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A87A" w14:textId="759C309B" w:rsidR="00A103A3" w:rsidRDefault="009C2FAB" w:rsidP="00B611EF">
      <w:pPr>
        <w:spacing w:after="0"/>
        <w:jc w:val="center"/>
        <w:rPr>
          <w:rFonts w:ascii="Bookman Old Style" w:hAnsi="Bookman Old Style"/>
          <w:b/>
          <w:bCs/>
          <w:lang w:val="en-GB"/>
        </w:rPr>
      </w:pPr>
      <w:r>
        <w:rPr>
          <w:rFonts w:ascii="Bookman Old Style" w:hAnsi="Bookman Old Style"/>
          <w:b/>
          <w:bCs/>
          <w:lang w:val="en-GB"/>
        </w:rPr>
        <w:t>KONSEP DRAF RPOJK PERUBAHAN POJK NOMOR 41 TAHUN 2024 – LKM</w:t>
      </w:r>
    </w:p>
    <w:p w14:paraId="3D022666" w14:textId="74D53FD4" w:rsidR="009C2FAB" w:rsidRPr="00B611EF" w:rsidRDefault="00B611EF" w:rsidP="009C2FAB">
      <w:pPr>
        <w:jc w:val="center"/>
        <w:rPr>
          <w:rFonts w:ascii="Bookman Old Style" w:hAnsi="Bookman Old Style"/>
          <w:lang w:val="en-GB"/>
        </w:rPr>
      </w:pPr>
      <w:r w:rsidRPr="00B611EF">
        <w:rPr>
          <w:rFonts w:ascii="Bookman Old Style" w:hAnsi="Bookman Old Style"/>
          <w:lang w:val="en-GB"/>
        </w:rPr>
        <w:t xml:space="preserve">Update </w:t>
      </w:r>
      <w:r w:rsidR="00A56D59">
        <w:rPr>
          <w:rFonts w:ascii="Bookman Old Style" w:hAnsi="Bookman Old Style"/>
          <w:lang w:val="en-GB"/>
        </w:rPr>
        <w:t>11</w:t>
      </w:r>
      <w:r w:rsidRPr="00B611EF">
        <w:rPr>
          <w:rFonts w:ascii="Bookman Old Style" w:hAnsi="Bookman Old Style"/>
          <w:lang w:val="en-GB"/>
        </w:rPr>
        <w:t xml:space="preserve"> Mei 2026</w:t>
      </w:r>
    </w:p>
    <w:tbl>
      <w:tblPr>
        <w:tblStyle w:val="TableGrid"/>
        <w:tblW w:w="16444" w:type="dxa"/>
        <w:tblInd w:w="-1281" w:type="dxa"/>
        <w:tblLayout w:type="fixed"/>
        <w:tblLook w:val="04A0" w:firstRow="1" w:lastRow="0" w:firstColumn="1" w:lastColumn="0" w:noHBand="0" w:noVBand="1"/>
      </w:tblPr>
      <w:tblGrid>
        <w:gridCol w:w="5529"/>
        <w:gridCol w:w="4962"/>
        <w:gridCol w:w="991"/>
        <w:gridCol w:w="4962"/>
      </w:tblGrid>
      <w:tr w:rsidR="00C23423" w:rsidRPr="0032600B" w14:paraId="2C0ED6D1" w14:textId="5A800F33" w:rsidTr="00C23423">
        <w:tc>
          <w:tcPr>
            <w:tcW w:w="5529" w:type="dxa"/>
            <w:shd w:val="clear" w:color="auto" w:fill="BFBFBF" w:themeFill="background1" w:themeFillShade="BF"/>
          </w:tcPr>
          <w:p w14:paraId="11784EEF" w14:textId="77777777" w:rsidR="00C23423" w:rsidRPr="0032600B" w:rsidRDefault="00C23423" w:rsidP="00E11302">
            <w:pPr>
              <w:ind w:right="32"/>
              <w:jc w:val="center"/>
              <w:rPr>
                <w:rFonts w:ascii="Bookman Old Style" w:hAnsi="Bookman Old Style"/>
                <w:sz w:val="22"/>
                <w:szCs w:val="22"/>
              </w:rPr>
            </w:pPr>
            <w:r w:rsidRPr="0032600B">
              <w:rPr>
                <w:rFonts w:ascii="Bookman Old Style" w:hAnsi="Bookman Old Style"/>
                <w:sz w:val="22"/>
                <w:szCs w:val="22"/>
              </w:rPr>
              <w:t>POJK 41/2024</w:t>
            </w:r>
          </w:p>
        </w:tc>
        <w:tc>
          <w:tcPr>
            <w:tcW w:w="5953" w:type="dxa"/>
            <w:gridSpan w:val="2"/>
            <w:shd w:val="clear" w:color="auto" w:fill="BFBFBF" w:themeFill="background1" w:themeFillShade="BF"/>
          </w:tcPr>
          <w:p w14:paraId="4F78D73A" w14:textId="0FF8728C"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Draf Perubahan</w:t>
            </w:r>
          </w:p>
        </w:tc>
        <w:tc>
          <w:tcPr>
            <w:tcW w:w="4962" w:type="dxa"/>
            <w:shd w:val="clear" w:color="auto" w:fill="BFBFBF" w:themeFill="background1" w:themeFillShade="BF"/>
          </w:tcPr>
          <w:p w14:paraId="69E5B2F2" w14:textId="494F18B6" w:rsidR="00C23423" w:rsidRPr="0032600B" w:rsidRDefault="00C23423" w:rsidP="00E11302">
            <w:pPr>
              <w:ind w:left="33"/>
              <w:jc w:val="center"/>
              <w:rPr>
                <w:rFonts w:ascii="Bookman Old Style" w:hAnsi="Bookman Old Style"/>
                <w:sz w:val="22"/>
                <w:szCs w:val="22"/>
              </w:rPr>
            </w:pPr>
            <w:r w:rsidRPr="0032600B">
              <w:rPr>
                <w:rFonts w:ascii="Bookman Old Style" w:hAnsi="Bookman Old Style"/>
                <w:sz w:val="22"/>
                <w:szCs w:val="22"/>
              </w:rPr>
              <w:t>Penjelasan</w:t>
            </w:r>
            <w:r>
              <w:rPr>
                <w:rFonts w:ascii="Bookman Old Style" w:hAnsi="Bookman Old Style"/>
                <w:sz w:val="22"/>
                <w:szCs w:val="22"/>
              </w:rPr>
              <w:t xml:space="preserve"> Draf Perubahan</w:t>
            </w:r>
          </w:p>
        </w:tc>
      </w:tr>
      <w:tr w:rsidR="00C23423" w:rsidRPr="0032600B" w14:paraId="203526E1" w14:textId="496357DA" w:rsidTr="00C23423">
        <w:tc>
          <w:tcPr>
            <w:tcW w:w="5529" w:type="dxa"/>
          </w:tcPr>
          <w:p w14:paraId="5053CECA"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PERATURAN OTORITAS JASA KEUANGAN REPUBLIK INDONESIA</w:t>
            </w:r>
          </w:p>
        </w:tc>
        <w:tc>
          <w:tcPr>
            <w:tcW w:w="5953" w:type="dxa"/>
            <w:gridSpan w:val="2"/>
          </w:tcPr>
          <w:p w14:paraId="3A31046F" w14:textId="77777777" w:rsidR="00C23423" w:rsidRPr="0032600B" w:rsidRDefault="00C23423" w:rsidP="00E11302">
            <w:pPr>
              <w:ind w:right="32"/>
              <w:jc w:val="center"/>
              <w:rPr>
                <w:rFonts w:ascii="Bookman Old Style" w:hAnsi="Bookman Old Style"/>
                <w:sz w:val="22"/>
                <w:szCs w:val="22"/>
              </w:rPr>
            </w:pPr>
            <w:r w:rsidRPr="0032600B">
              <w:rPr>
                <w:rFonts w:ascii="Bookman Old Style" w:hAnsi="Bookman Old Style"/>
                <w:sz w:val="22"/>
                <w:szCs w:val="22"/>
              </w:rPr>
              <w:t>PERATURAN OTORITAS JASA KEUANGAN REPUBLIK INDONESIA</w:t>
            </w:r>
          </w:p>
        </w:tc>
        <w:tc>
          <w:tcPr>
            <w:tcW w:w="4962" w:type="dxa"/>
          </w:tcPr>
          <w:p w14:paraId="0583E321" w14:textId="77777777" w:rsidR="00C23423" w:rsidRPr="0032600B" w:rsidRDefault="00C23423" w:rsidP="00194E99">
            <w:pPr>
              <w:ind w:left="-110" w:right="33"/>
              <w:jc w:val="center"/>
              <w:rPr>
                <w:rFonts w:ascii="Bookman Old Style" w:hAnsi="Bookman Old Style"/>
                <w:sz w:val="22"/>
                <w:szCs w:val="22"/>
              </w:rPr>
            </w:pPr>
            <w:r w:rsidRPr="0032600B">
              <w:rPr>
                <w:rFonts w:ascii="Bookman Old Style" w:hAnsi="Bookman Old Style"/>
                <w:sz w:val="22"/>
                <w:szCs w:val="22"/>
              </w:rPr>
              <w:t>PENJELASAN ATAS</w:t>
            </w:r>
          </w:p>
          <w:p w14:paraId="2FAD236F" w14:textId="77777777" w:rsidR="00C23423" w:rsidRPr="0032600B" w:rsidRDefault="00C23423" w:rsidP="00194E99">
            <w:pPr>
              <w:ind w:left="-110" w:right="33"/>
              <w:jc w:val="center"/>
              <w:rPr>
                <w:rFonts w:ascii="Bookman Old Style" w:hAnsi="Bookman Old Style"/>
                <w:sz w:val="22"/>
                <w:szCs w:val="22"/>
              </w:rPr>
            </w:pPr>
            <w:r w:rsidRPr="0032600B">
              <w:rPr>
                <w:rFonts w:ascii="Bookman Old Style" w:hAnsi="Bookman Old Style"/>
                <w:sz w:val="22"/>
                <w:szCs w:val="22"/>
              </w:rPr>
              <w:t>PERATURAN OTORITAS JASA KEUANGAN REPUBLIK INDONESIA</w:t>
            </w:r>
          </w:p>
        </w:tc>
      </w:tr>
      <w:tr w:rsidR="00C23423" w:rsidRPr="0032600B" w14:paraId="7E8F0178" w14:textId="1B284F9A" w:rsidTr="00C23423">
        <w:tc>
          <w:tcPr>
            <w:tcW w:w="5529" w:type="dxa"/>
          </w:tcPr>
          <w:p w14:paraId="32213924"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 xml:space="preserve">NOMOR 41 TAHUN 2024 </w:t>
            </w:r>
          </w:p>
        </w:tc>
        <w:tc>
          <w:tcPr>
            <w:tcW w:w="5953" w:type="dxa"/>
            <w:gridSpan w:val="2"/>
          </w:tcPr>
          <w:p w14:paraId="3F99E4C8"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 xml:space="preserve">NOMOR … TAHUN … </w:t>
            </w:r>
          </w:p>
        </w:tc>
        <w:tc>
          <w:tcPr>
            <w:tcW w:w="4962" w:type="dxa"/>
          </w:tcPr>
          <w:p w14:paraId="0DEAAA2C" w14:textId="77777777" w:rsidR="00C23423" w:rsidRPr="0032600B" w:rsidRDefault="00C23423" w:rsidP="00E11302">
            <w:pPr>
              <w:ind w:left="360"/>
              <w:jc w:val="center"/>
              <w:rPr>
                <w:rFonts w:ascii="Bookman Old Style" w:hAnsi="Bookman Old Style"/>
                <w:sz w:val="22"/>
                <w:szCs w:val="22"/>
              </w:rPr>
            </w:pPr>
            <w:r w:rsidRPr="0032600B">
              <w:rPr>
                <w:rFonts w:ascii="Bookman Old Style" w:hAnsi="Bookman Old Style"/>
                <w:sz w:val="22"/>
                <w:szCs w:val="22"/>
              </w:rPr>
              <w:t xml:space="preserve">NOMOR … TAHUN … </w:t>
            </w:r>
          </w:p>
        </w:tc>
      </w:tr>
      <w:tr w:rsidR="00C23423" w:rsidRPr="0032600B" w14:paraId="334EFEC7" w14:textId="4BCAB37B" w:rsidTr="00C23423">
        <w:tc>
          <w:tcPr>
            <w:tcW w:w="5529" w:type="dxa"/>
          </w:tcPr>
          <w:p w14:paraId="4F384E3B"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TENTANG</w:t>
            </w:r>
          </w:p>
        </w:tc>
        <w:tc>
          <w:tcPr>
            <w:tcW w:w="5953" w:type="dxa"/>
            <w:gridSpan w:val="2"/>
          </w:tcPr>
          <w:p w14:paraId="3E1E0E2B"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TENTANG</w:t>
            </w:r>
          </w:p>
        </w:tc>
        <w:tc>
          <w:tcPr>
            <w:tcW w:w="4962" w:type="dxa"/>
          </w:tcPr>
          <w:p w14:paraId="22124E35" w14:textId="77777777" w:rsidR="00C23423" w:rsidRPr="0032600B" w:rsidRDefault="00C23423" w:rsidP="00E11302">
            <w:pPr>
              <w:ind w:left="360"/>
              <w:jc w:val="center"/>
              <w:rPr>
                <w:rFonts w:ascii="Bookman Old Style" w:hAnsi="Bookman Old Style"/>
                <w:sz w:val="22"/>
                <w:szCs w:val="22"/>
              </w:rPr>
            </w:pPr>
            <w:r w:rsidRPr="0032600B">
              <w:rPr>
                <w:rFonts w:ascii="Bookman Old Style" w:hAnsi="Bookman Old Style"/>
                <w:sz w:val="22"/>
                <w:szCs w:val="22"/>
              </w:rPr>
              <w:t>TENTANG</w:t>
            </w:r>
          </w:p>
        </w:tc>
      </w:tr>
      <w:tr w:rsidR="00C23423" w:rsidRPr="0032600B" w14:paraId="008F41C9" w14:textId="4DC6AD02" w:rsidTr="00C23423">
        <w:tc>
          <w:tcPr>
            <w:tcW w:w="5529" w:type="dxa"/>
          </w:tcPr>
          <w:p w14:paraId="7890E29E"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 xml:space="preserve">LEMBAGA KEUANGAN MIKRO </w:t>
            </w:r>
          </w:p>
        </w:tc>
        <w:tc>
          <w:tcPr>
            <w:tcW w:w="5953" w:type="dxa"/>
            <w:gridSpan w:val="2"/>
          </w:tcPr>
          <w:p w14:paraId="6952CECB" w14:textId="77777777" w:rsidR="00C23423" w:rsidRPr="0032600B" w:rsidRDefault="00C23423" w:rsidP="00E11302">
            <w:pPr>
              <w:jc w:val="center"/>
              <w:rPr>
                <w:rFonts w:ascii="Bookman Old Style" w:hAnsi="Bookman Old Style"/>
                <w:color w:val="EE0000"/>
                <w:sz w:val="22"/>
                <w:szCs w:val="22"/>
                <w:lang w:val="pt-BR"/>
              </w:rPr>
            </w:pPr>
            <w:r w:rsidRPr="0032600B">
              <w:rPr>
                <w:rFonts w:ascii="Bookman Old Style" w:hAnsi="Bookman Old Style"/>
                <w:color w:val="EE0000"/>
                <w:sz w:val="22"/>
                <w:szCs w:val="22"/>
                <w:lang w:val="pt-BR"/>
              </w:rPr>
              <w:t>PERUBAHAN ATAS PERATURAN OTORITAS JASA KEUANGAN  </w:t>
            </w:r>
          </w:p>
          <w:p w14:paraId="28D42447" w14:textId="77777777" w:rsidR="00C23423" w:rsidRPr="0032600B" w:rsidRDefault="00C23423" w:rsidP="00E11302">
            <w:pPr>
              <w:jc w:val="center"/>
              <w:rPr>
                <w:rFonts w:ascii="Bookman Old Style" w:hAnsi="Bookman Old Style"/>
                <w:color w:val="EE0000"/>
                <w:sz w:val="22"/>
                <w:szCs w:val="22"/>
              </w:rPr>
            </w:pPr>
            <w:r w:rsidRPr="0032600B">
              <w:rPr>
                <w:rFonts w:ascii="Bookman Old Style" w:hAnsi="Bookman Old Style"/>
                <w:color w:val="EE0000"/>
                <w:sz w:val="22"/>
                <w:szCs w:val="22"/>
                <w:lang w:val="en-US"/>
              </w:rPr>
              <w:t>NOMOR 41 TAHUN 2024 TENTANG</w:t>
            </w:r>
          </w:p>
          <w:p w14:paraId="6D808C29"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 xml:space="preserve">LEMBAGA KEUANGAN MIKRO </w:t>
            </w:r>
          </w:p>
        </w:tc>
        <w:tc>
          <w:tcPr>
            <w:tcW w:w="4962" w:type="dxa"/>
          </w:tcPr>
          <w:p w14:paraId="778DEEF6" w14:textId="77777777" w:rsidR="00C23423" w:rsidRPr="0032600B" w:rsidRDefault="00C23423" w:rsidP="00E11302">
            <w:pPr>
              <w:jc w:val="center"/>
              <w:rPr>
                <w:rFonts w:ascii="Bookman Old Style" w:hAnsi="Bookman Old Style"/>
                <w:color w:val="EE0000"/>
                <w:sz w:val="22"/>
                <w:szCs w:val="22"/>
                <w:lang w:val="pt-BR"/>
              </w:rPr>
            </w:pPr>
            <w:r w:rsidRPr="0032600B">
              <w:rPr>
                <w:rFonts w:ascii="Bookman Old Style" w:hAnsi="Bookman Old Style"/>
                <w:color w:val="EE0000"/>
                <w:sz w:val="22"/>
                <w:szCs w:val="22"/>
                <w:lang w:val="pt-BR"/>
              </w:rPr>
              <w:t>PERUBAHAN ATAS PERATURAN OTORITAS JASA KEUANGAN  </w:t>
            </w:r>
          </w:p>
          <w:p w14:paraId="1B154D21" w14:textId="77777777" w:rsidR="00C23423" w:rsidRPr="0032600B" w:rsidRDefault="00C23423" w:rsidP="00E11302">
            <w:pPr>
              <w:jc w:val="center"/>
              <w:rPr>
                <w:rFonts w:ascii="Bookman Old Style" w:hAnsi="Bookman Old Style"/>
                <w:color w:val="EE0000"/>
                <w:sz w:val="22"/>
                <w:szCs w:val="22"/>
              </w:rPr>
            </w:pPr>
            <w:r w:rsidRPr="0032600B">
              <w:rPr>
                <w:rFonts w:ascii="Bookman Old Style" w:hAnsi="Bookman Old Style"/>
                <w:color w:val="EE0000"/>
                <w:sz w:val="22"/>
                <w:szCs w:val="22"/>
                <w:lang w:val="en-US"/>
              </w:rPr>
              <w:t>NOMOR 41 TAHUN 2024 TENTANG</w:t>
            </w:r>
          </w:p>
          <w:p w14:paraId="1B3CA4E9" w14:textId="77777777" w:rsidR="00C23423" w:rsidRPr="0032600B" w:rsidRDefault="00C23423" w:rsidP="00E11302">
            <w:pPr>
              <w:ind w:left="360"/>
              <w:jc w:val="center"/>
              <w:rPr>
                <w:rFonts w:ascii="Bookman Old Style" w:hAnsi="Bookman Old Style"/>
                <w:color w:val="EE0000"/>
                <w:sz w:val="22"/>
                <w:szCs w:val="22"/>
              </w:rPr>
            </w:pPr>
            <w:r w:rsidRPr="0032600B">
              <w:rPr>
                <w:rFonts w:ascii="Bookman Old Style" w:hAnsi="Bookman Old Style"/>
                <w:sz w:val="22"/>
                <w:szCs w:val="22"/>
              </w:rPr>
              <w:t xml:space="preserve">LEMBAGA KEUANGAN MIKRO </w:t>
            </w:r>
          </w:p>
        </w:tc>
      </w:tr>
      <w:tr w:rsidR="00C23423" w:rsidRPr="0032600B" w14:paraId="58CFC346" w14:textId="3615DA66" w:rsidTr="00C23423">
        <w:tc>
          <w:tcPr>
            <w:tcW w:w="5529" w:type="dxa"/>
          </w:tcPr>
          <w:p w14:paraId="12DB65E8"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DENGAN RAHMAT TUHAN YANG MAHA ESA</w:t>
            </w:r>
          </w:p>
        </w:tc>
        <w:tc>
          <w:tcPr>
            <w:tcW w:w="5953" w:type="dxa"/>
            <w:gridSpan w:val="2"/>
          </w:tcPr>
          <w:p w14:paraId="05E13D5E"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DENGAN RAHMAT TUHAN YANG MAHA ESA</w:t>
            </w:r>
          </w:p>
        </w:tc>
        <w:tc>
          <w:tcPr>
            <w:tcW w:w="4962" w:type="dxa"/>
          </w:tcPr>
          <w:p w14:paraId="2CFBF416" w14:textId="77777777" w:rsidR="00C23423" w:rsidRPr="0032600B" w:rsidRDefault="00C23423" w:rsidP="00E11302">
            <w:pPr>
              <w:ind w:left="360"/>
              <w:jc w:val="center"/>
              <w:rPr>
                <w:rFonts w:ascii="Bookman Old Style" w:hAnsi="Bookman Old Style"/>
                <w:sz w:val="22"/>
                <w:szCs w:val="22"/>
              </w:rPr>
            </w:pPr>
          </w:p>
        </w:tc>
      </w:tr>
      <w:tr w:rsidR="00C23423" w:rsidRPr="0032600B" w14:paraId="4C7660C0" w14:textId="5E2C4247" w:rsidTr="00C23423">
        <w:tc>
          <w:tcPr>
            <w:tcW w:w="5529" w:type="dxa"/>
          </w:tcPr>
          <w:p w14:paraId="35833D5E"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DEWAN KOMISIONER OTORITAS JASA KEUANGAN,</w:t>
            </w:r>
          </w:p>
        </w:tc>
        <w:tc>
          <w:tcPr>
            <w:tcW w:w="5953" w:type="dxa"/>
            <w:gridSpan w:val="2"/>
          </w:tcPr>
          <w:p w14:paraId="06D614B8"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DEWAN KOMISIONER OTORITAS JASA KEUANGAN,</w:t>
            </w:r>
          </w:p>
        </w:tc>
        <w:tc>
          <w:tcPr>
            <w:tcW w:w="4962" w:type="dxa"/>
          </w:tcPr>
          <w:p w14:paraId="5DE59AF4" w14:textId="77777777" w:rsidR="00C23423" w:rsidRPr="0032600B" w:rsidRDefault="00C23423" w:rsidP="00E11302">
            <w:pPr>
              <w:ind w:left="360"/>
              <w:jc w:val="center"/>
              <w:rPr>
                <w:rFonts w:ascii="Bookman Old Style" w:hAnsi="Bookman Old Style"/>
                <w:sz w:val="22"/>
                <w:szCs w:val="22"/>
              </w:rPr>
            </w:pPr>
          </w:p>
        </w:tc>
      </w:tr>
      <w:tr w:rsidR="00C23423" w:rsidRPr="0032600B" w14:paraId="7AE0FFE3" w14:textId="4F1C20D4" w:rsidTr="00C23423">
        <w:tc>
          <w:tcPr>
            <w:tcW w:w="5529" w:type="dxa"/>
          </w:tcPr>
          <w:p w14:paraId="746A84FB" w14:textId="77777777" w:rsidR="00C23423" w:rsidRPr="0032600B" w:rsidRDefault="00C23423" w:rsidP="00E11302">
            <w:pPr>
              <w:jc w:val="both"/>
              <w:rPr>
                <w:rFonts w:ascii="Bookman Old Style" w:hAnsi="Bookman Old Style"/>
                <w:sz w:val="22"/>
                <w:szCs w:val="22"/>
              </w:rPr>
            </w:pPr>
          </w:p>
        </w:tc>
        <w:tc>
          <w:tcPr>
            <w:tcW w:w="5953" w:type="dxa"/>
            <w:gridSpan w:val="2"/>
          </w:tcPr>
          <w:p w14:paraId="357C8C38" w14:textId="77777777" w:rsidR="00C23423" w:rsidRPr="0032600B" w:rsidRDefault="00C23423" w:rsidP="00E11302">
            <w:pPr>
              <w:jc w:val="both"/>
              <w:rPr>
                <w:rFonts w:ascii="Bookman Old Style" w:hAnsi="Bookman Old Style"/>
                <w:sz w:val="22"/>
                <w:szCs w:val="22"/>
              </w:rPr>
            </w:pPr>
          </w:p>
        </w:tc>
        <w:tc>
          <w:tcPr>
            <w:tcW w:w="4962" w:type="dxa"/>
          </w:tcPr>
          <w:p w14:paraId="061BFDB7" w14:textId="77777777" w:rsidR="00C23423" w:rsidRPr="0032600B" w:rsidRDefault="00C23423" w:rsidP="00E11302">
            <w:pPr>
              <w:ind w:left="360"/>
              <w:jc w:val="both"/>
              <w:rPr>
                <w:rFonts w:ascii="Bookman Old Style" w:hAnsi="Bookman Old Style"/>
                <w:sz w:val="22"/>
                <w:szCs w:val="22"/>
              </w:rPr>
            </w:pPr>
          </w:p>
        </w:tc>
      </w:tr>
      <w:tr w:rsidR="00C23423" w:rsidRPr="0032600B" w14:paraId="5A07CFF5" w14:textId="59D9F13F" w:rsidTr="00C23423">
        <w:tc>
          <w:tcPr>
            <w:tcW w:w="5529" w:type="dxa"/>
          </w:tcPr>
          <w:p w14:paraId="24C5A053"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Menimbang</w:t>
            </w:r>
            <w:r w:rsidRPr="0032600B">
              <w:rPr>
                <w:rFonts w:ascii="Bookman Old Style" w:hAnsi="Bookman Old Style"/>
                <w:sz w:val="22"/>
                <w:szCs w:val="22"/>
              </w:rPr>
              <w:tab/>
              <w:t>:</w:t>
            </w:r>
          </w:p>
        </w:tc>
        <w:tc>
          <w:tcPr>
            <w:tcW w:w="5953" w:type="dxa"/>
            <w:gridSpan w:val="2"/>
          </w:tcPr>
          <w:p w14:paraId="4CA4698B"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Menimbang</w:t>
            </w:r>
            <w:r w:rsidRPr="0032600B">
              <w:rPr>
                <w:rFonts w:ascii="Bookman Old Style" w:hAnsi="Bookman Old Style"/>
                <w:sz w:val="22"/>
                <w:szCs w:val="22"/>
              </w:rPr>
              <w:tab/>
              <w:t>:</w:t>
            </w:r>
          </w:p>
        </w:tc>
        <w:tc>
          <w:tcPr>
            <w:tcW w:w="4962" w:type="dxa"/>
          </w:tcPr>
          <w:p w14:paraId="5A71C7B8" w14:textId="77777777" w:rsidR="00C23423" w:rsidRPr="00194E99" w:rsidRDefault="00C23423" w:rsidP="00194E99">
            <w:pPr>
              <w:jc w:val="both"/>
              <w:rPr>
                <w:rFonts w:ascii="Bookman Old Style" w:hAnsi="Bookman Old Style"/>
                <w:sz w:val="22"/>
                <w:szCs w:val="22"/>
              </w:rPr>
            </w:pPr>
            <w:r w:rsidRPr="00194E99">
              <w:rPr>
                <w:rFonts w:ascii="Bookman Old Style" w:hAnsi="Bookman Old Style"/>
                <w:sz w:val="22"/>
                <w:szCs w:val="22"/>
              </w:rPr>
              <w:t>UMUM</w:t>
            </w:r>
          </w:p>
        </w:tc>
      </w:tr>
      <w:tr w:rsidR="00C23423" w:rsidRPr="0032600B" w14:paraId="547C20FE" w14:textId="0703214F" w:rsidTr="00C23423">
        <w:tc>
          <w:tcPr>
            <w:tcW w:w="5529" w:type="dxa"/>
          </w:tcPr>
          <w:p w14:paraId="78C1DC57"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 xml:space="preserve">bahwa untuk melaksanakan ketentuan Pasal 7 ayat (2), Pasal 9 ayat (3), Pasal 10, Pasal 11 ayat (2), Pasal 15, Pasal 16 ayat (2), Pasal 22 ayat (2), Pasal 23 ayat (4), Pasal 27, Pasal 28 ayat (2), Pasal 30 ayat (2), Pasal 32, Pasal 33 ayat (3) Undang-Undang Nomor 1 Tahun 2013 tentang Lembaga Keuangan Mikro sebagaimana telah diubah dengan Undang- Undang Nomor 4 Tahun 2023 tentang Pengembangan dan Penguatan Sektor Keuangan dan Pasal 252 ayat (4), Pasal 269, dan Pasal 270 ayat (3) Undang-Undang Nomor 4 Tahun 2023 tentang Pengembangan dan Penguatan Sektor Keuangan, serta untuk mendukung perkembangan industri dan kebutuhan hukum terhadap industri lembaga keuangan mikro sebagaimana telah diatur dalam </w:t>
            </w:r>
            <w:r w:rsidRPr="0032600B">
              <w:rPr>
                <w:rFonts w:ascii="Bookman Old Style" w:hAnsi="Bookman Old Style"/>
                <w:sz w:val="22"/>
                <w:szCs w:val="22"/>
              </w:rPr>
              <w:lastRenderedPageBreak/>
              <w:t>Peraturan Otoritas Jasa Keuangan Nomor 10/POJK.05/2021 tentang Perizinan Usaha dan Kelembagaan Lembaga Keuangan Mikro, Peraturan Otoritas</w:t>
            </w:r>
            <w:r w:rsidRPr="0032600B">
              <w:rPr>
                <w:rFonts w:ascii="Bookman Old Style" w:hAnsi="Bookman Old Style"/>
                <w:sz w:val="22"/>
                <w:szCs w:val="22"/>
              </w:rPr>
              <w:tab/>
              <w:t>Jasa Keuangan Nomor 19/POJK.05/2021 tentang Penyelenggaraan Usaha Lembaga Keuangan Mikro, dan Peraturan Otoritas Jasa Keuangan Nomor 14/POJK.05/2014 tentang Pembinaan dan Pengawasan Lembaga Keuangan Mikro, perlu menetapkan Peraturan Otoritas Jasa Keuangan tentang Lembaga Keuangan Mikro;</w:t>
            </w:r>
          </w:p>
        </w:tc>
        <w:tc>
          <w:tcPr>
            <w:tcW w:w="5953" w:type="dxa"/>
            <w:gridSpan w:val="2"/>
          </w:tcPr>
          <w:p w14:paraId="402EFCDA" w14:textId="77777777" w:rsidR="00C23423" w:rsidRPr="0032600B" w:rsidRDefault="00C23423" w:rsidP="007E3119">
            <w:pPr>
              <w:pStyle w:val="ListParagraph"/>
              <w:numPr>
                <w:ilvl w:val="0"/>
                <w:numId w:val="321"/>
              </w:numPr>
              <w:jc w:val="both"/>
              <w:rPr>
                <w:rFonts w:ascii="Bookman Old Style" w:hAnsi="Bookman Old Style"/>
                <w:sz w:val="22"/>
                <w:szCs w:val="22"/>
              </w:rPr>
            </w:pPr>
            <w:r w:rsidRPr="0032600B">
              <w:rPr>
                <w:rFonts w:ascii="Bookman Old Style" w:hAnsi="Bookman Old Style"/>
                <w:color w:val="EE0000"/>
                <w:sz w:val="22"/>
                <w:szCs w:val="22"/>
                <w:lang w:val="id-ID"/>
              </w:rPr>
              <w:lastRenderedPageBreak/>
              <w:t>bahwa untuk mendukung kebijakan strategis pemerintah, peningkatan kemudahan berusaha dan harmonisasi pengaturan sektor keuangan yang menunjang pengembangan ekonomi kerakyatan serta memperhatikan dinamika perekonomian, diperlukan pengaturan dan pengawasan industri lembaga keuangan mikro yang efektif, proporsional, dan adaptif, sehingga perlu dilakukan penyesuaian terhadap ketentuan dalam Peraturan Otoritas Jasa Keuangan Nomor 41 Tahun 2024 tentang Lembaga Keuangan Mikro;</w:t>
            </w:r>
          </w:p>
        </w:tc>
        <w:tc>
          <w:tcPr>
            <w:tcW w:w="4962" w:type="dxa"/>
          </w:tcPr>
          <w:p w14:paraId="65A70BCA" w14:textId="1E0584C1" w:rsidR="00C23423" w:rsidRPr="0032600B" w:rsidRDefault="00C23423" w:rsidP="00194E99">
            <w:pPr>
              <w:jc w:val="both"/>
              <w:rPr>
                <w:rFonts w:ascii="Bookman Old Style" w:hAnsi="Bookman Old Style"/>
                <w:color w:val="EE0000"/>
                <w:sz w:val="22"/>
                <w:szCs w:val="22"/>
                <w:lang w:val="id-ID"/>
              </w:rPr>
            </w:pPr>
            <w:r w:rsidRPr="00C23423">
              <w:rPr>
                <w:rFonts w:ascii="Bookman Old Style" w:hAnsi="Bookman Old Style"/>
                <w:color w:val="EE0000"/>
                <w:sz w:val="22"/>
                <w:szCs w:val="22"/>
              </w:rPr>
              <w:t>(dalam kajian)</w:t>
            </w:r>
          </w:p>
        </w:tc>
      </w:tr>
      <w:tr w:rsidR="00C23423" w:rsidRPr="0032600B" w14:paraId="3AB10AE3" w14:textId="0928C58E" w:rsidTr="00C23423">
        <w:tc>
          <w:tcPr>
            <w:tcW w:w="5529" w:type="dxa"/>
          </w:tcPr>
          <w:p w14:paraId="390A9D98" w14:textId="77777777" w:rsidR="00C23423" w:rsidRPr="0032600B" w:rsidRDefault="00C23423" w:rsidP="00E11302">
            <w:pPr>
              <w:jc w:val="both"/>
              <w:rPr>
                <w:rFonts w:ascii="Bookman Old Style" w:hAnsi="Bookman Old Style"/>
                <w:sz w:val="22"/>
                <w:szCs w:val="22"/>
              </w:rPr>
            </w:pPr>
          </w:p>
        </w:tc>
        <w:tc>
          <w:tcPr>
            <w:tcW w:w="5953" w:type="dxa"/>
            <w:gridSpan w:val="2"/>
          </w:tcPr>
          <w:p w14:paraId="674CAA95" w14:textId="20929890" w:rsidR="00C23423" w:rsidRPr="0032600B" w:rsidRDefault="00C23423" w:rsidP="007E3119">
            <w:pPr>
              <w:pStyle w:val="ListParagraph"/>
              <w:numPr>
                <w:ilvl w:val="0"/>
                <w:numId w:val="321"/>
              </w:numPr>
              <w:jc w:val="both"/>
              <w:rPr>
                <w:rFonts w:ascii="Bookman Old Style" w:hAnsi="Bookman Old Style"/>
                <w:color w:val="EE0000"/>
                <w:sz w:val="22"/>
                <w:szCs w:val="22"/>
              </w:rPr>
            </w:pPr>
            <w:r w:rsidRPr="0032600B">
              <w:rPr>
                <w:rFonts w:ascii="Bookman Old Style" w:hAnsi="Bookman Old Style"/>
                <w:color w:val="EE0000"/>
                <w:sz w:val="22"/>
                <w:szCs w:val="22"/>
                <w:lang w:val="id-ID"/>
              </w:rPr>
              <w:t>bahwa berdasarkan pertimbangan sebagaimana dimaksud dalam huruf a, perlu menetapkan Peraturan Otoritas Jasa Keuangan tentang Perubahan atas Peraturan Otoritas Jasa Keuangan</w:t>
            </w:r>
            <w:r w:rsidR="00EC169D">
              <w:rPr>
                <w:rFonts w:ascii="Bookman Old Style" w:hAnsi="Bookman Old Style"/>
                <w:color w:val="EE0000"/>
                <w:sz w:val="22"/>
                <w:szCs w:val="22"/>
                <w:lang w:val="id-ID"/>
              </w:rPr>
              <w:t xml:space="preserve"> N</w:t>
            </w:r>
            <w:r w:rsidRPr="0032600B">
              <w:rPr>
                <w:rFonts w:ascii="Bookman Old Style" w:hAnsi="Bookman Old Style"/>
                <w:color w:val="EE0000"/>
                <w:sz w:val="22"/>
                <w:szCs w:val="22"/>
                <w:lang w:val="id-ID"/>
              </w:rPr>
              <w:t>omor</w:t>
            </w:r>
            <w:r w:rsidR="00EC169D">
              <w:rPr>
                <w:rFonts w:ascii="Bookman Old Style" w:hAnsi="Bookman Old Style"/>
                <w:color w:val="EE0000"/>
                <w:sz w:val="22"/>
                <w:szCs w:val="22"/>
                <w:lang w:val="id-ID"/>
              </w:rPr>
              <w:t xml:space="preserve"> </w:t>
            </w:r>
            <w:r w:rsidRPr="0032600B">
              <w:rPr>
                <w:rFonts w:ascii="Bookman Old Style" w:hAnsi="Bookman Old Style"/>
                <w:color w:val="EE0000"/>
                <w:sz w:val="22"/>
                <w:szCs w:val="22"/>
                <w:lang w:val="en-US"/>
              </w:rPr>
              <w:t>41</w:t>
            </w:r>
            <w:r w:rsidR="009C6B45">
              <w:rPr>
                <w:rFonts w:ascii="Bookman Old Style" w:hAnsi="Bookman Old Style"/>
                <w:color w:val="EE0000"/>
                <w:sz w:val="22"/>
                <w:szCs w:val="22"/>
                <w:lang w:val="en-US"/>
              </w:rPr>
              <w:t xml:space="preserve"> </w:t>
            </w:r>
            <w:r w:rsidRPr="0032600B">
              <w:rPr>
                <w:rFonts w:ascii="Bookman Old Style" w:hAnsi="Bookman Old Style"/>
                <w:color w:val="EE0000"/>
                <w:sz w:val="22"/>
                <w:szCs w:val="22"/>
                <w:lang w:val="en-US"/>
              </w:rPr>
              <w:t>Tahun</w:t>
            </w:r>
            <w:r w:rsidR="009C6B45">
              <w:rPr>
                <w:rFonts w:ascii="Bookman Old Style" w:hAnsi="Bookman Old Style"/>
                <w:color w:val="EE0000"/>
                <w:sz w:val="22"/>
                <w:szCs w:val="22"/>
                <w:lang w:val="en-US"/>
              </w:rPr>
              <w:t xml:space="preserve"> </w:t>
            </w:r>
            <w:r w:rsidRPr="0032600B">
              <w:rPr>
                <w:rFonts w:ascii="Bookman Old Style" w:hAnsi="Bookman Old Style"/>
                <w:color w:val="EE0000"/>
                <w:sz w:val="22"/>
                <w:szCs w:val="22"/>
                <w:lang w:val="en-US"/>
              </w:rPr>
              <w:t>2024</w:t>
            </w:r>
            <w:r w:rsidR="009C6B45">
              <w:rPr>
                <w:rFonts w:ascii="Bookman Old Style" w:hAnsi="Bookman Old Style"/>
                <w:color w:val="EE0000"/>
                <w:sz w:val="22"/>
                <w:szCs w:val="22"/>
                <w:lang w:val="en-US"/>
              </w:rPr>
              <w:t xml:space="preserve"> </w:t>
            </w:r>
            <w:r w:rsidRPr="0032600B">
              <w:rPr>
                <w:rFonts w:ascii="Bookman Old Style" w:hAnsi="Bookman Old Style"/>
                <w:color w:val="EE0000"/>
                <w:sz w:val="22"/>
                <w:szCs w:val="22"/>
                <w:lang w:val="en-US"/>
              </w:rPr>
              <w:t>tentang</w:t>
            </w:r>
            <w:r w:rsidR="009C6B45">
              <w:rPr>
                <w:rFonts w:ascii="Bookman Old Style" w:hAnsi="Bookman Old Style"/>
                <w:color w:val="EE0000"/>
                <w:sz w:val="22"/>
                <w:szCs w:val="22"/>
                <w:lang w:val="en-US"/>
              </w:rPr>
              <w:t xml:space="preserve"> </w:t>
            </w:r>
            <w:r w:rsidRPr="0032600B">
              <w:rPr>
                <w:rFonts w:ascii="Bookman Old Style" w:hAnsi="Bookman Old Style"/>
                <w:color w:val="EE0000"/>
                <w:sz w:val="22"/>
                <w:szCs w:val="22"/>
                <w:lang w:val="en-US"/>
              </w:rPr>
              <w:t>Lembaga</w:t>
            </w:r>
            <w:r w:rsidR="009C6B45">
              <w:rPr>
                <w:rFonts w:ascii="Bookman Old Style" w:hAnsi="Bookman Old Style"/>
                <w:color w:val="EE0000"/>
                <w:sz w:val="22"/>
                <w:szCs w:val="22"/>
                <w:lang w:val="en-US"/>
              </w:rPr>
              <w:t xml:space="preserve"> </w:t>
            </w:r>
            <w:r w:rsidRPr="0032600B">
              <w:rPr>
                <w:rFonts w:ascii="Bookman Old Style" w:hAnsi="Bookman Old Style"/>
                <w:color w:val="EE0000"/>
                <w:sz w:val="22"/>
                <w:szCs w:val="22"/>
                <w:lang w:val="en-US"/>
              </w:rPr>
              <w:t>Keuangan</w:t>
            </w:r>
            <w:r w:rsidR="009C6B45">
              <w:rPr>
                <w:rFonts w:ascii="Bookman Old Style" w:hAnsi="Bookman Old Style"/>
                <w:color w:val="EE0000"/>
                <w:sz w:val="22"/>
                <w:szCs w:val="22"/>
                <w:lang w:val="en-US"/>
              </w:rPr>
              <w:t xml:space="preserve"> </w:t>
            </w:r>
            <w:r w:rsidRPr="0032600B">
              <w:rPr>
                <w:rFonts w:ascii="Bookman Old Style" w:hAnsi="Bookman Old Style"/>
                <w:color w:val="EE0000"/>
                <w:sz w:val="22"/>
                <w:szCs w:val="22"/>
                <w:lang w:val="en-US"/>
              </w:rPr>
              <w:t>Mikro</w:t>
            </w:r>
            <w:r w:rsidRPr="0032600B">
              <w:rPr>
                <w:rFonts w:ascii="Bookman Old Style" w:hAnsi="Bookman Old Style"/>
                <w:color w:val="EE0000"/>
                <w:sz w:val="22"/>
                <w:szCs w:val="22"/>
                <w:lang w:val="id-ID"/>
              </w:rPr>
              <w:t>;</w:t>
            </w:r>
            <w:r w:rsidRPr="0032600B">
              <w:rPr>
                <w:rFonts w:ascii="Bookman Old Style" w:hAnsi="Bookman Old Style"/>
                <w:color w:val="EE0000"/>
                <w:sz w:val="22"/>
                <w:szCs w:val="22"/>
              </w:rPr>
              <w:t> </w:t>
            </w:r>
          </w:p>
        </w:tc>
        <w:tc>
          <w:tcPr>
            <w:tcW w:w="4962" w:type="dxa"/>
          </w:tcPr>
          <w:p w14:paraId="0338F238" w14:textId="77777777" w:rsidR="00C23423" w:rsidRPr="0032600B" w:rsidRDefault="00C23423" w:rsidP="00E11302">
            <w:pPr>
              <w:ind w:left="360"/>
              <w:jc w:val="both"/>
              <w:rPr>
                <w:rFonts w:ascii="Bookman Old Style" w:hAnsi="Bookman Old Style"/>
                <w:color w:val="EE0000"/>
                <w:sz w:val="22"/>
                <w:szCs w:val="22"/>
                <w:lang w:val="id-ID"/>
              </w:rPr>
            </w:pPr>
          </w:p>
        </w:tc>
      </w:tr>
      <w:tr w:rsidR="00C23423" w:rsidRPr="0032600B" w14:paraId="76491139" w14:textId="48030923" w:rsidTr="00C23423">
        <w:tc>
          <w:tcPr>
            <w:tcW w:w="5529" w:type="dxa"/>
          </w:tcPr>
          <w:p w14:paraId="34FB7751"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Mengingat  :</w:t>
            </w:r>
          </w:p>
        </w:tc>
        <w:tc>
          <w:tcPr>
            <w:tcW w:w="5953" w:type="dxa"/>
            <w:gridSpan w:val="2"/>
          </w:tcPr>
          <w:p w14:paraId="2E1D2888" w14:textId="77777777" w:rsidR="00C23423" w:rsidRPr="0032600B" w:rsidRDefault="00C23423" w:rsidP="00E11302">
            <w:pPr>
              <w:jc w:val="both"/>
              <w:rPr>
                <w:rFonts w:ascii="Bookman Old Style" w:hAnsi="Bookman Old Style"/>
                <w:sz w:val="22"/>
                <w:szCs w:val="22"/>
              </w:rPr>
            </w:pPr>
          </w:p>
        </w:tc>
        <w:tc>
          <w:tcPr>
            <w:tcW w:w="4962" w:type="dxa"/>
          </w:tcPr>
          <w:p w14:paraId="2FA8B589" w14:textId="77777777" w:rsidR="00C23423" w:rsidRPr="0032600B" w:rsidRDefault="00C23423" w:rsidP="00E11302">
            <w:pPr>
              <w:ind w:left="360"/>
              <w:jc w:val="both"/>
              <w:rPr>
                <w:rFonts w:ascii="Bookman Old Style" w:hAnsi="Bookman Old Style"/>
                <w:sz w:val="22"/>
                <w:szCs w:val="22"/>
              </w:rPr>
            </w:pPr>
          </w:p>
        </w:tc>
      </w:tr>
      <w:tr w:rsidR="00C23423" w:rsidRPr="0032600B" w14:paraId="3B42DA1A" w14:textId="219647E1" w:rsidTr="00C23423">
        <w:tc>
          <w:tcPr>
            <w:tcW w:w="5529" w:type="dxa"/>
          </w:tcPr>
          <w:p w14:paraId="6C26AA58" w14:textId="5E6C293C" w:rsidR="00C23423" w:rsidRPr="009754D7" w:rsidRDefault="00C23423" w:rsidP="007E3119">
            <w:pPr>
              <w:pStyle w:val="ListParagraph"/>
              <w:numPr>
                <w:ilvl w:val="0"/>
                <w:numId w:val="322"/>
              </w:numPr>
              <w:jc w:val="both"/>
              <w:rPr>
                <w:rFonts w:ascii="Bookman Old Style" w:hAnsi="Bookman Old Style"/>
                <w:sz w:val="22"/>
                <w:szCs w:val="22"/>
              </w:rPr>
            </w:pPr>
            <w:r w:rsidRPr="009754D7">
              <w:rPr>
                <w:rFonts w:ascii="Bookman Old Style" w:hAnsi="Bookman Old Style"/>
                <w:sz w:val="22"/>
                <w:szCs w:val="22"/>
              </w:rPr>
              <w:t>Undang-Undang Nomor 21 Tahun 2011 tentang Otoritas Jasa Keuangan (Lembaran Negara Republik Indonesia Tahun 2011 Nomor 111, Tambahan Lembaran Negara Republik Indonesia Nomor 5253) sebagaimana telah diubah dengan Undang-Undang Nomor 4 Tahun 2023 tentang Pengembangan dan Penguatan Sektor Keuangan (Lembaran Negara Republik Indonesia Tahun 2023 Nomor 4, Tambahan Lembaran Negara Republik Indonesia Nomor 6845);</w:t>
            </w:r>
          </w:p>
        </w:tc>
        <w:tc>
          <w:tcPr>
            <w:tcW w:w="5953" w:type="dxa"/>
            <w:gridSpan w:val="2"/>
          </w:tcPr>
          <w:p w14:paraId="2261EEE0" w14:textId="77777777" w:rsidR="00C23423" w:rsidRPr="0032600B" w:rsidRDefault="00C23423">
            <w:pPr>
              <w:pStyle w:val="ListParagraph"/>
              <w:numPr>
                <w:ilvl w:val="0"/>
                <w:numId w:val="375"/>
              </w:numPr>
              <w:jc w:val="both"/>
              <w:rPr>
                <w:rFonts w:ascii="Bookman Old Style" w:hAnsi="Bookman Old Style"/>
                <w:sz w:val="22"/>
                <w:szCs w:val="22"/>
              </w:rPr>
            </w:pPr>
            <w:r w:rsidRPr="0032600B">
              <w:rPr>
                <w:rFonts w:ascii="Bookman Old Style" w:hAnsi="Bookman Old Style"/>
                <w:sz w:val="22"/>
                <w:szCs w:val="22"/>
              </w:rPr>
              <w:t>Undang-Undang Nomor 21 Tahun 2011 tentang Otoritas Jasa Keuangan (Lembaran Negara Republik Indonesia Tahun 2011 Nomor 111, Tambahan Lembaran Negara Republik Indonesia Nomor 5253) sebagaimana telah diubah dengan Undang-Undang Nomor 4 Tahun 2023 tentang Pengembangan dan Penguatan Sektor Keuangan (Lembaran Negara Republik Indonesia Tahun 2023 Nomor 4, Tambahan Lembaran Negara Republik Indonesia Nomor 6845);</w:t>
            </w:r>
          </w:p>
        </w:tc>
        <w:tc>
          <w:tcPr>
            <w:tcW w:w="4962" w:type="dxa"/>
          </w:tcPr>
          <w:p w14:paraId="2215D96C" w14:textId="77777777" w:rsidR="00C23423" w:rsidRPr="0032600B" w:rsidRDefault="00C23423" w:rsidP="00E11302">
            <w:pPr>
              <w:ind w:left="360"/>
              <w:jc w:val="both"/>
              <w:rPr>
                <w:rFonts w:ascii="Bookman Old Style" w:hAnsi="Bookman Old Style"/>
                <w:sz w:val="22"/>
                <w:szCs w:val="22"/>
              </w:rPr>
            </w:pPr>
          </w:p>
        </w:tc>
      </w:tr>
      <w:tr w:rsidR="00C23423" w:rsidRPr="0032600B" w14:paraId="1DD8AABB" w14:textId="29A9E8BD" w:rsidTr="00C23423">
        <w:tc>
          <w:tcPr>
            <w:tcW w:w="5529" w:type="dxa"/>
          </w:tcPr>
          <w:p w14:paraId="0EB5F76F" w14:textId="15349836" w:rsidR="00C23423" w:rsidRPr="0032600B" w:rsidRDefault="00C23423" w:rsidP="007E3119">
            <w:pPr>
              <w:pStyle w:val="ListParagraph"/>
              <w:numPr>
                <w:ilvl w:val="0"/>
                <w:numId w:val="322"/>
              </w:numPr>
              <w:jc w:val="both"/>
              <w:rPr>
                <w:rFonts w:ascii="Bookman Old Style" w:hAnsi="Bookman Old Style"/>
                <w:sz w:val="22"/>
                <w:szCs w:val="22"/>
              </w:rPr>
            </w:pPr>
            <w:r w:rsidRPr="0032600B">
              <w:rPr>
                <w:rFonts w:ascii="Bookman Old Style" w:hAnsi="Bookman Old Style"/>
                <w:sz w:val="22"/>
                <w:szCs w:val="22"/>
              </w:rPr>
              <w:t xml:space="preserve">Undang-Undang Nomor 1 Tahun 2013 tentang Lembaga Keuangan Mikro (Lembaran Negara Republik Indonesia Tahun 2013 Nomor 12, Tambahan Lembaran Negara </w:t>
            </w:r>
            <w:r w:rsidRPr="0032600B">
              <w:rPr>
                <w:rFonts w:ascii="Bookman Old Style" w:hAnsi="Bookman Old Style"/>
                <w:sz w:val="22"/>
                <w:szCs w:val="22"/>
              </w:rPr>
              <w:lastRenderedPageBreak/>
              <w:t>Republik Indonesia Nomor 5394) sebagaimana telah diubah dengan Undang-Undang Nomor 4 Tahun 2023 tentang Pengembangan dan Penguatan Sektor Keuangan (Lembaran Negara Republik Indonesia Tahun 2023 Nomor 4, Tambahan Lembaran Negara Republik Indonesia Nomor 6845);</w:t>
            </w:r>
          </w:p>
        </w:tc>
        <w:tc>
          <w:tcPr>
            <w:tcW w:w="5953" w:type="dxa"/>
            <w:gridSpan w:val="2"/>
          </w:tcPr>
          <w:p w14:paraId="75E20495" w14:textId="77777777" w:rsidR="00C23423" w:rsidRPr="0032600B" w:rsidRDefault="00C23423">
            <w:pPr>
              <w:pStyle w:val="ListParagraph"/>
              <w:numPr>
                <w:ilvl w:val="0"/>
                <w:numId w:val="375"/>
              </w:numPr>
              <w:jc w:val="both"/>
              <w:rPr>
                <w:rFonts w:ascii="Bookman Old Style" w:hAnsi="Bookman Old Style"/>
                <w:sz w:val="22"/>
                <w:szCs w:val="22"/>
              </w:rPr>
            </w:pPr>
            <w:r w:rsidRPr="0032600B">
              <w:rPr>
                <w:rFonts w:ascii="Bookman Old Style" w:hAnsi="Bookman Old Style"/>
                <w:sz w:val="22"/>
                <w:szCs w:val="22"/>
              </w:rPr>
              <w:lastRenderedPageBreak/>
              <w:t xml:space="preserve">Undang-Undang Nomor 1 Tahun 2013 tentang Lembaga Keuangan Mikro (Lembaran Negara Republik Indonesia Tahun 2013 Nomor 12, Tambahan Lembaran Negara Republik Indonesia </w:t>
            </w:r>
            <w:r w:rsidRPr="0032600B">
              <w:rPr>
                <w:rFonts w:ascii="Bookman Old Style" w:hAnsi="Bookman Old Style"/>
                <w:sz w:val="22"/>
                <w:szCs w:val="22"/>
              </w:rPr>
              <w:lastRenderedPageBreak/>
              <w:t>Nomor 5394) sebagaimana telah diubah dengan Undang-Undang Nomor 4 Tahun 2023 tentang Pengembangan dan Penguatan Sektor Keuangan (Lembaran Negara Republik Indonesia Tahun 2023 Nomor 4, Tambahan Lembaran Negara Republik Indonesia Nomor 6845);</w:t>
            </w:r>
          </w:p>
        </w:tc>
        <w:tc>
          <w:tcPr>
            <w:tcW w:w="4962" w:type="dxa"/>
          </w:tcPr>
          <w:p w14:paraId="7AD6CF39" w14:textId="77777777" w:rsidR="00C23423" w:rsidRPr="0032600B" w:rsidRDefault="00C23423" w:rsidP="00E11302">
            <w:pPr>
              <w:ind w:left="360"/>
              <w:jc w:val="both"/>
              <w:rPr>
                <w:rFonts w:ascii="Bookman Old Style" w:hAnsi="Bookman Old Style"/>
                <w:sz w:val="22"/>
                <w:szCs w:val="22"/>
              </w:rPr>
            </w:pPr>
          </w:p>
        </w:tc>
      </w:tr>
      <w:tr w:rsidR="00C23423" w:rsidRPr="0032600B" w14:paraId="1EC50AAA" w14:textId="53C22A61" w:rsidTr="00C23423">
        <w:tc>
          <w:tcPr>
            <w:tcW w:w="5529" w:type="dxa"/>
          </w:tcPr>
          <w:p w14:paraId="1C1A8680" w14:textId="3ED3B50F" w:rsidR="00C23423" w:rsidRPr="0032600B" w:rsidRDefault="00C23423" w:rsidP="007E3119">
            <w:pPr>
              <w:pStyle w:val="ListParagraph"/>
              <w:numPr>
                <w:ilvl w:val="0"/>
                <w:numId w:val="322"/>
              </w:numPr>
              <w:jc w:val="both"/>
              <w:rPr>
                <w:rFonts w:ascii="Bookman Old Style" w:hAnsi="Bookman Old Style"/>
                <w:sz w:val="22"/>
                <w:szCs w:val="22"/>
              </w:rPr>
            </w:pPr>
            <w:r w:rsidRPr="0032600B">
              <w:rPr>
                <w:rFonts w:ascii="Bookman Old Style" w:hAnsi="Bookman Old Style"/>
                <w:sz w:val="22"/>
                <w:szCs w:val="22"/>
              </w:rPr>
              <w:t>Undang-Undang Nomor 4 Tahun 2023 tentang Pengembangan dan Penguatan Sektor Keuangan (Lembaran Negara Republik Indonesia Tahun 2023 Nomor 4, Tambahan Lembaran Negara Republik Indonesia Nomor 6845);</w:t>
            </w:r>
          </w:p>
        </w:tc>
        <w:tc>
          <w:tcPr>
            <w:tcW w:w="5953" w:type="dxa"/>
            <w:gridSpan w:val="2"/>
          </w:tcPr>
          <w:p w14:paraId="40A6A9AD" w14:textId="77777777" w:rsidR="00C23423" w:rsidRPr="0032600B" w:rsidRDefault="00C23423">
            <w:pPr>
              <w:pStyle w:val="ListParagraph"/>
              <w:numPr>
                <w:ilvl w:val="0"/>
                <w:numId w:val="375"/>
              </w:numPr>
              <w:jc w:val="both"/>
              <w:rPr>
                <w:rFonts w:ascii="Bookman Old Style" w:hAnsi="Bookman Old Style"/>
                <w:sz w:val="22"/>
                <w:szCs w:val="22"/>
              </w:rPr>
            </w:pPr>
            <w:r w:rsidRPr="0032600B">
              <w:rPr>
                <w:rFonts w:ascii="Bookman Old Style" w:hAnsi="Bookman Old Style"/>
                <w:sz w:val="22"/>
                <w:szCs w:val="22"/>
              </w:rPr>
              <w:t>Undang-Undang Nomor 4 Tahun 2023 tentang Pengembangan dan Penguatan Sektor Keuangan (Lembaran Negara Republik Indonesia Tahun 2023 Nomor 4, Tambahan Lembaran Negara Republik Indonesia Nomor 6845);</w:t>
            </w:r>
          </w:p>
        </w:tc>
        <w:tc>
          <w:tcPr>
            <w:tcW w:w="4962" w:type="dxa"/>
          </w:tcPr>
          <w:p w14:paraId="54C82F22" w14:textId="77777777" w:rsidR="00C23423" w:rsidRPr="0032600B" w:rsidRDefault="00C23423" w:rsidP="00E11302">
            <w:pPr>
              <w:ind w:left="360"/>
              <w:jc w:val="both"/>
              <w:rPr>
                <w:rFonts w:ascii="Bookman Old Style" w:hAnsi="Bookman Old Style"/>
                <w:sz w:val="22"/>
                <w:szCs w:val="22"/>
              </w:rPr>
            </w:pPr>
          </w:p>
        </w:tc>
      </w:tr>
      <w:tr w:rsidR="00C23423" w:rsidRPr="008E1A4D" w14:paraId="3EC1ACA4" w14:textId="7804381B" w:rsidTr="00C23423">
        <w:tc>
          <w:tcPr>
            <w:tcW w:w="5529" w:type="dxa"/>
          </w:tcPr>
          <w:p w14:paraId="0836D109" w14:textId="77777777" w:rsidR="00C23423" w:rsidRPr="0032600B" w:rsidRDefault="00C23423" w:rsidP="00E11302">
            <w:pPr>
              <w:jc w:val="both"/>
              <w:rPr>
                <w:rFonts w:ascii="Bookman Old Style" w:hAnsi="Bookman Old Style"/>
                <w:sz w:val="22"/>
                <w:szCs w:val="22"/>
              </w:rPr>
            </w:pPr>
          </w:p>
        </w:tc>
        <w:tc>
          <w:tcPr>
            <w:tcW w:w="5953" w:type="dxa"/>
            <w:gridSpan w:val="2"/>
          </w:tcPr>
          <w:p w14:paraId="39FDFF5E" w14:textId="77777777" w:rsidR="00C23423" w:rsidRPr="0032600B" w:rsidRDefault="00C23423">
            <w:pPr>
              <w:pStyle w:val="ListParagraph"/>
              <w:numPr>
                <w:ilvl w:val="0"/>
                <w:numId w:val="375"/>
              </w:numPr>
              <w:jc w:val="both"/>
              <w:rPr>
                <w:rFonts w:ascii="Bookman Old Style" w:hAnsi="Bookman Old Style"/>
                <w:sz w:val="22"/>
                <w:szCs w:val="22"/>
                <w:lang w:val="pt-BR"/>
              </w:rPr>
            </w:pPr>
            <w:r w:rsidRPr="0032600B">
              <w:rPr>
                <w:rFonts w:ascii="Bookman Old Style" w:hAnsi="Bookman Old Style"/>
                <w:color w:val="EE0000"/>
                <w:sz w:val="22"/>
                <w:szCs w:val="22"/>
                <w:lang w:val="id-ID"/>
              </w:rPr>
              <w:t>Peraturan Otoritas Jasa Keuangan Nomor </w:t>
            </w:r>
            <w:r w:rsidRPr="0032600B">
              <w:rPr>
                <w:rFonts w:ascii="Bookman Old Style" w:hAnsi="Bookman Old Style"/>
                <w:color w:val="EE0000"/>
                <w:sz w:val="22"/>
                <w:szCs w:val="22"/>
                <w:lang w:val="pt-BR"/>
              </w:rPr>
              <w:t>41 Tahun 2024 tentang Lembaga Keuangan Mikro</w:t>
            </w:r>
            <w:r w:rsidRPr="0032600B">
              <w:rPr>
                <w:rFonts w:ascii="Bookman Old Style" w:hAnsi="Bookman Old Style"/>
                <w:color w:val="EE0000"/>
                <w:sz w:val="22"/>
                <w:szCs w:val="22"/>
                <w:lang w:val="id-ID"/>
              </w:rPr>
              <w:t> (Lembaran Negara Republik Indonesia Tahun 2024 Nomor 54/OJK, Tambahan Lembaran Negara Republik Indonesia Nomor 122/OJK);</w:t>
            </w:r>
          </w:p>
        </w:tc>
        <w:tc>
          <w:tcPr>
            <w:tcW w:w="4962" w:type="dxa"/>
          </w:tcPr>
          <w:p w14:paraId="603A7C5C" w14:textId="77777777" w:rsidR="00C23423" w:rsidRPr="0032600B" w:rsidRDefault="00C23423" w:rsidP="00E11302">
            <w:pPr>
              <w:ind w:left="360"/>
              <w:jc w:val="both"/>
              <w:rPr>
                <w:rFonts w:ascii="Bookman Old Style" w:hAnsi="Bookman Old Style"/>
                <w:color w:val="EE0000"/>
                <w:sz w:val="22"/>
                <w:szCs w:val="22"/>
                <w:lang w:val="id-ID"/>
              </w:rPr>
            </w:pPr>
          </w:p>
        </w:tc>
      </w:tr>
      <w:tr w:rsidR="00C23423" w:rsidRPr="008E1A4D" w14:paraId="33DAE77C" w14:textId="17ABE47B" w:rsidTr="00C23423">
        <w:tc>
          <w:tcPr>
            <w:tcW w:w="5529" w:type="dxa"/>
          </w:tcPr>
          <w:p w14:paraId="2708D38A" w14:textId="77777777" w:rsidR="00C23423" w:rsidRPr="0032600B" w:rsidRDefault="00C23423" w:rsidP="00E11302">
            <w:pPr>
              <w:jc w:val="both"/>
              <w:rPr>
                <w:rFonts w:ascii="Bookman Old Style" w:hAnsi="Bookman Old Style"/>
                <w:sz w:val="22"/>
                <w:szCs w:val="22"/>
                <w:lang w:val="pt-BR"/>
              </w:rPr>
            </w:pPr>
          </w:p>
        </w:tc>
        <w:tc>
          <w:tcPr>
            <w:tcW w:w="5953" w:type="dxa"/>
            <w:gridSpan w:val="2"/>
          </w:tcPr>
          <w:p w14:paraId="18A8254F" w14:textId="77777777" w:rsidR="00C23423" w:rsidRPr="0032600B" w:rsidRDefault="00C23423" w:rsidP="00E11302">
            <w:pPr>
              <w:jc w:val="both"/>
              <w:rPr>
                <w:rFonts w:ascii="Bookman Old Style" w:hAnsi="Bookman Old Style"/>
                <w:sz w:val="22"/>
                <w:szCs w:val="22"/>
                <w:lang w:val="pt-BR"/>
              </w:rPr>
            </w:pPr>
          </w:p>
        </w:tc>
        <w:tc>
          <w:tcPr>
            <w:tcW w:w="4962" w:type="dxa"/>
          </w:tcPr>
          <w:p w14:paraId="05AC08D1" w14:textId="77777777" w:rsidR="00C23423" w:rsidRPr="0032600B" w:rsidRDefault="00C23423" w:rsidP="00E11302">
            <w:pPr>
              <w:ind w:left="360"/>
              <w:jc w:val="both"/>
              <w:rPr>
                <w:rFonts w:ascii="Bookman Old Style" w:hAnsi="Bookman Old Style"/>
                <w:sz w:val="22"/>
                <w:szCs w:val="22"/>
                <w:lang w:val="pt-BR"/>
              </w:rPr>
            </w:pPr>
          </w:p>
        </w:tc>
      </w:tr>
      <w:tr w:rsidR="00C23423" w:rsidRPr="0032600B" w14:paraId="0857DA62" w14:textId="2CC9BF4D" w:rsidTr="00C23423">
        <w:tc>
          <w:tcPr>
            <w:tcW w:w="5529" w:type="dxa"/>
          </w:tcPr>
          <w:p w14:paraId="6FEF444E"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MEMUTUSKAN:</w:t>
            </w:r>
          </w:p>
        </w:tc>
        <w:tc>
          <w:tcPr>
            <w:tcW w:w="5953" w:type="dxa"/>
            <w:gridSpan w:val="2"/>
          </w:tcPr>
          <w:p w14:paraId="491C5062"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MEMUTUSKAN:</w:t>
            </w:r>
          </w:p>
        </w:tc>
        <w:tc>
          <w:tcPr>
            <w:tcW w:w="4962" w:type="dxa"/>
          </w:tcPr>
          <w:p w14:paraId="5E4496BE" w14:textId="77777777" w:rsidR="00C23423" w:rsidRPr="0032600B" w:rsidRDefault="00C23423" w:rsidP="00E11302">
            <w:pPr>
              <w:ind w:left="360"/>
              <w:jc w:val="center"/>
              <w:rPr>
                <w:rFonts w:ascii="Bookman Old Style" w:hAnsi="Bookman Old Style"/>
                <w:sz w:val="22"/>
                <w:szCs w:val="22"/>
              </w:rPr>
            </w:pPr>
          </w:p>
        </w:tc>
      </w:tr>
      <w:tr w:rsidR="00C23423" w:rsidRPr="0032600B" w14:paraId="50F995FC" w14:textId="2E971193" w:rsidTr="00C23423">
        <w:tc>
          <w:tcPr>
            <w:tcW w:w="5529" w:type="dxa"/>
          </w:tcPr>
          <w:p w14:paraId="2D618F89"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Menetapkan</w:t>
            </w:r>
            <w:r w:rsidRPr="0032600B">
              <w:rPr>
                <w:rFonts w:ascii="Bookman Old Style" w:hAnsi="Bookman Old Style"/>
                <w:sz w:val="22"/>
                <w:szCs w:val="22"/>
              </w:rPr>
              <w:tab/>
              <w:t>:</w:t>
            </w:r>
          </w:p>
        </w:tc>
        <w:tc>
          <w:tcPr>
            <w:tcW w:w="5953" w:type="dxa"/>
            <w:gridSpan w:val="2"/>
          </w:tcPr>
          <w:p w14:paraId="12CC3B83"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Menetapkan</w:t>
            </w:r>
            <w:r w:rsidRPr="0032600B">
              <w:rPr>
                <w:rFonts w:ascii="Bookman Old Style" w:hAnsi="Bookman Old Style"/>
                <w:sz w:val="22"/>
                <w:szCs w:val="22"/>
              </w:rPr>
              <w:tab/>
              <w:t>:</w:t>
            </w:r>
          </w:p>
        </w:tc>
        <w:tc>
          <w:tcPr>
            <w:tcW w:w="4962" w:type="dxa"/>
          </w:tcPr>
          <w:p w14:paraId="4013C1AB" w14:textId="77777777" w:rsidR="00C23423" w:rsidRPr="0032600B" w:rsidRDefault="00C23423" w:rsidP="00E11302">
            <w:pPr>
              <w:ind w:left="360"/>
              <w:jc w:val="both"/>
              <w:rPr>
                <w:rFonts w:ascii="Bookman Old Style" w:hAnsi="Bookman Old Style"/>
                <w:sz w:val="22"/>
                <w:szCs w:val="22"/>
              </w:rPr>
            </w:pPr>
          </w:p>
        </w:tc>
      </w:tr>
      <w:tr w:rsidR="00C23423" w:rsidRPr="0032600B" w14:paraId="3B6A97BD" w14:textId="6B0443BA" w:rsidTr="00C23423">
        <w:tc>
          <w:tcPr>
            <w:tcW w:w="5529" w:type="dxa"/>
          </w:tcPr>
          <w:p w14:paraId="11FBCEB9" w14:textId="77777777" w:rsidR="00C23423" w:rsidRPr="0032600B" w:rsidRDefault="00C23423" w:rsidP="00E11302">
            <w:pPr>
              <w:jc w:val="both"/>
              <w:rPr>
                <w:rFonts w:ascii="Bookman Old Style" w:hAnsi="Bookman Old Style"/>
                <w:sz w:val="22"/>
                <w:szCs w:val="22"/>
                <w:lang w:val="pt-BR"/>
              </w:rPr>
            </w:pPr>
            <w:r w:rsidRPr="0032600B">
              <w:rPr>
                <w:rFonts w:ascii="Bookman Old Style" w:hAnsi="Bookman Old Style"/>
                <w:sz w:val="22"/>
                <w:szCs w:val="22"/>
                <w:lang w:val="pt-BR"/>
              </w:rPr>
              <w:t>PERATURAN</w:t>
            </w:r>
            <w:r w:rsidRPr="0032600B">
              <w:rPr>
                <w:rFonts w:ascii="Bookman Old Style" w:hAnsi="Bookman Old Style"/>
                <w:sz w:val="22"/>
                <w:szCs w:val="22"/>
                <w:lang w:val="pt-BR"/>
              </w:rPr>
              <w:tab/>
              <w:t>OTORITAS JASA KEUANGAN TENTANG LEMBAGA KEUANGAN MIKRO.</w:t>
            </w:r>
          </w:p>
        </w:tc>
        <w:tc>
          <w:tcPr>
            <w:tcW w:w="5953" w:type="dxa"/>
            <w:gridSpan w:val="2"/>
          </w:tcPr>
          <w:p w14:paraId="04365173" w14:textId="3B807CA7" w:rsidR="00C23423" w:rsidRPr="0032600B" w:rsidRDefault="009754D7" w:rsidP="00E11302">
            <w:pPr>
              <w:jc w:val="both"/>
              <w:rPr>
                <w:rFonts w:ascii="Bookman Old Style" w:hAnsi="Bookman Old Style"/>
                <w:color w:val="EE0000"/>
                <w:sz w:val="22"/>
                <w:szCs w:val="22"/>
                <w:lang w:val="pt-BR"/>
              </w:rPr>
            </w:pPr>
            <w:r w:rsidRPr="009754D7">
              <w:rPr>
                <w:rFonts w:ascii="Bookman Old Style" w:hAnsi="Bookman Old Style"/>
                <w:sz w:val="22"/>
                <w:szCs w:val="22"/>
                <w:lang w:val="pt-BR"/>
              </w:rPr>
              <w:t>PERATURAN</w:t>
            </w:r>
            <w:r w:rsidRPr="009754D7">
              <w:rPr>
                <w:rFonts w:ascii="Bookman Old Style" w:hAnsi="Bookman Old Style"/>
                <w:sz w:val="22"/>
                <w:szCs w:val="22"/>
                <w:lang w:val="pt-BR"/>
              </w:rPr>
              <w:tab/>
              <w:t xml:space="preserve">OTORITAS JASA KEUANGAN TENTANG </w:t>
            </w:r>
            <w:r w:rsidRPr="009754D7">
              <w:rPr>
                <w:rFonts w:ascii="Bookman Old Style" w:hAnsi="Bookman Old Style"/>
                <w:color w:val="EE0000"/>
                <w:sz w:val="22"/>
                <w:szCs w:val="22"/>
                <w:lang w:val="pt-BR"/>
              </w:rPr>
              <w:t>PERUBAHAN ATAS PERATURAN OTORITAS JASA KEUANGAN  NOMOR 41 TAHUN 2024 TENTANG LEMBAGA KEUANGAN MIKRO.</w:t>
            </w:r>
          </w:p>
        </w:tc>
        <w:tc>
          <w:tcPr>
            <w:tcW w:w="4962" w:type="dxa"/>
          </w:tcPr>
          <w:p w14:paraId="32DF4BC5" w14:textId="77777777" w:rsidR="00C23423" w:rsidRPr="0032600B" w:rsidRDefault="00C23423" w:rsidP="00E11302">
            <w:pPr>
              <w:ind w:left="360"/>
              <w:jc w:val="both"/>
              <w:rPr>
                <w:rFonts w:ascii="Bookman Old Style" w:hAnsi="Bookman Old Style"/>
                <w:sz w:val="22"/>
                <w:szCs w:val="22"/>
                <w:lang w:val="pt-BR"/>
              </w:rPr>
            </w:pPr>
          </w:p>
        </w:tc>
      </w:tr>
      <w:tr w:rsidR="00C23423" w:rsidRPr="0032600B" w14:paraId="7B30B0C3" w14:textId="2DF0D519" w:rsidTr="00C23423">
        <w:tc>
          <w:tcPr>
            <w:tcW w:w="5529" w:type="dxa"/>
          </w:tcPr>
          <w:p w14:paraId="034BF8F8" w14:textId="77777777" w:rsidR="00C23423" w:rsidRPr="0032600B" w:rsidRDefault="00C23423" w:rsidP="00E11302">
            <w:pPr>
              <w:jc w:val="both"/>
              <w:rPr>
                <w:rFonts w:ascii="Bookman Old Style" w:hAnsi="Bookman Old Style"/>
                <w:sz w:val="22"/>
                <w:szCs w:val="22"/>
                <w:lang w:val="pt-BR"/>
              </w:rPr>
            </w:pPr>
          </w:p>
        </w:tc>
        <w:tc>
          <w:tcPr>
            <w:tcW w:w="5953" w:type="dxa"/>
            <w:gridSpan w:val="2"/>
          </w:tcPr>
          <w:p w14:paraId="149AE444" w14:textId="77777777" w:rsidR="00C23423" w:rsidRPr="0032600B" w:rsidRDefault="00C23423" w:rsidP="00E11302">
            <w:pPr>
              <w:jc w:val="both"/>
              <w:rPr>
                <w:rFonts w:ascii="Bookman Old Style" w:hAnsi="Bookman Old Style"/>
                <w:sz w:val="22"/>
                <w:szCs w:val="22"/>
                <w:lang w:val="pt-BR"/>
              </w:rPr>
            </w:pPr>
          </w:p>
        </w:tc>
        <w:tc>
          <w:tcPr>
            <w:tcW w:w="4962" w:type="dxa"/>
          </w:tcPr>
          <w:p w14:paraId="1533B197" w14:textId="77777777" w:rsidR="00C23423" w:rsidRPr="0032600B" w:rsidRDefault="00C23423" w:rsidP="00E11302">
            <w:pPr>
              <w:ind w:left="360"/>
              <w:jc w:val="both"/>
              <w:rPr>
                <w:rFonts w:ascii="Bookman Old Style" w:hAnsi="Bookman Old Style"/>
                <w:sz w:val="22"/>
                <w:szCs w:val="22"/>
                <w:lang w:val="pt-BR"/>
              </w:rPr>
            </w:pPr>
          </w:p>
        </w:tc>
      </w:tr>
      <w:tr w:rsidR="00C23423" w:rsidRPr="0032600B" w14:paraId="667E861A" w14:textId="30594D55" w:rsidTr="00C23423">
        <w:tc>
          <w:tcPr>
            <w:tcW w:w="5529" w:type="dxa"/>
          </w:tcPr>
          <w:p w14:paraId="15FA30EA" w14:textId="77777777" w:rsidR="00C23423" w:rsidRPr="0032600B" w:rsidRDefault="00C23423" w:rsidP="00E11302">
            <w:pPr>
              <w:jc w:val="both"/>
              <w:rPr>
                <w:rFonts w:ascii="Bookman Old Style" w:hAnsi="Bookman Old Style"/>
                <w:sz w:val="22"/>
                <w:szCs w:val="22"/>
                <w:lang w:val="pt-BR"/>
              </w:rPr>
            </w:pPr>
          </w:p>
        </w:tc>
        <w:tc>
          <w:tcPr>
            <w:tcW w:w="5953" w:type="dxa"/>
            <w:gridSpan w:val="2"/>
          </w:tcPr>
          <w:p w14:paraId="3A332F17" w14:textId="77777777" w:rsidR="00C23423" w:rsidRPr="0032600B" w:rsidRDefault="00C23423" w:rsidP="00E11302">
            <w:pPr>
              <w:jc w:val="center"/>
              <w:rPr>
                <w:rFonts w:ascii="Bookman Old Style" w:hAnsi="Bookman Old Style"/>
                <w:sz w:val="22"/>
                <w:szCs w:val="22"/>
                <w:lang w:val="pt-BR"/>
              </w:rPr>
            </w:pPr>
            <w:r w:rsidRPr="0032600B">
              <w:rPr>
                <w:rFonts w:ascii="Bookman Old Style" w:hAnsi="Bookman Old Style"/>
                <w:color w:val="EE0000"/>
                <w:sz w:val="22"/>
                <w:szCs w:val="22"/>
                <w:lang w:val="pt-BR"/>
              </w:rPr>
              <w:t>Pasal I</w:t>
            </w:r>
          </w:p>
        </w:tc>
        <w:tc>
          <w:tcPr>
            <w:tcW w:w="4962" w:type="dxa"/>
          </w:tcPr>
          <w:p w14:paraId="58A25407" w14:textId="77777777" w:rsidR="00C23423" w:rsidRPr="0032600B" w:rsidRDefault="00C23423">
            <w:pPr>
              <w:pStyle w:val="ListParagraph"/>
              <w:numPr>
                <w:ilvl w:val="0"/>
                <w:numId w:val="370"/>
              </w:numPr>
              <w:ind w:left="317" w:hanging="317"/>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PASAL DEMI PASAL</w:t>
            </w:r>
          </w:p>
        </w:tc>
      </w:tr>
      <w:tr w:rsidR="00C23423" w:rsidRPr="008E1A4D" w14:paraId="6C0DDD3B" w14:textId="133BDF39" w:rsidTr="00C23423">
        <w:tc>
          <w:tcPr>
            <w:tcW w:w="5529" w:type="dxa"/>
          </w:tcPr>
          <w:p w14:paraId="1EEB936D" w14:textId="77777777" w:rsidR="00C23423" w:rsidRPr="0032600B" w:rsidRDefault="00C23423" w:rsidP="00E11302">
            <w:pPr>
              <w:jc w:val="both"/>
              <w:rPr>
                <w:rFonts w:ascii="Bookman Old Style" w:hAnsi="Bookman Old Style"/>
                <w:sz w:val="22"/>
                <w:szCs w:val="22"/>
                <w:lang w:val="pt-BR"/>
              </w:rPr>
            </w:pPr>
          </w:p>
        </w:tc>
        <w:tc>
          <w:tcPr>
            <w:tcW w:w="5953" w:type="dxa"/>
            <w:gridSpan w:val="2"/>
          </w:tcPr>
          <w:p w14:paraId="4E83795D" w14:textId="59630C27" w:rsidR="00C23423" w:rsidRPr="0032600B" w:rsidRDefault="009754D7" w:rsidP="00E11302">
            <w:pPr>
              <w:jc w:val="both"/>
              <w:rPr>
                <w:rFonts w:ascii="Bookman Old Style" w:hAnsi="Bookman Old Style"/>
                <w:sz w:val="22"/>
                <w:szCs w:val="22"/>
                <w:lang w:val="pt-BR"/>
              </w:rPr>
            </w:pPr>
            <w:r w:rsidRPr="009754D7">
              <w:rPr>
                <w:rFonts w:ascii="Bookman Old Style" w:hAnsi="Bookman Old Style"/>
                <w:color w:val="EE0000"/>
                <w:sz w:val="22"/>
                <w:szCs w:val="22"/>
                <w:lang w:val="id-ID"/>
              </w:rPr>
              <w:t xml:space="preserve">Beberapa ketentuan dalam Peraturan Otoritas Jasa Keuangan Nomor 41 Tahun 2024 tentang Lembaga Keuangan Mikro (Lembaran Negara Republik Indonesia Tahun 2024 Nomor 54/OJK, Tambahan </w:t>
            </w:r>
            <w:r w:rsidRPr="009754D7">
              <w:rPr>
                <w:rFonts w:ascii="Bookman Old Style" w:hAnsi="Bookman Old Style"/>
                <w:color w:val="EE0000"/>
                <w:sz w:val="22"/>
                <w:szCs w:val="22"/>
                <w:lang w:val="id-ID"/>
              </w:rPr>
              <w:lastRenderedPageBreak/>
              <w:t>Lembaran Negara Republik Indonesia Nomor 122/OJK) diubah sebagai berikut:</w:t>
            </w:r>
          </w:p>
        </w:tc>
        <w:tc>
          <w:tcPr>
            <w:tcW w:w="4962" w:type="dxa"/>
          </w:tcPr>
          <w:p w14:paraId="24D3CA8A" w14:textId="77777777" w:rsidR="00C23423" w:rsidRPr="0032600B" w:rsidRDefault="00C23423" w:rsidP="00E11302">
            <w:pPr>
              <w:ind w:left="360"/>
              <w:jc w:val="both"/>
              <w:rPr>
                <w:rFonts w:ascii="Bookman Old Style" w:hAnsi="Bookman Old Style"/>
                <w:color w:val="EE0000"/>
                <w:sz w:val="22"/>
                <w:szCs w:val="22"/>
                <w:lang w:val="id-ID"/>
              </w:rPr>
            </w:pPr>
          </w:p>
        </w:tc>
      </w:tr>
      <w:tr w:rsidR="00C23423" w:rsidRPr="008E1A4D" w14:paraId="1DA75D20" w14:textId="47767BD1" w:rsidTr="00C23423">
        <w:tc>
          <w:tcPr>
            <w:tcW w:w="5529" w:type="dxa"/>
          </w:tcPr>
          <w:p w14:paraId="6AED1D1D" w14:textId="77777777" w:rsidR="00C23423" w:rsidRPr="0032600B" w:rsidRDefault="00C23423" w:rsidP="00E11302">
            <w:pPr>
              <w:jc w:val="both"/>
              <w:rPr>
                <w:rFonts w:ascii="Bookman Old Style" w:hAnsi="Bookman Old Style"/>
                <w:sz w:val="22"/>
                <w:szCs w:val="22"/>
                <w:lang w:val="pt-BR"/>
              </w:rPr>
            </w:pPr>
          </w:p>
        </w:tc>
        <w:tc>
          <w:tcPr>
            <w:tcW w:w="5953" w:type="dxa"/>
            <w:gridSpan w:val="2"/>
          </w:tcPr>
          <w:p w14:paraId="2582C4F8" w14:textId="77777777" w:rsidR="00C23423" w:rsidRPr="0032600B" w:rsidRDefault="00C23423" w:rsidP="00E11302">
            <w:pPr>
              <w:jc w:val="both"/>
              <w:rPr>
                <w:rFonts w:ascii="Bookman Old Style" w:hAnsi="Bookman Old Style"/>
                <w:sz w:val="22"/>
                <w:szCs w:val="22"/>
                <w:lang w:val="pt-BR"/>
              </w:rPr>
            </w:pPr>
          </w:p>
        </w:tc>
        <w:tc>
          <w:tcPr>
            <w:tcW w:w="4962" w:type="dxa"/>
          </w:tcPr>
          <w:p w14:paraId="24CB1312" w14:textId="77777777" w:rsidR="00C23423" w:rsidRPr="0032600B" w:rsidRDefault="00C23423" w:rsidP="00E11302">
            <w:pPr>
              <w:ind w:left="360"/>
              <w:jc w:val="both"/>
              <w:rPr>
                <w:rFonts w:ascii="Bookman Old Style" w:hAnsi="Bookman Old Style"/>
                <w:sz w:val="22"/>
                <w:szCs w:val="22"/>
                <w:lang w:val="pt-BR"/>
              </w:rPr>
            </w:pPr>
          </w:p>
        </w:tc>
      </w:tr>
      <w:tr w:rsidR="00C23423" w:rsidRPr="0032600B" w14:paraId="1DBE0D6D" w14:textId="42FFBE4E" w:rsidTr="00C23423">
        <w:tc>
          <w:tcPr>
            <w:tcW w:w="5529" w:type="dxa"/>
          </w:tcPr>
          <w:p w14:paraId="124E09D8"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 xml:space="preserve">BAB I </w:t>
            </w:r>
          </w:p>
        </w:tc>
        <w:tc>
          <w:tcPr>
            <w:tcW w:w="5953" w:type="dxa"/>
            <w:gridSpan w:val="2"/>
          </w:tcPr>
          <w:p w14:paraId="56DC6DDF" w14:textId="4B3AF520" w:rsidR="00C23423" w:rsidRPr="0032600B" w:rsidRDefault="00C23423" w:rsidP="00E11302">
            <w:pPr>
              <w:jc w:val="both"/>
              <w:rPr>
                <w:rFonts w:ascii="Bookman Old Style" w:hAnsi="Bookman Old Style"/>
                <w:sz w:val="22"/>
                <w:szCs w:val="22"/>
              </w:rPr>
            </w:pPr>
          </w:p>
        </w:tc>
        <w:tc>
          <w:tcPr>
            <w:tcW w:w="4962" w:type="dxa"/>
          </w:tcPr>
          <w:p w14:paraId="616FEC03" w14:textId="77777777" w:rsidR="00C23423" w:rsidRPr="0032600B" w:rsidRDefault="00C23423" w:rsidP="00E11302">
            <w:pPr>
              <w:ind w:left="360"/>
              <w:jc w:val="both"/>
              <w:rPr>
                <w:rFonts w:ascii="Bookman Old Style" w:hAnsi="Bookman Old Style"/>
                <w:sz w:val="22"/>
                <w:szCs w:val="22"/>
              </w:rPr>
            </w:pPr>
          </w:p>
        </w:tc>
      </w:tr>
      <w:tr w:rsidR="00C23423" w:rsidRPr="0032600B" w14:paraId="5083D524" w14:textId="434CA2DD" w:rsidTr="00C23423">
        <w:tc>
          <w:tcPr>
            <w:tcW w:w="5529" w:type="dxa"/>
          </w:tcPr>
          <w:p w14:paraId="1F15DC60" w14:textId="77777777" w:rsidR="00C23423" w:rsidRPr="0032600B" w:rsidRDefault="00C23423" w:rsidP="00E11302">
            <w:pPr>
              <w:jc w:val="center"/>
              <w:rPr>
                <w:rFonts w:ascii="Bookman Old Style" w:hAnsi="Bookman Old Style"/>
                <w:sz w:val="22"/>
                <w:szCs w:val="22"/>
                <w:vertAlign w:val="superscript"/>
              </w:rPr>
            </w:pPr>
            <w:r w:rsidRPr="0032600B">
              <w:rPr>
                <w:rFonts w:ascii="Bookman Old Style" w:hAnsi="Bookman Old Style"/>
                <w:sz w:val="22"/>
                <w:szCs w:val="22"/>
              </w:rPr>
              <w:t>KETENTUAN UMUM</w:t>
            </w:r>
          </w:p>
        </w:tc>
        <w:tc>
          <w:tcPr>
            <w:tcW w:w="5953" w:type="dxa"/>
            <w:gridSpan w:val="2"/>
          </w:tcPr>
          <w:p w14:paraId="24B4172F" w14:textId="77777777" w:rsidR="00C23423" w:rsidRPr="0032600B" w:rsidRDefault="00C23423" w:rsidP="00E11302">
            <w:pPr>
              <w:jc w:val="both"/>
              <w:rPr>
                <w:rFonts w:ascii="Bookman Old Style" w:hAnsi="Bookman Old Style"/>
                <w:sz w:val="22"/>
                <w:szCs w:val="22"/>
              </w:rPr>
            </w:pPr>
          </w:p>
        </w:tc>
        <w:tc>
          <w:tcPr>
            <w:tcW w:w="4962" w:type="dxa"/>
          </w:tcPr>
          <w:p w14:paraId="2BEA246B" w14:textId="77777777" w:rsidR="00C23423" w:rsidRPr="0032600B" w:rsidRDefault="00C23423" w:rsidP="00E11302">
            <w:pPr>
              <w:ind w:left="360"/>
              <w:jc w:val="both"/>
              <w:rPr>
                <w:rFonts w:ascii="Bookman Old Style" w:hAnsi="Bookman Old Style"/>
                <w:sz w:val="22"/>
                <w:szCs w:val="22"/>
              </w:rPr>
            </w:pPr>
          </w:p>
        </w:tc>
      </w:tr>
      <w:tr w:rsidR="00C23423" w:rsidRPr="008E1A4D" w14:paraId="1C9DEDD9" w14:textId="185F5005" w:rsidTr="00C23423">
        <w:tc>
          <w:tcPr>
            <w:tcW w:w="5529" w:type="dxa"/>
          </w:tcPr>
          <w:p w14:paraId="6C94AFBA" w14:textId="77777777" w:rsidR="00C23423" w:rsidRPr="0032600B" w:rsidRDefault="00C23423" w:rsidP="00E11302">
            <w:pPr>
              <w:jc w:val="center"/>
              <w:rPr>
                <w:rFonts w:ascii="Bookman Old Style" w:hAnsi="Bookman Old Style"/>
                <w:sz w:val="22"/>
                <w:szCs w:val="22"/>
              </w:rPr>
            </w:pPr>
          </w:p>
        </w:tc>
        <w:tc>
          <w:tcPr>
            <w:tcW w:w="5953" w:type="dxa"/>
            <w:gridSpan w:val="2"/>
          </w:tcPr>
          <w:p w14:paraId="1F2650C2" w14:textId="21ABB192" w:rsidR="00C23423" w:rsidRPr="00ED2CBC" w:rsidRDefault="009754D7" w:rsidP="00E11302">
            <w:pPr>
              <w:jc w:val="both"/>
              <w:rPr>
                <w:rFonts w:ascii="Bookman Old Style" w:hAnsi="Bookman Old Style"/>
                <w:color w:val="4472C4" w:themeColor="accent1"/>
                <w:sz w:val="22"/>
                <w:szCs w:val="22"/>
                <w:lang w:val="pt-BR"/>
              </w:rPr>
            </w:pPr>
            <w:r w:rsidRPr="009754D7">
              <w:rPr>
                <w:rFonts w:ascii="Bookman Old Style" w:hAnsi="Bookman Old Style"/>
                <w:color w:val="4472C4" w:themeColor="accent1"/>
                <w:sz w:val="22"/>
                <w:szCs w:val="22"/>
                <w:lang w:val="nb-NO"/>
              </w:rPr>
              <w:t>Usulan penambahan definisi PSP</w:t>
            </w:r>
            <w:r>
              <w:rPr>
                <w:rFonts w:ascii="Bookman Old Style" w:hAnsi="Bookman Old Style"/>
                <w:color w:val="4472C4" w:themeColor="accent1"/>
                <w:sz w:val="22"/>
                <w:szCs w:val="22"/>
                <w:lang w:val="nb-NO"/>
              </w:rPr>
              <w:t xml:space="preserve"> pada </w:t>
            </w:r>
            <w:r w:rsidR="00C23423" w:rsidRPr="00ED2CBC">
              <w:rPr>
                <w:rFonts w:ascii="Bookman Old Style" w:hAnsi="Bookman Old Style"/>
                <w:color w:val="4472C4" w:themeColor="accent1"/>
                <w:sz w:val="22"/>
                <w:szCs w:val="22"/>
                <w:lang w:val="pt-BR"/>
              </w:rPr>
              <w:t xml:space="preserve">angka </w:t>
            </w:r>
            <w:r w:rsidRPr="00ED2CBC">
              <w:rPr>
                <w:rFonts w:ascii="Bookman Old Style" w:hAnsi="Bookman Old Style"/>
                <w:color w:val="4472C4" w:themeColor="accent1"/>
                <w:sz w:val="22"/>
                <w:szCs w:val="22"/>
                <w:lang w:val="pt-BR"/>
              </w:rPr>
              <w:t>6a</w:t>
            </w:r>
          </w:p>
        </w:tc>
        <w:tc>
          <w:tcPr>
            <w:tcW w:w="4962" w:type="dxa"/>
          </w:tcPr>
          <w:p w14:paraId="1BF4E265" w14:textId="77777777" w:rsidR="00C23423" w:rsidRPr="00ED2CBC" w:rsidRDefault="00C23423" w:rsidP="00E11302">
            <w:pPr>
              <w:ind w:left="360"/>
              <w:jc w:val="both"/>
              <w:rPr>
                <w:rFonts w:ascii="Bookman Old Style" w:hAnsi="Bookman Old Style"/>
                <w:sz w:val="22"/>
                <w:szCs w:val="22"/>
                <w:lang w:val="pt-BR"/>
              </w:rPr>
            </w:pPr>
          </w:p>
        </w:tc>
      </w:tr>
      <w:tr w:rsidR="00C23423" w:rsidRPr="008E1A4D" w14:paraId="5E525A1B" w14:textId="22B87A77" w:rsidTr="00C23423">
        <w:tc>
          <w:tcPr>
            <w:tcW w:w="5529" w:type="dxa"/>
          </w:tcPr>
          <w:p w14:paraId="71BA574D" w14:textId="77777777" w:rsidR="00C23423" w:rsidRPr="00ED2CBC" w:rsidRDefault="00C23423" w:rsidP="00E11302">
            <w:pPr>
              <w:jc w:val="center"/>
              <w:rPr>
                <w:rFonts w:ascii="Bookman Old Style" w:hAnsi="Bookman Old Style"/>
                <w:sz w:val="22"/>
                <w:szCs w:val="22"/>
                <w:lang w:val="pt-BR"/>
              </w:rPr>
            </w:pPr>
          </w:p>
        </w:tc>
        <w:tc>
          <w:tcPr>
            <w:tcW w:w="5953" w:type="dxa"/>
            <w:gridSpan w:val="2"/>
          </w:tcPr>
          <w:p w14:paraId="14B40B07" w14:textId="779EFFBB" w:rsidR="00C23423" w:rsidRPr="00ED2CBC" w:rsidRDefault="00C23423">
            <w:pPr>
              <w:pStyle w:val="ListParagraph"/>
              <w:numPr>
                <w:ilvl w:val="0"/>
                <w:numId w:val="397"/>
              </w:numPr>
              <w:jc w:val="both"/>
              <w:rPr>
                <w:rFonts w:ascii="Bookman Old Style" w:hAnsi="Bookman Old Style"/>
                <w:color w:val="4472C4" w:themeColor="accent1"/>
                <w:sz w:val="22"/>
                <w:szCs w:val="22"/>
                <w:lang w:val="pt-BR"/>
              </w:rPr>
            </w:pPr>
            <w:r w:rsidRPr="00ED2CBC">
              <w:rPr>
                <w:rFonts w:ascii="Bookman Old Style" w:hAnsi="Bookman Old Style"/>
                <w:color w:val="EE0000"/>
                <w:sz w:val="22"/>
                <w:szCs w:val="22"/>
                <w:lang w:val="pt-BR"/>
              </w:rPr>
              <w:t>Ketentuan Pasal 1 diubah sehingga berbunyi sebagai berikut</w:t>
            </w:r>
            <w:r w:rsidR="00415B5C">
              <w:rPr>
                <w:rFonts w:ascii="Bookman Old Style" w:hAnsi="Bookman Old Style"/>
                <w:color w:val="EE0000"/>
                <w:sz w:val="22"/>
                <w:szCs w:val="22"/>
                <w:lang w:val="pt-BR"/>
              </w:rPr>
              <w:t>:</w:t>
            </w:r>
          </w:p>
        </w:tc>
        <w:tc>
          <w:tcPr>
            <w:tcW w:w="4962" w:type="dxa"/>
          </w:tcPr>
          <w:p w14:paraId="5A17CE4E" w14:textId="77777777" w:rsidR="00C23423" w:rsidRPr="00ED2CBC" w:rsidRDefault="00C23423" w:rsidP="00E11302">
            <w:pPr>
              <w:ind w:left="360"/>
              <w:jc w:val="both"/>
              <w:rPr>
                <w:rFonts w:ascii="Bookman Old Style" w:hAnsi="Bookman Old Style"/>
                <w:sz w:val="22"/>
                <w:szCs w:val="22"/>
                <w:lang w:val="pt-BR"/>
              </w:rPr>
            </w:pPr>
          </w:p>
        </w:tc>
      </w:tr>
      <w:tr w:rsidR="00C23423" w:rsidRPr="0032600B" w14:paraId="0182C9A0" w14:textId="7D7DA831" w:rsidTr="00C23423">
        <w:tc>
          <w:tcPr>
            <w:tcW w:w="5529" w:type="dxa"/>
          </w:tcPr>
          <w:p w14:paraId="18579A7F"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Pasal 1</w:t>
            </w:r>
          </w:p>
        </w:tc>
        <w:tc>
          <w:tcPr>
            <w:tcW w:w="5953" w:type="dxa"/>
            <w:gridSpan w:val="2"/>
          </w:tcPr>
          <w:p w14:paraId="73CEC80F"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Pasal 1</w:t>
            </w:r>
          </w:p>
        </w:tc>
        <w:tc>
          <w:tcPr>
            <w:tcW w:w="4962" w:type="dxa"/>
          </w:tcPr>
          <w:p w14:paraId="5EDDE40E" w14:textId="77777777" w:rsidR="00C23423" w:rsidRPr="0032600B" w:rsidRDefault="00C23423" w:rsidP="00E11302">
            <w:pPr>
              <w:ind w:left="360"/>
              <w:jc w:val="both"/>
              <w:rPr>
                <w:rFonts w:ascii="Bookman Old Style" w:hAnsi="Bookman Old Style"/>
                <w:sz w:val="22"/>
                <w:szCs w:val="22"/>
              </w:rPr>
            </w:pPr>
          </w:p>
        </w:tc>
      </w:tr>
      <w:tr w:rsidR="00C23423" w:rsidRPr="0032600B" w14:paraId="7699969E" w14:textId="19FB6614" w:rsidTr="00C23423">
        <w:tc>
          <w:tcPr>
            <w:tcW w:w="5529" w:type="dxa"/>
          </w:tcPr>
          <w:p w14:paraId="117DBF1E"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Dalam Peraturan Otoritas Jasa Keuangan ini yang dimaksud dengan:</w:t>
            </w:r>
          </w:p>
        </w:tc>
        <w:tc>
          <w:tcPr>
            <w:tcW w:w="5953" w:type="dxa"/>
            <w:gridSpan w:val="2"/>
          </w:tcPr>
          <w:p w14:paraId="20199A06"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Dalam Peraturan Otoritas Jasa Keuangan ini yang dimaksud dengan:</w:t>
            </w:r>
          </w:p>
        </w:tc>
        <w:tc>
          <w:tcPr>
            <w:tcW w:w="4962" w:type="dxa"/>
          </w:tcPr>
          <w:p w14:paraId="11369909" w14:textId="77777777" w:rsidR="00C23423" w:rsidRPr="0032600B" w:rsidRDefault="00C23423" w:rsidP="00E11302">
            <w:pPr>
              <w:ind w:left="360"/>
              <w:jc w:val="both"/>
              <w:rPr>
                <w:rFonts w:ascii="Bookman Old Style" w:hAnsi="Bookman Old Style"/>
                <w:sz w:val="22"/>
                <w:szCs w:val="22"/>
              </w:rPr>
            </w:pPr>
          </w:p>
        </w:tc>
      </w:tr>
      <w:tr w:rsidR="00C23423" w:rsidRPr="0032600B" w14:paraId="220E5B27" w14:textId="6369779C" w:rsidTr="00C23423">
        <w:tc>
          <w:tcPr>
            <w:tcW w:w="5529" w:type="dxa"/>
          </w:tcPr>
          <w:p w14:paraId="7D341143"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Lembaga Keuangan Mikro yang selanjutnya disingkat LKM adalah lembaga keuangan yang khusus didirikan untuk memberikan jasa pengembangan usaha dan pemberdayaan masyarakat, baik melalui pinjaman atau pembiayaan dalam usaha skala mikro kepada anggota dan masyarakat, pengelolaan simpanan, maupun pemberian jasa konsultasi pengembangan usaha yang tidak semata-mata mencari keuntungan.</w:t>
            </w:r>
          </w:p>
        </w:tc>
        <w:tc>
          <w:tcPr>
            <w:tcW w:w="5953" w:type="dxa"/>
            <w:gridSpan w:val="2"/>
          </w:tcPr>
          <w:p w14:paraId="5187221D" w14:textId="77777777" w:rsidR="00C23423" w:rsidRPr="0032600B" w:rsidRDefault="00C23423">
            <w:pPr>
              <w:pStyle w:val="ListParagraph"/>
              <w:numPr>
                <w:ilvl w:val="0"/>
                <w:numId w:val="371"/>
              </w:numPr>
              <w:ind w:left="457" w:hanging="502"/>
              <w:jc w:val="both"/>
              <w:rPr>
                <w:rFonts w:ascii="Bookman Old Style" w:hAnsi="Bookman Old Style"/>
                <w:sz w:val="22"/>
                <w:szCs w:val="22"/>
              </w:rPr>
            </w:pPr>
            <w:r w:rsidRPr="0032600B">
              <w:rPr>
                <w:rFonts w:ascii="Bookman Old Style" w:hAnsi="Bookman Old Style"/>
                <w:sz w:val="22"/>
                <w:szCs w:val="22"/>
              </w:rPr>
              <w:t>Lembaga Keuangan Mikro yang selanjutnya disingkat LKM adalah lembaga keuangan yang khusus didirikan untuk memberikan jasa pengembangan usaha dan pemberdayaan masyarakat, baik melalui pinjaman atau pembiayaan dalam usaha skala mikro kepada anggota dan masyarakat, pengelolaan simpanan, maupun pemberian jasa konsultasi pengembangan usaha yang tidak semata-mata mencari keuntungan.</w:t>
            </w:r>
          </w:p>
        </w:tc>
        <w:tc>
          <w:tcPr>
            <w:tcW w:w="4962" w:type="dxa"/>
          </w:tcPr>
          <w:p w14:paraId="4834863B" w14:textId="77777777" w:rsidR="00C23423" w:rsidRPr="0032600B" w:rsidRDefault="00C23423" w:rsidP="00E11302">
            <w:pPr>
              <w:ind w:left="360"/>
              <w:jc w:val="both"/>
              <w:rPr>
                <w:rFonts w:ascii="Bookman Old Style" w:hAnsi="Bookman Old Style"/>
                <w:sz w:val="22"/>
                <w:szCs w:val="22"/>
              </w:rPr>
            </w:pPr>
          </w:p>
        </w:tc>
      </w:tr>
      <w:tr w:rsidR="00C23423" w:rsidRPr="0032600B" w14:paraId="6596FBA0" w14:textId="0EC22F68" w:rsidTr="00C23423">
        <w:tc>
          <w:tcPr>
            <w:tcW w:w="5529" w:type="dxa"/>
          </w:tcPr>
          <w:p w14:paraId="1BCBB938"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Pinjaman adalah penyediaan dana oleh LKM kepada masyarakat yang harus dikembalikan sesuai dengan yang diperjanjikan.</w:t>
            </w:r>
          </w:p>
        </w:tc>
        <w:tc>
          <w:tcPr>
            <w:tcW w:w="5953" w:type="dxa"/>
            <w:gridSpan w:val="2"/>
          </w:tcPr>
          <w:p w14:paraId="718D48D8" w14:textId="77777777" w:rsidR="00C23423" w:rsidRPr="0032600B" w:rsidRDefault="00C23423">
            <w:pPr>
              <w:pStyle w:val="ListParagraph"/>
              <w:numPr>
                <w:ilvl w:val="0"/>
                <w:numId w:val="371"/>
              </w:numPr>
              <w:ind w:left="457" w:hanging="502"/>
              <w:jc w:val="both"/>
              <w:rPr>
                <w:rFonts w:ascii="Bookman Old Style" w:hAnsi="Bookman Old Style"/>
                <w:sz w:val="22"/>
                <w:szCs w:val="22"/>
              </w:rPr>
            </w:pPr>
            <w:r w:rsidRPr="0032600B">
              <w:rPr>
                <w:rFonts w:ascii="Bookman Old Style" w:hAnsi="Bookman Old Style"/>
                <w:sz w:val="22"/>
                <w:szCs w:val="22"/>
              </w:rPr>
              <w:t>Pinjaman adalah penyediaan dana oleh LKM kepada masyarakat yang harus dikembalikan sesuai dengan yang diperjanjikan.</w:t>
            </w:r>
          </w:p>
        </w:tc>
        <w:tc>
          <w:tcPr>
            <w:tcW w:w="4962" w:type="dxa"/>
          </w:tcPr>
          <w:p w14:paraId="54308CD0" w14:textId="77777777" w:rsidR="00C23423" w:rsidRPr="0032600B" w:rsidRDefault="00C23423" w:rsidP="00E11302">
            <w:pPr>
              <w:ind w:left="360"/>
              <w:jc w:val="both"/>
              <w:rPr>
                <w:rFonts w:ascii="Bookman Old Style" w:hAnsi="Bookman Old Style"/>
                <w:sz w:val="22"/>
                <w:szCs w:val="22"/>
              </w:rPr>
            </w:pPr>
          </w:p>
        </w:tc>
      </w:tr>
      <w:tr w:rsidR="00C23423" w:rsidRPr="0032600B" w14:paraId="5D7C17E1" w14:textId="2D8228F3" w:rsidTr="00C23423">
        <w:tc>
          <w:tcPr>
            <w:tcW w:w="5529" w:type="dxa"/>
          </w:tcPr>
          <w:p w14:paraId="6C4010D3"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Pembiayaan adalah penyediaan dana oleh LKM kepada masyarakat yang harus dikembalikan sesuai dengan yang diperjanjikan dengan prinsip syariah.</w:t>
            </w:r>
          </w:p>
        </w:tc>
        <w:tc>
          <w:tcPr>
            <w:tcW w:w="5953" w:type="dxa"/>
            <w:gridSpan w:val="2"/>
          </w:tcPr>
          <w:p w14:paraId="70D25779" w14:textId="77777777" w:rsidR="00C23423" w:rsidRPr="0032600B" w:rsidRDefault="00C23423">
            <w:pPr>
              <w:pStyle w:val="ListParagraph"/>
              <w:numPr>
                <w:ilvl w:val="0"/>
                <w:numId w:val="371"/>
              </w:numPr>
              <w:ind w:left="457" w:hanging="502"/>
              <w:jc w:val="both"/>
              <w:rPr>
                <w:rFonts w:ascii="Bookman Old Style" w:hAnsi="Bookman Old Style"/>
                <w:sz w:val="22"/>
                <w:szCs w:val="22"/>
              </w:rPr>
            </w:pPr>
            <w:r w:rsidRPr="0032600B">
              <w:rPr>
                <w:rFonts w:ascii="Bookman Old Style" w:hAnsi="Bookman Old Style"/>
                <w:sz w:val="22"/>
                <w:szCs w:val="22"/>
              </w:rPr>
              <w:t>Pembiayaan adalah penyediaan dana oleh LKM kepada masyarakat yang harus dikembalikan sesuai dengan yang diperjanjikan dengan prinsip syariah.</w:t>
            </w:r>
          </w:p>
        </w:tc>
        <w:tc>
          <w:tcPr>
            <w:tcW w:w="4962" w:type="dxa"/>
          </w:tcPr>
          <w:p w14:paraId="5072C1A8" w14:textId="77777777" w:rsidR="00C23423" w:rsidRPr="0032600B" w:rsidRDefault="00C23423" w:rsidP="00E11302">
            <w:pPr>
              <w:ind w:left="360"/>
              <w:jc w:val="both"/>
              <w:rPr>
                <w:rFonts w:ascii="Bookman Old Style" w:hAnsi="Bookman Old Style"/>
                <w:sz w:val="22"/>
                <w:szCs w:val="22"/>
              </w:rPr>
            </w:pPr>
          </w:p>
        </w:tc>
      </w:tr>
      <w:tr w:rsidR="00C23423" w:rsidRPr="0032600B" w14:paraId="13F89597" w14:textId="73BD6F9D" w:rsidTr="00C23423">
        <w:tc>
          <w:tcPr>
            <w:tcW w:w="5529" w:type="dxa"/>
          </w:tcPr>
          <w:p w14:paraId="7CAD085F" w14:textId="4A4B4D3E"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Simpanan adalah dana yang dipercayakan oleh masyarakat kepada LKM dalam bentuk tabungan dan/atau</w:t>
            </w:r>
            <w:r w:rsidRPr="0032600B">
              <w:rPr>
                <w:rFonts w:ascii="Bookman Old Style" w:hAnsi="Bookman Old Style"/>
                <w:sz w:val="22"/>
                <w:szCs w:val="22"/>
              </w:rPr>
              <w:tab/>
              <w:t>deposito</w:t>
            </w:r>
            <w:r w:rsidR="000E776A">
              <w:rPr>
                <w:rFonts w:ascii="Bookman Old Style" w:hAnsi="Bookman Old Style"/>
                <w:sz w:val="22"/>
                <w:szCs w:val="22"/>
              </w:rPr>
              <w:t xml:space="preserve"> </w:t>
            </w:r>
            <w:r w:rsidRPr="0032600B">
              <w:rPr>
                <w:rFonts w:ascii="Bookman Old Style" w:hAnsi="Bookman Old Style"/>
                <w:sz w:val="22"/>
                <w:szCs w:val="22"/>
              </w:rPr>
              <w:t>berdasarkan perjanjian penyimpanan dana.</w:t>
            </w:r>
          </w:p>
        </w:tc>
        <w:tc>
          <w:tcPr>
            <w:tcW w:w="5953" w:type="dxa"/>
            <w:gridSpan w:val="2"/>
          </w:tcPr>
          <w:p w14:paraId="15272B76" w14:textId="77777777" w:rsidR="00C23423" w:rsidRPr="0032600B" w:rsidRDefault="00C23423">
            <w:pPr>
              <w:pStyle w:val="ListParagraph"/>
              <w:numPr>
                <w:ilvl w:val="0"/>
                <w:numId w:val="371"/>
              </w:numPr>
              <w:ind w:left="457" w:hanging="502"/>
              <w:jc w:val="both"/>
              <w:rPr>
                <w:rFonts w:ascii="Bookman Old Style" w:hAnsi="Bookman Old Style"/>
                <w:sz w:val="22"/>
                <w:szCs w:val="22"/>
              </w:rPr>
            </w:pPr>
            <w:r w:rsidRPr="0032600B">
              <w:rPr>
                <w:rFonts w:ascii="Bookman Old Style" w:hAnsi="Bookman Old Style"/>
                <w:sz w:val="22"/>
                <w:szCs w:val="22"/>
              </w:rPr>
              <w:t>Simpanan adalah dana yang dipercayakan oleh masyarakat kepada LKM dalam bentuk tabungan dan/atau</w:t>
            </w:r>
            <w:r w:rsidRPr="0032600B">
              <w:rPr>
                <w:rFonts w:ascii="Bookman Old Style" w:hAnsi="Bookman Old Style"/>
                <w:sz w:val="22"/>
                <w:szCs w:val="22"/>
              </w:rPr>
              <w:tab/>
              <w:t>deposito</w:t>
            </w:r>
            <w:r w:rsidRPr="0032600B">
              <w:rPr>
                <w:rFonts w:ascii="Bookman Old Style" w:hAnsi="Bookman Old Style"/>
                <w:sz w:val="22"/>
                <w:szCs w:val="22"/>
              </w:rPr>
              <w:tab/>
              <w:t>berdasarkan</w:t>
            </w:r>
            <w:r w:rsidR="000E776A">
              <w:rPr>
                <w:rFonts w:ascii="Bookman Old Style" w:hAnsi="Bookman Old Style"/>
                <w:sz w:val="22"/>
                <w:szCs w:val="22"/>
              </w:rPr>
              <w:t xml:space="preserve"> </w:t>
            </w:r>
            <w:r w:rsidRPr="0032600B">
              <w:rPr>
                <w:rFonts w:ascii="Bookman Old Style" w:hAnsi="Bookman Old Style"/>
                <w:sz w:val="22"/>
                <w:szCs w:val="22"/>
              </w:rPr>
              <w:t>perjanjian penyimpanan dana.</w:t>
            </w:r>
          </w:p>
        </w:tc>
        <w:tc>
          <w:tcPr>
            <w:tcW w:w="4962" w:type="dxa"/>
          </w:tcPr>
          <w:p w14:paraId="1ABB0697" w14:textId="77777777" w:rsidR="00C23423" w:rsidRPr="0032600B" w:rsidRDefault="00C23423" w:rsidP="00E11302">
            <w:pPr>
              <w:ind w:left="360"/>
              <w:jc w:val="both"/>
              <w:rPr>
                <w:rFonts w:ascii="Bookman Old Style" w:hAnsi="Bookman Old Style"/>
                <w:sz w:val="22"/>
                <w:szCs w:val="22"/>
              </w:rPr>
            </w:pPr>
          </w:p>
        </w:tc>
      </w:tr>
      <w:tr w:rsidR="00C23423" w:rsidRPr="0032600B" w14:paraId="7F3F1EEC" w14:textId="6FA9A12E" w:rsidTr="00C23423">
        <w:tc>
          <w:tcPr>
            <w:tcW w:w="5529" w:type="dxa"/>
          </w:tcPr>
          <w:p w14:paraId="428F8750"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lastRenderedPageBreak/>
              <w:t>Penyimpan adalah pihak yang menempatkan dananya pada LKM berdasarkan perjanjian.</w:t>
            </w:r>
          </w:p>
        </w:tc>
        <w:tc>
          <w:tcPr>
            <w:tcW w:w="5953" w:type="dxa"/>
            <w:gridSpan w:val="2"/>
          </w:tcPr>
          <w:p w14:paraId="1746F084" w14:textId="77777777" w:rsidR="00C23423" w:rsidRPr="0032600B" w:rsidRDefault="00C23423">
            <w:pPr>
              <w:pStyle w:val="ListParagraph"/>
              <w:numPr>
                <w:ilvl w:val="0"/>
                <w:numId w:val="371"/>
              </w:numPr>
              <w:ind w:left="457" w:hanging="502"/>
              <w:jc w:val="both"/>
              <w:rPr>
                <w:rFonts w:ascii="Bookman Old Style" w:hAnsi="Bookman Old Style"/>
                <w:sz w:val="22"/>
                <w:szCs w:val="22"/>
              </w:rPr>
            </w:pPr>
            <w:r w:rsidRPr="0032600B">
              <w:rPr>
                <w:rFonts w:ascii="Bookman Old Style" w:hAnsi="Bookman Old Style"/>
                <w:sz w:val="22"/>
                <w:szCs w:val="22"/>
              </w:rPr>
              <w:t>Penyimpan adalah pihak yang menempatkan dananya pada LKM berdasarkan perjanjian.</w:t>
            </w:r>
          </w:p>
        </w:tc>
        <w:tc>
          <w:tcPr>
            <w:tcW w:w="4962" w:type="dxa"/>
          </w:tcPr>
          <w:p w14:paraId="1785B360" w14:textId="77777777" w:rsidR="00C23423" w:rsidRPr="0032600B" w:rsidRDefault="00C23423" w:rsidP="00E11302">
            <w:pPr>
              <w:ind w:left="360"/>
              <w:jc w:val="both"/>
              <w:rPr>
                <w:rFonts w:ascii="Bookman Old Style" w:hAnsi="Bookman Old Style"/>
                <w:sz w:val="22"/>
                <w:szCs w:val="22"/>
              </w:rPr>
            </w:pPr>
          </w:p>
        </w:tc>
      </w:tr>
      <w:tr w:rsidR="00C23423" w:rsidRPr="0032600B" w14:paraId="29628FD1" w14:textId="69E9DB60" w:rsidTr="00C23423">
        <w:tc>
          <w:tcPr>
            <w:tcW w:w="5529" w:type="dxa"/>
          </w:tcPr>
          <w:p w14:paraId="339234A7"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Prinsip Syariah adalah prinsip hukum Islam berdasarkan fatwa dan/atau pernyataan kesesuaian syariah yang dikeluarkan oleh lembaga yang memiliki kewenangan dalam penetapan fatwa di bidang syariah.</w:t>
            </w:r>
          </w:p>
        </w:tc>
        <w:tc>
          <w:tcPr>
            <w:tcW w:w="5953" w:type="dxa"/>
            <w:gridSpan w:val="2"/>
          </w:tcPr>
          <w:p w14:paraId="0AFABA52" w14:textId="77777777" w:rsidR="00C23423" w:rsidRPr="0032600B" w:rsidRDefault="00C23423">
            <w:pPr>
              <w:pStyle w:val="ListParagraph"/>
              <w:numPr>
                <w:ilvl w:val="0"/>
                <w:numId w:val="371"/>
              </w:numPr>
              <w:ind w:left="457" w:hanging="502"/>
              <w:jc w:val="both"/>
              <w:rPr>
                <w:rFonts w:ascii="Bookman Old Style" w:hAnsi="Bookman Old Style"/>
                <w:sz w:val="22"/>
                <w:szCs w:val="22"/>
              </w:rPr>
            </w:pPr>
            <w:r w:rsidRPr="0032600B">
              <w:rPr>
                <w:rFonts w:ascii="Bookman Old Style" w:hAnsi="Bookman Old Style"/>
                <w:sz w:val="22"/>
                <w:szCs w:val="22"/>
              </w:rPr>
              <w:t>Prinsip Syariah adalah prinsip hukum Islam berdasarkan fatwa dan/atau pernyataan kesesuaian syariah yang dikeluarkan oleh lembaga yang memiliki kewenangan dalam penetapan fatwa di bidang syariah.</w:t>
            </w:r>
          </w:p>
        </w:tc>
        <w:tc>
          <w:tcPr>
            <w:tcW w:w="4962" w:type="dxa"/>
          </w:tcPr>
          <w:p w14:paraId="4FCA927C" w14:textId="77777777" w:rsidR="00C23423" w:rsidRPr="0032600B" w:rsidRDefault="00C23423" w:rsidP="00E11302">
            <w:pPr>
              <w:ind w:left="360"/>
              <w:jc w:val="both"/>
              <w:rPr>
                <w:rFonts w:ascii="Bookman Old Style" w:hAnsi="Bookman Old Style"/>
                <w:sz w:val="22"/>
                <w:szCs w:val="22"/>
              </w:rPr>
            </w:pPr>
          </w:p>
        </w:tc>
      </w:tr>
      <w:tr w:rsidR="00C23423" w:rsidRPr="0032600B" w14:paraId="4A7DC416" w14:textId="34970DC3" w:rsidTr="00C23423">
        <w:tc>
          <w:tcPr>
            <w:tcW w:w="5529" w:type="dxa"/>
          </w:tcPr>
          <w:p w14:paraId="45340690" w14:textId="77777777" w:rsidR="00C23423" w:rsidRPr="0032600B" w:rsidRDefault="00C23423" w:rsidP="009754D7">
            <w:pPr>
              <w:pStyle w:val="ListParagraph"/>
              <w:ind w:left="461" w:hanging="461"/>
              <w:jc w:val="both"/>
              <w:rPr>
                <w:rFonts w:ascii="Bookman Old Style" w:hAnsi="Bookman Old Style"/>
                <w:sz w:val="22"/>
                <w:szCs w:val="22"/>
              </w:rPr>
            </w:pPr>
          </w:p>
        </w:tc>
        <w:tc>
          <w:tcPr>
            <w:tcW w:w="5953" w:type="dxa"/>
            <w:gridSpan w:val="2"/>
          </w:tcPr>
          <w:p w14:paraId="77ECA0A5" w14:textId="0CF02575" w:rsidR="00C23423" w:rsidRPr="009754D7" w:rsidRDefault="009754D7" w:rsidP="009754D7">
            <w:pPr>
              <w:ind w:left="460" w:hanging="460"/>
              <w:jc w:val="both"/>
              <w:rPr>
                <w:rFonts w:ascii="Bookman Old Style" w:hAnsi="Bookman Old Style"/>
                <w:sz w:val="22"/>
                <w:szCs w:val="22"/>
              </w:rPr>
            </w:pPr>
            <w:r>
              <w:rPr>
                <w:rFonts w:ascii="Bookman Old Style" w:hAnsi="Bookman Old Style"/>
                <w:color w:val="EE0000"/>
                <w:sz w:val="22"/>
                <w:szCs w:val="22"/>
              </w:rPr>
              <w:t xml:space="preserve">6a. </w:t>
            </w:r>
            <w:r w:rsidR="00C23423" w:rsidRPr="009754D7">
              <w:rPr>
                <w:rFonts w:ascii="Bookman Old Style" w:hAnsi="Bookman Old Style"/>
                <w:color w:val="EE0000"/>
                <w:sz w:val="22"/>
                <w:szCs w:val="22"/>
              </w:rPr>
              <w:t>Pemegang Saham Pengendali yang selanjutnya disingkat PSP adalah badan hukum, orang perseorangan, dan/atau kelompok usaha baik yang secara langsung maupun tidak langsung memiliki saham atau yang setara dengan saham pada LKM dan/atau mempunyai kemampuan untuk melakukan pengendalian atas LKM dimaksud.</w:t>
            </w:r>
          </w:p>
        </w:tc>
        <w:tc>
          <w:tcPr>
            <w:tcW w:w="4962" w:type="dxa"/>
          </w:tcPr>
          <w:p w14:paraId="4BDBCE14" w14:textId="0D57A08D" w:rsidR="00C23423" w:rsidRPr="0032600B" w:rsidRDefault="009754D7" w:rsidP="009754D7">
            <w:pPr>
              <w:jc w:val="both"/>
              <w:rPr>
                <w:rFonts w:ascii="Bookman Old Style" w:hAnsi="Bookman Old Style"/>
                <w:sz w:val="22"/>
                <w:szCs w:val="22"/>
              </w:rPr>
            </w:pPr>
            <w:r w:rsidRPr="009754D7">
              <w:rPr>
                <w:rFonts w:ascii="Bookman Old Style" w:hAnsi="Bookman Old Style"/>
                <w:color w:val="EE0000"/>
                <w:sz w:val="22"/>
                <w:szCs w:val="22"/>
              </w:rPr>
              <w:t>Cukup jelas.</w:t>
            </w:r>
          </w:p>
        </w:tc>
      </w:tr>
      <w:tr w:rsidR="00C23423" w:rsidRPr="0032600B" w14:paraId="3B2FB00F" w14:textId="3B7B764E" w:rsidTr="00C23423">
        <w:tc>
          <w:tcPr>
            <w:tcW w:w="5529" w:type="dxa"/>
          </w:tcPr>
          <w:p w14:paraId="55D84C45"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Direksi adalah organ LKM yang berwenang dan bertanggung jawab penuh atas pengurusan LKM untuk kepentingan LKM, sesuai dengan maksud dan tujuan LKM serta mewakili LKM, baik di dalam maupun di luar pengadilan sesuai dengan ketentuan anggaran dasar bagi LKM berbentuk badan hukum perseroan terbatas atau yang setara dengan Direksi bagi LKM berbentuk badan hukum koperasi.</w:t>
            </w:r>
          </w:p>
        </w:tc>
        <w:tc>
          <w:tcPr>
            <w:tcW w:w="5953" w:type="dxa"/>
            <w:gridSpan w:val="2"/>
          </w:tcPr>
          <w:p w14:paraId="65F2C975" w14:textId="77777777" w:rsidR="00C23423" w:rsidRPr="0032600B" w:rsidRDefault="00C23423">
            <w:pPr>
              <w:pStyle w:val="ListParagraph"/>
              <w:numPr>
                <w:ilvl w:val="0"/>
                <w:numId w:val="372"/>
              </w:numPr>
              <w:ind w:left="457"/>
              <w:jc w:val="both"/>
              <w:rPr>
                <w:rFonts w:ascii="Bookman Old Style" w:hAnsi="Bookman Old Style"/>
                <w:sz w:val="22"/>
                <w:szCs w:val="22"/>
              </w:rPr>
            </w:pPr>
            <w:r w:rsidRPr="0032600B">
              <w:rPr>
                <w:rFonts w:ascii="Bookman Old Style" w:hAnsi="Bookman Old Style"/>
                <w:sz w:val="22"/>
                <w:szCs w:val="22"/>
              </w:rPr>
              <w:t>Direksi adalah organ LKM yang berwenang dan bertanggung jawab penuh atas pengurusan LKM untuk kepentingan LKM, sesuai dengan maksud dan tujuan LKM serta mewakili LKM, baik di dalam maupun di luar pengadilan sesuai dengan ketentuan anggaran dasar bagi LKM berbentuk badan hukum perseroan terbatas atau yang setara dengan Direksi bagi LKM berbentuk badan hukum koperasi.</w:t>
            </w:r>
          </w:p>
        </w:tc>
        <w:tc>
          <w:tcPr>
            <w:tcW w:w="4962" w:type="dxa"/>
          </w:tcPr>
          <w:p w14:paraId="2E2777E7" w14:textId="77777777" w:rsidR="00C23423" w:rsidRPr="0032600B" w:rsidRDefault="00C23423" w:rsidP="00E11302">
            <w:pPr>
              <w:ind w:left="360"/>
              <w:jc w:val="both"/>
              <w:rPr>
                <w:rFonts w:ascii="Bookman Old Style" w:hAnsi="Bookman Old Style"/>
                <w:sz w:val="22"/>
                <w:szCs w:val="22"/>
              </w:rPr>
            </w:pPr>
          </w:p>
        </w:tc>
      </w:tr>
      <w:tr w:rsidR="00C23423" w:rsidRPr="0032600B" w14:paraId="1DD303CD" w14:textId="79DB0B49" w:rsidTr="00C23423">
        <w:tc>
          <w:tcPr>
            <w:tcW w:w="5529" w:type="dxa"/>
          </w:tcPr>
          <w:p w14:paraId="2F8212CE"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Dewan Komisaris adalah organ LKM yang bertugas melakukan  pengawasan  secara  umum  dan/atau khusus sesuai dengan anggaran dasar serta memberi nasihat kepada Direksi bagi LKM berbentuk badan hukum perseroan terbatas atau yang setara dengan Dewan Komisaris bagi LKM berbentuk badan hukum koperasi.</w:t>
            </w:r>
          </w:p>
        </w:tc>
        <w:tc>
          <w:tcPr>
            <w:tcW w:w="5953" w:type="dxa"/>
            <w:gridSpan w:val="2"/>
          </w:tcPr>
          <w:p w14:paraId="2C183D22" w14:textId="77777777" w:rsidR="00C23423" w:rsidRPr="0032600B" w:rsidRDefault="00C23423">
            <w:pPr>
              <w:pStyle w:val="ListParagraph"/>
              <w:numPr>
                <w:ilvl w:val="0"/>
                <w:numId w:val="372"/>
              </w:numPr>
              <w:ind w:left="457"/>
              <w:jc w:val="both"/>
              <w:rPr>
                <w:rFonts w:ascii="Bookman Old Style" w:hAnsi="Bookman Old Style"/>
                <w:sz w:val="22"/>
                <w:szCs w:val="22"/>
              </w:rPr>
            </w:pPr>
            <w:r w:rsidRPr="0032600B">
              <w:rPr>
                <w:rFonts w:ascii="Bookman Old Style" w:hAnsi="Bookman Old Style"/>
                <w:sz w:val="22"/>
                <w:szCs w:val="22"/>
              </w:rPr>
              <w:t>Dewan Komisaris adalah organ LKM yang bertugas melakukan  pengawasan  secara  umum  dan/atau khusus sesuai dengan anggaran dasar serta memberi nasihat kepada Direksi bagi LKM berbentuk badan hukum perseroan terbatas atau yang setara dengan Dewan Komisaris bagi LKM berbentuk badan hukum koperasi.</w:t>
            </w:r>
          </w:p>
        </w:tc>
        <w:tc>
          <w:tcPr>
            <w:tcW w:w="4962" w:type="dxa"/>
          </w:tcPr>
          <w:p w14:paraId="38EE0217" w14:textId="77777777" w:rsidR="00C23423" w:rsidRPr="0032600B" w:rsidRDefault="00C23423" w:rsidP="00E11302">
            <w:pPr>
              <w:ind w:left="360"/>
              <w:jc w:val="both"/>
              <w:rPr>
                <w:rFonts w:ascii="Bookman Old Style" w:hAnsi="Bookman Old Style"/>
                <w:sz w:val="22"/>
                <w:szCs w:val="22"/>
              </w:rPr>
            </w:pPr>
          </w:p>
        </w:tc>
      </w:tr>
      <w:tr w:rsidR="00C23423" w:rsidRPr="0032600B" w14:paraId="1C3F8FB6" w14:textId="198CBE45" w:rsidTr="00C23423">
        <w:tc>
          <w:tcPr>
            <w:tcW w:w="5529" w:type="dxa"/>
          </w:tcPr>
          <w:p w14:paraId="434581F9"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lastRenderedPageBreak/>
              <w:t>Dewan Pengawas Syariah yang selanjutnya disingkat DPS adalah pihak yang memiliki tugas dan fungsi pengawasan terhadap penyelenggaraan kegiatan LKM agar sesuai dengan Prinsip Syariah.</w:t>
            </w:r>
          </w:p>
        </w:tc>
        <w:tc>
          <w:tcPr>
            <w:tcW w:w="5953" w:type="dxa"/>
            <w:gridSpan w:val="2"/>
          </w:tcPr>
          <w:p w14:paraId="5C9817A1"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Dewan Pengawas Syariah yang selanjutnya disingkat DPS adalah pihak yang memiliki tugas dan fungsi pengawasan terhadap penyelenggaraan kegiatan LKM agar sesuai dengan Prinsip Syariah.</w:t>
            </w:r>
          </w:p>
        </w:tc>
        <w:tc>
          <w:tcPr>
            <w:tcW w:w="4962" w:type="dxa"/>
          </w:tcPr>
          <w:p w14:paraId="51CF6416" w14:textId="77777777" w:rsidR="00C23423" w:rsidRPr="0032600B" w:rsidRDefault="00C23423" w:rsidP="00E11302">
            <w:pPr>
              <w:ind w:left="360"/>
              <w:jc w:val="both"/>
              <w:rPr>
                <w:rFonts w:ascii="Bookman Old Style" w:hAnsi="Bookman Old Style"/>
                <w:sz w:val="22"/>
                <w:szCs w:val="22"/>
              </w:rPr>
            </w:pPr>
          </w:p>
        </w:tc>
      </w:tr>
      <w:tr w:rsidR="00C23423" w:rsidRPr="0032600B" w14:paraId="66C12056" w14:textId="198C819C" w:rsidTr="00C23423">
        <w:tc>
          <w:tcPr>
            <w:tcW w:w="5529" w:type="dxa"/>
          </w:tcPr>
          <w:p w14:paraId="4D790C49"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Ekuitas adalah ekuitas berdasarkan standar akuntansi keuangan yang berlaku di Indonesia.</w:t>
            </w:r>
          </w:p>
        </w:tc>
        <w:tc>
          <w:tcPr>
            <w:tcW w:w="5953" w:type="dxa"/>
            <w:gridSpan w:val="2"/>
          </w:tcPr>
          <w:p w14:paraId="37D93E30"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Ekuitas adalah ekuitas berdasarkan standar akuntansi keuangan yang berlaku di Indonesia.</w:t>
            </w:r>
          </w:p>
        </w:tc>
        <w:tc>
          <w:tcPr>
            <w:tcW w:w="4962" w:type="dxa"/>
          </w:tcPr>
          <w:p w14:paraId="24337FF8" w14:textId="77777777" w:rsidR="00C23423" w:rsidRPr="0032600B" w:rsidRDefault="00C23423" w:rsidP="00E11302">
            <w:pPr>
              <w:ind w:left="360"/>
              <w:jc w:val="both"/>
              <w:rPr>
                <w:rFonts w:ascii="Bookman Old Style" w:hAnsi="Bookman Old Style"/>
                <w:sz w:val="22"/>
                <w:szCs w:val="22"/>
              </w:rPr>
            </w:pPr>
          </w:p>
        </w:tc>
      </w:tr>
      <w:tr w:rsidR="00C23423" w:rsidRPr="0032600B" w14:paraId="30C53859" w14:textId="5B2CF68E" w:rsidTr="00C23423">
        <w:tc>
          <w:tcPr>
            <w:tcW w:w="5529" w:type="dxa"/>
          </w:tcPr>
          <w:p w14:paraId="1A027BE1"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Lembaga Sertifikasi Profesi yang selanjutnya disingkat LSP adalah lembaga yang melaksanakan kegiatan sertifikasi profesi yang telah memenuhi syarat dan telah memperoleh lisensi dari Badan Nasional Sertifikasi Profesi.</w:t>
            </w:r>
          </w:p>
        </w:tc>
        <w:tc>
          <w:tcPr>
            <w:tcW w:w="5953" w:type="dxa"/>
            <w:gridSpan w:val="2"/>
          </w:tcPr>
          <w:p w14:paraId="6C572B25"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Lembaga Sertifikasi Profesi yang selanjutnya disingkat LSP adalah lembaga yang melaksanakan kegiatan sertifikasi profesi yang telah memenuhi syarat dan telah memperoleh lisensi dari Badan Nasional Sertifikasi Profesi.</w:t>
            </w:r>
          </w:p>
        </w:tc>
        <w:tc>
          <w:tcPr>
            <w:tcW w:w="4962" w:type="dxa"/>
          </w:tcPr>
          <w:p w14:paraId="671F246C" w14:textId="77777777" w:rsidR="00C23423" w:rsidRPr="0032600B" w:rsidRDefault="00C23423" w:rsidP="00E11302">
            <w:pPr>
              <w:ind w:left="360"/>
              <w:jc w:val="both"/>
              <w:rPr>
                <w:rFonts w:ascii="Bookman Old Style" w:hAnsi="Bookman Old Style"/>
                <w:sz w:val="22"/>
                <w:szCs w:val="22"/>
              </w:rPr>
            </w:pPr>
          </w:p>
        </w:tc>
      </w:tr>
      <w:tr w:rsidR="00C23423" w:rsidRPr="0032600B" w14:paraId="2085EA87" w14:textId="598AE7D0" w:rsidTr="00C23423">
        <w:tc>
          <w:tcPr>
            <w:tcW w:w="5529" w:type="dxa"/>
          </w:tcPr>
          <w:p w14:paraId="190F8481"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Asosiasi adalah asosiasi LKM yang telah mendapat persetujuan tertulis dari Otoritas Jasa Keuangan.</w:t>
            </w:r>
          </w:p>
        </w:tc>
        <w:tc>
          <w:tcPr>
            <w:tcW w:w="5953" w:type="dxa"/>
            <w:gridSpan w:val="2"/>
          </w:tcPr>
          <w:p w14:paraId="035AF7FF"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Asosiasi adalah asosiasi LKM yang telah mendapat persetujuan tertulis dari Otoritas Jasa Keuangan.</w:t>
            </w:r>
          </w:p>
        </w:tc>
        <w:tc>
          <w:tcPr>
            <w:tcW w:w="4962" w:type="dxa"/>
          </w:tcPr>
          <w:p w14:paraId="53E8AEC7" w14:textId="77777777" w:rsidR="00C23423" w:rsidRPr="0032600B" w:rsidRDefault="00C23423" w:rsidP="00E11302">
            <w:pPr>
              <w:ind w:left="360"/>
              <w:jc w:val="both"/>
              <w:rPr>
                <w:rFonts w:ascii="Bookman Old Style" w:hAnsi="Bookman Old Style"/>
                <w:sz w:val="22"/>
                <w:szCs w:val="22"/>
              </w:rPr>
            </w:pPr>
          </w:p>
        </w:tc>
      </w:tr>
      <w:tr w:rsidR="00C23423" w:rsidRPr="0032600B" w14:paraId="773BD3C8" w14:textId="3624D495" w:rsidTr="00C23423">
        <w:tc>
          <w:tcPr>
            <w:tcW w:w="5529" w:type="dxa"/>
          </w:tcPr>
          <w:p w14:paraId="4C82F58A"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Likuidasi adalah tindakan penyelesaian seluruh aset dan kewajiban LKM sebagai akibat pencabutan izin usaha LKM dan pembubaran.</w:t>
            </w:r>
          </w:p>
        </w:tc>
        <w:tc>
          <w:tcPr>
            <w:tcW w:w="5953" w:type="dxa"/>
            <w:gridSpan w:val="2"/>
          </w:tcPr>
          <w:p w14:paraId="57128753"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Likuidasi adalah tindakan penyelesaian seluruh aset dan kewajiban LKM sebagai akibat pencabutan izin usaha LKM dan pembubaran.</w:t>
            </w:r>
          </w:p>
        </w:tc>
        <w:tc>
          <w:tcPr>
            <w:tcW w:w="4962" w:type="dxa"/>
          </w:tcPr>
          <w:p w14:paraId="7CDE4CF8" w14:textId="77777777" w:rsidR="00C23423" w:rsidRPr="0032600B" w:rsidRDefault="00C23423" w:rsidP="00E11302">
            <w:pPr>
              <w:ind w:left="360"/>
              <w:jc w:val="both"/>
              <w:rPr>
                <w:rFonts w:ascii="Bookman Old Style" w:hAnsi="Bookman Old Style"/>
                <w:sz w:val="22"/>
                <w:szCs w:val="22"/>
              </w:rPr>
            </w:pPr>
          </w:p>
        </w:tc>
      </w:tr>
      <w:tr w:rsidR="00C23423" w:rsidRPr="0032600B" w14:paraId="2F13EF42" w14:textId="0E71F024" w:rsidTr="00C23423">
        <w:tc>
          <w:tcPr>
            <w:tcW w:w="5529" w:type="dxa"/>
          </w:tcPr>
          <w:p w14:paraId="4D388C14"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Tim Likuidasi adalah tim yang bertugas melakukan Likuidasi, yang dibentuk oleh rapat umum pemegang saham atau rapat anggota, atau Otoritas Jasa Keuangan.</w:t>
            </w:r>
          </w:p>
        </w:tc>
        <w:tc>
          <w:tcPr>
            <w:tcW w:w="5953" w:type="dxa"/>
            <w:gridSpan w:val="2"/>
          </w:tcPr>
          <w:p w14:paraId="0D62AED0"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Tim Likuidasi adalah tim yang bertugas melakukan Likuidasi, yang dibentuk oleh rapat umum pemegang saham atau rapat anggota, atau Otoritas Jasa Keuangan.</w:t>
            </w:r>
          </w:p>
        </w:tc>
        <w:tc>
          <w:tcPr>
            <w:tcW w:w="4962" w:type="dxa"/>
          </w:tcPr>
          <w:p w14:paraId="1DD92959" w14:textId="77777777" w:rsidR="00C23423" w:rsidRPr="0032600B" w:rsidRDefault="00C23423" w:rsidP="00E11302">
            <w:pPr>
              <w:ind w:left="360"/>
              <w:jc w:val="both"/>
              <w:rPr>
                <w:rFonts w:ascii="Bookman Old Style" w:hAnsi="Bookman Old Style"/>
                <w:sz w:val="22"/>
                <w:szCs w:val="22"/>
              </w:rPr>
            </w:pPr>
          </w:p>
        </w:tc>
      </w:tr>
      <w:tr w:rsidR="00C23423" w:rsidRPr="0032600B" w14:paraId="65D49AE8" w14:textId="268E19E3" w:rsidTr="00C23423">
        <w:tc>
          <w:tcPr>
            <w:tcW w:w="5529" w:type="dxa"/>
          </w:tcPr>
          <w:p w14:paraId="2ACE8C19"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Pemeriksaan</w:t>
            </w:r>
            <w:r w:rsidRPr="0032600B">
              <w:rPr>
                <w:rFonts w:ascii="Bookman Old Style" w:hAnsi="Bookman Old Style"/>
                <w:sz w:val="22"/>
                <w:szCs w:val="22"/>
              </w:rPr>
              <w:tab/>
              <w:t>adalah</w:t>
            </w:r>
            <w:r w:rsidRPr="0032600B">
              <w:rPr>
                <w:rFonts w:ascii="Bookman Old Style" w:hAnsi="Bookman Old Style"/>
                <w:sz w:val="22"/>
                <w:szCs w:val="22"/>
              </w:rPr>
              <w:tab/>
              <w:t>rangkaian</w:t>
            </w:r>
            <w:r w:rsidRPr="0032600B">
              <w:rPr>
                <w:rFonts w:ascii="Bookman Old Style" w:hAnsi="Bookman Old Style"/>
                <w:sz w:val="22"/>
                <w:szCs w:val="22"/>
              </w:rPr>
              <w:tab/>
              <w:t>kegiatan mengumpulkan, mencari, mengolah, dan mengevaluasi data dan informasi mengenai kegiatan usaha LKM.</w:t>
            </w:r>
          </w:p>
        </w:tc>
        <w:tc>
          <w:tcPr>
            <w:tcW w:w="5953" w:type="dxa"/>
            <w:gridSpan w:val="2"/>
          </w:tcPr>
          <w:p w14:paraId="50E15BBF"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Pemeriksaan</w:t>
            </w:r>
            <w:r w:rsidRPr="0032600B">
              <w:rPr>
                <w:rFonts w:ascii="Bookman Old Style" w:hAnsi="Bookman Old Style"/>
                <w:sz w:val="22"/>
                <w:szCs w:val="22"/>
              </w:rPr>
              <w:tab/>
              <w:t>adalah</w:t>
            </w:r>
            <w:r w:rsidRPr="0032600B">
              <w:rPr>
                <w:rFonts w:ascii="Bookman Old Style" w:hAnsi="Bookman Old Style"/>
                <w:sz w:val="22"/>
                <w:szCs w:val="22"/>
              </w:rPr>
              <w:tab/>
              <w:t>rangkaian</w:t>
            </w:r>
            <w:r w:rsidRPr="0032600B">
              <w:rPr>
                <w:rFonts w:ascii="Bookman Old Style" w:hAnsi="Bookman Old Style"/>
                <w:sz w:val="22"/>
                <w:szCs w:val="22"/>
              </w:rPr>
              <w:tab/>
              <w:t>kegiatan mengumpulkan, mencari, mengolah, dan mengevaluasi data dan informasi mengenai kegiatan usaha LKM.</w:t>
            </w:r>
          </w:p>
        </w:tc>
        <w:tc>
          <w:tcPr>
            <w:tcW w:w="4962" w:type="dxa"/>
          </w:tcPr>
          <w:p w14:paraId="70897EDB" w14:textId="77777777" w:rsidR="00C23423" w:rsidRPr="0032600B" w:rsidRDefault="00C23423" w:rsidP="00E11302">
            <w:pPr>
              <w:ind w:left="360"/>
              <w:jc w:val="both"/>
              <w:rPr>
                <w:rFonts w:ascii="Bookman Old Style" w:hAnsi="Bookman Old Style"/>
                <w:sz w:val="22"/>
                <w:szCs w:val="22"/>
              </w:rPr>
            </w:pPr>
          </w:p>
        </w:tc>
      </w:tr>
      <w:tr w:rsidR="00C23423" w:rsidRPr="0032600B" w14:paraId="07834F9A" w14:textId="445371EE" w:rsidTr="00C23423">
        <w:tc>
          <w:tcPr>
            <w:tcW w:w="5529" w:type="dxa"/>
          </w:tcPr>
          <w:p w14:paraId="2847A028"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Pemeriksa adalah pegawai Otoritas Jasa Keuangan, pegawai pemerintah daerah kabupaten/kota atau pihak lain yang ditunjuk oleh Otoritas Jasa Keuangan.</w:t>
            </w:r>
          </w:p>
        </w:tc>
        <w:tc>
          <w:tcPr>
            <w:tcW w:w="5953" w:type="dxa"/>
            <w:gridSpan w:val="2"/>
          </w:tcPr>
          <w:p w14:paraId="5ED7EB42"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Pemeriksa adalah pegawai Otoritas Jasa Keuangan, pegawai pemerintah daerah kabupaten/kota atau pihak lain yang ditunjuk oleh Otoritas Jasa Keuangan.</w:t>
            </w:r>
          </w:p>
        </w:tc>
        <w:tc>
          <w:tcPr>
            <w:tcW w:w="4962" w:type="dxa"/>
          </w:tcPr>
          <w:p w14:paraId="1C691CD1" w14:textId="77777777" w:rsidR="00C23423" w:rsidRPr="0032600B" w:rsidRDefault="00C23423" w:rsidP="00E11302">
            <w:pPr>
              <w:ind w:left="360"/>
              <w:jc w:val="both"/>
              <w:rPr>
                <w:rFonts w:ascii="Bookman Old Style" w:hAnsi="Bookman Old Style"/>
                <w:sz w:val="22"/>
                <w:szCs w:val="22"/>
              </w:rPr>
            </w:pPr>
          </w:p>
        </w:tc>
      </w:tr>
      <w:tr w:rsidR="00C23423" w:rsidRPr="0032600B" w14:paraId="02E31E7F" w14:textId="408E4E22" w:rsidTr="00C23423">
        <w:tc>
          <w:tcPr>
            <w:tcW w:w="5529" w:type="dxa"/>
          </w:tcPr>
          <w:p w14:paraId="539179F8"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lastRenderedPageBreak/>
              <w:t>Surat Perintah Pemeriksaan adalah surat yang dikeluarkan oleh Otoritas Jasa Keuangan, pemerintah daerah kabupaten/kota atau pihak lain yang ditunjuk oleh Otoritas Jasa Keuangan, yang digunakan oleh Pemeriksa sebagai dasar untuk melakukan Pemeriksaan.</w:t>
            </w:r>
          </w:p>
        </w:tc>
        <w:tc>
          <w:tcPr>
            <w:tcW w:w="5953" w:type="dxa"/>
            <w:gridSpan w:val="2"/>
          </w:tcPr>
          <w:p w14:paraId="0F0113AF"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Surat Perintah Pemeriksaan adalah surat yang dikeluarkan oleh Otoritas Jasa Keuangan, pemerintah daerah kabupaten/kota atau pihak lain yang ditunjuk oleh Otoritas Jasa Keuangan, yang digunakan oleh Pemeriksa sebagai dasar untuk melakukan Pemeriksaan.</w:t>
            </w:r>
          </w:p>
        </w:tc>
        <w:tc>
          <w:tcPr>
            <w:tcW w:w="4962" w:type="dxa"/>
          </w:tcPr>
          <w:p w14:paraId="375CEC54" w14:textId="77777777" w:rsidR="00C23423" w:rsidRPr="0032600B" w:rsidRDefault="00C23423" w:rsidP="00E11302">
            <w:pPr>
              <w:ind w:left="360"/>
              <w:jc w:val="both"/>
              <w:rPr>
                <w:rFonts w:ascii="Bookman Old Style" w:hAnsi="Bookman Old Style"/>
                <w:sz w:val="22"/>
                <w:szCs w:val="22"/>
              </w:rPr>
            </w:pPr>
          </w:p>
        </w:tc>
      </w:tr>
      <w:tr w:rsidR="00C23423" w:rsidRPr="0032600B" w14:paraId="5CBAF72C" w14:textId="0BA573AD" w:rsidTr="00C23423">
        <w:tc>
          <w:tcPr>
            <w:tcW w:w="5529" w:type="dxa"/>
          </w:tcPr>
          <w:p w14:paraId="5E15A8A7" w14:textId="77777777" w:rsidR="00C23423" w:rsidRPr="0032600B" w:rsidRDefault="00C23423" w:rsidP="007E3119">
            <w:pPr>
              <w:pStyle w:val="ListParagraph"/>
              <w:numPr>
                <w:ilvl w:val="0"/>
                <w:numId w:val="1"/>
              </w:numPr>
              <w:ind w:left="461" w:hanging="461"/>
              <w:jc w:val="both"/>
              <w:rPr>
                <w:rFonts w:ascii="Bookman Old Style" w:hAnsi="Bookman Old Style"/>
                <w:sz w:val="22"/>
                <w:szCs w:val="22"/>
              </w:rPr>
            </w:pPr>
            <w:r w:rsidRPr="0032600B">
              <w:rPr>
                <w:rFonts w:ascii="Bookman Old Style" w:hAnsi="Bookman Old Style"/>
                <w:sz w:val="22"/>
                <w:szCs w:val="22"/>
              </w:rPr>
              <w:t>Surat Pemberitahuan Pemeriksaan adalah surat yang dikeluarkan oleh Otoritas Jasa Keuangan, pemerintah daerah kabupaten/kota atau pihak lain yang ditunjuk oleh Otoritas Jasa Keuangan, yang disampaikan kepada LKM yang akan diperiksa.</w:t>
            </w:r>
          </w:p>
        </w:tc>
        <w:tc>
          <w:tcPr>
            <w:tcW w:w="5953" w:type="dxa"/>
            <w:gridSpan w:val="2"/>
          </w:tcPr>
          <w:p w14:paraId="7FF4098D" w14:textId="77777777" w:rsidR="00C23423" w:rsidRPr="0032600B" w:rsidRDefault="00C23423">
            <w:pPr>
              <w:pStyle w:val="ListParagraph"/>
              <w:numPr>
                <w:ilvl w:val="0"/>
                <w:numId w:val="372"/>
              </w:numPr>
              <w:ind w:left="457" w:hanging="502"/>
              <w:jc w:val="both"/>
              <w:rPr>
                <w:rFonts w:ascii="Bookman Old Style" w:hAnsi="Bookman Old Style"/>
                <w:sz w:val="22"/>
                <w:szCs w:val="22"/>
              </w:rPr>
            </w:pPr>
            <w:r w:rsidRPr="0032600B">
              <w:rPr>
                <w:rFonts w:ascii="Bookman Old Style" w:hAnsi="Bookman Old Style"/>
                <w:sz w:val="22"/>
                <w:szCs w:val="22"/>
              </w:rPr>
              <w:t>Surat Pemberitahuan Pemeriksaan adalah surat yang dikeluarkan oleh Otoritas Jasa Keuangan, pemerintah daerah kabupaten/kota atau pihak lain yang ditunjuk oleh Otoritas Jasa Keuangan, yang disampaikan kepada LKM yang akan diperiksa.</w:t>
            </w:r>
          </w:p>
        </w:tc>
        <w:tc>
          <w:tcPr>
            <w:tcW w:w="4962" w:type="dxa"/>
          </w:tcPr>
          <w:p w14:paraId="501F52DE" w14:textId="77777777" w:rsidR="00C23423" w:rsidRPr="0032600B" w:rsidRDefault="00C23423" w:rsidP="00E11302">
            <w:pPr>
              <w:ind w:left="360"/>
              <w:jc w:val="both"/>
              <w:rPr>
                <w:rFonts w:ascii="Bookman Old Style" w:hAnsi="Bookman Old Style"/>
                <w:sz w:val="22"/>
                <w:szCs w:val="22"/>
              </w:rPr>
            </w:pPr>
          </w:p>
        </w:tc>
      </w:tr>
      <w:tr w:rsidR="00C23423" w:rsidRPr="0032600B" w14:paraId="21BB4C13" w14:textId="4A9E991C" w:rsidTr="00C23423">
        <w:tc>
          <w:tcPr>
            <w:tcW w:w="5529" w:type="dxa"/>
          </w:tcPr>
          <w:p w14:paraId="0BA93BBD" w14:textId="77777777" w:rsidR="00C23423" w:rsidRPr="0032600B" w:rsidRDefault="00C23423" w:rsidP="00E11302">
            <w:pPr>
              <w:jc w:val="both"/>
              <w:rPr>
                <w:rFonts w:ascii="Bookman Old Style" w:hAnsi="Bookman Old Style"/>
                <w:sz w:val="22"/>
                <w:szCs w:val="22"/>
              </w:rPr>
            </w:pPr>
          </w:p>
        </w:tc>
        <w:tc>
          <w:tcPr>
            <w:tcW w:w="5953" w:type="dxa"/>
            <w:gridSpan w:val="2"/>
          </w:tcPr>
          <w:p w14:paraId="76657296" w14:textId="77777777" w:rsidR="00C23423" w:rsidRPr="0032600B" w:rsidRDefault="00C23423" w:rsidP="00E11302">
            <w:pPr>
              <w:jc w:val="both"/>
              <w:rPr>
                <w:rFonts w:ascii="Bookman Old Style" w:hAnsi="Bookman Old Style"/>
                <w:sz w:val="22"/>
                <w:szCs w:val="22"/>
              </w:rPr>
            </w:pPr>
          </w:p>
        </w:tc>
        <w:tc>
          <w:tcPr>
            <w:tcW w:w="4962" w:type="dxa"/>
          </w:tcPr>
          <w:p w14:paraId="2CE9D5C9" w14:textId="77777777" w:rsidR="00C23423" w:rsidRPr="0032600B" w:rsidRDefault="00C23423" w:rsidP="00E11302">
            <w:pPr>
              <w:ind w:left="360"/>
              <w:jc w:val="both"/>
              <w:rPr>
                <w:rFonts w:ascii="Bookman Old Style" w:hAnsi="Bookman Old Style"/>
                <w:sz w:val="22"/>
                <w:szCs w:val="22"/>
              </w:rPr>
            </w:pPr>
          </w:p>
        </w:tc>
      </w:tr>
      <w:tr w:rsidR="00C23423" w:rsidRPr="0032600B" w14:paraId="1766BCFC" w14:textId="5AEABCBB" w:rsidTr="00C23423">
        <w:tc>
          <w:tcPr>
            <w:tcW w:w="5529" w:type="dxa"/>
          </w:tcPr>
          <w:p w14:paraId="13D39EE5"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BAB II</w:t>
            </w:r>
          </w:p>
        </w:tc>
        <w:tc>
          <w:tcPr>
            <w:tcW w:w="5953" w:type="dxa"/>
            <w:gridSpan w:val="2"/>
          </w:tcPr>
          <w:p w14:paraId="38837250"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5C5269B" w14:textId="77777777" w:rsidR="00C23423" w:rsidRPr="0032600B" w:rsidRDefault="00C23423" w:rsidP="00E11302">
            <w:pPr>
              <w:ind w:left="360"/>
              <w:jc w:val="both"/>
              <w:rPr>
                <w:rFonts w:ascii="Bookman Old Style" w:hAnsi="Bookman Old Style"/>
                <w:sz w:val="22"/>
                <w:szCs w:val="22"/>
              </w:rPr>
            </w:pPr>
          </w:p>
        </w:tc>
      </w:tr>
      <w:tr w:rsidR="00C23423" w:rsidRPr="008E1A4D" w14:paraId="306EF2B3" w14:textId="00591886" w:rsidTr="00C23423">
        <w:tc>
          <w:tcPr>
            <w:tcW w:w="5529" w:type="dxa"/>
          </w:tcPr>
          <w:p w14:paraId="5B6CDD9F" w14:textId="77777777" w:rsidR="00C23423" w:rsidRPr="0032600B" w:rsidRDefault="00C23423" w:rsidP="00E11302">
            <w:pPr>
              <w:jc w:val="center"/>
              <w:rPr>
                <w:rFonts w:ascii="Bookman Old Style" w:hAnsi="Bookman Old Style"/>
                <w:sz w:val="22"/>
                <w:szCs w:val="22"/>
                <w:lang w:val="nl-NL"/>
              </w:rPr>
            </w:pPr>
            <w:r w:rsidRPr="0032600B">
              <w:rPr>
                <w:rFonts w:ascii="Bookman Old Style" w:hAnsi="Bookman Old Style"/>
                <w:sz w:val="22"/>
                <w:szCs w:val="22"/>
                <w:lang w:val="nl-NL"/>
              </w:rPr>
              <w:t>BENTUK BADAN HUKUM, KEPEMILIKAN, NAMA, DAN PERMODALAN</w:t>
            </w:r>
          </w:p>
        </w:tc>
        <w:tc>
          <w:tcPr>
            <w:tcW w:w="5953" w:type="dxa"/>
            <w:gridSpan w:val="2"/>
          </w:tcPr>
          <w:p w14:paraId="7A7F00F0" w14:textId="77777777" w:rsidR="00C23423" w:rsidRPr="0032600B" w:rsidRDefault="00C23423" w:rsidP="00E11302">
            <w:pPr>
              <w:jc w:val="both"/>
              <w:rPr>
                <w:rFonts w:ascii="Bookman Old Style" w:hAnsi="Bookman Old Style"/>
                <w:sz w:val="22"/>
                <w:szCs w:val="22"/>
                <w:lang w:val="nl-NL"/>
              </w:rPr>
            </w:pPr>
          </w:p>
        </w:tc>
        <w:tc>
          <w:tcPr>
            <w:tcW w:w="4962" w:type="dxa"/>
          </w:tcPr>
          <w:p w14:paraId="7553F1C4" w14:textId="77777777" w:rsidR="00C23423" w:rsidRPr="0032600B" w:rsidRDefault="00C23423" w:rsidP="00E11302">
            <w:pPr>
              <w:ind w:left="360"/>
              <w:jc w:val="both"/>
              <w:rPr>
                <w:rFonts w:ascii="Bookman Old Style" w:hAnsi="Bookman Old Style"/>
                <w:sz w:val="22"/>
                <w:szCs w:val="22"/>
                <w:lang w:val="nl-NL"/>
              </w:rPr>
            </w:pPr>
          </w:p>
        </w:tc>
      </w:tr>
      <w:tr w:rsidR="00C23423" w:rsidRPr="008E1A4D" w14:paraId="7D1422CD" w14:textId="48740EE9" w:rsidTr="00C23423">
        <w:tc>
          <w:tcPr>
            <w:tcW w:w="5529" w:type="dxa"/>
          </w:tcPr>
          <w:p w14:paraId="2B6198AB" w14:textId="77777777" w:rsidR="00C23423" w:rsidRPr="0032600B" w:rsidRDefault="00C23423" w:rsidP="00E11302">
            <w:pPr>
              <w:jc w:val="both"/>
              <w:rPr>
                <w:rFonts w:ascii="Bookman Old Style" w:hAnsi="Bookman Old Style"/>
                <w:sz w:val="22"/>
                <w:szCs w:val="22"/>
                <w:lang w:val="nl-NL"/>
              </w:rPr>
            </w:pPr>
          </w:p>
        </w:tc>
        <w:tc>
          <w:tcPr>
            <w:tcW w:w="5953" w:type="dxa"/>
            <w:gridSpan w:val="2"/>
          </w:tcPr>
          <w:p w14:paraId="5A2A9137" w14:textId="77777777" w:rsidR="00C23423" w:rsidRPr="0032600B" w:rsidRDefault="00C23423" w:rsidP="00E11302">
            <w:pPr>
              <w:jc w:val="both"/>
              <w:rPr>
                <w:rFonts w:ascii="Bookman Old Style" w:hAnsi="Bookman Old Style"/>
                <w:sz w:val="22"/>
                <w:szCs w:val="22"/>
                <w:lang w:val="nl-NL"/>
              </w:rPr>
            </w:pPr>
          </w:p>
        </w:tc>
        <w:tc>
          <w:tcPr>
            <w:tcW w:w="4962" w:type="dxa"/>
          </w:tcPr>
          <w:p w14:paraId="2E11D48E" w14:textId="77777777" w:rsidR="00C23423" w:rsidRPr="0032600B" w:rsidRDefault="00C23423" w:rsidP="00E11302">
            <w:pPr>
              <w:ind w:left="360"/>
              <w:jc w:val="both"/>
              <w:rPr>
                <w:rFonts w:ascii="Bookman Old Style" w:hAnsi="Bookman Old Style"/>
                <w:sz w:val="22"/>
                <w:szCs w:val="22"/>
                <w:lang w:val="nl-NL"/>
              </w:rPr>
            </w:pPr>
          </w:p>
        </w:tc>
      </w:tr>
      <w:tr w:rsidR="00C23423" w:rsidRPr="0032600B" w14:paraId="7B3EAFA9" w14:textId="17B00595" w:rsidTr="00C23423">
        <w:tc>
          <w:tcPr>
            <w:tcW w:w="5529" w:type="dxa"/>
          </w:tcPr>
          <w:p w14:paraId="0887FCCD"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Bagian Kesatu</w:t>
            </w:r>
          </w:p>
        </w:tc>
        <w:tc>
          <w:tcPr>
            <w:tcW w:w="5953" w:type="dxa"/>
            <w:gridSpan w:val="2"/>
          </w:tcPr>
          <w:p w14:paraId="63F9EE5B"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63A0782" w14:textId="77777777" w:rsidR="00C23423" w:rsidRPr="0032600B" w:rsidRDefault="00C23423" w:rsidP="00E11302">
            <w:pPr>
              <w:ind w:left="360"/>
              <w:jc w:val="both"/>
              <w:rPr>
                <w:rFonts w:ascii="Bookman Old Style" w:hAnsi="Bookman Old Style"/>
                <w:sz w:val="22"/>
                <w:szCs w:val="22"/>
              </w:rPr>
            </w:pPr>
          </w:p>
        </w:tc>
      </w:tr>
      <w:tr w:rsidR="00C23423" w:rsidRPr="008E1A4D" w14:paraId="73909B34" w14:textId="7250BE07" w:rsidTr="00C23423">
        <w:tc>
          <w:tcPr>
            <w:tcW w:w="5529" w:type="dxa"/>
          </w:tcPr>
          <w:p w14:paraId="2EE5D165" w14:textId="77777777" w:rsidR="00C23423" w:rsidRPr="0032600B" w:rsidRDefault="00C23423" w:rsidP="00E11302">
            <w:pPr>
              <w:jc w:val="center"/>
              <w:rPr>
                <w:rFonts w:ascii="Bookman Old Style" w:hAnsi="Bookman Old Style"/>
                <w:sz w:val="22"/>
                <w:szCs w:val="22"/>
                <w:lang w:val="nl-NL"/>
              </w:rPr>
            </w:pPr>
            <w:r w:rsidRPr="0032600B">
              <w:rPr>
                <w:rFonts w:ascii="Bookman Old Style" w:hAnsi="Bookman Old Style"/>
                <w:sz w:val="22"/>
                <w:szCs w:val="22"/>
                <w:lang w:val="nl-NL"/>
              </w:rPr>
              <w:t>Bentuk Badan Hukum dan Kepemilikan</w:t>
            </w:r>
          </w:p>
        </w:tc>
        <w:tc>
          <w:tcPr>
            <w:tcW w:w="5953" w:type="dxa"/>
            <w:gridSpan w:val="2"/>
          </w:tcPr>
          <w:p w14:paraId="419ED1DA" w14:textId="77777777" w:rsidR="00C23423" w:rsidRPr="0032600B" w:rsidRDefault="00C23423" w:rsidP="00E11302">
            <w:pPr>
              <w:jc w:val="both"/>
              <w:rPr>
                <w:rFonts w:ascii="Bookman Old Style" w:hAnsi="Bookman Old Style"/>
                <w:sz w:val="22"/>
                <w:szCs w:val="22"/>
                <w:lang w:val="nl-NL"/>
              </w:rPr>
            </w:pPr>
          </w:p>
        </w:tc>
        <w:tc>
          <w:tcPr>
            <w:tcW w:w="4962" w:type="dxa"/>
          </w:tcPr>
          <w:p w14:paraId="04E580F3" w14:textId="77777777" w:rsidR="00C23423" w:rsidRPr="0032600B" w:rsidRDefault="00C23423" w:rsidP="00E11302">
            <w:pPr>
              <w:ind w:left="360"/>
              <w:jc w:val="both"/>
              <w:rPr>
                <w:rFonts w:ascii="Bookman Old Style" w:hAnsi="Bookman Old Style"/>
                <w:sz w:val="22"/>
                <w:szCs w:val="22"/>
                <w:lang w:val="nl-NL"/>
              </w:rPr>
            </w:pPr>
          </w:p>
        </w:tc>
      </w:tr>
      <w:tr w:rsidR="00C23423" w:rsidRPr="008E1A4D" w14:paraId="782125B7" w14:textId="24FBF808" w:rsidTr="00C23423">
        <w:tc>
          <w:tcPr>
            <w:tcW w:w="5529" w:type="dxa"/>
          </w:tcPr>
          <w:p w14:paraId="0D9F0B30" w14:textId="77777777" w:rsidR="00C23423" w:rsidRPr="0032600B" w:rsidRDefault="00C23423" w:rsidP="00E11302">
            <w:pPr>
              <w:jc w:val="both"/>
              <w:rPr>
                <w:rFonts w:ascii="Bookman Old Style" w:hAnsi="Bookman Old Style"/>
                <w:sz w:val="22"/>
                <w:szCs w:val="22"/>
                <w:lang w:val="nl-NL"/>
              </w:rPr>
            </w:pPr>
          </w:p>
        </w:tc>
        <w:tc>
          <w:tcPr>
            <w:tcW w:w="5953" w:type="dxa"/>
            <w:gridSpan w:val="2"/>
          </w:tcPr>
          <w:p w14:paraId="297CD621" w14:textId="77777777" w:rsidR="00C23423" w:rsidRPr="0032600B" w:rsidRDefault="00C23423" w:rsidP="00E11302">
            <w:pPr>
              <w:jc w:val="both"/>
              <w:rPr>
                <w:rFonts w:ascii="Bookman Old Style" w:hAnsi="Bookman Old Style"/>
                <w:sz w:val="22"/>
                <w:szCs w:val="22"/>
                <w:lang w:val="nl-NL"/>
              </w:rPr>
            </w:pPr>
          </w:p>
        </w:tc>
        <w:tc>
          <w:tcPr>
            <w:tcW w:w="4962" w:type="dxa"/>
          </w:tcPr>
          <w:p w14:paraId="352F717A" w14:textId="77777777" w:rsidR="00C23423" w:rsidRPr="0032600B" w:rsidRDefault="00C23423" w:rsidP="00E11302">
            <w:pPr>
              <w:ind w:left="360"/>
              <w:jc w:val="both"/>
              <w:rPr>
                <w:rFonts w:ascii="Bookman Old Style" w:hAnsi="Bookman Old Style"/>
                <w:sz w:val="22"/>
                <w:szCs w:val="22"/>
                <w:lang w:val="nl-NL"/>
              </w:rPr>
            </w:pPr>
          </w:p>
        </w:tc>
      </w:tr>
      <w:tr w:rsidR="00C23423" w:rsidRPr="0032600B" w14:paraId="1BDB4DAE" w14:textId="1AA0C017" w:rsidTr="00C23423">
        <w:tc>
          <w:tcPr>
            <w:tcW w:w="5529" w:type="dxa"/>
          </w:tcPr>
          <w:p w14:paraId="2AB0D9DD"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Pasal 2</w:t>
            </w:r>
          </w:p>
        </w:tc>
        <w:tc>
          <w:tcPr>
            <w:tcW w:w="5953" w:type="dxa"/>
            <w:gridSpan w:val="2"/>
          </w:tcPr>
          <w:p w14:paraId="5DA2BAD7"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6E6B5DA" w14:textId="77777777" w:rsidR="00C23423" w:rsidRPr="0032600B" w:rsidRDefault="00C23423" w:rsidP="00E11302">
            <w:pPr>
              <w:ind w:left="360"/>
              <w:jc w:val="both"/>
              <w:rPr>
                <w:rFonts w:ascii="Bookman Old Style" w:hAnsi="Bookman Old Style"/>
                <w:sz w:val="22"/>
                <w:szCs w:val="22"/>
              </w:rPr>
            </w:pPr>
          </w:p>
        </w:tc>
      </w:tr>
      <w:tr w:rsidR="00C23423" w:rsidRPr="008E1A4D" w14:paraId="593BEAD5" w14:textId="2E0890D3" w:rsidTr="00C23423">
        <w:tc>
          <w:tcPr>
            <w:tcW w:w="5529" w:type="dxa"/>
          </w:tcPr>
          <w:p w14:paraId="473FCBC0" w14:textId="77777777" w:rsidR="00C23423" w:rsidRPr="0032600B" w:rsidRDefault="00C23423" w:rsidP="007E3119">
            <w:pPr>
              <w:pStyle w:val="ListParagraph"/>
              <w:numPr>
                <w:ilvl w:val="0"/>
                <w:numId w:val="2"/>
              </w:numPr>
              <w:ind w:hanging="720"/>
              <w:jc w:val="both"/>
              <w:rPr>
                <w:rFonts w:ascii="Bookman Old Style" w:hAnsi="Bookman Old Style"/>
                <w:sz w:val="22"/>
                <w:szCs w:val="22"/>
                <w:lang w:val="pt-BR"/>
              </w:rPr>
            </w:pPr>
            <w:r w:rsidRPr="0032600B">
              <w:rPr>
                <w:rFonts w:ascii="Bookman Old Style" w:hAnsi="Bookman Old Style"/>
                <w:sz w:val="22"/>
                <w:szCs w:val="22"/>
                <w:lang w:val="pt-BR"/>
              </w:rPr>
              <w:t>Badan hukum LKM terdiri atas:</w:t>
            </w:r>
          </w:p>
        </w:tc>
        <w:tc>
          <w:tcPr>
            <w:tcW w:w="5953" w:type="dxa"/>
            <w:gridSpan w:val="2"/>
          </w:tcPr>
          <w:p w14:paraId="75785FC9" w14:textId="77777777" w:rsidR="00C23423" w:rsidRPr="0032600B" w:rsidRDefault="00C23423" w:rsidP="00E11302">
            <w:pPr>
              <w:jc w:val="both"/>
              <w:rPr>
                <w:rFonts w:ascii="Bookman Old Style" w:hAnsi="Bookman Old Style"/>
                <w:sz w:val="22"/>
                <w:szCs w:val="22"/>
                <w:lang w:val="pt-BR"/>
              </w:rPr>
            </w:pPr>
          </w:p>
        </w:tc>
        <w:tc>
          <w:tcPr>
            <w:tcW w:w="4962" w:type="dxa"/>
          </w:tcPr>
          <w:p w14:paraId="25FF9676" w14:textId="77777777" w:rsidR="00C23423" w:rsidRPr="0032600B" w:rsidRDefault="00C23423" w:rsidP="00E11302">
            <w:pPr>
              <w:ind w:left="360"/>
              <w:jc w:val="both"/>
              <w:rPr>
                <w:rFonts w:ascii="Bookman Old Style" w:hAnsi="Bookman Old Style"/>
                <w:sz w:val="22"/>
                <w:szCs w:val="22"/>
                <w:lang w:val="pt-BR"/>
              </w:rPr>
            </w:pPr>
          </w:p>
        </w:tc>
      </w:tr>
      <w:tr w:rsidR="00C23423" w:rsidRPr="0032600B" w14:paraId="286FA634" w14:textId="7976EE95" w:rsidTr="00C23423">
        <w:tc>
          <w:tcPr>
            <w:tcW w:w="5529" w:type="dxa"/>
          </w:tcPr>
          <w:p w14:paraId="6AACCF88" w14:textId="77777777" w:rsidR="00C23423" w:rsidRPr="0032600B" w:rsidRDefault="00C23423" w:rsidP="007E3119">
            <w:pPr>
              <w:pStyle w:val="ListParagraph"/>
              <w:numPr>
                <w:ilvl w:val="0"/>
                <w:numId w:val="3"/>
              </w:numPr>
              <w:ind w:left="1026" w:hanging="283"/>
              <w:jc w:val="both"/>
              <w:rPr>
                <w:rFonts w:ascii="Bookman Old Style" w:hAnsi="Bookman Old Style"/>
                <w:sz w:val="22"/>
                <w:szCs w:val="22"/>
              </w:rPr>
            </w:pPr>
            <w:r w:rsidRPr="0032600B">
              <w:rPr>
                <w:rFonts w:ascii="Bookman Old Style" w:hAnsi="Bookman Old Style"/>
                <w:sz w:val="22"/>
                <w:szCs w:val="22"/>
              </w:rPr>
              <w:t>koperasi; dan</w:t>
            </w:r>
          </w:p>
        </w:tc>
        <w:tc>
          <w:tcPr>
            <w:tcW w:w="5953" w:type="dxa"/>
            <w:gridSpan w:val="2"/>
          </w:tcPr>
          <w:p w14:paraId="02A292AA" w14:textId="77777777" w:rsidR="00C23423" w:rsidRPr="0032600B" w:rsidRDefault="00C23423" w:rsidP="00E11302">
            <w:pPr>
              <w:jc w:val="both"/>
              <w:rPr>
                <w:rFonts w:ascii="Bookman Old Style" w:hAnsi="Bookman Old Style"/>
                <w:sz w:val="22"/>
                <w:szCs w:val="22"/>
              </w:rPr>
            </w:pPr>
          </w:p>
        </w:tc>
        <w:tc>
          <w:tcPr>
            <w:tcW w:w="4962" w:type="dxa"/>
          </w:tcPr>
          <w:p w14:paraId="31E139B5" w14:textId="77777777" w:rsidR="00C23423" w:rsidRPr="0032600B" w:rsidRDefault="00C23423" w:rsidP="00E11302">
            <w:pPr>
              <w:ind w:left="360"/>
              <w:jc w:val="both"/>
              <w:rPr>
                <w:rFonts w:ascii="Bookman Old Style" w:hAnsi="Bookman Old Style"/>
                <w:sz w:val="22"/>
                <w:szCs w:val="22"/>
              </w:rPr>
            </w:pPr>
          </w:p>
        </w:tc>
      </w:tr>
      <w:tr w:rsidR="00C23423" w:rsidRPr="0032600B" w14:paraId="7FE6F5B6" w14:textId="72D73820" w:rsidTr="00C23423">
        <w:tc>
          <w:tcPr>
            <w:tcW w:w="5529" w:type="dxa"/>
          </w:tcPr>
          <w:p w14:paraId="5E47F460" w14:textId="77777777" w:rsidR="00C23423" w:rsidRPr="0032600B" w:rsidRDefault="00C23423" w:rsidP="007E3119">
            <w:pPr>
              <w:pStyle w:val="ListParagraph"/>
              <w:numPr>
                <w:ilvl w:val="0"/>
                <w:numId w:val="3"/>
              </w:numPr>
              <w:ind w:left="1026" w:hanging="283"/>
              <w:jc w:val="both"/>
              <w:rPr>
                <w:rFonts w:ascii="Bookman Old Style" w:hAnsi="Bookman Old Style"/>
                <w:sz w:val="22"/>
                <w:szCs w:val="22"/>
              </w:rPr>
            </w:pPr>
            <w:r w:rsidRPr="0032600B">
              <w:rPr>
                <w:rFonts w:ascii="Bookman Old Style" w:hAnsi="Bookman Old Style"/>
                <w:sz w:val="22"/>
                <w:szCs w:val="22"/>
              </w:rPr>
              <w:t>perseroan terbatas.</w:t>
            </w:r>
          </w:p>
        </w:tc>
        <w:tc>
          <w:tcPr>
            <w:tcW w:w="5953" w:type="dxa"/>
            <w:gridSpan w:val="2"/>
          </w:tcPr>
          <w:p w14:paraId="0976FEC4" w14:textId="77777777" w:rsidR="00C23423" w:rsidRPr="0032600B" w:rsidRDefault="00C23423" w:rsidP="00E11302">
            <w:pPr>
              <w:jc w:val="both"/>
              <w:rPr>
                <w:rFonts w:ascii="Bookman Old Style" w:hAnsi="Bookman Old Style"/>
                <w:sz w:val="22"/>
                <w:szCs w:val="22"/>
              </w:rPr>
            </w:pPr>
          </w:p>
        </w:tc>
        <w:tc>
          <w:tcPr>
            <w:tcW w:w="4962" w:type="dxa"/>
          </w:tcPr>
          <w:p w14:paraId="35184A4B" w14:textId="77777777" w:rsidR="00C23423" w:rsidRPr="0032600B" w:rsidRDefault="00C23423" w:rsidP="00E11302">
            <w:pPr>
              <w:ind w:left="360"/>
              <w:jc w:val="both"/>
              <w:rPr>
                <w:rFonts w:ascii="Bookman Old Style" w:hAnsi="Bookman Old Style"/>
                <w:sz w:val="22"/>
                <w:szCs w:val="22"/>
              </w:rPr>
            </w:pPr>
          </w:p>
        </w:tc>
      </w:tr>
      <w:tr w:rsidR="00C23423" w:rsidRPr="0032600B" w14:paraId="7BDE11F1" w14:textId="68A5D563" w:rsidTr="00C23423">
        <w:tc>
          <w:tcPr>
            <w:tcW w:w="5529" w:type="dxa"/>
          </w:tcPr>
          <w:p w14:paraId="5A6D387B" w14:textId="77777777" w:rsidR="00C23423" w:rsidRPr="0032600B" w:rsidRDefault="00C23423" w:rsidP="007E3119">
            <w:pPr>
              <w:pStyle w:val="ListParagraph"/>
              <w:numPr>
                <w:ilvl w:val="0"/>
                <w:numId w:val="2"/>
              </w:numPr>
              <w:ind w:hanging="720"/>
              <w:jc w:val="both"/>
              <w:rPr>
                <w:rFonts w:ascii="Bookman Old Style" w:hAnsi="Bookman Old Style"/>
                <w:sz w:val="22"/>
                <w:szCs w:val="22"/>
              </w:rPr>
            </w:pPr>
            <w:r w:rsidRPr="0032600B">
              <w:rPr>
                <w:rFonts w:ascii="Bookman Old Style" w:hAnsi="Bookman Old Style"/>
                <w:sz w:val="22"/>
                <w:szCs w:val="22"/>
              </w:rPr>
              <w:t>Ketentuan kepemilikan untuk LKM yang berbentuk badan hukum koperasi sebagaimana dimaksud pada ayat (1) huruf a dilaksanakan sesuai dengan ketentuan peraturan</w:t>
            </w:r>
            <w:r w:rsidRPr="0032600B">
              <w:rPr>
                <w:rFonts w:ascii="Bookman Old Style" w:hAnsi="Bookman Old Style"/>
                <w:sz w:val="22"/>
                <w:szCs w:val="22"/>
              </w:rPr>
              <w:tab/>
              <w:t>perundang-undangan</w:t>
            </w:r>
            <w:r w:rsidRPr="0032600B">
              <w:rPr>
                <w:rFonts w:ascii="Bookman Old Style" w:hAnsi="Bookman Old Style"/>
                <w:sz w:val="22"/>
                <w:szCs w:val="22"/>
              </w:rPr>
              <w:tab/>
              <w:t>di bidang perkoperasian.</w:t>
            </w:r>
          </w:p>
        </w:tc>
        <w:tc>
          <w:tcPr>
            <w:tcW w:w="5953" w:type="dxa"/>
            <w:gridSpan w:val="2"/>
          </w:tcPr>
          <w:p w14:paraId="2B1CC025" w14:textId="77777777" w:rsidR="00C23423" w:rsidRPr="0032600B" w:rsidRDefault="00C23423" w:rsidP="00E11302">
            <w:pPr>
              <w:jc w:val="both"/>
              <w:rPr>
                <w:rFonts w:ascii="Bookman Old Style" w:hAnsi="Bookman Old Style"/>
                <w:sz w:val="22"/>
                <w:szCs w:val="22"/>
              </w:rPr>
            </w:pPr>
          </w:p>
        </w:tc>
        <w:tc>
          <w:tcPr>
            <w:tcW w:w="4962" w:type="dxa"/>
          </w:tcPr>
          <w:p w14:paraId="09040FC8" w14:textId="77777777" w:rsidR="00C23423" w:rsidRPr="0032600B" w:rsidRDefault="00C23423" w:rsidP="00E11302">
            <w:pPr>
              <w:ind w:left="360"/>
              <w:jc w:val="both"/>
              <w:rPr>
                <w:rFonts w:ascii="Bookman Old Style" w:hAnsi="Bookman Old Style"/>
                <w:sz w:val="22"/>
                <w:szCs w:val="22"/>
              </w:rPr>
            </w:pPr>
          </w:p>
        </w:tc>
      </w:tr>
      <w:tr w:rsidR="00C23423" w:rsidRPr="0032600B" w14:paraId="126B2A4C" w14:textId="1938607F" w:rsidTr="00C23423">
        <w:tc>
          <w:tcPr>
            <w:tcW w:w="5529" w:type="dxa"/>
          </w:tcPr>
          <w:p w14:paraId="116343CA" w14:textId="77777777" w:rsidR="00C23423" w:rsidRPr="0032600B" w:rsidRDefault="00C23423" w:rsidP="007E3119">
            <w:pPr>
              <w:pStyle w:val="ListParagraph"/>
              <w:numPr>
                <w:ilvl w:val="0"/>
                <w:numId w:val="2"/>
              </w:numPr>
              <w:ind w:hanging="720"/>
              <w:jc w:val="both"/>
              <w:rPr>
                <w:rFonts w:ascii="Bookman Old Style" w:hAnsi="Bookman Old Style"/>
                <w:sz w:val="22"/>
                <w:szCs w:val="22"/>
              </w:rPr>
            </w:pPr>
            <w:r w:rsidRPr="0032600B">
              <w:rPr>
                <w:rFonts w:ascii="Bookman Old Style" w:hAnsi="Bookman Old Style"/>
                <w:sz w:val="22"/>
                <w:szCs w:val="22"/>
              </w:rPr>
              <w:t xml:space="preserve">Kepemilikan saham perseroan terbatas sebagaimana dimaksud pada ayat (1) </w:t>
            </w:r>
            <w:r w:rsidRPr="0032600B">
              <w:rPr>
                <w:rFonts w:ascii="Bookman Old Style" w:hAnsi="Bookman Old Style"/>
                <w:sz w:val="22"/>
                <w:szCs w:val="22"/>
              </w:rPr>
              <w:lastRenderedPageBreak/>
              <w:t>huruf b, paling sedikit 60% (enam puluh persen) wajib dimiliki oleh pemerintah daerah kabupaten/kota, pemerintah daerah provinsi, dan/atau badan usaha milik desa.</w:t>
            </w:r>
          </w:p>
        </w:tc>
        <w:tc>
          <w:tcPr>
            <w:tcW w:w="5953" w:type="dxa"/>
            <w:gridSpan w:val="2"/>
          </w:tcPr>
          <w:p w14:paraId="282C4BF7" w14:textId="77777777" w:rsidR="00C23423" w:rsidRPr="0032600B" w:rsidRDefault="00C23423" w:rsidP="00E11302">
            <w:pPr>
              <w:jc w:val="both"/>
              <w:rPr>
                <w:rFonts w:ascii="Bookman Old Style" w:hAnsi="Bookman Old Style"/>
                <w:sz w:val="22"/>
                <w:szCs w:val="22"/>
              </w:rPr>
            </w:pPr>
          </w:p>
        </w:tc>
        <w:tc>
          <w:tcPr>
            <w:tcW w:w="4962" w:type="dxa"/>
          </w:tcPr>
          <w:p w14:paraId="466B0352" w14:textId="77777777" w:rsidR="00C23423" w:rsidRPr="0032600B" w:rsidRDefault="00C23423" w:rsidP="00E11302">
            <w:pPr>
              <w:ind w:left="360"/>
              <w:jc w:val="both"/>
              <w:rPr>
                <w:rFonts w:ascii="Bookman Old Style" w:hAnsi="Bookman Old Style"/>
                <w:sz w:val="22"/>
                <w:szCs w:val="22"/>
              </w:rPr>
            </w:pPr>
          </w:p>
        </w:tc>
      </w:tr>
      <w:tr w:rsidR="00C23423" w:rsidRPr="0032600B" w14:paraId="661E8CD9" w14:textId="367F93FE" w:rsidTr="00C23423">
        <w:tc>
          <w:tcPr>
            <w:tcW w:w="5529" w:type="dxa"/>
          </w:tcPr>
          <w:p w14:paraId="3442605B" w14:textId="77777777" w:rsidR="00C23423" w:rsidRPr="0032600B" w:rsidRDefault="00C23423" w:rsidP="007E3119">
            <w:pPr>
              <w:pStyle w:val="ListParagraph"/>
              <w:numPr>
                <w:ilvl w:val="0"/>
                <w:numId w:val="2"/>
              </w:numPr>
              <w:ind w:hanging="720"/>
              <w:jc w:val="both"/>
              <w:rPr>
                <w:rFonts w:ascii="Bookman Old Style" w:hAnsi="Bookman Old Style"/>
                <w:sz w:val="22"/>
                <w:szCs w:val="22"/>
              </w:rPr>
            </w:pPr>
            <w:r w:rsidRPr="0032600B">
              <w:rPr>
                <w:rFonts w:ascii="Bookman Old Style" w:hAnsi="Bookman Old Style"/>
                <w:sz w:val="22"/>
                <w:szCs w:val="22"/>
              </w:rPr>
              <w:t>Sisa kepemilikan saham perseroan terbatas sebagaimana dimaksud pada ayat (3) dapat dimiliki oleh:</w:t>
            </w:r>
          </w:p>
        </w:tc>
        <w:tc>
          <w:tcPr>
            <w:tcW w:w="5953" w:type="dxa"/>
            <w:gridSpan w:val="2"/>
          </w:tcPr>
          <w:p w14:paraId="7177461E" w14:textId="77777777" w:rsidR="00C23423" w:rsidRPr="0032600B" w:rsidRDefault="00C23423" w:rsidP="00E11302">
            <w:pPr>
              <w:jc w:val="both"/>
              <w:rPr>
                <w:rFonts w:ascii="Bookman Old Style" w:hAnsi="Bookman Old Style"/>
                <w:sz w:val="22"/>
                <w:szCs w:val="22"/>
              </w:rPr>
            </w:pPr>
          </w:p>
        </w:tc>
        <w:tc>
          <w:tcPr>
            <w:tcW w:w="4962" w:type="dxa"/>
          </w:tcPr>
          <w:p w14:paraId="07C9DC8C" w14:textId="77777777" w:rsidR="00C23423" w:rsidRPr="0032600B" w:rsidRDefault="00C23423" w:rsidP="00E11302">
            <w:pPr>
              <w:ind w:left="360"/>
              <w:jc w:val="both"/>
              <w:rPr>
                <w:rFonts w:ascii="Bookman Old Style" w:hAnsi="Bookman Old Style"/>
                <w:sz w:val="22"/>
                <w:szCs w:val="22"/>
              </w:rPr>
            </w:pPr>
          </w:p>
        </w:tc>
      </w:tr>
      <w:tr w:rsidR="00C23423" w:rsidRPr="008E1A4D" w14:paraId="2C117A7E" w14:textId="331A2A68" w:rsidTr="00C23423">
        <w:tc>
          <w:tcPr>
            <w:tcW w:w="5529" w:type="dxa"/>
          </w:tcPr>
          <w:p w14:paraId="3D0E3E31" w14:textId="77777777" w:rsidR="00C23423" w:rsidRPr="0032600B" w:rsidRDefault="00C23423" w:rsidP="007E3119">
            <w:pPr>
              <w:pStyle w:val="ListParagraph"/>
              <w:numPr>
                <w:ilvl w:val="0"/>
                <w:numId w:val="4"/>
              </w:numPr>
              <w:ind w:left="1026" w:hanging="283"/>
              <w:jc w:val="both"/>
              <w:rPr>
                <w:rFonts w:ascii="Bookman Old Style" w:hAnsi="Bookman Old Style"/>
                <w:sz w:val="22"/>
                <w:szCs w:val="22"/>
                <w:lang w:val="pt-BR"/>
              </w:rPr>
            </w:pPr>
            <w:r w:rsidRPr="0032600B">
              <w:rPr>
                <w:rFonts w:ascii="Bookman Old Style" w:hAnsi="Bookman Old Style"/>
                <w:sz w:val="22"/>
                <w:szCs w:val="22"/>
                <w:lang w:val="pt-BR"/>
              </w:rPr>
              <w:t>warga negara Indonesia; dan/atau</w:t>
            </w:r>
          </w:p>
        </w:tc>
        <w:tc>
          <w:tcPr>
            <w:tcW w:w="5953" w:type="dxa"/>
            <w:gridSpan w:val="2"/>
          </w:tcPr>
          <w:p w14:paraId="6674C413" w14:textId="77777777" w:rsidR="00C23423" w:rsidRPr="0032600B" w:rsidRDefault="00C23423" w:rsidP="00E11302">
            <w:pPr>
              <w:jc w:val="both"/>
              <w:rPr>
                <w:rFonts w:ascii="Bookman Old Style" w:hAnsi="Bookman Old Style"/>
                <w:sz w:val="22"/>
                <w:szCs w:val="22"/>
                <w:lang w:val="pt-BR"/>
              </w:rPr>
            </w:pPr>
          </w:p>
        </w:tc>
        <w:tc>
          <w:tcPr>
            <w:tcW w:w="4962" w:type="dxa"/>
          </w:tcPr>
          <w:p w14:paraId="28930AC9" w14:textId="77777777" w:rsidR="00C23423" w:rsidRPr="0032600B" w:rsidRDefault="00C23423" w:rsidP="00E11302">
            <w:pPr>
              <w:ind w:left="360"/>
              <w:jc w:val="both"/>
              <w:rPr>
                <w:rFonts w:ascii="Bookman Old Style" w:hAnsi="Bookman Old Style"/>
                <w:sz w:val="22"/>
                <w:szCs w:val="22"/>
                <w:lang w:val="pt-BR"/>
              </w:rPr>
            </w:pPr>
          </w:p>
        </w:tc>
      </w:tr>
      <w:tr w:rsidR="00C23423" w:rsidRPr="0032600B" w14:paraId="6A16D0E6" w14:textId="6FC87D3D" w:rsidTr="00C23423">
        <w:tc>
          <w:tcPr>
            <w:tcW w:w="5529" w:type="dxa"/>
          </w:tcPr>
          <w:p w14:paraId="3594F377" w14:textId="77777777" w:rsidR="00C23423" w:rsidRPr="0032600B" w:rsidRDefault="00C23423" w:rsidP="007E3119">
            <w:pPr>
              <w:pStyle w:val="ListParagraph"/>
              <w:numPr>
                <w:ilvl w:val="0"/>
                <w:numId w:val="4"/>
              </w:numPr>
              <w:ind w:left="1026" w:hanging="283"/>
              <w:jc w:val="both"/>
              <w:rPr>
                <w:rFonts w:ascii="Bookman Old Style" w:hAnsi="Bookman Old Style"/>
                <w:sz w:val="22"/>
                <w:szCs w:val="22"/>
              </w:rPr>
            </w:pPr>
            <w:r w:rsidRPr="0032600B">
              <w:rPr>
                <w:rFonts w:ascii="Bookman Old Style" w:hAnsi="Bookman Old Style"/>
                <w:sz w:val="22"/>
                <w:szCs w:val="22"/>
              </w:rPr>
              <w:t>koperasi.</w:t>
            </w:r>
          </w:p>
        </w:tc>
        <w:tc>
          <w:tcPr>
            <w:tcW w:w="5953" w:type="dxa"/>
            <w:gridSpan w:val="2"/>
          </w:tcPr>
          <w:p w14:paraId="2E4CDED8" w14:textId="77777777" w:rsidR="00C23423" w:rsidRPr="0032600B" w:rsidRDefault="00C23423" w:rsidP="00E11302">
            <w:pPr>
              <w:jc w:val="both"/>
              <w:rPr>
                <w:rFonts w:ascii="Bookman Old Style" w:hAnsi="Bookman Old Style"/>
                <w:sz w:val="22"/>
                <w:szCs w:val="22"/>
              </w:rPr>
            </w:pPr>
          </w:p>
        </w:tc>
        <w:tc>
          <w:tcPr>
            <w:tcW w:w="4962" w:type="dxa"/>
          </w:tcPr>
          <w:p w14:paraId="560DCA4D" w14:textId="77777777" w:rsidR="00C23423" w:rsidRPr="0032600B" w:rsidRDefault="00C23423" w:rsidP="00E11302">
            <w:pPr>
              <w:ind w:left="360"/>
              <w:jc w:val="both"/>
              <w:rPr>
                <w:rFonts w:ascii="Bookman Old Style" w:hAnsi="Bookman Old Style"/>
                <w:sz w:val="22"/>
                <w:szCs w:val="22"/>
              </w:rPr>
            </w:pPr>
          </w:p>
        </w:tc>
      </w:tr>
      <w:tr w:rsidR="00C23423" w:rsidRPr="0032600B" w14:paraId="5D7F001F" w14:textId="449338BD" w:rsidTr="00C23423">
        <w:tc>
          <w:tcPr>
            <w:tcW w:w="5529" w:type="dxa"/>
          </w:tcPr>
          <w:p w14:paraId="0858FB19" w14:textId="77777777" w:rsidR="00C23423" w:rsidRPr="0032600B" w:rsidRDefault="00C23423" w:rsidP="007E3119">
            <w:pPr>
              <w:pStyle w:val="ListParagraph"/>
              <w:numPr>
                <w:ilvl w:val="0"/>
                <w:numId w:val="2"/>
              </w:numPr>
              <w:ind w:hanging="720"/>
              <w:jc w:val="both"/>
              <w:rPr>
                <w:rFonts w:ascii="Bookman Old Style" w:hAnsi="Bookman Old Style"/>
                <w:sz w:val="22"/>
                <w:szCs w:val="22"/>
              </w:rPr>
            </w:pPr>
            <w:r w:rsidRPr="0032600B">
              <w:rPr>
                <w:rFonts w:ascii="Bookman Old Style" w:hAnsi="Bookman Old Style"/>
                <w:sz w:val="22"/>
                <w:szCs w:val="22"/>
              </w:rPr>
              <w:t>Kepemilikan setiap warga negara Indonesia atas saham perseroan terbatas sebagaimana dimaksud pada ayat (4) huruf a paling banyak 20% (dua puluh persen).</w:t>
            </w:r>
          </w:p>
        </w:tc>
        <w:tc>
          <w:tcPr>
            <w:tcW w:w="5953" w:type="dxa"/>
            <w:gridSpan w:val="2"/>
          </w:tcPr>
          <w:p w14:paraId="58A5A501" w14:textId="77777777" w:rsidR="00C23423" w:rsidRPr="0032600B" w:rsidRDefault="00C23423" w:rsidP="00E11302">
            <w:pPr>
              <w:jc w:val="both"/>
              <w:rPr>
                <w:rFonts w:ascii="Bookman Old Style" w:hAnsi="Bookman Old Style"/>
                <w:sz w:val="22"/>
                <w:szCs w:val="22"/>
              </w:rPr>
            </w:pPr>
          </w:p>
        </w:tc>
        <w:tc>
          <w:tcPr>
            <w:tcW w:w="4962" w:type="dxa"/>
          </w:tcPr>
          <w:p w14:paraId="65B7F6AC" w14:textId="77777777" w:rsidR="00C23423" w:rsidRPr="0032600B" w:rsidRDefault="00C23423" w:rsidP="00E11302">
            <w:pPr>
              <w:ind w:left="360"/>
              <w:jc w:val="both"/>
              <w:rPr>
                <w:rFonts w:ascii="Bookman Old Style" w:hAnsi="Bookman Old Style"/>
                <w:sz w:val="22"/>
                <w:szCs w:val="22"/>
              </w:rPr>
            </w:pPr>
          </w:p>
        </w:tc>
      </w:tr>
      <w:tr w:rsidR="00C23423" w:rsidRPr="0032600B" w14:paraId="684C662F" w14:textId="67BF5AD2" w:rsidTr="00C23423">
        <w:tc>
          <w:tcPr>
            <w:tcW w:w="5529" w:type="dxa"/>
          </w:tcPr>
          <w:p w14:paraId="6C3484B8" w14:textId="77777777" w:rsidR="00C23423" w:rsidRPr="0032600B" w:rsidRDefault="00C23423" w:rsidP="00E11302">
            <w:pPr>
              <w:jc w:val="both"/>
              <w:rPr>
                <w:rFonts w:ascii="Bookman Old Style" w:hAnsi="Bookman Old Style"/>
                <w:sz w:val="22"/>
                <w:szCs w:val="22"/>
              </w:rPr>
            </w:pPr>
          </w:p>
        </w:tc>
        <w:tc>
          <w:tcPr>
            <w:tcW w:w="5953" w:type="dxa"/>
            <w:gridSpan w:val="2"/>
          </w:tcPr>
          <w:p w14:paraId="35D4706B" w14:textId="77777777" w:rsidR="00C23423" w:rsidRPr="0032600B" w:rsidRDefault="00C23423" w:rsidP="00E11302">
            <w:pPr>
              <w:jc w:val="both"/>
              <w:rPr>
                <w:rFonts w:ascii="Bookman Old Style" w:hAnsi="Bookman Old Style"/>
                <w:sz w:val="22"/>
                <w:szCs w:val="22"/>
              </w:rPr>
            </w:pPr>
          </w:p>
        </w:tc>
        <w:tc>
          <w:tcPr>
            <w:tcW w:w="4962" w:type="dxa"/>
          </w:tcPr>
          <w:p w14:paraId="31E9902A" w14:textId="77777777" w:rsidR="00C23423" w:rsidRPr="0032600B" w:rsidRDefault="00C23423" w:rsidP="00E11302">
            <w:pPr>
              <w:ind w:left="360"/>
              <w:jc w:val="both"/>
              <w:rPr>
                <w:rFonts w:ascii="Bookman Old Style" w:hAnsi="Bookman Old Style"/>
                <w:sz w:val="22"/>
                <w:szCs w:val="22"/>
              </w:rPr>
            </w:pPr>
          </w:p>
        </w:tc>
      </w:tr>
      <w:tr w:rsidR="00C23423" w:rsidRPr="0032600B" w14:paraId="6A758CAD" w14:textId="746539D7" w:rsidTr="00C23423">
        <w:tc>
          <w:tcPr>
            <w:tcW w:w="5529" w:type="dxa"/>
          </w:tcPr>
          <w:p w14:paraId="55F90B7D"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Pasal 3</w:t>
            </w:r>
          </w:p>
        </w:tc>
        <w:tc>
          <w:tcPr>
            <w:tcW w:w="5953" w:type="dxa"/>
            <w:gridSpan w:val="2"/>
          </w:tcPr>
          <w:p w14:paraId="4E3AA243"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A6FB4BD" w14:textId="77777777" w:rsidR="00C23423" w:rsidRPr="0032600B" w:rsidRDefault="00C23423" w:rsidP="00E11302">
            <w:pPr>
              <w:ind w:left="360"/>
              <w:jc w:val="both"/>
              <w:rPr>
                <w:rFonts w:ascii="Bookman Old Style" w:hAnsi="Bookman Old Style"/>
                <w:sz w:val="22"/>
                <w:szCs w:val="22"/>
              </w:rPr>
            </w:pPr>
          </w:p>
        </w:tc>
      </w:tr>
      <w:tr w:rsidR="00C23423" w:rsidRPr="0032600B" w14:paraId="5567DF61" w14:textId="5453D93E" w:rsidTr="00C23423">
        <w:tc>
          <w:tcPr>
            <w:tcW w:w="5529" w:type="dxa"/>
          </w:tcPr>
          <w:p w14:paraId="3AA2B6C5"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LKM dilarang dimiliki selain oleh:</w:t>
            </w:r>
          </w:p>
        </w:tc>
        <w:tc>
          <w:tcPr>
            <w:tcW w:w="5953" w:type="dxa"/>
            <w:gridSpan w:val="2"/>
          </w:tcPr>
          <w:p w14:paraId="0F4A68F4" w14:textId="77777777" w:rsidR="00C23423" w:rsidRPr="0032600B" w:rsidRDefault="00C23423" w:rsidP="00E11302">
            <w:pPr>
              <w:jc w:val="both"/>
              <w:rPr>
                <w:rFonts w:ascii="Bookman Old Style" w:hAnsi="Bookman Old Style"/>
                <w:sz w:val="22"/>
                <w:szCs w:val="22"/>
              </w:rPr>
            </w:pPr>
          </w:p>
        </w:tc>
        <w:tc>
          <w:tcPr>
            <w:tcW w:w="4962" w:type="dxa"/>
          </w:tcPr>
          <w:p w14:paraId="34A913C3" w14:textId="77777777" w:rsidR="00C23423" w:rsidRPr="0032600B" w:rsidRDefault="00C23423" w:rsidP="00E11302">
            <w:pPr>
              <w:ind w:left="360"/>
              <w:jc w:val="both"/>
              <w:rPr>
                <w:rFonts w:ascii="Bookman Old Style" w:hAnsi="Bookman Old Style"/>
                <w:sz w:val="22"/>
                <w:szCs w:val="22"/>
              </w:rPr>
            </w:pPr>
          </w:p>
        </w:tc>
      </w:tr>
      <w:tr w:rsidR="00C23423" w:rsidRPr="0032600B" w14:paraId="75E4DD3B" w14:textId="3F295ABA" w:rsidTr="00C23423">
        <w:tc>
          <w:tcPr>
            <w:tcW w:w="5529" w:type="dxa"/>
          </w:tcPr>
          <w:p w14:paraId="0CF16748" w14:textId="77777777" w:rsidR="00C23423" w:rsidRPr="0032600B" w:rsidRDefault="00C23423" w:rsidP="007E3119">
            <w:pPr>
              <w:pStyle w:val="ListParagraph"/>
              <w:numPr>
                <w:ilvl w:val="0"/>
                <w:numId w:val="5"/>
              </w:numPr>
              <w:ind w:hanging="720"/>
              <w:jc w:val="both"/>
              <w:rPr>
                <w:rFonts w:ascii="Bookman Old Style" w:hAnsi="Bookman Old Style"/>
                <w:sz w:val="22"/>
                <w:szCs w:val="22"/>
              </w:rPr>
            </w:pPr>
            <w:r w:rsidRPr="0032600B">
              <w:rPr>
                <w:rFonts w:ascii="Bookman Old Style" w:hAnsi="Bookman Old Style"/>
                <w:sz w:val="22"/>
                <w:szCs w:val="22"/>
              </w:rPr>
              <w:t>warga negara Indonesia;</w:t>
            </w:r>
          </w:p>
        </w:tc>
        <w:tc>
          <w:tcPr>
            <w:tcW w:w="5953" w:type="dxa"/>
            <w:gridSpan w:val="2"/>
          </w:tcPr>
          <w:p w14:paraId="2413DCDF" w14:textId="77777777" w:rsidR="00C23423" w:rsidRPr="0032600B" w:rsidRDefault="00C23423" w:rsidP="00E11302">
            <w:pPr>
              <w:jc w:val="both"/>
              <w:rPr>
                <w:rFonts w:ascii="Bookman Old Style" w:hAnsi="Bookman Old Style"/>
                <w:sz w:val="22"/>
                <w:szCs w:val="22"/>
              </w:rPr>
            </w:pPr>
          </w:p>
        </w:tc>
        <w:tc>
          <w:tcPr>
            <w:tcW w:w="4962" w:type="dxa"/>
          </w:tcPr>
          <w:p w14:paraId="290D14D4" w14:textId="77777777" w:rsidR="00C23423" w:rsidRPr="0032600B" w:rsidRDefault="00C23423" w:rsidP="00E11302">
            <w:pPr>
              <w:ind w:left="360"/>
              <w:jc w:val="both"/>
              <w:rPr>
                <w:rFonts w:ascii="Bookman Old Style" w:hAnsi="Bookman Old Style"/>
                <w:sz w:val="22"/>
                <w:szCs w:val="22"/>
              </w:rPr>
            </w:pPr>
          </w:p>
        </w:tc>
      </w:tr>
      <w:tr w:rsidR="00C23423" w:rsidRPr="0032600B" w14:paraId="457EF1B5" w14:textId="46986BBA" w:rsidTr="00C23423">
        <w:tc>
          <w:tcPr>
            <w:tcW w:w="5529" w:type="dxa"/>
          </w:tcPr>
          <w:p w14:paraId="680826EE" w14:textId="77777777" w:rsidR="00C23423" w:rsidRPr="0032600B" w:rsidRDefault="00C23423" w:rsidP="007E3119">
            <w:pPr>
              <w:pStyle w:val="ListParagraph"/>
              <w:numPr>
                <w:ilvl w:val="0"/>
                <w:numId w:val="5"/>
              </w:numPr>
              <w:ind w:hanging="720"/>
              <w:jc w:val="both"/>
              <w:rPr>
                <w:rFonts w:ascii="Bookman Old Style" w:hAnsi="Bookman Old Style"/>
                <w:sz w:val="22"/>
                <w:szCs w:val="22"/>
              </w:rPr>
            </w:pPr>
            <w:r w:rsidRPr="0032600B">
              <w:rPr>
                <w:rFonts w:ascii="Bookman Old Style" w:hAnsi="Bookman Old Style"/>
                <w:sz w:val="22"/>
                <w:szCs w:val="22"/>
              </w:rPr>
              <w:t>badan usaha milik desa;</w:t>
            </w:r>
          </w:p>
        </w:tc>
        <w:tc>
          <w:tcPr>
            <w:tcW w:w="5953" w:type="dxa"/>
            <w:gridSpan w:val="2"/>
          </w:tcPr>
          <w:p w14:paraId="1BCA541A" w14:textId="77777777" w:rsidR="00C23423" w:rsidRPr="0032600B" w:rsidRDefault="00C23423" w:rsidP="00E11302">
            <w:pPr>
              <w:jc w:val="both"/>
              <w:rPr>
                <w:rFonts w:ascii="Bookman Old Style" w:hAnsi="Bookman Old Style"/>
                <w:sz w:val="22"/>
                <w:szCs w:val="22"/>
              </w:rPr>
            </w:pPr>
          </w:p>
        </w:tc>
        <w:tc>
          <w:tcPr>
            <w:tcW w:w="4962" w:type="dxa"/>
          </w:tcPr>
          <w:p w14:paraId="3C09228B" w14:textId="77777777" w:rsidR="00C23423" w:rsidRPr="0032600B" w:rsidRDefault="00C23423" w:rsidP="00E11302">
            <w:pPr>
              <w:ind w:left="360"/>
              <w:jc w:val="both"/>
              <w:rPr>
                <w:rFonts w:ascii="Bookman Old Style" w:hAnsi="Bookman Old Style"/>
                <w:sz w:val="22"/>
                <w:szCs w:val="22"/>
              </w:rPr>
            </w:pPr>
          </w:p>
        </w:tc>
      </w:tr>
      <w:tr w:rsidR="00C23423" w:rsidRPr="0032600B" w14:paraId="6D66A59F" w14:textId="4C177C30" w:rsidTr="00C23423">
        <w:tc>
          <w:tcPr>
            <w:tcW w:w="5529" w:type="dxa"/>
          </w:tcPr>
          <w:p w14:paraId="320B83F9" w14:textId="77777777" w:rsidR="00C23423" w:rsidRPr="0032600B" w:rsidRDefault="00C23423" w:rsidP="007E3119">
            <w:pPr>
              <w:pStyle w:val="ListParagraph"/>
              <w:numPr>
                <w:ilvl w:val="0"/>
                <w:numId w:val="5"/>
              </w:numPr>
              <w:ind w:hanging="720"/>
              <w:jc w:val="both"/>
              <w:rPr>
                <w:rFonts w:ascii="Bookman Old Style" w:hAnsi="Bookman Old Style"/>
                <w:sz w:val="22"/>
                <w:szCs w:val="22"/>
              </w:rPr>
            </w:pPr>
            <w:r w:rsidRPr="0032600B">
              <w:rPr>
                <w:rFonts w:ascii="Bookman Old Style" w:hAnsi="Bookman Old Style"/>
                <w:sz w:val="22"/>
                <w:szCs w:val="22"/>
              </w:rPr>
              <w:t>pemerintah daerah kabupaten/kota;</w:t>
            </w:r>
          </w:p>
        </w:tc>
        <w:tc>
          <w:tcPr>
            <w:tcW w:w="5953" w:type="dxa"/>
            <w:gridSpan w:val="2"/>
          </w:tcPr>
          <w:p w14:paraId="7ED2AB6A" w14:textId="77777777" w:rsidR="00C23423" w:rsidRPr="0032600B" w:rsidRDefault="00C23423" w:rsidP="00E11302">
            <w:pPr>
              <w:jc w:val="both"/>
              <w:rPr>
                <w:rFonts w:ascii="Bookman Old Style" w:hAnsi="Bookman Old Style"/>
                <w:sz w:val="22"/>
                <w:szCs w:val="22"/>
              </w:rPr>
            </w:pPr>
          </w:p>
        </w:tc>
        <w:tc>
          <w:tcPr>
            <w:tcW w:w="4962" w:type="dxa"/>
          </w:tcPr>
          <w:p w14:paraId="7306F80B" w14:textId="77777777" w:rsidR="00C23423" w:rsidRPr="0032600B" w:rsidRDefault="00C23423" w:rsidP="00E11302">
            <w:pPr>
              <w:ind w:left="360"/>
              <w:jc w:val="both"/>
              <w:rPr>
                <w:rFonts w:ascii="Bookman Old Style" w:hAnsi="Bookman Old Style"/>
                <w:sz w:val="22"/>
                <w:szCs w:val="22"/>
              </w:rPr>
            </w:pPr>
          </w:p>
        </w:tc>
      </w:tr>
      <w:tr w:rsidR="00C23423" w:rsidRPr="0032600B" w14:paraId="631AE465" w14:textId="07480A93" w:rsidTr="00C23423">
        <w:tc>
          <w:tcPr>
            <w:tcW w:w="5529" w:type="dxa"/>
          </w:tcPr>
          <w:p w14:paraId="15ECA6B2" w14:textId="77777777" w:rsidR="00C23423" w:rsidRPr="0032600B" w:rsidRDefault="00C23423" w:rsidP="007E3119">
            <w:pPr>
              <w:pStyle w:val="ListParagraph"/>
              <w:numPr>
                <w:ilvl w:val="0"/>
                <w:numId w:val="5"/>
              </w:numPr>
              <w:ind w:hanging="720"/>
              <w:jc w:val="both"/>
              <w:rPr>
                <w:rFonts w:ascii="Bookman Old Style" w:hAnsi="Bookman Old Style"/>
                <w:sz w:val="22"/>
                <w:szCs w:val="22"/>
              </w:rPr>
            </w:pPr>
            <w:r w:rsidRPr="0032600B">
              <w:rPr>
                <w:rFonts w:ascii="Bookman Old Style" w:hAnsi="Bookman Old Style"/>
                <w:sz w:val="22"/>
                <w:szCs w:val="22"/>
              </w:rPr>
              <w:t>pemerintah daerah provinsi; dan/atau</w:t>
            </w:r>
          </w:p>
        </w:tc>
        <w:tc>
          <w:tcPr>
            <w:tcW w:w="5953" w:type="dxa"/>
            <w:gridSpan w:val="2"/>
          </w:tcPr>
          <w:p w14:paraId="32C3BDBA" w14:textId="77777777" w:rsidR="00C23423" w:rsidRPr="0032600B" w:rsidRDefault="00C23423" w:rsidP="00E11302">
            <w:pPr>
              <w:jc w:val="both"/>
              <w:rPr>
                <w:rFonts w:ascii="Bookman Old Style" w:hAnsi="Bookman Old Style"/>
                <w:sz w:val="22"/>
                <w:szCs w:val="22"/>
              </w:rPr>
            </w:pPr>
          </w:p>
        </w:tc>
        <w:tc>
          <w:tcPr>
            <w:tcW w:w="4962" w:type="dxa"/>
          </w:tcPr>
          <w:p w14:paraId="1A5251DA" w14:textId="77777777" w:rsidR="00C23423" w:rsidRPr="0032600B" w:rsidRDefault="00C23423" w:rsidP="00E11302">
            <w:pPr>
              <w:ind w:left="360"/>
              <w:jc w:val="both"/>
              <w:rPr>
                <w:rFonts w:ascii="Bookman Old Style" w:hAnsi="Bookman Old Style"/>
                <w:sz w:val="22"/>
                <w:szCs w:val="22"/>
              </w:rPr>
            </w:pPr>
          </w:p>
        </w:tc>
      </w:tr>
      <w:tr w:rsidR="00C23423" w:rsidRPr="0032600B" w14:paraId="47FC69E3" w14:textId="7E4DF365" w:rsidTr="00C23423">
        <w:tc>
          <w:tcPr>
            <w:tcW w:w="5529" w:type="dxa"/>
          </w:tcPr>
          <w:p w14:paraId="19B8EC7B" w14:textId="77777777" w:rsidR="00C23423" w:rsidRPr="0032600B" w:rsidRDefault="00C23423" w:rsidP="007E3119">
            <w:pPr>
              <w:pStyle w:val="ListParagraph"/>
              <w:numPr>
                <w:ilvl w:val="0"/>
                <w:numId w:val="5"/>
              </w:numPr>
              <w:ind w:hanging="720"/>
              <w:jc w:val="both"/>
              <w:rPr>
                <w:rFonts w:ascii="Bookman Old Style" w:hAnsi="Bookman Old Style"/>
                <w:sz w:val="22"/>
                <w:szCs w:val="22"/>
              </w:rPr>
            </w:pPr>
            <w:r w:rsidRPr="0032600B">
              <w:rPr>
                <w:rFonts w:ascii="Bookman Old Style" w:hAnsi="Bookman Old Style"/>
                <w:sz w:val="22"/>
                <w:szCs w:val="22"/>
              </w:rPr>
              <w:t>koperasi.</w:t>
            </w:r>
          </w:p>
        </w:tc>
        <w:tc>
          <w:tcPr>
            <w:tcW w:w="5953" w:type="dxa"/>
            <w:gridSpan w:val="2"/>
          </w:tcPr>
          <w:p w14:paraId="6654F2D6" w14:textId="77777777" w:rsidR="00C23423" w:rsidRPr="0032600B" w:rsidRDefault="00C23423" w:rsidP="00E11302">
            <w:pPr>
              <w:jc w:val="both"/>
              <w:rPr>
                <w:rFonts w:ascii="Bookman Old Style" w:hAnsi="Bookman Old Style"/>
                <w:sz w:val="22"/>
                <w:szCs w:val="22"/>
              </w:rPr>
            </w:pPr>
          </w:p>
        </w:tc>
        <w:tc>
          <w:tcPr>
            <w:tcW w:w="4962" w:type="dxa"/>
          </w:tcPr>
          <w:p w14:paraId="63F4F8DF" w14:textId="77777777" w:rsidR="00C23423" w:rsidRPr="0032600B" w:rsidRDefault="00C23423" w:rsidP="00E11302">
            <w:pPr>
              <w:ind w:left="360"/>
              <w:jc w:val="both"/>
              <w:rPr>
                <w:rFonts w:ascii="Bookman Old Style" w:hAnsi="Bookman Old Style"/>
                <w:sz w:val="22"/>
                <w:szCs w:val="22"/>
              </w:rPr>
            </w:pPr>
          </w:p>
        </w:tc>
      </w:tr>
      <w:tr w:rsidR="00C23423" w:rsidRPr="0032600B" w14:paraId="684A34E1" w14:textId="248D1945" w:rsidTr="00C23423">
        <w:tc>
          <w:tcPr>
            <w:tcW w:w="5529" w:type="dxa"/>
          </w:tcPr>
          <w:p w14:paraId="3977125D"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Pasal 4</w:t>
            </w:r>
          </w:p>
        </w:tc>
        <w:tc>
          <w:tcPr>
            <w:tcW w:w="5953" w:type="dxa"/>
            <w:gridSpan w:val="2"/>
          </w:tcPr>
          <w:p w14:paraId="28085F04"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431DF23" w14:textId="77777777" w:rsidR="00C23423" w:rsidRPr="0032600B" w:rsidRDefault="00C23423" w:rsidP="00E11302">
            <w:pPr>
              <w:ind w:left="360"/>
              <w:jc w:val="both"/>
              <w:rPr>
                <w:rFonts w:ascii="Bookman Old Style" w:hAnsi="Bookman Old Style"/>
                <w:sz w:val="22"/>
                <w:szCs w:val="22"/>
              </w:rPr>
            </w:pPr>
          </w:p>
        </w:tc>
      </w:tr>
      <w:tr w:rsidR="00C23423" w:rsidRPr="0032600B" w14:paraId="5F076159" w14:textId="6678A3CA" w:rsidTr="00C23423">
        <w:tc>
          <w:tcPr>
            <w:tcW w:w="5529" w:type="dxa"/>
          </w:tcPr>
          <w:p w14:paraId="01DB7C8D"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LKM dilarang dimiliki, baik langsung maupun tidak langsung, oleh warga negara asing dan/atau badan usaha yang sebagian atau seluruhnya dimiliki oleh warga negara asing atau badan usaha asing.</w:t>
            </w:r>
          </w:p>
        </w:tc>
        <w:tc>
          <w:tcPr>
            <w:tcW w:w="5953" w:type="dxa"/>
            <w:gridSpan w:val="2"/>
          </w:tcPr>
          <w:p w14:paraId="5C45D469" w14:textId="77777777" w:rsidR="00C23423" w:rsidRPr="0032600B" w:rsidRDefault="00C23423" w:rsidP="00E11302">
            <w:pPr>
              <w:jc w:val="both"/>
              <w:rPr>
                <w:rFonts w:ascii="Bookman Old Style" w:hAnsi="Bookman Old Style"/>
                <w:sz w:val="22"/>
                <w:szCs w:val="22"/>
              </w:rPr>
            </w:pPr>
          </w:p>
        </w:tc>
        <w:tc>
          <w:tcPr>
            <w:tcW w:w="4962" w:type="dxa"/>
          </w:tcPr>
          <w:p w14:paraId="7DF299E8" w14:textId="77777777" w:rsidR="00C23423" w:rsidRPr="0032600B" w:rsidRDefault="00C23423" w:rsidP="00E11302">
            <w:pPr>
              <w:ind w:left="360"/>
              <w:jc w:val="both"/>
              <w:rPr>
                <w:rFonts w:ascii="Bookman Old Style" w:hAnsi="Bookman Old Style"/>
                <w:sz w:val="22"/>
                <w:szCs w:val="22"/>
              </w:rPr>
            </w:pPr>
          </w:p>
        </w:tc>
      </w:tr>
      <w:tr w:rsidR="00C23423" w:rsidRPr="0032600B" w14:paraId="6FCD96AD" w14:textId="07D4FBEB" w:rsidTr="00C23423">
        <w:tc>
          <w:tcPr>
            <w:tcW w:w="5529" w:type="dxa"/>
          </w:tcPr>
          <w:p w14:paraId="392E8E24" w14:textId="77777777" w:rsidR="00C23423" w:rsidRPr="0032600B" w:rsidRDefault="00C23423" w:rsidP="00E11302">
            <w:pPr>
              <w:jc w:val="both"/>
              <w:rPr>
                <w:rFonts w:ascii="Bookman Old Style" w:hAnsi="Bookman Old Style"/>
                <w:sz w:val="22"/>
                <w:szCs w:val="22"/>
              </w:rPr>
            </w:pPr>
          </w:p>
        </w:tc>
        <w:tc>
          <w:tcPr>
            <w:tcW w:w="5953" w:type="dxa"/>
            <w:gridSpan w:val="2"/>
          </w:tcPr>
          <w:p w14:paraId="4A0FC9C1" w14:textId="7050424E" w:rsidR="00C23423" w:rsidRPr="0032600B" w:rsidRDefault="00C23423" w:rsidP="009754D7">
            <w:pPr>
              <w:jc w:val="both"/>
              <w:rPr>
                <w:rFonts w:ascii="Bookman Old Style" w:hAnsi="Bookman Old Style"/>
                <w:color w:val="4472C4" w:themeColor="accent1"/>
                <w:sz w:val="22"/>
                <w:szCs w:val="22"/>
              </w:rPr>
            </w:pPr>
            <w:r w:rsidRPr="0032600B">
              <w:rPr>
                <w:rFonts w:ascii="Bookman Old Style" w:hAnsi="Bookman Old Style"/>
                <w:color w:val="4472C4" w:themeColor="accent1"/>
                <w:sz w:val="22"/>
                <w:szCs w:val="22"/>
              </w:rPr>
              <w:t xml:space="preserve">Penambahan Pasal </w:t>
            </w:r>
            <w:r w:rsidR="009754D7">
              <w:rPr>
                <w:rFonts w:ascii="Bookman Old Style" w:hAnsi="Bookman Old Style"/>
                <w:color w:val="4472C4" w:themeColor="accent1"/>
                <w:sz w:val="22"/>
                <w:szCs w:val="22"/>
              </w:rPr>
              <w:t xml:space="preserve">4A </w:t>
            </w:r>
            <w:r w:rsidRPr="0032600B">
              <w:rPr>
                <w:rFonts w:ascii="Bookman Old Style" w:hAnsi="Bookman Old Style"/>
                <w:color w:val="4472C4" w:themeColor="accent1"/>
                <w:sz w:val="22"/>
                <w:szCs w:val="22"/>
              </w:rPr>
              <w:t>baru yang mengatur terkait PSP</w:t>
            </w:r>
          </w:p>
        </w:tc>
        <w:tc>
          <w:tcPr>
            <w:tcW w:w="4962" w:type="dxa"/>
          </w:tcPr>
          <w:p w14:paraId="5ABBC050" w14:textId="77777777" w:rsidR="00C23423" w:rsidRPr="0032600B" w:rsidRDefault="00C23423" w:rsidP="00E11302">
            <w:pPr>
              <w:ind w:left="360"/>
              <w:jc w:val="both"/>
              <w:rPr>
                <w:rFonts w:ascii="Bookman Old Style" w:hAnsi="Bookman Old Style"/>
                <w:sz w:val="22"/>
                <w:szCs w:val="22"/>
              </w:rPr>
            </w:pPr>
          </w:p>
        </w:tc>
      </w:tr>
      <w:tr w:rsidR="00C23423" w:rsidRPr="008E1A4D" w14:paraId="71A75612" w14:textId="4171C4A6" w:rsidTr="00C23423">
        <w:tc>
          <w:tcPr>
            <w:tcW w:w="5529" w:type="dxa"/>
          </w:tcPr>
          <w:p w14:paraId="3D1A4DFA" w14:textId="77777777" w:rsidR="00C23423" w:rsidRPr="0032600B" w:rsidRDefault="00C23423" w:rsidP="00E11302">
            <w:pPr>
              <w:jc w:val="both"/>
              <w:rPr>
                <w:rFonts w:ascii="Bookman Old Style" w:hAnsi="Bookman Old Style"/>
                <w:sz w:val="22"/>
                <w:szCs w:val="22"/>
              </w:rPr>
            </w:pPr>
          </w:p>
        </w:tc>
        <w:tc>
          <w:tcPr>
            <w:tcW w:w="5953" w:type="dxa"/>
            <w:gridSpan w:val="2"/>
          </w:tcPr>
          <w:p w14:paraId="352E55A6" w14:textId="77777777" w:rsidR="00C23423" w:rsidRPr="008A20F6" w:rsidRDefault="00C23423">
            <w:pPr>
              <w:pStyle w:val="ListParagraph"/>
              <w:numPr>
                <w:ilvl w:val="0"/>
                <w:numId w:val="397"/>
              </w:numPr>
              <w:jc w:val="both"/>
              <w:rPr>
                <w:rFonts w:ascii="Bookman Old Style" w:hAnsi="Bookman Old Style"/>
                <w:color w:val="EE0000"/>
                <w:sz w:val="22"/>
                <w:szCs w:val="22"/>
                <w:lang w:val="pt-BR"/>
              </w:rPr>
            </w:pPr>
            <w:r w:rsidRPr="00ED2CBC">
              <w:rPr>
                <w:rFonts w:ascii="Bookman Old Style" w:hAnsi="Bookman Old Style"/>
                <w:color w:val="EE0000"/>
                <w:sz w:val="22"/>
                <w:szCs w:val="22"/>
                <w:lang w:val="pt-BR"/>
              </w:rPr>
              <w:t>Di</w:t>
            </w:r>
            <w:r w:rsidRPr="008A20F6">
              <w:rPr>
                <w:rFonts w:ascii="Bookman Old Style" w:hAnsi="Bookman Old Style"/>
                <w:color w:val="EE0000"/>
                <w:sz w:val="22"/>
                <w:szCs w:val="22"/>
                <w:lang w:val="pt-BR"/>
              </w:rPr>
              <w:t xml:space="preserve"> antara Pasal 4 dan Pasal 5 disisipkan 1 (satu) pasal, yakni Pasal 4A sehingga berbunyi sebagai berikut:</w:t>
            </w:r>
          </w:p>
        </w:tc>
        <w:tc>
          <w:tcPr>
            <w:tcW w:w="4962" w:type="dxa"/>
          </w:tcPr>
          <w:p w14:paraId="4D989560" w14:textId="77777777" w:rsidR="00C23423" w:rsidRPr="0032600B" w:rsidRDefault="00C23423" w:rsidP="00E11302">
            <w:pPr>
              <w:ind w:left="360"/>
              <w:jc w:val="both"/>
              <w:rPr>
                <w:rFonts w:ascii="Bookman Old Style" w:hAnsi="Bookman Old Style"/>
                <w:sz w:val="22"/>
                <w:szCs w:val="22"/>
                <w:lang w:val="pt-BR"/>
              </w:rPr>
            </w:pPr>
          </w:p>
        </w:tc>
      </w:tr>
      <w:tr w:rsidR="00C23423" w:rsidRPr="0032600B" w14:paraId="56F6A276" w14:textId="2F1BDF96" w:rsidTr="00C23423">
        <w:tc>
          <w:tcPr>
            <w:tcW w:w="5529" w:type="dxa"/>
          </w:tcPr>
          <w:p w14:paraId="3B9DD458" w14:textId="77777777" w:rsidR="00C23423" w:rsidRPr="0032600B" w:rsidRDefault="00C23423" w:rsidP="00E11302">
            <w:pPr>
              <w:jc w:val="both"/>
              <w:rPr>
                <w:rFonts w:ascii="Bookman Old Style" w:hAnsi="Bookman Old Style"/>
                <w:sz w:val="22"/>
                <w:szCs w:val="22"/>
                <w:lang w:val="pt-BR"/>
              </w:rPr>
            </w:pPr>
          </w:p>
        </w:tc>
        <w:tc>
          <w:tcPr>
            <w:tcW w:w="5953" w:type="dxa"/>
            <w:gridSpan w:val="2"/>
          </w:tcPr>
          <w:p w14:paraId="30E80BB6" w14:textId="77777777" w:rsidR="00C23423" w:rsidRPr="0032600B" w:rsidRDefault="00C23423" w:rsidP="00E11302">
            <w:pPr>
              <w:jc w:val="center"/>
              <w:rPr>
                <w:rFonts w:ascii="Bookman Old Style" w:hAnsi="Bookman Old Style"/>
                <w:color w:val="EE0000"/>
                <w:sz w:val="22"/>
                <w:szCs w:val="22"/>
              </w:rPr>
            </w:pPr>
            <w:r w:rsidRPr="0032600B">
              <w:rPr>
                <w:rFonts w:ascii="Bookman Old Style" w:hAnsi="Bookman Old Style"/>
                <w:color w:val="EE0000"/>
                <w:sz w:val="22"/>
                <w:szCs w:val="22"/>
              </w:rPr>
              <w:t>Pasal 4A:</w:t>
            </w:r>
          </w:p>
        </w:tc>
        <w:tc>
          <w:tcPr>
            <w:tcW w:w="4962" w:type="dxa"/>
          </w:tcPr>
          <w:p w14:paraId="5116137E" w14:textId="5716B705" w:rsidR="00C23423" w:rsidRPr="0032600B" w:rsidRDefault="009754D7" w:rsidP="009754D7">
            <w:pPr>
              <w:jc w:val="both"/>
              <w:rPr>
                <w:rFonts w:ascii="Bookman Old Style" w:hAnsi="Bookman Old Style"/>
                <w:sz w:val="22"/>
                <w:szCs w:val="22"/>
              </w:rPr>
            </w:pPr>
            <w:r w:rsidRPr="009754D7">
              <w:rPr>
                <w:rFonts w:ascii="Bookman Old Style" w:hAnsi="Bookman Old Style"/>
                <w:color w:val="EE0000"/>
                <w:sz w:val="22"/>
                <w:szCs w:val="22"/>
              </w:rPr>
              <w:t>Cukup jelas.</w:t>
            </w:r>
          </w:p>
        </w:tc>
      </w:tr>
      <w:tr w:rsidR="00C23423" w:rsidRPr="0032600B" w14:paraId="27FA8D23" w14:textId="259618F1" w:rsidTr="00C23423">
        <w:tc>
          <w:tcPr>
            <w:tcW w:w="5529" w:type="dxa"/>
          </w:tcPr>
          <w:p w14:paraId="4EC372F7" w14:textId="77777777" w:rsidR="00C23423" w:rsidRPr="0032600B" w:rsidRDefault="00C23423" w:rsidP="00E11302">
            <w:pPr>
              <w:jc w:val="both"/>
              <w:rPr>
                <w:rFonts w:ascii="Bookman Old Style" w:hAnsi="Bookman Old Style"/>
                <w:sz w:val="22"/>
                <w:szCs w:val="22"/>
              </w:rPr>
            </w:pPr>
          </w:p>
        </w:tc>
        <w:tc>
          <w:tcPr>
            <w:tcW w:w="5953" w:type="dxa"/>
            <w:gridSpan w:val="2"/>
          </w:tcPr>
          <w:p w14:paraId="3B1E4F5D" w14:textId="77777777" w:rsidR="00C23423" w:rsidRPr="0032600B" w:rsidRDefault="00C23423">
            <w:pPr>
              <w:pStyle w:val="ListParagraph"/>
              <w:numPr>
                <w:ilvl w:val="0"/>
                <w:numId w:val="373"/>
              </w:numPr>
              <w:ind w:left="599" w:hanging="567"/>
              <w:jc w:val="both"/>
              <w:rPr>
                <w:rFonts w:ascii="Bookman Old Style" w:hAnsi="Bookman Old Style"/>
                <w:color w:val="EE0000"/>
                <w:sz w:val="22"/>
                <w:szCs w:val="22"/>
              </w:rPr>
            </w:pPr>
            <w:r w:rsidRPr="0032600B">
              <w:rPr>
                <w:rFonts w:ascii="Bookman Old Style" w:hAnsi="Bookman Old Style"/>
                <w:color w:val="EE0000"/>
                <w:sz w:val="22"/>
                <w:szCs w:val="22"/>
              </w:rPr>
              <w:t xml:space="preserve">LKM wajib menetapkan paling sedikit 1 (satu) PSP. </w:t>
            </w:r>
          </w:p>
        </w:tc>
        <w:tc>
          <w:tcPr>
            <w:tcW w:w="4962" w:type="dxa"/>
          </w:tcPr>
          <w:p w14:paraId="14D77044" w14:textId="77777777" w:rsidR="00C23423" w:rsidRPr="0032600B" w:rsidRDefault="00C23423" w:rsidP="009754D7">
            <w:pPr>
              <w:jc w:val="both"/>
              <w:rPr>
                <w:rFonts w:ascii="Bookman Old Style" w:hAnsi="Bookman Old Style"/>
                <w:sz w:val="22"/>
                <w:szCs w:val="22"/>
              </w:rPr>
            </w:pPr>
          </w:p>
        </w:tc>
      </w:tr>
      <w:tr w:rsidR="00C23423" w:rsidRPr="0032600B" w14:paraId="1336B592" w14:textId="79D01021" w:rsidTr="00C23423">
        <w:tc>
          <w:tcPr>
            <w:tcW w:w="5529" w:type="dxa"/>
          </w:tcPr>
          <w:p w14:paraId="5205468A" w14:textId="77777777" w:rsidR="00C23423" w:rsidRPr="0032600B" w:rsidRDefault="00C23423" w:rsidP="00E11302">
            <w:pPr>
              <w:jc w:val="both"/>
              <w:rPr>
                <w:rFonts w:ascii="Bookman Old Style" w:hAnsi="Bookman Old Style"/>
                <w:sz w:val="22"/>
                <w:szCs w:val="22"/>
              </w:rPr>
            </w:pPr>
          </w:p>
        </w:tc>
        <w:tc>
          <w:tcPr>
            <w:tcW w:w="5953" w:type="dxa"/>
            <w:gridSpan w:val="2"/>
          </w:tcPr>
          <w:p w14:paraId="2F6FF945" w14:textId="77777777" w:rsidR="00C23423" w:rsidRPr="0032600B" w:rsidRDefault="00C23423">
            <w:pPr>
              <w:pStyle w:val="ListParagraph"/>
              <w:numPr>
                <w:ilvl w:val="0"/>
                <w:numId w:val="373"/>
              </w:numPr>
              <w:ind w:left="599" w:hanging="567"/>
              <w:jc w:val="both"/>
              <w:rPr>
                <w:rFonts w:ascii="Bookman Old Style" w:hAnsi="Bookman Old Style"/>
                <w:color w:val="EE0000"/>
                <w:sz w:val="22"/>
                <w:szCs w:val="22"/>
              </w:rPr>
            </w:pPr>
            <w:r w:rsidRPr="0032600B">
              <w:rPr>
                <w:rFonts w:ascii="Bookman Old Style" w:hAnsi="Bookman Old Style"/>
                <w:color w:val="EE0000"/>
                <w:sz w:val="22"/>
                <w:szCs w:val="22"/>
              </w:rPr>
              <w:t xml:space="preserve">LKM berbentuk perseroan terbatas wajib menetapkan badan hukum, orang perseorangan, dan/atau kelompok usaha yang memiliki: </w:t>
            </w:r>
          </w:p>
        </w:tc>
        <w:tc>
          <w:tcPr>
            <w:tcW w:w="4962" w:type="dxa"/>
          </w:tcPr>
          <w:p w14:paraId="75BA9D70" w14:textId="77777777" w:rsidR="00C23423" w:rsidRPr="0032600B" w:rsidRDefault="00C23423" w:rsidP="00E11302">
            <w:pPr>
              <w:ind w:left="360"/>
              <w:jc w:val="both"/>
              <w:rPr>
                <w:rFonts w:ascii="Bookman Old Style" w:hAnsi="Bookman Old Style"/>
                <w:sz w:val="22"/>
                <w:szCs w:val="22"/>
              </w:rPr>
            </w:pPr>
          </w:p>
        </w:tc>
      </w:tr>
      <w:tr w:rsidR="00C23423" w:rsidRPr="0032600B" w14:paraId="26D6B490" w14:textId="482520D4" w:rsidTr="00C23423">
        <w:tc>
          <w:tcPr>
            <w:tcW w:w="5529" w:type="dxa"/>
          </w:tcPr>
          <w:p w14:paraId="34E05A76" w14:textId="77777777" w:rsidR="00C23423" w:rsidRPr="0032600B" w:rsidRDefault="00C23423" w:rsidP="00E11302">
            <w:pPr>
              <w:jc w:val="both"/>
              <w:rPr>
                <w:rFonts w:ascii="Bookman Old Style" w:hAnsi="Bookman Old Style"/>
                <w:sz w:val="22"/>
                <w:szCs w:val="22"/>
              </w:rPr>
            </w:pPr>
          </w:p>
        </w:tc>
        <w:tc>
          <w:tcPr>
            <w:tcW w:w="5953" w:type="dxa"/>
            <w:gridSpan w:val="2"/>
          </w:tcPr>
          <w:p w14:paraId="1DFB3218" w14:textId="77777777" w:rsidR="00C23423" w:rsidRPr="0032600B" w:rsidRDefault="00C23423">
            <w:pPr>
              <w:pStyle w:val="ListParagraph"/>
              <w:numPr>
                <w:ilvl w:val="0"/>
                <w:numId w:val="374"/>
              </w:numPr>
              <w:jc w:val="both"/>
              <w:rPr>
                <w:rFonts w:ascii="Bookman Old Style" w:hAnsi="Bookman Old Style"/>
                <w:color w:val="EE0000"/>
                <w:sz w:val="22"/>
                <w:szCs w:val="22"/>
              </w:rPr>
            </w:pPr>
            <w:r w:rsidRPr="0032600B">
              <w:rPr>
                <w:rFonts w:ascii="Bookman Old Style" w:hAnsi="Bookman Old Style"/>
                <w:color w:val="EE0000"/>
                <w:sz w:val="22"/>
                <w:szCs w:val="22"/>
              </w:rPr>
              <w:t xml:space="preserve">jumlah nominal saham atau modal LKM sebesar 25% (dua puluh lima persen) atau lebih dari jumlah nominal saham yang dikeluarkan dan mempunyai hak suara; atau </w:t>
            </w:r>
          </w:p>
        </w:tc>
        <w:tc>
          <w:tcPr>
            <w:tcW w:w="4962" w:type="dxa"/>
          </w:tcPr>
          <w:p w14:paraId="48BD724C" w14:textId="77777777" w:rsidR="00C23423" w:rsidRPr="0032600B" w:rsidRDefault="00C23423" w:rsidP="00E11302">
            <w:pPr>
              <w:ind w:left="360"/>
              <w:jc w:val="both"/>
              <w:rPr>
                <w:rFonts w:ascii="Bookman Old Style" w:hAnsi="Bookman Old Style"/>
                <w:sz w:val="22"/>
                <w:szCs w:val="22"/>
              </w:rPr>
            </w:pPr>
          </w:p>
        </w:tc>
      </w:tr>
      <w:tr w:rsidR="00C23423" w:rsidRPr="0032600B" w14:paraId="2AC58229" w14:textId="09C23088" w:rsidTr="00C23423">
        <w:trPr>
          <w:trHeight w:val="60"/>
        </w:trPr>
        <w:tc>
          <w:tcPr>
            <w:tcW w:w="5529" w:type="dxa"/>
          </w:tcPr>
          <w:p w14:paraId="15D9C1D2" w14:textId="77777777" w:rsidR="00C23423" w:rsidRPr="0032600B" w:rsidRDefault="00C23423" w:rsidP="00E11302">
            <w:pPr>
              <w:jc w:val="both"/>
              <w:rPr>
                <w:rFonts w:ascii="Bookman Old Style" w:hAnsi="Bookman Old Style"/>
                <w:sz w:val="22"/>
                <w:szCs w:val="22"/>
              </w:rPr>
            </w:pPr>
          </w:p>
        </w:tc>
        <w:tc>
          <w:tcPr>
            <w:tcW w:w="5953" w:type="dxa"/>
            <w:gridSpan w:val="2"/>
          </w:tcPr>
          <w:p w14:paraId="5DED5008" w14:textId="77777777" w:rsidR="00C23423" w:rsidRPr="0032600B" w:rsidRDefault="00C23423">
            <w:pPr>
              <w:pStyle w:val="ListParagraph"/>
              <w:numPr>
                <w:ilvl w:val="0"/>
                <w:numId w:val="374"/>
              </w:numPr>
              <w:jc w:val="both"/>
              <w:rPr>
                <w:rFonts w:ascii="Bookman Old Style" w:hAnsi="Bookman Old Style"/>
                <w:color w:val="EE0000"/>
                <w:sz w:val="22"/>
                <w:szCs w:val="22"/>
              </w:rPr>
            </w:pPr>
            <w:r w:rsidRPr="0032600B">
              <w:rPr>
                <w:rFonts w:ascii="Bookman Old Style" w:hAnsi="Bookman Old Style"/>
                <w:color w:val="EE0000"/>
                <w:sz w:val="22"/>
                <w:szCs w:val="22"/>
              </w:rPr>
              <w:t xml:space="preserve">jumlah nominal saham atau modal LKM kurang dari 25% (dua puluh lima persen) dari jumlah nominal saham yang dikeluarkan dan mempunyai hak suara, namun yang bersangkutan dapat dibuktikan telah melakukan pengendalian LKM, baik secara langsung maupun tidak langsung, </w:t>
            </w:r>
          </w:p>
        </w:tc>
        <w:tc>
          <w:tcPr>
            <w:tcW w:w="4962" w:type="dxa"/>
          </w:tcPr>
          <w:p w14:paraId="74242C54" w14:textId="77777777" w:rsidR="00C23423" w:rsidRPr="0032600B" w:rsidRDefault="00C23423" w:rsidP="00E11302">
            <w:pPr>
              <w:ind w:left="360"/>
              <w:jc w:val="both"/>
              <w:rPr>
                <w:rFonts w:ascii="Bookman Old Style" w:hAnsi="Bookman Old Style"/>
                <w:sz w:val="22"/>
                <w:szCs w:val="22"/>
              </w:rPr>
            </w:pPr>
          </w:p>
        </w:tc>
      </w:tr>
      <w:tr w:rsidR="00C23423" w:rsidRPr="0032600B" w14:paraId="4A6D9284" w14:textId="38C7649B" w:rsidTr="00C23423">
        <w:tc>
          <w:tcPr>
            <w:tcW w:w="5529" w:type="dxa"/>
          </w:tcPr>
          <w:p w14:paraId="761F2B3E" w14:textId="77777777" w:rsidR="00C23423" w:rsidRPr="0032600B" w:rsidRDefault="00C23423" w:rsidP="00E11302">
            <w:pPr>
              <w:jc w:val="both"/>
              <w:rPr>
                <w:rFonts w:ascii="Bookman Old Style" w:hAnsi="Bookman Old Style"/>
                <w:sz w:val="22"/>
                <w:szCs w:val="22"/>
              </w:rPr>
            </w:pPr>
          </w:p>
        </w:tc>
        <w:tc>
          <w:tcPr>
            <w:tcW w:w="5953" w:type="dxa"/>
            <w:gridSpan w:val="2"/>
          </w:tcPr>
          <w:p w14:paraId="24CAED40" w14:textId="77777777" w:rsidR="00C23423" w:rsidRPr="0032600B" w:rsidRDefault="00C23423" w:rsidP="00E11302">
            <w:pPr>
              <w:ind w:left="607"/>
              <w:jc w:val="both"/>
              <w:rPr>
                <w:rFonts w:ascii="Bookman Old Style" w:hAnsi="Bookman Old Style"/>
                <w:color w:val="EE0000"/>
                <w:sz w:val="22"/>
                <w:szCs w:val="22"/>
              </w:rPr>
            </w:pPr>
            <w:r w:rsidRPr="0032600B">
              <w:rPr>
                <w:rFonts w:ascii="Bookman Old Style" w:hAnsi="Bookman Old Style"/>
                <w:color w:val="EE0000"/>
                <w:sz w:val="22"/>
                <w:szCs w:val="22"/>
              </w:rPr>
              <w:t>sebagai PSP.</w:t>
            </w:r>
          </w:p>
        </w:tc>
        <w:tc>
          <w:tcPr>
            <w:tcW w:w="4962" w:type="dxa"/>
          </w:tcPr>
          <w:p w14:paraId="17FC7051" w14:textId="77777777" w:rsidR="00C23423" w:rsidRPr="0032600B" w:rsidRDefault="00C23423" w:rsidP="00E11302">
            <w:pPr>
              <w:ind w:left="360"/>
              <w:jc w:val="both"/>
              <w:rPr>
                <w:rFonts w:ascii="Bookman Old Style" w:hAnsi="Bookman Old Style"/>
                <w:sz w:val="22"/>
                <w:szCs w:val="22"/>
              </w:rPr>
            </w:pPr>
          </w:p>
        </w:tc>
      </w:tr>
      <w:tr w:rsidR="00C23423" w:rsidRPr="0032600B" w14:paraId="70C8C87B" w14:textId="381CC4C1" w:rsidTr="00C23423">
        <w:tc>
          <w:tcPr>
            <w:tcW w:w="5529" w:type="dxa"/>
          </w:tcPr>
          <w:p w14:paraId="689AA98B" w14:textId="77777777" w:rsidR="00C23423" w:rsidRPr="0032600B" w:rsidRDefault="00C23423" w:rsidP="00E11302">
            <w:pPr>
              <w:jc w:val="both"/>
              <w:rPr>
                <w:rFonts w:ascii="Bookman Old Style" w:hAnsi="Bookman Old Style"/>
                <w:sz w:val="22"/>
                <w:szCs w:val="22"/>
              </w:rPr>
            </w:pPr>
          </w:p>
        </w:tc>
        <w:tc>
          <w:tcPr>
            <w:tcW w:w="5953" w:type="dxa"/>
            <w:gridSpan w:val="2"/>
          </w:tcPr>
          <w:p w14:paraId="1067204D" w14:textId="77777777" w:rsidR="00C23423" w:rsidRPr="0032600B" w:rsidRDefault="00C23423">
            <w:pPr>
              <w:pStyle w:val="ListParagraph"/>
              <w:numPr>
                <w:ilvl w:val="0"/>
                <w:numId w:val="373"/>
              </w:numPr>
              <w:ind w:left="599" w:hanging="567"/>
              <w:jc w:val="both"/>
              <w:rPr>
                <w:rFonts w:ascii="Bookman Old Style" w:hAnsi="Bookman Old Style"/>
                <w:color w:val="EE0000"/>
                <w:sz w:val="22"/>
                <w:szCs w:val="22"/>
              </w:rPr>
            </w:pPr>
            <w:r w:rsidRPr="0032600B">
              <w:rPr>
                <w:rFonts w:ascii="Bookman Old Style" w:hAnsi="Bookman Old Style"/>
                <w:color w:val="EE0000"/>
                <w:sz w:val="22"/>
                <w:szCs w:val="22"/>
              </w:rPr>
              <w:t>LKM berbentuk koperasi wajib menetapkan paling sedikit 1 (satu) PSP melalui mekanisme rapat anggota atau mekanisme lain sesuai dengan ketentuan peraturan perundang-undangan di bidang perkoperasian.</w:t>
            </w:r>
          </w:p>
        </w:tc>
        <w:tc>
          <w:tcPr>
            <w:tcW w:w="4962" w:type="dxa"/>
          </w:tcPr>
          <w:p w14:paraId="5F4EE58A" w14:textId="77777777" w:rsidR="00C23423" w:rsidRPr="0032600B" w:rsidRDefault="00C23423" w:rsidP="00E11302">
            <w:pPr>
              <w:ind w:left="360"/>
              <w:jc w:val="both"/>
              <w:rPr>
                <w:rFonts w:ascii="Bookman Old Style" w:hAnsi="Bookman Old Style"/>
                <w:sz w:val="22"/>
                <w:szCs w:val="22"/>
              </w:rPr>
            </w:pPr>
          </w:p>
        </w:tc>
      </w:tr>
      <w:tr w:rsidR="00C23423" w:rsidRPr="0032600B" w14:paraId="34941042" w14:textId="30763EE3" w:rsidTr="00C23423">
        <w:tc>
          <w:tcPr>
            <w:tcW w:w="5529" w:type="dxa"/>
          </w:tcPr>
          <w:p w14:paraId="61BFFF5B" w14:textId="77777777" w:rsidR="00C23423" w:rsidRPr="0032600B" w:rsidRDefault="00C23423" w:rsidP="00E11302">
            <w:pPr>
              <w:jc w:val="both"/>
              <w:rPr>
                <w:rFonts w:ascii="Bookman Old Style" w:hAnsi="Bookman Old Style"/>
                <w:sz w:val="22"/>
                <w:szCs w:val="22"/>
              </w:rPr>
            </w:pPr>
          </w:p>
        </w:tc>
        <w:tc>
          <w:tcPr>
            <w:tcW w:w="5953" w:type="dxa"/>
            <w:gridSpan w:val="2"/>
          </w:tcPr>
          <w:p w14:paraId="1DB43CD3" w14:textId="77777777" w:rsidR="00C23423" w:rsidRPr="0032600B" w:rsidRDefault="00C23423">
            <w:pPr>
              <w:pStyle w:val="ListParagraph"/>
              <w:numPr>
                <w:ilvl w:val="0"/>
                <w:numId w:val="373"/>
              </w:numPr>
              <w:ind w:left="599" w:hanging="567"/>
              <w:jc w:val="both"/>
              <w:rPr>
                <w:rFonts w:ascii="Bookman Old Style" w:hAnsi="Bookman Old Style"/>
                <w:color w:val="EE0000"/>
                <w:sz w:val="22"/>
                <w:szCs w:val="22"/>
              </w:rPr>
            </w:pPr>
            <w:r w:rsidRPr="0032600B">
              <w:rPr>
                <w:rFonts w:ascii="Bookman Old Style" w:hAnsi="Bookman Old Style"/>
                <w:color w:val="EE0000"/>
                <w:sz w:val="22"/>
                <w:szCs w:val="22"/>
              </w:rPr>
              <w:t xml:space="preserve">Dalam hal pemegang saham yang memenuhi kriteria sebagai PSP lebih dari 1 (satu) pihak, LKM wajib menetapkan semua pemegang saham yang memenuhi kriteria sebagai PSP tersebut menjadi PSP. </w:t>
            </w:r>
          </w:p>
        </w:tc>
        <w:tc>
          <w:tcPr>
            <w:tcW w:w="4962" w:type="dxa"/>
          </w:tcPr>
          <w:p w14:paraId="268E1A4F" w14:textId="77777777" w:rsidR="00C23423" w:rsidRPr="0032600B" w:rsidRDefault="00C23423" w:rsidP="00E11302">
            <w:pPr>
              <w:ind w:left="360"/>
              <w:jc w:val="both"/>
              <w:rPr>
                <w:rFonts w:ascii="Bookman Old Style" w:hAnsi="Bookman Old Style"/>
                <w:sz w:val="22"/>
                <w:szCs w:val="22"/>
              </w:rPr>
            </w:pPr>
          </w:p>
        </w:tc>
      </w:tr>
      <w:tr w:rsidR="00C23423" w:rsidRPr="0032600B" w14:paraId="5C1CC153" w14:textId="09E0DF53" w:rsidTr="00C23423">
        <w:tc>
          <w:tcPr>
            <w:tcW w:w="5529" w:type="dxa"/>
          </w:tcPr>
          <w:p w14:paraId="2F40795D" w14:textId="77777777" w:rsidR="00C23423" w:rsidRPr="0032600B" w:rsidRDefault="00C23423" w:rsidP="00E11302">
            <w:pPr>
              <w:jc w:val="both"/>
              <w:rPr>
                <w:rFonts w:ascii="Bookman Old Style" w:hAnsi="Bookman Old Style"/>
                <w:sz w:val="22"/>
                <w:szCs w:val="22"/>
              </w:rPr>
            </w:pPr>
          </w:p>
        </w:tc>
        <w:tc>
          <w:tcPr>
            <w:tcW w:w="5953" w:type="dxa"/>
            <w:gridSpan w:val="2"/>
          </w:tcPr>
          <w:p w14:paraId="577C9FE7" w14:textId="77777777" w:rsidR="00C23423" w:rsidRPr="0032600B" w:rsidRDefault="00C23423">
            <w:pPr>
              <w:pStyle w:val="ListParagraph"/>
              <w:numPr>
                <w:ilvl w:val="0"/>
                <w:numId w:val="373"/>
              </w:numPr>
              <w:ind w:left="599" w:hanging="567"/>
              <w:jc w:val="both"/>
              <w:rPr>
                <w:rFonts w:ascii="Bookman Old Style" w:hAnsi="Bookman Old Style"/>
                <w:color w:val="EE0000"/>
                <w:sz w:val="22"/>
                <w:szCs w:val="22"/>
              </w:rPr>
            </w:pPr>
            <w:r w:rsidRPr="0032600B">
              <w:rPr>
                <w:rFonts w:ascii="Bookman Old Style" w:hAnsi="Bookman Old Style"/>
                <w:color w:val="EE0000"/>
                <w:sz w:val="22"/>
                <w:szCs w:val="22"/>
              </w:rPr>
              <w:t xml:space="preserve">Dalam hal terdapat PSP lain yang belum ditetapkan oleh LKM, Otoritas Jasa Keuangan </w:t>
            </w:r>
            <w:r w:rsidRPr="0032600B">
              <w:rPr>
                <w:rFonts w:ascii="Bookman Old Style" w:hAnsi="Bookman Old Style"/>
                <w:color w:val="EE0000"/>
                <w:sz w:val="22"/>
                <w:szCs w:val="22"/>
              </w:rPr>
              <w:lastRenderedPageBreak/>
              <w:t xml:space="preserve">berwenang menetapkan PSP di luar PSP sebagaimana dimaksud pada ayat (1). </w:t>
            </w:r>
          </w:p>
        </w:tc>
        <w:tc>
          <w:tcPr>
            <w:tcW w:w="4962" w:type="dxa"/>
          </w:tcPr>
          <w:p w14:paraId="630F46D2" w14:textId="77777777" w:rsidR="00C23423" w:rsidRPr="0032600B" w:rsidRDefault="00C23423" w:rsidP="00E11302">
            <w:pPr>
              <w:ind w:left="360"/>
              <w:jc w:val="both"/>
              <w:rPr>
                <w:rFonts w:ascii="Bookman Old Style" w:hAnsi="Bookman Old Style"/>
                <w:sz w:val="22"/>
                <w:szCs w:val="22"/>
              </w:rPr>
            </w:pPr>
          </w:p>
        </w:tc>
      </w:tr>
      <w:tr w:rsidR="00C23423" w:rsidRPr="0032600B" w14:paraId="7BC7E68A" w14:textId="54129286" w:rsidTr="00C23423">
        <w:tc>
          <w:tcPr>
            <w:tcW w:w="5529" w:type="dxa"/>
          </w:tcPr>
          <w:p w14:paraId="56318197" w14:textId="77777777" w:rsidR="00C23423" w:rsidRPr="0032600B" w:rsidRDefault="00C23423" w:rsidP="00E11302">
            <w:pPr>
              <w:jc w:val="both"/>
              <w:rPr>
                <w:rFonts w:ascii="Bookman Old Style" w:hAnsi="Bookman Old Style"/>
                <w:sz w:val="22"/>
                <w:szCs w:val="22"/>
              </w:rPr>
            </w:pPr>
          </w:p>
        </w:tc>
        <w:tc>
          <w:tcPr>
            <w:tcW w:w="5953" w:type="dxa"/>
            <w:gridSpan w:val="2"/>
          </w:tcPr>
          <w:p w14:paraId="44456209" w14:textId="77777777" w:rsidR="00C23423" w:rsidRPr="0032600B" w:rsidRDefault="00C23423">
            <w:pPr>
              <w:pStyle w:val="ListParagraph"/>
              <w:numPr>
                <w:ilvl w:val="0"/>
                <w:numId w:val="373"/>
              </w:numPr>
              <w:ind w:left="599" w:hanging="567"/>
              <w:jc w:val="both"/>
              <w:rPr>
                <w:rFonts w:ascii="Bookman Old Style" w:hAnsi="Bookman Old Style"/>
                <w:color w:val="EE0000"/>
                <w:sz w:val="22"/>
                <w:szCs w:val="22"/>
              </w:rPr>
            </w:pPr>
            <w:r w:rsidRPr="0032600B">
              <w:rPr>
                <w:rFonts w:ascii="Bookman Old Style" w:hAnsi="Bookman Old Style"/>
                <w:color w:val="EE0000"/>
                <w:sz w:val="22"/>
                <w:szCs w:val="22"/>
              </w:rPr>
              <w:t>LKM wajib menyampaikan laporan penetapan PSP sebagaimana dimaksud pada ayat (1) sampai dengan ayat (4) kepada Otoritas Jasa Keuangan paling lambat 15 (lima belas) hari kerja sejak tanggal penetapan PSP.</w:t>
            </w:r>
          </w:p>
        </w:tc>
        <w:tc>
          <w:tcPr>
            <w:tcW w:w="4962" w:type="dxa"/>
          </w:tcPr>
          <w:p w14:paraId="34CEC77D" w14:textId="77777777" w:rsidR="00C23423" w:rsidRPr="0032600B" w:rsidRDefault="00C23423" w:rsidP="00E11302">
            <w:pPr>
              <w:ind w:left="360"/>
              <w:jc w:val="both"/>
              <w:rPr>
                <w:rFonts w:ascii="Bookman Old Style" w:hAnsi="Bookman Old Style"/>
                <w:sz w:val="22"/>
                <w:szCs w:val="22"/>
              </w:rPr>
            </w:pPr>
          </w:p>
        </w:tc>
      </w:tr>
      <w:tr w:rsidR="00C23423" w:rsidRPr="0032600B" w14:paraId="4B0FA1B9" w14:textId="012E47F5" w:rsidTr="00C23423">
        <w:tc>
          <w:tcPr>
            <w:tcW w:w="5529" w:type="dxa"/>
          </w:tcPr>
          <w:p w14:paraId="3EE43E0F" w14:textId="77777777" w:rsidR="00C23423" w:rsidRPr="0032600B" w:rsidRDefault="00C23423" w:rsidP="00E11302">
            <w:pPr>
              <w:jc w:val="both"/>
              <w:rPr>
                <w:rFonts w:ascii="Bookman Old Style" w:hAnsi="Bookman Old Style"/>
                <w:sz w:val="22"/>
                <w:szCs w:val="22"/>
              </w:rPr>
            </w:pPr>
          </w:p>
        </w:tc>
        <w:tc>
          <w:tcPr>
            <w:tcW w:w="5953" w:type="dxa"/>
            <w:gridSpan w:val="2"/>
          </w:tcPr>
          <w:p w14:paraId="552D9E17" w14:textId="77777777" w:rsidR="00C23423" w:rsidRPr="0032600B" w:rsidRDefault="00C23423" w:rsidP="00E11302">
            <w:pPr>
              <w:jc w:val="both"/>
              <w:rPr>
                <w:rFonts w:ascii="Bookman Old Style" w:hAnsi="Bookman Old Style"/>
                <w:sz w:val="22"/>
                <w:szCs w:val="22"/>
              </w:rPr>
            </w:pPr>
          </w:p>
        </w:tc>
        <w:tc>
          <w:tcPr>
            <w:tcW w:w="4962" w:type="dxa"/>
          </w:tcPr>
          <w:p w14:paraId="5216ADA0" w14:textId="77777777" w:rsidR="00C23423" w:rsidRPr="0032600B" w:rsidRDefault="00C23423" w:rsidP="00E11302">
            <w:pPr>
              <w:ind w:left="360"/>
              <w:jc w:val="both"/>
              <w:rPr>
                <w:rFonts w:ascii="Bookman Old Style" w:hAnsi="Bookman Old Style"/>
                <w:sz w:val="22"/>
                <w:szCs w:val="22"/>
              </w:rPr>
            </w:pPr>
          </w:p>
        </w:tc>
      </w:tr>
      <w:tr w:rsidR="00C23423" w:rsidRPr="0032600B" w14:paraId="16D9B401" w14:textId="60A6D757" w:rsidTr="00C23423">
        <w:tc>
          <w:tcPr>
            <w:tcW w:w="5529" w:type="dxa"/>
          </w:tcPr>
          <w:p w14:paraId="31BC24CD"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 xml:space="preserve">Bagian Kedua </w:t>
            </w:r>
          </w:p>
        </w:tc>
        <w:tc>
          <w:tcPr>
            <w:tcW w:w="5953" w:type="dxa"/>
            <w:gridSpan w:val="2"/>
          </w:tcPr>
          <w:p w14:paraId="19DCAA36"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17A9602" w14:textId="77777777" w:rsidR="00C23423" w:rsidRPr="0032600B" w:rsidRDefault="00C23423" w:rsidP="00E11302">
            <w:pPr>
              <w:ind w:left="360"/>
              <w:jc w:val="both"/>
              <w:rPr>
                <w:rFonts w:ascii="Bookman Old Style" w:hAnsi="Bookman Old Style"/>
                <w:sz w:val="22"/>
                <w:szCs w:val="22"/>
              </w:rPr>
            </w:pPr>
          </w:p>
        </w:tc>
      </w:tr>
      <w:tr w:rsidR="00C23423" w:rsidRPr="0032600B" w14:paraId="21474E18" w14:textId="4718E8BF" w:rsidTr="00C23423">
        <w:tc>
          <w:tcPr>
            <w:tcW w:w="5529" w:type="dxa"/>
          </w:tcPr>
          <w:p w14:paraId="38DB45B5"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Nama LKM</w:t>
            </w:r>
          </w:p>
        </w:tc>
        <w:tc>
          <w:tcPr>
            <w:tcW w:w="5953" w:type="dxa"/>
            <w:gridSpan w:val="2"/>
          </w:tcPr>
          <w:p w14:paraId="4F0E0533" w14:textId="77777777" w:rsidR="00C23423" w:rsidRPr="0032600B" w:rsidRDefault="00C23423" w:rsidP="00E11302">
            <w:pPr>
              <w:jc w:val="both"/>
              <w:rPr>
                <w:rFonts w:ascii="Bookman Old Style" w:hAnsi="Bookman Old Style"/>
                <w:sz w:val="22"/>
                <w:szCs w:val="22"/>
              </w:rPr>
            </w:pPr>
          </w:p>
        </w:tc>
        <w:tc>
          <w:tcPr>
            <w:tcW w:w="4962" w:type="dxa"/>
          </w:tcPr>
          <w:p w14:paraId="67EA4433" w14:textId="77777777" w:rsidR="00C23423" w:rsidRPr="0032600B" w:rsidRDefault="00C23423" w:rsidP="00E11302">
            <w:pPr>
              <w:ind w:left="360"/>
              <w:jc w:val="both"/>
              <w:rPr>
                <w:rFonts w:ascii="Bookman Old Style" w:hAnsi="Bookman Old Style"/>
                <w:sz w:val="22"/>
                <w:szCs w:val="22"/>
              </w:rPr>
            </w:pPr>
          </w:p>
        </w:tc>
      </w:tr>
      <w:tr w:rsidR="00C23423" w:rsidRPr="0032600B" w14:paraId="4FEF85F8" w14:textId="6DD32CAC" w:rsidTr="00C23423">
        <w:tc>
          <w:tcPr>
            <w:tcW w:w="5529" w:type="dxa"/>
          </w:tcPr>
          <w:p w14:paraId="478BA1F8" w14:textId="77777777" w:rsidR="00C23423" w:rsidRPr="0032600B" w:rsidRDefault="00C23423" w:rsidP="00E11302">
            <w:pPr>
              <w:jc w:val="center"/>
              <w:rPr>
                <w:rFonts w:ascii="Bookman Old Style" w:hAnsi="Bookman Old Style"/>
                <w:sz w:val="22"/>
                <w:szCs w:val="22"/>
              </w:rPr>
            </w:pPr>
          </w:p>
        </w:tc>
        <w:tc>
          <w:tcPr>
            <w:tcW w:w="5953" w:type="dxa"/>
            <w:gridSpan w:val="2"/>
          </w:tcPr>
          <w:p w14:paraId="52D18A39" w14:textId="77777777" w:rsidR="00C23423" w:rsidRPr="0032600B" w:rsidRDefault="00C23423" w:rsidP="00E11302">
            <w:pPr>
              <w:jc w:val="both"/>
              <w:rPr>
                <w:rFonts w:ascii="Bookman Old Style" w:hAnsi="Bookman Old Style"/>
                <w:sz w:val="22"/>
                <w:szCs w:val="22"/>
              </w:rPr>
            </w:pPr>
          </w:p>
        </w:tc>
        <w:tc>
          <w:tcPr>
            <w:tcW w:w="4962" w:type="dxa"/>
          </w:tcPr>
          <w:p w14:paraId="4BB09276" w14:textId="77777777" w:rsidR="00C23423" w:rsidRPr="0032600B" w:rsidRDefault="00C23423" w:rsidP="00E11302">
            <w:pPr>
              <w:ind w:left="360"/>
              <w:jc w:val="both"/>
              <w:rPr>
                <w:rFonts w:ascii="Bookman Old Style" w:hAnsi="Bookman Old Style"/>
                <w:sz w:val="22"/>
                <w:szCs w:val="22"/>
              </w:rPr>
            </w:pPr>
          </w:p>
        </w:tc>
      </w:tr>
      <w:tr w:rsidR="00C23423" w:rsidRPr="0032600B" w14:paraId="0942E2BE" w14:textId="2E5DFD88" w:rsidTr="00C23423">
        <w:tc>
          <w:tcPr>
            <w:tcW w:w="5529" w:type="dxa"/>
          </w:tcPr>
          <w:p w14:paraId="32F3516A"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Pasal 5</w:t>
            </w:r>
          </w:p>
        </w:tc>
        <w:tc>
          <w:tcPr>
            <w:tcW w:w="5953" w:type="dxa"/>
            <w:gridSpan w:val="2"/>
          </w:tcPr>
          <w:p w14:paraId="3B870C93"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6FA3EAA" w14:textId="77777777" w:rsidR="00C23423" w:rsidRPr="0032600B" w:rsidRDefault="00C23423" w:rsidP="00E11302">
            <w:pPr>
              <w:ind w:left="360"/>
              <w:jc w:val="both"/>
              <w:rPr>
                <w:rFonts w:ascii="Bookman Old Style" w:hAnsi="Bookman Old Style"/>
                <w:sz w:val="22"/>
                <w:szCs w:val="22"/>
              </w:rPr>
            </w:pPr>
          </w:p>
        </w:tc>
      </w:tr>
      <w:tr w:rsidR="00C23423" w:rsidRPr="008E1A4D" w14:paraId="15BB26A1" w14:textId="7376B6F2" w:rsidTr="00C23423">
        <w:tc>
          <w:tcPr>
            <w:tcW w:w="5529" w:type="dxa"/>
          </w:tcPr>
          <w:p w14:paraId="66014479" w14:textId="77777777" w:rsidR="00C23423" w:rsidRPr="0032600B" w:rsidRDefault="00C23423" w:rsidP="007E3119">
            <w:pPr>
              <w:pStyle w:val="ListParagraph"/>
              <w:numPr>
                <w:ilvl w:val="0"/>
                <w:numId w:val="6"/>
              </w:numPr>
              <w:ind w:hanging="720"/>
              <w:jc w:val="both"/>
              <w:rPr>
                <w:rFonts w:ascii="Bookman Old Style" w:hAnsi="Bookman Old Style"/>
                <w:sz w:val="22"/>
                <w:szCs w:val="22"/>
                <w:lang w:val="pt-BR"/>
              </w:rPr>
            </w:pPr>
            <w:r w:rsidRPr="0032600B">
              <w:rPr>
                <w:rFonts w:ascii="Bookman Old Style" w:hAnsi="Bookman Old Style"/>
                <w:sz w:val="22"/>
                <w:szCs w:val="22"/>
                <w:lang w:val="pt-BR"/>
              </w:rPr>
              <w:t>Nama LKM harus dicantumkan secara jelas dalam anggaran dasar.</w:t>
            </w:r>
          </w:p>
        </w:tc>
        <w:tc>
          <w:tcPr>
            <w:tcW w:w="5953" w:type="dxa"/>
            <w:gridSpan w:val="2"/>
          </w:tcPr>
          <w:p w14:paraId="59ACD1AA" w14:textId="77777777" w:rsidR="00C23423" w:rsidRPr="0032600B" w:rsidRDefault="00C23423" w:rsidP="00E11302">
            <w:pPr>
              <w:jc w:val="both"/>
              <w:rPr>
                <w:rFonts w:ascii="Bookman Old Style" w:hAnsi="Bookman Old Style"/>
                <w:sz w:val="22"/>
                <w:szCs w:val="22"/>
                <w:lang w:val="pt-BR"/>
              </w:rPr>
            </w:pPr>
          </w:p>
        </w:tc>
        <w:tc>
          <w:tcPr>
            <w:tcW w:w="4962" w:type="dxa"/>
          </w:tcPr>
          <w:p w14:paraId="55F43C53" w14:textId="77777777" w:rsidR="00C23423" w:rsidRPr="0032600B" w:rsidRDefault="00C23423" w:rsidP="00E11302">
            <w:pPr>
              <w:ind w:left="360"/>
              <w:jc w:val="both"/>
              <w:rPr>
                <w:rFonts w:ascii="Bookman Old Style" w:hAnsi="Bookman Old Style"/>
                <w:sz w:val="22"/>
                <w:szCs w:val="22"/>
                <w:lang w:val="pt-BR"/>
              </w:rPr>
            </w:pPr>
          </w:p>
        </w:tc>
      </w:tr>
      <w:tr w:rsidR="00C23423" w:rsidRPr="008E1A4D" w14:paraId="722538FB" w14:textId="5EAB385F" w:rsidTr="00C23423">
        <w:tc>
          <w:tcPr>
            <w:tcW w:w="5529" w:type="dxa"/>
          </w:tcPr>
          <w:p w14:paraId="47C5A63C" w14:textId="77777777" w:rsidR="00C23423" w:rsidRPr="0032600B" w:rsidRDefault="00C23423" w:rsidP="007E3119">
            <w:pPr>
              <w:pStyle w:val="ListParagraph"/>
              <w:numPr>
                <w:ilvl w:val="0"/>
                <w:numId w:val="6"/>
              </w:numPr>
              <w:ind w:hanging="720"/>
              <w:jc w:val="both"/>
              <w:rPr>
                <w:rFonts w:ascii="Bookman Old Style" w:hAnsi="Bookman Old Style"/>
                <w:sz w:val="22"/>
                <w:szCs w:val="22"/>
                <w:lang w:val="nl-NL"/>
              </w:rPr>
            </w:pPr>
            <w:r w:rsidRPr="0032600B">
              <w:rPr>
                <w:rFonts w:ascii="Bookman Old Style" w:hAnsi="Bookman Old Style"/>
                <w:sz w:val="22"/>
                <w:szCs w:val="22"/>
                <w:lang w:val="nl-NL"/>
              </w:rPr>
              <w:t>LKM harus menggunakan nama LKM yang dimulai dengan bentuk badan hukum dan memuat kata:</w:t>
            </w:r>
          </w:p>
        </w:tc>
        <w:tc>
          <w:tcPr>
            <w:tcW w:w="5953" w:type="dxa"/>
            <w:gridSpan w:val="2"/>
          </w:tcPr>
          <w:p w14:paraId="04872B09" w14:textId="77777777" w:rsidR="00C23423" w:rsidRPr="0032600B" w:rsidRDefault="00C23423" w:rsidP="00E11302">
            <w:pPr>
              <w:jc w:val="both"/>
              <w:rPr>
                <w:rFonts w:ascii="Bookman Old Style" w:hAnsi="Bookman Old Style"/>
                <w:sz w:val="22"/>
                <w:szCs w:val="22"/>
                <w:lang w:val="nl-NL"/>
              </w:rPr>
            </w:pPr>
          </w:p>
        </w:tc>
        <w:tc>
          <w:tcPr>
            <w:tcW w:w="4962" w:type="dxa"/>
          </w:tcPr>
          <w:p w14:paraId="508AA693" w14:textId="77777777" w:rsidR="00C23423" w:rsidRPr="0032600B" w:rsidRDefault="00C23423" w:rsidP="00E11302">
            <w:pPr>
              <w:ind w:left="360"/>
              <w:jc w:val="both"/>
              <w:rPr>
                <w:rFonts w:ascii="Bookman Old Style" w:hAnsi="Bookman Old Style"/>
                <w:sz w:val="22"/>
                <w:szCs w:val="22"/>
                <w:lang w:val="nl-NL"/>
              </w:rPr>
            </w:pPr>
          </w:p>
        </w:tc>
      </w:tr>
      <w:tr w:rsidR="00C23423" w:rsidRPr="008E1A4D" w14:paraId="7B1F3048" w14:textId="7F8BD263" w:rsidTr="00C23423">
        <w:tc>
          <w:tcPr>
            <w:tcW w:w="5529" w:type="dxa"/>
          </w:tcPr>
          <w:p w14:paraId="1907DE63" w14:textId="77777777" w:rsidR="00C23423" w:rsidRPr="0032600B" w:rsidRDefault="00C23423" w:rsidP="007E3119">
            <w:pPr>
              <w:pStyle w:val="ListParagraph"/>
              <w:numPr>
                <w:ilvl w:val="0"/>
                <w:numId w:val="7"/>
              </w:numPr>
              <w:ind w:firstLine="23"/>
              <w:jc w:val="both"/>
              <w:rPr>
                <w:rFonts w:ascii="Bookman Old Style" w:hAnsi="Bookman Old Style"/>
                <w:sz w:val="22"/>
                <w:szCs w:val="22"/>
                <w:lang w:val="nl-NL"/>
              </w:rPr>
            </w:pPr>
            <w:r w:rsidRPr="0032600B">
              <w:rPr>
                <w:rFonts w:ascii="Bookman Old Style" w:hAnsi="Bookman Old Style"/>
                <w:sz w:val="22"/>
                <w:szCs w:val="22"/>
                <w:lang w:val="nl-NL"/>
              </w:rPr>
              <w:t>“Lembaga Keuangan Mikro” dan nama LKM bagi LKM yang melakukan kegiatan usaha secara konvensional; atau</w:t>
            </w:r>
          </w:p>
        </w:tc>
        <w:tc>
          <w:tcPr>
            <w:tcW w:w="5953" w:type="dxa"/>
            <w:gridSpan w:val="2"/>
          </w:tcPr>
          <w:p w14:paraId="5DEB3057" w14:textId="77777777" w:rsidR="00C23423" w:rsidRPr="0032600B" w:rsidRDefault="00C23423" w:rsidP="00E11302">
            <w:pPr>
              <w:jc w:val="both"/>
              <w:rPr>
                <w:rFonts w:ascii="Bookman Old Style" w:hAnsi="Bookman Old Style"/>
                <w:sz w:val="22"/>
                <w:szCs w:val="22"/>
                <w:lang w:val="nl-NL"/>
              </w:rPr>
            </w:pPr>
          </w:p>
        </w:tc>
        <w:tc>
          <w:tcPr>
            <w:tcW w:w="4962" w:type="dxa"/>
          </w:tcPr>
          <w:p w14:paraId="22AA522C" w14:textId="77777777" w:rsidR="00C23423" w:rsidRPr="0032600B" w:rsidRDefault="00C23423" w:rsidP="00E11302">
            <w:pPr>
              <w:ind w:left="360"/>
              <w:jc w:val="both"/>
              <w:rPr>
                <w:rFonts w:ascii="Bookman Old Style" w:hAnsi="Bookman Old Style"/>
                <w:sz w:val="22"/>
                <w:szCs w:val="22"/>
                <w:lang w:val="nl-NL"/>
              </w:rPr>
            </w:pPr>
          </w:p>
        </w:tc>
      </w:tr>
      <w:tr w:rsidR="00C23423" w:rsidRPr="008E1A4D" w14:paraId="65075C14" w14:textId="23193F8B" w:rsidTr="00C23423">
        <w:tc>
          <w:tcPr>
            <w:tcW w:w="5529" w:type="dxa"/>
          </w:tcPr>
          <w:p w14:paraId="768C333D" w14:textId="77777777" w:rsidR="00C23423" w:rsidRPr="0032600B" w:rsidRDefault="00C23423" w:rsidP="007E3119">
            <w:pPr>
              <w:pStyle w:val="ListParagraph"/>
              <w:numPr>
                <w:ilvl w:val="0"/>
                <w:numId w:val="7"/>
              </w:numPr>
              <w:ind w:firstLine="23"/>
              <w:jc w:val="both"/>
              <w:rPr>
                <w:rFonts w:ascii="Bookman Old Style" w:hAnsi="Bookman Old Style"/>
                <w:sz w:val="22"/>
                <w:szCs w:val="22"/>
                <w:lang w:val="nl-NL"/>
              </w:rPr>
            </w:pPr>
            <w:r w:rsidRPr="0032600B">
              <w:rPr>
                <w:rFonts w:ascii="Bookman Old Style" w:hAnsi="Bookman Old Style"/>
                <w:sz w:val="22"/>
                <w:szCs w:val="22"/>
                <w:lang w:val="nl-NL"/>
              </w:rPr>
              <w:t>“Lembaga Keuangan Mikro Syariah” dan nama LKM bagi LKM yang melakukan kegiatan usaha berdasarkan Prinsip Syariah.</w:t>
            </w:r>
          </w:p>
        </w:tc>
        <w:tc>
          <w:tcPr>
            <w:tcW w:w="5953" w:type="dxa"/>
            <w:gridSpan w:val="2"/>
          </w:tcPr>
          <w:p w14:paraId="7B969960" w14:textId="77777777" w:rsidR="00C23423" w:rsidRPr="0032600B" w:rsidRDefault="00C23423" w:rsidP="00E11302">
            <w:pPr>
              <w:jc w:val="both"/>
              <w:rPr>
                <w:rFonts w:ascii="Bookman Old Style" w:hAnsi="Bookman Old Style"/>
                <w:sz w:val="22"/>
                <w:szCs w:val="22"/>
                <w:lang w:val="nl-NL"/>
              </w:rPr>
            </w:pPr>
          </w:p>
        </w:tc>
        <w:tc>
          <w:tcPr>
            <w:tcW w:w="4962" w:type="dxa"/>
          </w:tcPr>
          <w:p w14:paraId="5B86FF92" w14:textId="77777777" w:rsidR="00C23423" w:rsidRPr="0032600B" w:rsidRDefault="00C23423" w:rsidP="00E11302">
            <w:pPr>
              <w:ind w:left="360"/>
              <w:jc w:val="both"/>
              <w:rPr>
                <w:rFonts w:ascii="Bookman Old Style" w:hAnsi="Bookman Old Style"/>
                <w:sz w:val="22"/>
                <w:szCs w:val="22"/>
                <w:lang w:val="nl-NL"/>
              </w:rPr>
            </w:pPr>
          </w:p>
        </w:tc>
      </w:tr>
      <w:tr w:rsidR="00C23423" w:rsidRPr="008E1A4D" w14:paraId="37A94989" w14:textId="28C48A52" w:rsidTr="00C23423">
        <w:tc>
          <w:tcPr>
            <w:tcW w:w="5529" w:type="dxa"/>
          </w:tcPr>
          <w:p w14:paraId="66645583" w14:textId="77777777" w:rsidR="00C23423" w:rsidRPr="0032600B" w:rsidRDefault="00C23423" w:rsidP="007E3119">
            <w:pPr>
              <w:pStyle w:val="ListParagraph"/>
              <w:numPr>
                <w:ilvl w:val="0"/>
                <w:numId w:val="6"/>
              </w:numPr>
              <w:ind w:hanging="720"/>
              <w:jc w:val="both"/>
              <w:rPr>
                <w:rFonts w:ascii="Bookman Old Style" w:hAnsi="Bookman Old Style"/>
                <w:sz w:val="22"/>
                <w:szCs w:val="22"/>
                <w:lang w:val="nl-NL"/>
              </w:rPr>
            </w:pPr>
            <w:r w:rsidRPr="0032600B">
              <w:rPr>
                <w:rFonts w:ascii="Bookman Old Style" w:hAnsi="Bookman Old Style"/>
                <w:sz w:val="22"/>
                <w:szCs w:val="22"/>
                <w:lang w:val="nl-NL"/>
              </w:rPr>
              <w:t>Selain memenuhi ketentuan sebagaimana dimaksud pada ayat (1), penggunaan nama LKM dilaksanakan sesuai dengan ketentuan peraturan perundang- undangan mengenai perseroan terbatas maupun perkoperasian.</w:t>
            </w:r>
          </w:p>
        </w:tc>
        <w:tc>
          <w:tcPr>
            <w:tcW w:w="5953" w:type="dxa"/>
            <w:gridSpan w:val="2"/>
          </w:tcPr>
          <w:p w14:paraId="32317229" w14:textId="77777777" w:rsidR="00C23423" w:rsidRPr="0032600B" w:rsidRDefault="00C23423" w:rsidP="00E11302">
            <w:pPr>
              <w:jc w:val="both"/>
              <w:rPr>
                <w:rFonts w:ascii="Bookman Old Style" w:hAnsi="Bookman Old Style"/>
                <w:sz w:val="22"/>
                <w:szCs w:val="22"/>
                <w:lang w:val="nl-NL"/>
              </w:rPr>
            </w:pPr>
          </w:p>
        </w:tc>
        <w:tc>
          <w:tcPr>
            <w:tcW w:w="4962" w:type="dxa"/>
          </w:tcPr>
          <w:p w14:paraId="2DF55421" w14:textId="77777777" w:rsidR="00C23423" w:rsidRPr="0032600B" w:rsidRDefault="00C23423" w:rsidP="00E11302">
            <w:pPr>
              <w:ind w:left="360"/>
              <w:jc w:val="both"/>
              <w:rPr>
                <w:rFonts w:ascii="Bookman Old Style" w:hAnsi="Bookman Old Style"/>
                <w:sz w:val="22"/>
                <w:szCs w:val="22"/>
                <w:lang w:val="nl-NL"/>
              </w:rPr>
            </w:pPr>
          </w:p>
        </w:tc>
      </w:tr>
      <w:tr w:rsidR="00C23423" w:rsidRPr="008E1A4D" w14:paraId="4868FBA7" w14:textId="407FE51A" w:rsidTr="00C23423">
        <w:tc>
          <w:tcPr>
            <w:tcW w:w="5529" w:type="dxa"/>
          </w:tcPr>
          <w:p w14:paraId="7476D48C" w14:textId="77777777" w:rsidR="00C23423" w:rsidRPr="0032600B" w:rsidRDefault="00C23423" w:rsidP="00E11302">
            <w:pPr>
              <w:jc w:val="both"/>
              <w:rPr>
                <w:rFonts w:ascii="Bookman Old Style" w:hAnsi="Bookman Old Style"/>
                <w:sz w:val="22"/>
                <w:szCs w:val="22"/>
                <w:lang w:val="nl-NL"/>
              </w:rPr>
            </w:pPr>
          </w:p>
        </w:tc>
        <w:tc>
          <w:tcPr>
            <w:tcW w:w="5953" w:type="dxa"/>
            <w:gridSpan w:val="2"/>
          </w:tcPr>
          <w:p w14:paraId="0DC4FF84" w14:textId="77777777" w:rsidR="00C23423" w:rsidRPr="0032600B" w:rsidRDefault="00C23423" w:rsidP="00E11302">
            <w:pPr>
              <w:jc w:val="both"/>
              <w:rPr>
                <w:rFonts w:ascii="Bookman Old Style" w:hAnsi="Bookman Old Style"/>
                <w:sz w:val="22"/>
                <w:szCs w:val="22"/>
                <w:lang w:val="nl-NL"/>
              </w:rPr>
            </w:pPr>
          </w:p>
        </w:tc>
        <w:tc>
          <w:tcPr>
            <w:tcW w:w="4962" w:type="dxa"/>
          </w:tcPr>
          <w:p w14:paraId="598B19C8" w14:textId="77777777" w:rsidR="00C23423" w:rsidRPr="0032600B" w:rsidRDefault="00C23423" w:rsidP="00E11302">
            <w:pPr>
              <w:ind w:left="360"/>
              <w:jc w:val="both"/>
              <w:rPr>
                <w:rFonts w:ascii="Bookman Old Style" w:hAnsi="Bookman Old Style"/>
                <w:sz w:val="22"/>
                <w:szCs w:val="22"/>
                <w:lang w:val="nl-NL"/>
              </w:rPr>
            </w:pPr>
          </w:p>
        </w:tc>
      </w:tr>
      <w:tr w:rsidR="00C23423" w:rsidRPr="0032600B" w14:paraId="01857463" w14:textId="55B5ACB4" w:rsidTr="00C23423">
        <w:tc>
          <w:tcPr>
            <w:tcW w:w="5529" w:type="dxa"/>
          </w:tcPr>
          <w:p w14:paraId="7E8B0204"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Pasal 6</w:t>
            </w:r>
          </w:p>
        </w:tc>
        <w:tc>
          <w:tcPr>
            <w:tcW w:w="5953" w:type="dxa"/>
            <w:gridSpan w:val="2"/>
          </w:tcPr>
          <w:p w14:paraId="35D9572E"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DF23FC6" w14:textId="77777777" w:rsidR="00C23423" w:rsidRPr="0032600B" w:rsidRDefault="00C23423" w:rsidP="00E11302">
            <w:pPr>
              <w:ind w:left="360"/>
              <w:jc w:val="both"/>
              <w:rPr>
                <w:rFonts w:ascii="Bookman Old Style" w:hAnsi="Bookman Old Style"/>
                <w:sz w:val="22"/>
                <w:szCs w:val="22"/>
              </w:rPr>
            </w:pPr>
          </w:p>
        </w:tc>
      </w:tr>
      <w:tr w:rsidR="00C23423" w:rsidRPr="008E1A4D" w14:paraId="0A3BCD38" w14:textId="218DBB76" w:rsidTr="00C23423">
        <w:tc>
          <w:tcPr>
            <w:tcW w:w="5529" w:type="dxa"/>
          </w:tcPr>
          <w:p w14:paraId="77CEAB57" w14:textId="77777777" w:rsidR="00C23423" w:rsidRPr="0032600B" w:rsidRDefault="00C23423" w:rsidP="00E11302">
            <w:pPr>
              <w:jc w:val="both"/>
              <w:rPr>
                <w:rFonts w:ascii="Bookman Old Style" w:hAnsi="Bookman Old Style"/>
                <w:sz w:val="22"/>
                <w:szCs w:val="22"/>
                <w:lang w:val="pt-BR"/>
              </w:rPr>
            </w:pPr>
            <w:r w:rsidRPr="0032600B">
              <w:rPr>
                <w:rFonts w:ascii="Bookman Old Style" w:hAnsi="Bookman Old Style"/>
                <w:sz w:val="22"/>
                <w:szCs w:val="22"/>
                <w:lang w:val="pt-BR"/>
              </w:rPr>
              <w:t>Nama LKM wajib dicantumkan secara jelas pada gedung kantor LKM.</w:t>
            </w:r>
          </w:p>
        </w:tc>
        <w:tc>
          <w:tcPr>
            <w:tcW w:w="5953" w:type="dxa"/>
            <w:gridSpan w:val="2"/>
          </w:tcPr>
          <w:p w14:paraId="4E901D58" w14:textId="77777777" w:rsidR="00C23423" w:rsidRPr="0032600B" w:rsidRDefault="00C23423" w:rsidP="00E11302">
            <w:pPr>
              <w:jc w:val="both"/>
              <w:rPr>
                <w:rFonts w:ascii="Bookman Old Style" w:hAnsi="Bookman Old Style"/>
                <w:sz w:val="22"/>
                <w:szCs w:val="22"/>
                <w:lang w:val="pt-BR"/>
              </w:rPr>
            </w:pPr>
          </w:p>
        </w:tc>
        <w:tc>
          <w:tcPr>
            <w:tcW w:w="4962" w:type="dxa"/>
          </w:tcPr>
          <w:p w14:paraId="09C29E33" w14:textId="77777777" w:rsidR="00C23423" w:rsidRPr="0032600B" w:rsidRDefault="00C23423" w:rsidP="00E11302">
            <w:pPr>
              <w:ind w:left="360"/>
              <w:jc w:val="both"/>
              <w:rPr>
                <w:rFonts w:ascii="Bookman Old Style" w:hAnsi="Bookman Old Style"/>
                <w:sz w:val="22"/>
                <w:szCs w:val="22"/>
                <w:lang w:val="pt-BR"/>
              </w:rPr>
            </w:pPr>
          </w:p>
        </w:tc>
      </w:tr>
      <w:tr w:rsidR="00C23423" w:rsidRPr="008E1A4D" w14:paraId="1EB79C6C" w14:textId="7A9E70C3" w:rsidTr="00C23423">
        <w:tc>
          <w:tcPr>
            <w:tcW w:w="5529" w:type="dxa"/>
          </w:tcPr>
          <w:p w14:paraId="333C83C8" w14:textId="77777777" w:rsidR="00C23423" w:rsidRPr="0032600B" w:rsidRDefault="00C23423" w:rsidP="00E11302">
            <w:pPr>
              <w:jc w:val="both"/>
              <w:rPr>
                <w:rFonts w:ascii="Bookman Old Style" w:hAnsi="Bookman Old Style"/>
                <w:sz w:val="22"/>
                <w:szCs w:val="22"/>
                <w:lang w:val="pt-BR"/>
              </w:rPr>
            </w:pPr>
            <w:r w:rsidRPr="0032600B">
              <w:rPr>
                <w:rFonts w:ascii="Bookman Old Style" w:hAnsi="Bookman Old Style"/>
                <w:sz w:val="22"/>
                <w:szCs w:val="22"/>
                <w:lang w:val="pt-BR"/>
              </w:rPr>
              <w:lastRenderedPageBreak/>
              <w:t xml:space="preserve"> </w:t>
            </w:r>
          </w:p>
        </w:tc>
        <w:tc>
          <w:tcPr>
            <w:tcW w:w="5953" w:type="dxa"/>
            <w:gridSpan w:val="2"/>
          </w:tcPr>
          <w:p w14:paraId="33987077" w14:textId="77777777" w:rsidR="00C23423" w:rsidRPr="0032600B" w:rsidRDefault="00C23423" w:rsidP="00E11302">
            <w:pPr>
              <w:jc w:val="both"/>
              <w:rPr>
                <w:rFonts w:ascii="Bookman Old Style" w:hAnsi="Bookman Old Style"/>
                <w:sz w:val="22"/>
                <w:szCs w:val="22"/>
                <w:lang w:val="pt-BR"/>
              </w:rPr>
            </w:pPr>
          </w:p>
        </w:tc>
        <w:tc>
          <w:tcPr>
            <w:tcW w:w="4962" w:type="dxa"/>
          </w:tcPr>
          <w:p w14:paraId="7A1F52C7" w14:textId="77777777" w:rsidR="00C23423" w:rsidRPr="0032600B" w:rsidRDefault="00C23423" w:rsidP="00E11302">
            <w:pPr>
              <w:ind w:left="360"/>
              <w:jc w:val="both"/>
              <w:rPr>
                <w:rFonts w:ascii="Bookman Old Style" w:hAnsi="Bookman Old Style"/>
                <w:sz w:val="22"/>
                <w:szCs w:val="22"/>
                <w:lang w:val="pt-BR"/>
              </w:rPr>
            </w:pPr>
          </w:p>
        </w:tc>
      </w:tr>
      <w:tr w:rsidR="00C23423" w:rsidRPr="0032600B" w14:paraId="4B89F46B" w14:textId="0DF0F129" w:rsidTr="00C23423">
        <w:tc>
          <w:tcPr>
            <w:tcW w:w="5529" w:type="dxa"/>
          </w:tcPr>
          <w:p w14:paraId="04F8A617"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Bagian Ketiga</w:t>
            </w:r>
          </w:p>
        </w:tc>
        <w:tc>
          <w:tcPr>
            <w:tcW w:w="5953" w:type="dxa"/>
            <w:gridSpan w:val="2"/>
          </w:tcPr>
          <w:p w14:paraId="52088570"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BF405A9" w14:textId="77777777" w:rsidR="00C23423" w:rsidRPr="0032600B" w:rsidRDefault="00C23423" w:rsidP="00E11302">
            <w:pPr>
              <w:ind w:left="360"/>
              <w:jc w:val="both"/>
              <w:rPr>
                <w:rFonts w:ascii="Bookman Old Style" w:hAnsi="Bookman Old Style"/>
                <w:sz w:val="22"/>
                <w:szCs w:val="22"/>
              </w:rPr>
            </w:pPr>
          </w:p>
        </w:tc>
      </w:tr>
      <w:tr w:rsidR="00C23423" w:rsidRPr="0032600B" w14:paraId="7278CC6A" w14:textId="629342DC" w:rsidTr="00C23423">
        <w:tc>
          <w:tcPr>
            <w:tcW w:w="5529" w:type="dxa"/>
          </w:tcPr>
          <w:p w14:paraId="0672866A"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Permodalan</w:t>
            </w:r>
          </w:p>
        </w:tc>
        <w:tc>
          <w:tcPr>
            <w:tcW w:w="5953" w:type="dxa"/>
            <w:gridSpan w:val="2"/>
          </w:tcPr>
          <w:p w14:paraId="729B464E" w14:textId="77777777" w:rsidR="00C23423" w:rsidRPr="0032600B" w:rsidRDefault="00C23423" w:rsidP="00E11302">
            <w:pPr>
              <w:jc w:val="both"/>
              <w:rPr>
                <w:rFonts w:ascii="Bookman Old Style" w:hAnsi="Bookman Old Style"/>
                <w:sz w:val="22"/>
                <w:szCs w:val="22"/>
              </w:rPr>
            </w:pPr>
          </w:p>
        </w:tc>
        <w:tc>
          <w:tcPr>
            <w:tcW w:w="4962" w:type="dxa"/>
          </w:tcPr>
          <w:p w14:paraId="49E50836" w14:textId="77777777" w:rsidR="00C23423" w:rsidRPr="0032600B" w:rsidRDefault="00C23423" w:rsidP="00E11302">
            <w:pPr>
              <w:ind w:left="360"/>
              <w:jc w:val="both"/>
              <w:rPr>
                <w:rFonts w:ascii="Bookman Old Style" w:hAnsi="Bookman Old Style"/>
                <w:sz w:val="22"/>
                <w:szCs w:val="22"/>
              </w:rPr>
            </w:pPr>
          </w:p>
        </w:tc>
      </w:tr>
      <w:tr w:rsidR="00C23423" w:rsidRPr="0032600B" w14:paraId="14498804" w14:textId="25D9EABC" w:rsidTr="00C23423">
        <w:tc>
          <w:tcPr>
            <w:tcW w:w="5529" w:type="dxa"/>
          </w:tcPr>
          <w:p w14:paraId="1F4705AE" w14:textId="77777777" w:rsidR="00C23423" w:rsidRPr="0032600B" w:rsidRDefault="00C23423" w:rsidP="00E11302">
            <w:pPr>
              <w:jc w:val="both"/>
              <w:rPr>
                <w:rFonts w:ascii="Bookman Old Style" w:hAnsi="Bookman Old Style"/>
                <w:sz w:val="22"/>
                <w:szCs w:val="22"/>
              </w:rPr>
            </w:pPr>
          </w:p>
        </w:tc>
        <w:tc>
          <w:tcPr>
            <w:tcW w:w="5953" w:type="dxa"/>
            <w:gridSpan w:val="2"/>
          </w:tcPr>
          <w:p w14:paraId="02B1B1C4" w14:textId="77777777" w:rsidR="00C23423" w:rsidRPr="0032600B" w:rsidRDefault="00C23423" w:rsidP="00E11302">
            <w:pPr>
              <w:jc w:val="both"/>
              <w:rPr>
                <w:rFonts w:ascii="Bookman Old Style" w:hAnsi="Bookman Old Style"/>
                <w:sz w:val="22"/>
                <w:szCs w:val="22"/>
              </w:rPr>
            </w:pPr>
          </w:p>
        </w:tc>
        <w:tc>
          <w:tcPr>
            <w:tcW w:w="4962" w:type="dxa"/>
          </w:tcPr>
          <w:p w14:paraId="75FD5F9A" w14:textId="77777777" w:rsidR="00C23423" w:rsidRPr="0032600B" w:rsidRDefault="00C23423" w:rsidP="00E11302">
            <w:pPr>
              <w:ind w:left="360"/>
              <w:jc w:val="both"/>
              <w:rPr>
                <w:rFonts w:ascii="Bookman Old Style" w:hAnsi="Bookman Old Style"/>
                <w:sz w:val="22"/>
                <w:szCs w:val="22"/>
              </w:rPr>
            </w:pPr>
          </w:p>
        </w:tc>
      </w:tr>
      <w:tr w:rsidR="00C23423" w:rsidRPr="0032600B" w14:paraId="0D933C70" w14:textId="3C651EAB" w:rsidTr="00C23423">
        <w:tc>
          <w:tcPr>
            <w:tcW w:w="5529" w:type="dxa"/>
          </w:tcPr>
          <w:p w14:paraId="63F3CF9A"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Pasal 7</w:t>
            </w:r>
          </w:p>
        </w:tc>
        <w:tc>
          <w:tcPr>
            <w:tcW w:w="5953" w:type="dxa"/>
            <w:gridSpan w:val="2"/>
          </w:tcPr>
          <w:p w14:paraId="1B703218"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A3E92D1" w14:textId="77777777" w:rsidR="00C23423" w:rsidRPr="0032600B" w:rsidRDefault="00C23423" w:rsidP="00E11302">
            <w:pPr>
              <w:ind w:left="360"/>
              <w:jc w:val="both"/>
              <w:rPr>
                <w:rFonts w:ascii="Bookman Old Style" w:hAnsi="Bookman Old Style"/>
                <w:sz w:val="22"/>
                <w:szCs w:val="22"/>
              </w:rPr>
            </w:pPr>
          </w:p>
        </w:tc>
      </w:tr>
      <w:tr w:rsidR="00C23423" w:rsidRPr="0032600B" w14:paraId="388FEFA1" w14:textId="21700044" w:rsidTr="00C23423">
        <w:tc>
          <w:tcPr>
            <w:tcW w:w="5529" w:type="dxa"/>
          </w:tcPr>
          <w:p w14:paraId="6482465D" w14:textId="77777777" w:rsidR="00C23423" w:rsidRPr="0032600B" w:rsidRDefault="00C23423" w:rsidP="007E3119">
            <w:pPr>
              <w:pStyle w:val="ListParagraph"/>
              <w:numPr>
                <w:ilvl w:val="0"/>
                <w:numId w:val="8"/>
              </w:numPr>
              <w:ind w:left="743" w:hanging="743"/>
              <w:jc w:val="both"/>
              <w:rPr>
                <w:rFonts w:ascii="Bookman Old Style" w:hAnsi="Bookman Old Style"/>
                <w:sz w:val="22"/>
                <w:szCs w:val="22"/>
              </w:rPr>
            </w:pPr>
            <w:r w:rsidRPr="0032600B">
              <w:rPr>
                <w:rFonts w:ascii="Bookman Old Style" w:hAnsi="Bookman Old Style"/>
                <w:sz w:val="22"/>
                <w:szCs w:val="22"/>
              </w:rPr>
              <w:t>Modal disetor atau penjumlahan dari simpanan pokok, simpanan wajib, dan hibah LKM ditetapkan berdasarkan cakupan wilayah usaha yang meliputi desa/kelurahan, kecamatan, atau kabupaten/kota.</w:t>
            </w:r>
          </w:p>
        </w:tc>
        <w:tc>
          <w:tcPr>
            <w:tcW w:w="5953" w:type="dxa"/>
            <w:gridSpan w:val="2"/>
          </w:tcPr>
          <w:p w14:paraId="74D24808" w14:textId="77777777" w:rsidR="00C23423" w:rsidRPr="0032600B" w:rsidRDefault="00C23423" w:rsidP="00E11302">
            <w:pPr>
              <w:jc w:val="both"/>
              <w:rPr>
                <w:rFonts w:ascii="Bookman Old Style" w:hAnsi="Bookman Old Style"/>
                <w:sz w:val="22"/>
                <w:szCs w:val="22"/>
              </w:rPr>
            </w:pPr>
          </w:p>
        </w:tc>
        <w:tc>
          <w:tcPr>
            <w:tcW w:w="4962" w:type="dxa"/>
          </w:tcPr>
          <w:p w14:paraId="42224A7A" w14:textId="77777777" w:rsidR="00C23423" w:rsidRPr="0032600B" w:rsidRDefault="00C23423" w:rsidP="00E11302">
            <w:pPr>
              <w:ind w:left="360"/>
              <w:jc w:val="both"/>
              <w:rPr>
                <w:rFonts w:ascii="Bookman Old Style" w:hAnsi="Bookman Old Style"/>
                <w:sz w:val="22"/>
                <w:szCs w:val="22"/>
              </w:rPr>
            </w:pPr>
          </w:p>
        </w:tc>
      </w:tr>
      <w:tr w:rsidR="00C23423" w:rsidRPr="0032600B" w14:paraId="190DB038" w14:textId="4DCCD51A" w:rsidTr="00C23423">
        <w:tc>
          <w:tcPr>
            <w:tcW w:w="5529" w:type="dxa"/>
          </w:tcPr>
          <w:p w14:paraId="04E8CE01" w14:textId="77777777" w:rsidR="00C23423" w:rsidRPr="0032600B" w:rsidRDefault="00C23423" w:rsidP="007E3119">
            <w:pPr>
              <w:pStyle w:val="ListParagraph"/>
              <w:numPr>
                <w:ilvl w:val="0"/>
                <w:numId w:val="8"/>
              </w:numPr>
              <w:ind w:left="743" w:hanging="743"/>
              <w:jc w:val="both"/>
              <w:rPr>
                <w:rFonts w:ascii="Bookman Old Style" w:hAnsi="Bookman Old Style"/>
                <w:sz w:val="22"/>
                <w:szCs w:val="22"/>
              </w:rPr>
            </w:pPr>
            <w:r w:rsidRPr="0032600B">
              <w:rPr>
                <w:rFonts w:ascii="Bookman Old Style" w:hAnsi="Bookman Old Style"/>
                <w:sz w:val="22"/>
                <w:szCs w:val="22"/>
              </w:rPr>
              <w:t>LKM harus memiliki modal disetor atau penjumlahan dari simpanan pokok, simpanan wajib, dan hibah pada saat pendirian paling sedikit:</w:t>
            </w:r>
          </w:p>
        </w:tc>
        <w:tc>
          <w:tcPr>
            <w:tcW w:w="5953" w:type="dxa"/>
            <w:gridSpan w:val="2"/>
          </w:tcPr>
          <w:p w14:paraId="7233C005" w14:textId="77777777" w:rsidR="00C23423" w:rsidRPr="0032600B" w:rsidRDefault="00C23423" w:rsidP="00E11302">
            <w:pPr>
              <w:jc w:val="both"/>
              <w:rPr>
                <w:rFonts w:ascii="Bookman Old Style" w:hAnsi="Bookman Old Style"/>
                <w:sz w:val="22"/>
                <w:szCs w:val="22"/>
              </w:rPr>
            </w:pPr>
          </w:p>
        </w:tc>
        <w:tc>
          <w:tcPr>
            <w:tcW w:w="4962" w:type="dxa"/>
          </w:tcPr>
          <w:p w14:paraId="465A80D8" w14:textId="77777777" w:rsidR="00C23423" w:rsidRPr="0032600B" w:rsidRDefault="00C23423" w:rsidP="00E11302">
            <w:pPr>
              <w:ind w:left="360"/>
              <w:jc w:val="both"/>
              <w:rPr>
                <w:rFonts w:ascii="Bookman Old Style" w:hAnsi="Bookman Old Style"/>
                <w:sz w:val="22"/>
                <w:szCs w:val="22"/>
              </w:rPr>
            </w:pPr>
          </w:p>
        </w:tc>
      </w:tr>
      <w:tr w:rsidR="00C23423" w:rsidRPr="0032600B" w14:paraId="6734B457" w14:textId="250EB40A" w:rsidTr="00C23423">
        <w:tc>
          <w:tcPr>
            <w:tcW w:w="5529" w:type="dxa"/>
          </w:tcPr>
          <w:p w14:paraId="3D2E0E57" w14:textId="77777777" w:rsidR="00C23423" w:rsidRPr="0032600B" w:rsidRDefault="00C23423" w:rsidP="007E3119">
            <w:pPr>
              <w:pStyle w:val="ListParagraph"/>
              <w:numPr>
                <w:ilvl w:val="0"/>
                <w:numId w:val="9"/>
              </w:numPr>
              <w:ind w:firstLine="23"/>
              <w:jc w:val="both"/>
              <w:rPr>
                <w:rFonts w:ascii="Bookman Old Style" w:hAnsi="Bookman Old Style"/>
                <w:sz w:val="22"/>
                <w:szCs w:val="22"/>
              </w:rPr>
            </w:pPr>
            <w:r w:rsidRPr="0032600B">
              <w:rPr>
                <w:rFonts w:ascii="Bookman Old Style" w:hAnsi="Bookman Old Style"/>
                <w:sz w:val="22"/>
                <w:szCs w:val="22"/>
              </w:rPr>
              <w:t>Rp300.000.000,00 (tiga ratus juta rupiah), untuk cakupan wilayah usaha desa/kelurahan;</w:t>
            </w:r>
          </w:p>
        </w:tc>
        <w:tc>
          <w:tcPr>
            <w:tcW w:w="5953" w:type="dxa"/>
            <w:gridSpan w:val="2"/>
          </w:tcPr>
          <w:p w14:paraId="2AE8E9B6" w14:textId="77777777" w:rsidR="00C23423" w:rsidRPr="0032600B" w:rsidRDefault="00C23423" w:rsidP="00E11302">
            <w:pPr>
              <w:jc w:val="both"/>
              <w:rPr>
                <w:rFonts w:ascii="Bookman Old Style" w:hAnsi="Bookman Old Style"/>
                <w:sz w:val="22"/>
                <w:szCs w:val="22"/>
              </w:rPr>
            </w:pPr>
          </w:p>
        </w:tc>
        <w:tc>
          <w:tcPr>
            <w:tcW w:w="4962" w:type="dxa"/>
          </w:tcPr>
          <w:p w14:paraId="445AB73F" w14:textId="77777777" w:rsidR="00C23423" w:rsidRPr="0032600B" w:rsidRDefault="00C23423" w:rsidP="00E11302">
            <w:pPr>
              <w:ind w:left="360"/>
              <w:jc w:val="both"/>
              <w:rPr>
                <w:rFonts w:ascii="Bookman Old Style" w:hAnsi="Bookman Old Style"/>
                <w:sz w:val="22"/>
                <w:szCs w:val="22"/>
              </w:rPr>
            </w:pPr>
          </w:p>
        </w:tc>
      </w:tr>
      <w:tr w:rsidR="00C23423" w:rsidRPr="0032600B" w14:paraId="207743D1" w14:textId="4EE6A90B" w:rsidTr="00C23423">
        <w:tc>
          <w:tcPr>
            <w:tcW w:w="5529" w:type="dxa"/>
          </w:tcPr>
          <w:p w14:paraId="6BF7603E" w14:textId="77777777" w:rsidR="00C23423" w:rsidRPr="0032600B" w:rsidRDefault="00C23423" w:rsidP="007E3119">
            <w:pPr>
              <w:pStyle w:val="ListParagraph"/>
              <w:numPr>
                <w:ilvl w:val="0"/>
                <w:numId w:val="9"/>
              </w:numPr>
              <w:ind w:firstLine="23"/>
              <w:jc w:val="both"/>
              <w:rPr>
                <w:rFonts w:ascii="Bookman Old Style" w:hAnsi="Bookman Old Style"/>
                <w:sz w:val="22"/>
                <w:szCs w:val="22"/>
              </w:rPr>
            </w:pPr>
            <w:r w:rsidRPr="0032600B">
              <w:rPr>
                <w:rFonts w:ascii="Bookman Old Style" w:hAnsi="Bookman Old Style"/>
                <w:sz w:val="22"/>
                <w:szCs w:val="22"/>
              </w:rPr>
              <w:t>Rp500.000.000,00 (lima ratus juta rupiah), untuk cakupan wilayah usaha kecamatan; atau</w:t>
            </w:r>
          </w:p>
        </w:tc>
        <w:tc>
          <w:tcPr>
            <w:tcW w:w="5953" w:type="dxa"/>
            <w:gridSpan w:val="2"/>
          </w:tcPr>
          <w:p w14:paraId="0C342748" w14:textId="77777777" w:rsidR="00C23423" w:rsidRPr="0032600B" w:rsidRDefault="00C23423" w:rsidP="00E11302">
            <w:pPr>
              <w:jc w:val="both"/>
              <w:rPr>
                <w:rFonts w:ascii="Bookman Old Style" w:hAnsi="Bookman Old Style"/>
                <w:sz w:val="22"/>
                <w:szCs w:val="22"/>
              </w:rPr>
            </w:pPr>
          </w:p>
        </w:tc>
        <w:tc>
          <w:tcPr>
            <w:tcW w:w="4962" w:type="dxa"/>
          </w:tcPr>
          <w:p w14:paraId="47D3B944" w14:textId="77777777" w:rsidR="00C23423" w:rsidRPr="0032600B" w:rsidRDefault="00C23423" w:rsidP="00E11302">
            <w:pPr>
              <w:ind w:left="360"/>
              <w:jc w:val="both"/>
              <w:rPr>
                <w:rFonts w:ascii="Bookman Old Style" w:hAnsi="Bookman Old Style"/>
                <w:sz w:val="22"/>
                <w:szCs w:val="22"/>
              </w:rPr>
            </w:pPr>
          </w:p>
        </w:tc>
      </w:tr>
      <w:tr w:rsidR="00C23423" w:rsidRPr="0032600B" w14:paraId="54F01036" w14:textId="6CE5637F" w:rsidTr="00C23423">
        <w:tc>
          <w:tcPr>
            <w:tcW w:w="5529" w:type="dxa"/>
          </w:tcPr>
          <w:p w14:paraId="1A7161CD" w14:textId="77777777" w:rsidR="00C23423" w:rsidRPr="0032600B" w:rsidRDefault="00C23423" w:rsidP="007E3119">
            <w:pPr>
              <w:pStyle w:val="ListParagraph"/>
              <w:numPr>
                <w:ilvl w:val="0"/>
                <w:numId w:val="9"/>
              </w:numPr>
              <w:ind w:firstLine="23"/>
              <w:jc w:val="both"/>
              <w:rPr>
                <w:rFonts w:ascii="Bookman Old Style" w:hAnsi="Bookman Old Style"/>
                <w:sz w:val="22"/>
                <w:szCs w:val="22"/>
              </w:rPr>
            </w:pPr>
            <w:r w:rsidRPr="0032600B">
              <w:rPr>
                <w:rFonts w:ascii="Bookman Old Style" w:hAnsi="Bookman Old Style"/>
                <w:sz w:val="22"/>
                <w:szCs w:val="22"/>
              </w:rPr>
              <w:t>Rp1.000.000.000,00 (satu miliar rupiah), untuk cakupan wilayah usaha kabupaten/kota.</w:t>
            </w:r>
          </w:p>
        </w:tc>
        <w:tc>
          <w:tcPr>
            <w:tcW w:w="5953" w:type="dxa"/>
            <w:gridSpan w:val="2"/>
          </w:tcPr>
          <w:p w14:paraId="0AC1A3C8" w14:textId="77777777" w:rsidR="00C23423" w:rsidRPr="0032600B" w:rsidRDefault="00C23423" w:rsidP="00E11302">
            <w:pPr>
              <w:jc w:val="both"/>
              <w:rPr>
                <w:rFonts w:ascii="Bookman Old Style" w:hAnsi="Bookman Old Style"/>
                <w:sz w:val="22"/>
                <w:szCs w:val="22"/>
              </w:rPr>
            </w:pPr>
          </w:p>
        </w:tc>
        <w:tc>
          <w:tcPr>
            <w:tcW w:w="4962" w:type="dxa"/>
          </w:tcPr>
          <w:p w14:paraId="41B4ECDF" w14:textId="77777777" w:rsidR="00C23423" w:rsidRPr="0032600B" w:rsidRDefault="00C23423" w:rsidP="00E11302">
            <w:pPr>
              <w:ind w:left="360"/>
              <w:jc w:val="both"/>
              <w:rPr>
                <w:rFonts w:ascii="Bookman Old Style" w:hAnsi="Bookman Old Style"/>
                <w:sz w:val="22"/>
                <w:szCs w:val="22"/>
              </w:rPr>
            </w:pPr>
          </w:p>
        </w:tc>
      </w:tr>
      <w:tr w:rsidR="00C23423" w:rsidRPr="0032600B" w14:paraId="4FA92D51" w14:textId="6AEE3A02" w:rsidTr="00C23423">
        <w:tc>
          <w:tcPr>
            <w:tcW w:w="5529" w:type="dxa"/>
          </w:tcPr>
          <w:p w14:paraId="18AAC25C" w14:textId="77777777" w:rsidR="00C23423" w:rsidRPr="0032600B" w:rsidRDefault="00C23423" w:rsidP="007E3119">
            <w:pPr>
              <w:pStyle w:val="ListParagraph"/>
              <w:numPr>
                <w:ilvl w:val="0"/>
                <w:numId w:val="8"/>
              </w:numPr>
              <w:ind w:left="743" w:hanging="743"/>
              <w:jc w:val="both"/>
              <w:rPr>
                <w:rFonts w:ascii="Bookman Old Style" w:hAnsi="Bookman Old Style"/>
                <w:sz w:val="22"/>
                <w:szCs w:val="22"/>
              </w:rPr>
            </w:pPr>
            <w:r w:rsidRPr="0032600B">
              <w:rPr>
                <w:rFonts w:ascii="Bookman Old Style" w:hAnsi="Bookman Old Style"/>
                <w:sz w:val="22"/>
                <w:szCs w:val="22"/>
              </w:rPr>
              <w:t xml:space="preserve">Modal disetor atau penjumlahan dari simpanan pokok, simpanan wajib, dan hibah sebagaimana dimaksud pada ayat (2) harus disetor secara tunai dan penuh yang ditempatkan dalam bentuk deposito berjangka atas nama LKM pada salah satu bank di Indonesia atau salah satu bank syariah atau unit usaha syariah di Indonesia bagi LKM yang melakukan </w:t>
            </w:r>
            <w:r w:rsidRPr="0032600B">
              <w:rPr>
                <w:rFonts w:ascii="Bookman Old Style" w:hAnsi="Bookman Old Style"/>
                <w:sz w:val="22"/>
                <w:szCs w:val="22"/>
              </w:rPr>
              <w:lastRenderedPageBreak/>
              <w:t>kegiatan usaha berdasarkan Prinsip Syariah.</w:t>
            </w:r>
          </w:p>
        </w:tc>
        <w:tc>
          <w:tcPr>
            <w:tcW w:w="5953" w:type="dxa"/>
            <w:gridSpan w:val="2"/>
          </w:tcPr>
          <w:p w14:paraId="69EEF59F" w14:textId="77777777" w:rsidR="00C23423" w:rsidRPr="0032600B" w:rsidRDefault="00C23423" w:rsidP="00E11302">
            <w:pPr>
              <w:jc w:val="both"/>
              <w:rPr>
                <w:rFonts w:ascii="Bookman Old Style" w:hAnsi="Bookman Old Style"/>
                <w:sz w:val="22"/>
                <w:szCs w:val="22"/>
              </w:rPr>
            </w:pPr>
          </w:p>
        </w:tc>
        <w:tc>
          <w:tcPr>
            <w:tcW w:w="4962" w:type="dxa"/>
          </w:tcPr>
          <w:p w14:paraId="0F51C96E" w14:textId="77777777" w:rsidR="00C23423" w:rsidRPr="0032600B" w:rsidRDefault="00C23423" w:rsidP="00E11302">
            <w:pPr>
              <w:ind w:left="360"/>
              <w:jc w:val="both"/>
              <w:rPr>
                <w:rFonts w:ascii="Bookman Old Style" w:hAnsi="Bookman Old Style"/>
                <w:sz w:val="22"/>
                <w:szCs w:val="22"/>
              </w:rPr>
            </w:pPr>
          </w:p>
        </w:tc>
      </w:tr>
      <w:tr w:rsidR="00C23423" w:rsidRPr="0032600B" w14:paraId="0DE14216" w14:textId="7FE93325" w:rsidTr="00C23423">
        <w:tc>
          <w:tcPr>
            <w:tcW w:w="5529" w:type="dxa"/>
          </w:tcPr>
          <w:p w14:paraId="283C6AA6" w14:textId="77777777" w:rsidR="00C23423" w:rsidRPr="0032600B" w:rsidRDefault="00C23423" w:rsidP="007E3119">
            <w:pPr>
              <w:pStyle w:val="ListParagraph"/>
              <w:numPr>
                <w:ilvl w:val="0"/>
                <w:numId w:val="8"/>
              </w:numPr>
              <w:ind w:left="743" w:hanging="743"/>
              <w:jc w:val="both"/>
              <w:rPr>
                <w:rFonts w:ascii="Bookman Old Style" w:hAnsi="Bookman Old Style"/>
                <w:sz w:val="22"/>
                <w:szCs w:val="22"/>
              </w:rPr>
            </w:pPr>
            <w:r w:rsidRPr="0032600B">
              <w:rPr>
                <w:rFonts w:ascii="Bookman Old Style" w:hAnsi="Bookman Old Style"/>
                <w:sz w:val="22"/>
                <w:szCs w:val="22"/>
              </w:rPr>
              <w:t>Ketentuan sebagaimana dimaksud pada ayat (3) dikecualikan bagi LKM yang mengajukan permohonan izin usaha dengan setoran modal secara nontunai.</w:t>
            </w:r>
          </w:p>
        </w:tc>
        <w:tc>
          <w:tcPr>
            <w:tcW w:w="5953" w:type="dxa"/>
            <w:gridSpan w:val="2"/>
          </w:tcPr>
          <w:p w14:paraId="30D41D33" w14:textId="77777777" w:rsidR="00C23423" w:rsidRPr="0032600B" w:rsidRDefault="00C23423" w:rsidP="00E11302">
            <w:pPr>
              <w:jc w:val="both"/>
              <w:rPr>
                <w:rFonts w:ascii="Bookman Old Style" w:hAnsi="Bookman Old Style"/>
                <w:sz w:val="22"/>
                <w:szCs w:val="22"/>
              </w:rPr>
            </w:pPr>
          </w:p>
        </w:tc>
        <w:tc>
          <w:tcPr>
            <w:tcW w:w="4962" w:type="dxa"/>
          </w:tcPr>
          <w:p w14:paraId="5470FE86" w14:textId="77777777" w:rsidR="00C23423" w:rsidRPr="0032600B" w:rsidRDefault="00C23423" w:rsidP="00E11302">
            <w:pPr>
              <w:ind w:left="360"/>
              <w:jc w:val="both"/>
              <w:rPr>
                <w:rFonts w:ascii="Bookman Old Style" w:hAnsi="Bookman Old Style"/>
                <w:sz w:val="22"/>
                <w:szCs w:val="22"/>
              </w:rPr>
            </w:pPr>
          </w:p>
        </w:tc>
      </w:tr>
      <w:tr w:rsidR="00C23423" w:rsidRPr="0032600B" w14:paraId="0C29F812" w14:textId="558C498D" w:rsidTr="00C23423">
        <w:tc>
          <w:tcPr>
            <w:tcW w:w="5529" w:type="dxa"/>
          </w:tcPr>
          <w:p w14:paraId="15B0EC95" w14:textId="77777777" w:rsidR="00C23423" w:rsidRPr="0032600B" w:rsidRDefault="00C23423" w:rsidP="007E3119">
            <w:pPr>
              <w:pStyle w:val="ListParagraph"/>
              <w:numPr>
                <w:ilvl w:val="0"/>
                <w:numId w:val="8"/>
              </w:numPr>
              <w:ind w:left="743" w:hanging="743"/>
              <w:jc w:val="both"/>
              <w:rPr>
                <w:rFonts w:ascii="Bookman Old Style" w:hAnsi="Bookman Old Style"/>
                <w:sz w:val="22"/>
                <w:szCs w:val="22"/>
              </w:rPr>
            </w:pPr>
            <w:r w:rsidRPr="0032600B">
              <w:rPr>
                <w:rFonts w:ascii="Bookman Old Style" w:hAnsi="Bookman Old Style"/>
                <w:sz w:val="22"/>
                <w:szCs w:val="22"/>
              </w:rPr>
              <w:t>Setoran modal LKM dilarang:</w:t>
            </w:r>
          </w:p>
        </w:tc>
        <w:tc>
          <w:tcPr>
            <w:tcW w:w="5953" w:type="dxa"/>
            <w:gridSpan w:val="2"/>
          </w:tcPr>
          <w:p w14:paraId="3F70D883" w14:textId="77777777" w:rsidR="00C23423" w:rsidRPr="0032600B" w:rsidRDefault="00C23423" w:rsidP="00E11302">
            <w:pPr>
              <w:jc w:val="both"/>
              <w:rPr>
                <w:rFonts w:ascii="Bookman Old Style" w:hAnsi="Bookman Old Style"/>
                <w:sz w:val="22"/>
                <w:szCs w:val="22"/>
              </w:rPr>
            </w:pPr>
          </w:p>
        </w:tc>
        <w:tc>
          <w:tcPr>
            <w:tcW w:w="4962" w:type="dxa"/>
          </w:tcPr>
          <w:p w14:paraId="672EDEE5" w14:textId="77777777" w:rsidR="00C23423" w:rsidRPr="0032600B" w:rsidRDefault="00C23423" w:rsidP="00E11302">
            <w:pPr>
              <w:ind w:left="360"/>
              <w:jc w:val="both"/>
              <w:rPr>
                <w:rFonts w:ascii="Bookman Old Style" w:hAnsi="Bookman Old Style"/>
                <w:sz w:val="22"/>
                <w:szCs w:val="22"/>
              </w:rPr>
            </w:pPr>
          </w:p>
        </w:tc>
      </w:tr>
      <w:tr w:rsidR="00C23423" w:rsidRPr="0032600B" w14:paraId="43E87D7A" w14:textId="347A6595" w:rsidTr="00C23423">
        <w:tc>
          <w:tcPr>
            <w:tcW w:w="5529" w:type="dxa"/>
          </w:tcPr>
          <w:p w14:paraId="411E8E33" w14:textId="77777777" w:rsidR="00C23423" w:rsidRPr="0032600B" w:rsidRDefault="00C23423" w:rsidP="007E3119">
            <w:pPr>
              <w:pStyle w:val="ListParagraph"/>
              <w:numPr>
                <w:ilvl w:val="0"/>
                <w:numId w:val="10"/>
              </w:numPr>
              <w:ind w:firstLine="23"/>
              <w:jc w:val="both"/>
              <w:rPr>
                <w:rFonts w:ascii="Bookman Old Style" w:hAnsi="Bookman Old Style"/>
                <w:sz w:val="22"/>
                <w:szCs w:val="22"/>
              </w:rPr>
            </w:pPr>
            <w:r w:rsidRPr="0032600B">
              <w:rPr>
                <w:rFonts w:ascii="Bookman Old Style" w:hAnsi="Bookman Old Style"/>
                <w:sz w:val="22"/>
                <w:szCs w:val="22"/>
              </w:rPr>
              <w:t>berasal dari pinjaman; dan</w:t>
            </w:r>
          </w:p>
        </w:tc>
        <w:tc>
          <w:tcPr>
            <w:tcW w:w="5953" w:type="dxa"/>
            <w:gridSpan w:val="2"/>
          </w:tcPr>
          <w:p w14:paraId="4C421531" w14:textId="77777777" w:rsidR="00C23423" w:rsidRPr="0032600B" w:rsidRDefault="00C23423" w:rsidP="00E11302">
            <w:pPr>
              <w:jc w:val="both"/>
              <w:rPr>
                <w:rFonts w:ascii="Bookman Old Style" w:hAnsi="Bookman Old Style"/>
                <w:sz w:val="22"/>
                <w:szCs w:val="22"/>
              </w:rPr>
            </w:pPr>
          </w:p>
        </w:tc>
        <w:tc>
          <w:tcPr>
            <w:tcW w:w="4962" w:type="dxa"/>
          </w:tcPr>
          <w:p w14:paraId="1E33CA66" w14:textId="77777777" w:rsidR="00C23423" w:rsidRPr="0032600B" w:rsidRDefault="00C23423" w:rsidP="00E11302">
            <w:pPr>
              <w:ind w:left="360"/>
              <w:jc w:val="both"/>
              <w:rPr>
                <w:rFonts w:ascii="Bookman Old Style" w:hAnsi="Bookman Old Style"/>
                <w:sz w:val="22"/>
                <w:szCs w:val="22"/>
              </w:rPr>
            </w:pPr>
          </w:p>
        </w:tc>
      </w:tr>
      <w:tr w:rsidR="00C23423" w:rsidRPr="0032600B" w14:paraId="158DA721" w14:textId="19942CD1" w:rsidTr="00C23423">
        <w:tc>
          <w:tcPr>
            <w:tcW w:w="5529" w:type="dxa"/>
          </w:tcPr>
          <w:p w14:paraId="492283AB" w14:textId="77777777" w:rsidR="00C23423" w:rsidRPr="0032600B" w:rsidRDefault="00C23423" w:rsidP="007E3119">
            <w:pPr>
              <w:pStyle w:val="ListParagraph"/>
              <w:numPr>
                <w:ilvl w:val="0"/>
                <w:numId w:val="10"/>
              </w:numPr>
              <w:ind w:firstLine="23"/>
              <w:jc w:val="both"/>
              <w:rPr>
                <w:rFonts w:ascii="Bookman Old Style" w:hAnsi="Bookman Old Style"/>
                <w:sz w:val="22"/>
                <w:szCs w:val="22"/>
              </w:rPr>
            </w:pPr>
            <w:r w:rsidRPr="0032600B">
              <w:rPr>
                <w:rFonts w:ascii="Bookman Old Style" w:hAnsi="Bookman Old Style"/>
                <w:sz w:val="22"/>
                <w:szCs w:val="22"/>
              </w:rPr>
              <w:t>berasal dari dan untuk tujuan kegiatan pencucian uang, pendanaan terorisme, pendanaan proliferasi senjata pemusnah massal, dan tindak pidana keuangan lain.</w:t>
            </w:r>
          </w:p>
        </w:tc>
        <w:tc>
          <w:tcPr>
            <w:tcW w:w="5953" w:type="dxa"/>
            <w:gridSpan w:val="2"/>
          </w:tcPr>
          <w:p w14:paraId="4C220280" w14:textId="77777777" w:rsidR="00C23423" w:rsidRPr="0032600B" w:rsidRDefault="00C23423" w:rsidP="00E11302">
            <w:pPr>
              <w:jc w:val="both"/>
              <w:rPr>
                <w:rFonts w:ascii="Bookman Old Style" w:hAnsi="Bookman Old Style"/>
                <w:sz w:val="22"/>
                <w:szCs w:val="22"/>
              </w:rPr>
            </w:pPr>
          </w:p>
        </w:tc>
        <w:tc>
          <w:tcPr>
            <w:tcW w:w="4962" w:type="dxa"/>
          </w:tcPr>
          <w:p w14:paraId="4FC6B800" w14:textId="77777777" w:rsidR="00C23423" w:rsidRPr="0032600B" w:rsidRDefault="00C23423" w:rsidP="00E11302">
            <w:pPr>
              <w:ind w:left="360"/>
              <w:jc w:val="both"/>
              <w:rPr>
                <w:rFonts w:ascii="Bookman Old Style" w:hAnsi="Bookman Old Style"/>
                <w:sz w:val="22"/>
                <w:szCs w:val="22"/>
              </w:rPr>
            </w:pPr>
          </w:p>
        </w:tc>
      </w:tr>
      <w:tr w:rsidR="00C23423" w:rsidRPr="0032600B" w14:paraId="561D7233" w14:textId="52FAC373" w:rsidTr="00C23423">
        <w:tc>
          <w:tcPr>
            <w:tcW w:w="5529" w:type="dxa"/>
          </w:tcPr>
          <w:p w14:paraId="76514945" w14:textId="77777777" w:rsidR="00C23423" w:rsidRPr="0032600B" w:rsidRDefault="00C23423" w:rsidP="00E11302">
            <w:pPr>
              <w:jc w:val="both"/>
              <w:rPr>
                <w:rFonts w:ascii="Bookman Old Style" w:hAnsi="Bookman Old Style"/>
                <w:sz w:val="22"/>
                <w:szCs w:val="22"/>
              </w:rPr>
            </w:pPr>
          </w:p>
        </w:tc>
        <w:tc>
          <w:tcPr>
            <w:tcW w:w="5953" w:type="dxa"/>
            <w:gridSpan w:val="2"/>
          </w:tcPr>
          <w:p w14:paraId="2774C352" w14:textId="77777777" w:rsidR="00C23423" w:rsidRPr="0032600B" w:rsidRDefault="00C23423" w:rsidP="00E11302">
            <w:pPr>
              <w:jc w:val="both"/>
              <w:rPr>
                <w:rFonts w:ascii="Bookman Old Style" w:hAnsi="Bookman Old Style"/>
                <w:sz w:val="22"/>
                <w:szCs w:val="22"/>
              </w:rPr>
            </w:pPr>
          </w:p>
        </w:tc>
        <w:tc>
          <w:tcPr>
            <w:tcW w:w="4962" w:type="dxa"/>
          </w:tcPr>
          <w:p w14:paraId="4575DFF4" w14:textId="77777777" w:rsidR="00C23423" w:rsidRPr="0032600B" w:rsidRDefault="00C23423" w:rsidP="00E11302">
            <w:pPr>
              <w:ind w:left="360"/>
              <w:jc w:val="both"/>
              <w:rPr>
                <w:rFonts w:ascii="Bookman Old Style" w:hAnsi="Bookman Old Style"/>
                <w:sz w:val="22"/>
                <w:szCs w:val="22"/>
              </w:rPr>
            </w:pPr>
          </w:p>
        </w:tc>
      </w:tr>
      <w:tr w:rsidR="00C23423" w:rsidRPr="0032600B" w14:paraId="5BDC2D5C" w14:textId="313B4462" w:rsidTr="00C23423">
        <w:tc>
          <w:tcPr>
            <w:tcW w:w="5529" w:type="dxa"/>
          </w:tcPr>
          <w:p w14:paraId="42B2F135"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 xml:space="preserve">Bagian Keempat </w:t>
            </w:r>
          </w:p>
        </w:tc>
        <w:tc>
          <w:tcPr>
            <w:tcW w:w="5953" w:type="dxa"/>
            <w:gridSpan w:val="2"/>
          </w:tcPr>
          <w:p w14:paraId="65DC608F" w14:textId="77777777" w:rsidR="00C23423" w:rsidRPr="0032600B" w:rsidRDefault="00C23423" w:rsidP="00E11302">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27133C7" w14:textId="77777777" w:rsidR="00C23423" w:rsidRPr="0032600B" w:rsidRDefault="00C23423" w:rsidP="00E11302">
            <w:pPr>
              <w:ind w:left="360"/>
              <w:jc w:val="both"/>
              <w:rPr>
                <w:rFonts w:ascii="Bookman Old Style" w:hAnsi="Bookman Old Style"/>
                <w:sz w:val="22"/>
                <w:szCs w:val="22"/>
              </w:rPr>
            </w:pPr>
          </w:p>
        </w:tc>
      </w:tr>
      <w:tr w:rsidR="00C23423" w:rsidRPr="0032600B" w14:paraId="5E8BF40B" w14:textId="2D9E7BD4" w:rsidTr="00C23423">
        <w:tc>
          <w:tcPr>
            <w:tcW w:w="5529" w:type="dxa"/>
          </w:tcPr>
          <w:p w14:paraId="28C51AFC"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Sanksi Administratif</w:t>
            </w:r>
          </w:p>
        </w:tc>
        <w:tc>
          <w:tcPr>
            <w:tcW w:w="5953" w:type="dxa"/>
            <w:gridSpan w:val="2"/>
          </w:tcPr>
          <w:p w14:paraId="2CA8F2FD" w14:textId="77777777" w:rsidR="00C23423" w:rsidRPr="0032600B" w:rsidRDefault="00C23423" w:rsidP="00E11302">
            <w:pPr>
              <w:jc w:val="both"/>
              <w:rPr>
                <w:rFonts w:ascii="Bookman Old Style" w:hAnsi="Bookman Old Style"/>
                <w:sz w:val="22"/>
                <w:szCs w:val="22"/>
              </w:rPr>
            </w:pPr>
          </w:p>
        </w:tc>
        <w:tc>
          <w:tcPr>
            <w:tcW w:w="4962" w:type="dxa"/>
          </w:tcPr>
          <w:p w14:paraId="687EABA6" w14:textId="77777777" w:rsidR="00C23423" w:rsidRPr="0032600B" w:rsidRDefault="00C23423" w:rsidP="00E11302">
            <w:pPr>
              <w:ind w:left="360"/>
              <w:jc w:val="both"/>
              <w:rPr>
                <w:rFonts w:ascii="Bookman Old Style" w:hAnsi="Bookman Old Style"/>
                <w:sz w:val="22"/>
                <w:szCs w:val="22"/>
              </w:rPr>
            </w:pPr>
          </w:p>
        </w:tc>
      </w:tr>
      <w:tr w:rsidR="00C23423" w:rsidRPr="0032600B" w14:paraId="0F8C7E61" w14:textId="313CDA6C" w:rsidTr="00C23423">
        <w:tc>
          <w:tcPr>
            <w:tcW w:w="5529" w:type="dxa"/>
          </w:tcPr>
          <w:p w14:paraId="3A1E23B0" w14:textId="77777777" w:rsidR="00C23423" w:rsidRPr="0032600B" w:rsidRDefault="00C23423" w:rsidP="00E11302">
            <w:pPr>
              <w:jc w:val="center"/>
              <w:rPr>
                <w:rFonts w:ascii="Bookman Old Style" w:hAnsi="Bookman Old Style"/>
                <w:sz w:val="22"/>
                <w:szCs w:val="22"/>
              </w:rPr>
            </w:pPr>
          </w:p>
        </w:tc>
        <w:tc>
          <w:tcPr>
            <w:tcW w:w="5953" w:type="dxa"/>
            <w:gridSpan w:val="2"/>
          </w:tcPr>
          <w:p w14:paraId="314BDAAD" w14:textId="77777777" w:rsidR="00C23423" w:rsidRPr="0032600B" w:rsidRDefault="00C23423" w:rsidP="00E11302">
            <w:pPr>
              <w:jc w:val="both"/>
              <w:rPr>
                <w:rFonts w:ascii="Bookman Old Style" w:hAnsi="Bookman Old Style"/>
                <w:sz w:val="22"/>
                <w:szCs w:val="22"/>
              </w:rPr>
            </w:pPr>
          </w:p>
        </w:tc>
        <w:tc>
          <w:tcPr>
            <w:tcW w:w="4962" w:type="dxa"/>
          </w:tcPr>
          <w:p w14:paraId="4610DA1E" w14:textId="77777777" w:rsidR="00C23423" w:rsidRPr="0032600B" w:rsidRDefault="00C23423" w:rsidP="00E11302">
            <w:pPr>
              <w:ind w:left="360"/>
              <w:jc w:val="both"/>
              <w:rPr>
                <w:rFonts w:ascii="Bookman Old Style" w:hAnsi="Bookman Old Style"/>
                <w:sz w:val="22"/>
                <w:szCs w:val="22"/>
              </w:rPr>
            </w:pPr>
          </w:p>
        </w:tc>
      </w:tr>
      <w:tr w:rsidR="005A4E32" w:rsidRPr="0032600B" w14:paraId="103A30EC" w14:textId="77777777" w:rsidTr="00C23423">
        <w:tc>
          <w:tcPr>
            <w:tcW w:w="5529" w:type="dxa"/>
          </w:tcPr>
          <w:p w14:paraId="32A0C04C" w14:textId="77777777" w:rsidR="005A4E32" w:rsidRPr="0032600B" w:rsidRDefault="005A4E32" w:rsidP="005A4E32">
            <w:pPr>
              <w:jc w:val="center"/>
              <w:rPr>
                <w:rFonts w:ascii="Bookman Old Style" w:hAnsi="Bookman Old Style"/>
                <w:sz w:val="22"/>
                <w:szCs w:val="22"/>
              </w:rPr>
            </w:pPr>
          </w:p>
        </w:tc>
        <w:tc>
          <w:tcPr>
            <w:tcW w:w="5953" w:type="dxa"/>
            <w:gridSpan w:val="2"/>
          </w:tcPr>
          <w:p w14:paraId="5BFDE4F2" w14:textId="1BFE3825" w:rsidR="005A4E32" w:rsidRPr="0032600B" w:rsidRDefault="005A4E32" w:rsidP="005A4E32">
            <w:pPr>
              <w:jc w:val="both"/>
              <w:rPr>
                <w:rFonts w:ascii="Bookman Old Style" w:hAnsi="Bookman Old Style"/>
                <w:sz w:val="22"/>
                <w:szCs w:val="22"/>
              </w:rPr>
            </w:pPr>
            <w:r w:rsidRPr="009754D7">
              <w:rPr>
                <w:rFonts w:ascii="Bookman Old Style" w:hAnsi="Bookman Old Style"/>
                <w:color w:val="4472C4" w:themeColor="accent1"/>
                <w:sz w:val="22"/>
                <w:szCs w:val="22"/>
                <w:lang w:val="nb-NO"/>
              </w:rPr>
              <w:t xml:space="preserve">Usulan penambahan </w:t>
            </w:r>
            <w:r>
              <w:rPr>
                <w:rFonts w:ascii="Bookman Old Style" w:hAnsi="Bookman Old Style"/>
                <w:color w:val="4472C4" w:themeColor="accent1"/>
                <w:sz w:val="22"/>
                <w:szCs w:val="22"/>
                <w:lang w:val="nb-NO"/>
              </w:rPr>
              <w:t>Pasal 4A</w:t>
            </w:r>
            <w:r w:rsidR="0004318A">
              <w:rPr>
                <w:rFonts w:ascii="Bookman Old Style" w:hAnsi="Bookman Old Style"/>
                <w:color w:val="4472C4" w:themeColor="accent1"/>
                <w:sz w:val="22"/>
                <w:szCs w:val="22"/>
                <w:lang w:val="nb-NO"/>
              </w:rPr>
              <w:t xml:space="preserve"> dalam sanksi</w:t>
            </w:r>
          </w:p>
        </w:tc>
        <w:tc>
          <w:tcPr>
            <w:tcW w:w="4962" w:type="dxa"/>
          </w:tcPr>
          <w:p w14:paraId="364500BD" w14:textId="77777777" w:rsidR="005A4E32" w:rsidRPr="0032600B" w:rsidRDefault="005A4E32" w:rsidP="005A4E32">
            <w:pPr>
              <w:ind w:left="360"/>
              <w:jc w:val="both"/>
              <w:rPr>
                <w:rFonts w:ascii="Bookman Old Style" w:hAnsi="Bookman Old Style"/>
                <w:sz w:val="22"/>
                <w:szCs w:val="22"/>
              </w:rPr>
            </w:pPr>
          </w:p>
        </w:tc>
      </w:tr>
      <w:tr w:rsidR="005A4E32" w:rsidRPr="0032600B" w14:paraId="2F0E2E5F" w14:textId="77777777" w:rsidTr="00C23423">
        <w:tc>
          <w:tcPr>
            <w:tcW w:w="5529" w:type="dxa"/>
          </w:tcPr>
          <w:p w14:paraId="1ECBC5F9" w14:textId="77777777" w:rsidR="005A4E32" w:rsidRPr="0032600B" w:rsidRDefault="005A4E32" w:rsidP="005A4E32">
            <w:pPr>
              <w:jc w:val="center"/>
              <w:rPr>
                <w:rFonts w:ascii="Bookman Old Style" w:hAnsi="Bookman Old Style"/>
                <w:sz w:val="22"/>
                <w:szCs w:val="22"/>
              </w:rPr>
            </w:pPr>
          </w:p>
        </w:tc>
        <w:tc>
          <w:tcPr>
            <w:tcW w:w="5953" w:type="dxa"/>
            <w:gridSpan w:val="2"/>
          </w:tcPr>
          <w:p w14:paraId="0A7692FD" w14:textId="75B39141" w:rsidR="005A4E32" w:rsidRPr="0032600B" w:rsidRDefault="005A4E32">
            <w:pPr>
              <w:pStyle w:val="ListParagraph"/>
              <w:numPr>
                <w:ilvl w:val="0"/>
                <w:numId w:val="397"/>
              </w:numPr>
              <w:jc w:val="both"/>
              <w:rPr>
                <w:rFonts w:ascii="Bookman Old Style" w:hAnsi="Bookman Old Style"/>
                <w:sz w:val="22"/>
                <w:szCs w:val="22"/>
              </w:rPr>
            </w:pPr>
            <w:r w:rsidRPr="00062F7F">
              <w:rPr>
                <w:rFonts w:ascii="Bookman Old Style" w:hAnsi="Bookman Old Style"/>
                <w:color w:val="EE0000"/>
                <w:sz w:val="22"/>
                <w:szCs w:val="22"/>
              </w:rPr>
              <w:t xml:space="preserve">Ketentuan </w:t>
            </w:r>
            <w:r w:rsidR="00B83BEF" w:rsidRPr="00062F7F">
              <w:rPr>
                <w:rFonts w:ascii="Bookman Old Style" w:hAnsi="Bookman Old Style"/>
                <w:color w:val="EE0000"/>
                <w:sz w:val="22"/>
                <w:szCs w:val="22"/>
              </w:rPr>
              <w:t xml:space="preserve">ayat (1) dan ayat (4) </w:t>
            </w:r>
            <w:r w:rsidRPr="00062F7F">
              <w:rPr>
                <w:rFonts w:ascii="Bookman Old Style" w:hAnsi="Bookman Old Style"/>
                <w:color w:val="EE0000"/>
                <w:sz w:val="22"/>
                <w:szCs w:val="22"/>
              </w:rPr>
              <w:t xml:space="preserve">Pasal </w:t>
            </w:r>
            <w:r w:rsidR="0004318A" w:rsidRPr="00062F7F">
              <w:rPr>
                <w:rFonts w:ascii="Bookman Old Style" w:hAnsi="Bookman Old Style"/>
                <w:color w:val="EE0000"/>
                <w:sz w:val="22"/>
                <w:szCs w:val="22"/>
              </w:rPr>
              <w:t>8</w:t>
            </w:r>
            <w:r w:rsidRPr="00062F7F">
              <w:rPr>
                <w:rFonts w:ascii="Bookman Old Style" w:hAnsi="Bookman Old Style"/>
                <w:color w:val="EE0000"/>
                <w:sz w:val="22"/>
                <w:szCs w:val="22"/>
              </w:rPr>
              <w:t xml:space="preserve"> diubah sehingga berbunyi sebagai berikut:</w:t>
            </w:r>
          </w:p>
        </w:tc>
        <w:tc>
          <w:tcPr>
            <w:tcW w:w="4962" w:type="dxa"/>
          </w:tcPr>
          <w:p w14:paraId="01F1A9DD" w14:textId="77777777" w:rsidR="005A4E32" w:rsidRPr="0032600B" w:rsidRDefault="005A4E32" w:rsidP="005A4E32">
            <w:pPr>
              <w:ind w:left="360"/>
              <w:jc w:val="both"/>
              <w:rPr>
                <w:rFonts w:ascii="Bookman Old Style" w:hAnsi="Bookman Old Style"/>
                <w:sz w:val="22"/>
                <w:szCs w:val="22"/>
              </w:rPr>
            </w:pPr>
          </w:p>
        </w:tc>
      </w:tr>
      <w:tr w:rsidR="00C23423" w:rsidRPr="0032600B" w14:paraId="0658CE31" w14:textId="7CB43BB6" w:rsidTr="00C23423">
        <w:tc>
          <w:tcPr>
            <w:tcW w:w="5529" w:type="dxa"/>
          </w:tcPr>
          <w:p w14:paraId="1BD8FBAC" w14:textId="77777777" w:rsidR="00C23423" w:rsidRPr="0032600B" w:rsidRDefault="00C23423" w:rsidP="00E11302">
            <w:pPr>
              <w:jc w:val="center"/>
              <w:rPr>
                <w:rFonts w:ascii="Bookman Old Style" w:hAnsi="Bookman Old Style"/>
                <w:sz w:val="22"/>
                <w:szCs w:val="22"/>
              </w:rPr>
            </w:pPr>
            <w:r w:rsidRPr="0032600B">
              <w:rPr>
                <w:rFonts w:ascii="Bookman Old Style" w:hAnsi="Bookman Old Style"/>
                <w:sz w:val="22"/>
                <w:szCs w:val="22"/>
              </w:rPr>
              <w:t>Pasal 8</w:t>
            </w:r>
          </w:p>
        </w:tc>
        <w:tc>
          <w:tcPr>
            <w:tcW w:w="5953" w:type="dxa"/>
            <w:gridSpan w:val="2"/>
          </w:tcPr>
          <w:p w14:paraId="6E3BC44E" w14:textId="7BF173D9" w:rsidR="00C23423" w:rsidRPr="0032600B" w:rsidRDefault="005A4E32" w:rsidP="005A4E32">
            <w:pPr>
              <w:jc w:val="center"/>
              <w:rPr>
                <w:rFonts w:ascii="Bookman Old Style" w:hAnsi="Bookman Old Style"/>
                <w:sz w:val="22"/>
                <w:szCs w:val="22"/>
              </w:rPr>
            </w:pPr>
            <w:r>
              <w:rPr>
                <w:rFonts w:ascii="Bookman Old Style" w:hAnsi="Bookman Old Style"/>
                <w:sz w:val="22"/>
                <w:szCs w:val="22"/>
              </w:rPr>
              <w:t>Pasal 8</w:t>
            </w:r>
          </w:p>
        </w:tc>
        <w:tc>
          <w:tcPr>
            <w:tcW w:w="4962" w:type="dxa"/>
          </w:tcPr>
          <w:p w14:paraId="05E6E7D7" w14:textId="77777777" w:rsidR="00C23423" w:rsidRPr="0032600B" w:rsidRDefault="00C23423" w:rsidP="00E11302">
            <w:pPr>
              <w:ind w:left="360"/>
              <w:jc w:val="both"/>
              <w:rPr>
                <w:rFonts w:ascii="Bookman Old Style" w:hAnsi="Bookman Old Style"/>
                <w:sz w:val="22"/>
                <w:szCs w:val="22"/>
              </w:rPr>
            </w:pPr>
          </w:p>
        </w:tc>
      </w:tr>
      <w:tr w:rsidR="00C23423" w:rsidRPr="0032600B" w14:paraId="3BF33804" w14:textId="732F8583" w:rsidTr="00C23423">
        <w:tc>
          <w:tcPr>
            <w:tcW w:w="5529" w:type="dxa"/>
          </w:tcPr>
          <w:p w14:paraId="17EAF24A" w14:textId="77777777" w:rsidR="00C23423" w:rsidRPr="0032600B" w:rsidRDefault="00C23423" w:rsidP="007E3119">
            <w:pPr>
              <w:pStyle w:val="ListParagraph"/>
              <w:numPr>
                <w:ilvl w:val="0"/>
                <w:numId w:val="11"/>
              </w:numPr>
              <w:ind w:left="743" w:hanging="709"/>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2 ayat (3), Pasal 3, Pasal 4, Pasal 6, dan/atau Pasal 7 ayat (5) dikenai sanksi administratif berupa:</w:t>
            </w:r>
          </w:p>
        </w:tc>
        <w:tc>
          <w:tcPr>
            <w:tcW w:w="5953" w:type="dxa"/>
            <w:gridSpan w:val="2"/>
          </w:tcPr>
          <w:p w14:paraId="2B5DB51C" w14:textId="55562341" w:rsidR="00C23423" w:rsidRPr="009275B3" w:rsidRDefault="0004318A">
            <w:pPr>
              <w:pStyle w:val="ListParagraph"/>
              <w:numPr>
                <w:ilvl w:val="0"/>
                <w:numId w:val="408"/>
              </w:numPr>
              <w:jc w:val="both"/>
              <w:rPr>
                <w:rFonts w:ascii="Bookman Old Style" w:hAnsi="Bookman Old Style"/>
                <w:sz w:val="22"/>
                <w:szCs w:val="22"/>
              </w:rPr>
            </w:pPr>
            <w:r w:rsidRPr="009275B3">
              <w:rPr>
                <w:rFonts w:ascii="Bookman Old Style" w:hAnsi="Bookman Old Style"/>
                <w:sz w:val="22"/>
                <w:szCs w:val="22"/>
              </w:rPr>
              <w:t xml:space="preserve">LKM yang melanggar ketentuan sebagaimana dimaksud dalam Pasal 2 ayat (3), Pasal 3, Pasal 4, </w:t>
            </w:r>
            <w:r w:rsidR="009275B3" w:rsidRPr="00462F24">
              <w:rPr>
                <w:rFonts w:ascii="Bookman Old Style" w:hAnsi="Bookman Old Style"/>
                <w:color w:val="EE0000"/>
                <w:sz w:val="22"/>
                <w:szCs w:val="22"/>
              </w:rPr>
              <w:t xml:space="preserve">Pasal 4A ayat </w:t>
            </w:r>
            <w:r w:rsidR="00711CA6" w:rsidRPr="00462F24">
              <w:rPr>
                <w:rFonts w:ascii="Bookman Old Style" w:hAnsi="Bookman Old Style"/>
                <w:color w:val="EE0000"/>
                <w:sz w:val="22"/>
                <w:szCs w:val="22"/>
              </w:rPr>
              <w:t xml:space="preserve">(1), ayat (2), ayat (3), ayat (4), dan </w:t>
            </w:r>
            <w:r w:rsidR="005642DE" w:rsidRPr="00462F24">
              <w:rPr>
                <w:rFonts w:ascii="Bookman Old Style" w:hAnsi="Bookman Old Style"/>
                <w:color w:val="EE0000"/>
                <w:sz w:val="22"/>
                <w:szCs w:val="22"/>
              </w:rPr>
              <w:t xml:space="preserve">ayat (6), </w:t>
            </w:r>
            <w:r w:rsidRPr="009275B3">
              <w:rPr>
                <w:rFonts w:ascii="Bookman Old Style" w:hAnsi="Bookman Old Style"/>
                <w:sz w:val="22"/>
                <w:szCs w:val="22"/>
              </w:rPr>
              <w:t>Pasal 6, dan/atau Pasal 7 ayat (5) dikenai sanksi administratif berupa:</w:t>
            </w:r>
          </w:p>
        </w:tc>
        <w:tc>
          <w:tcPr>
            <w:tcW w:w="4962" w:type="dxa"/>
          </w:tcPr>
          <w:p w14:paraId="44F9BDCD" w14:textId="77777777" w:rsidR="00C23423" w:rsidRPr="0032600B" w:rsidRDefault="00C23423" w:rsidP="00E11302">
            <w:pPr>
              <w:ind w:left="360"/>
              <w:jc w:val="both"/>
              <w:rPr>
                <w:rFonts w:ascii="Bookman Old Style" w:hAnsi="Bookman Old Style"/>
                <w:sz w:val="22"/>
                <w:szCs w:val="22"/>
              </w:rPr>
            </w:pPr>
          </w:p>
        </w:tc>
      </w:tr>
      <w:tr w:rsidR="00462F24" w:rsidRPr="0032600B" w14:paraId="5D22C6A5" w14:textId="0EB40430" w:rsidTr="00C23423">
        <w:tc>
          <w:tcPr>
            <w:tcW w:w="5529" w:type="dxa"/>
          </w:tcPr>
          <w:p w14:paraId="7CB8C36C" w14:textId="77777777" w:rsidR="00462F24" w:rsidRPr="0032600B" w:rsidRDefault="00462F24" w:rsidP="00462F24">
            <w:pPr>
              <w:pStyle w:val="ListParagraph"/>
              <w:numPr>
                <w:ilvl w:val="0"/>
                <w:numId w:val="12"/>
              </w:numPr>
              <w:ind w:left="743" w:firstLine="23"/>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572DFB7F" w14:textId="59B7751C" w:rsidR="00462F24" w:rsidRPr="00462F24" w:rsidRDefault="00462F24">
            <w:pPr>
              <w:pStyle w:val="ListParagraph"/>
              <w:numPr>
                <w:ilvl w:val="0"/>
                <w:numId w:val="409"/>
              </w:numPr>
              <w:ind w:left="1165"/>
              <w:jc w:val="both"/>
              <w:rPr>
                <w:rFonts w:ascii="Bookman Old Style" w:hAnsi="Bookman Old Style"/>
                <w:sz w:val="22"/>
                <w:szCs w:val="22"/>
              </w:rPr>
            </w:pPr>
            <w:r w:rsidRPr="00462F24">
              <w:rPr>
                <w:rFonts w:ascii="Bookman Old Style" w:hAnsi="Bookman Old Style"/>
                <w:sz w:val="22"/>
                <w:szCs w:val="22"/>
              </w:rPr>
              <w:t>peringatan tertulis;</w:t>
            </w:r>
          </w:p>
        </w:tc>
        <w:tc>
          <w:tcPr>
            <w:tcW w:w="4962" w:type="dxa"/>
          </w:tcPr>
          <w:p w14:paraId="1A161B52" w14:textId="77777777" w:rsidR="00462F24" w:rsidRPr="0032600B" w:rsidRDefault="00462F24" w:rsidP="00462F24">
            <w:pPr>
              <w:ind w:left="360"/>
              <w:jc w:val="both"/>
              <w:rPr>
                <w:rFonts w:ascii="Bookman Old Style" w:hAnsi="Bookman Old Style"/>
                <w:sz w:val="22"/>
                <w:szCs w:val="22"/>
              </w:rPr>
            </w:pPr>
          </w:p>
        </w:tc>
      </w:tr>
      <w:tr w:rsidR="00462F24" w:rsidRPr="0032600B" w14:paraId="434D558A" w14:textId="554A7222" w:rsidTr="00C23423">
        <w:tc>
          <w:tcPr>
            <w:tcW w:w="5529" w:type="dxa"/>
          </w:tcPr>
          <w:p w14:paraId="1A2B8814" w14:textId="77777777" w:rsidR="00462F24" w:rsidRPr="0032600B" w:rsidRDefault="00462F24" w:rsidP="00462F24">
            <w:pPr>
              <w:pStyle w:val="ListParagraph"/>
              <w:numPr>
                <w:ilvl w:val="0"/>
                <w:numId w:val="12"/>
              </w:numPr>
              <w:ind w:left="743" w:firstLine="23"/>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13101C78" w14:textId="6E14A895" w:rsidR="00462F24" w:rsidRPr="0032600B" w:rsidRDefault="00462F24">
            <w:pPr>
              <w:pStyle w:val="ListParagraph"/>
              <w:numPr>
                <w:ilvl w:val="0"/>
                <w:numId w:val="409"/>
              </w:numPr>
              <w:ind w:left="1165"/>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4962" w:type="dxa"/>
          </w:tcPr>
          <w:p w14:paraId="6C20D9B8" w14:textId="77777777" w:rsidR="00462F24" w:rsidRPr="0032600B" w:rsidRDefault="00462F24" w:rsidP="00462F24">
            <w:pPr>
              <w:ind w:left="360"/>
              <w:jc w:val="both"/>
              <w:rPr>
                <w:rFonts w:ascii="Bookman Old Style" w:hAnsi="Bookman Old Style"/>
                <w:sz w:val="22"/>
                <w:szCs w:val="22"/>
              </w:rPr>
            </w:pPr>
          </w:p>
        </w:tc>
      </w:tr>
      <w:tr w:rsidR="00462F24" w:rsidRPr="0032600B" w14:paraId="79B34859" w14:textId="1A45D5C8" w:rsidTr="00C23423">
        <w:tc>
          <w:tcPr>
            <w:tcW w:w="5529" w:type="dxa"/>
          </w:tcPr>
          <w:p w14:paraId="08D765FA" w14:textId="77777777" w:rsidR="00462F24" w:rsidRPr="0032600B" w:rsidRDefault="00462F24" w:rsidP="00462F24">
            <w:pPr>
              <w:pStyle w:val="ListParagraph"/>
              <w:numPr>
                <w:ilvl w:val="0"/>
                <w:numId w:val="12"/>
              </w:numPr>
              <w:ind w:left="743" w:firstLine="23"/>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4A6FEF4D" w14:textId="29944E2C" w:rsidR="00462F24" w:rsidRPr="0032600B" w:rsidRDefault="00462F24">
            <w:pPr>
              <w:pStyle w:val="ListParagraph"/>
              <w:numPr>
                <w:ilvl w:val="0"/>
                <w:numId w:val="409"/>
              </w:numPr>
              <w:ind w:left="1165"/>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4962" w:type="dxa"/>
          </w:tcPr>
          <w:p w14:paraId="433C41C0" w14:textId="77777777" w:rsidR="00462F24" w:rsidRPr="0032600B" w:rsidRDefault="00462F24" w:rsidP="00462F24">
            <w:pPr>
              <w:ind w:left="360"/>
              <w:jc w:val="both"/>
              <w:rPr>
                <w:rFonts w:ascii="Bookman Old Style" w:hAnsi="Bookman Old Style"/>
                <w:sz w:val="22"/>
                <w:szCs w:val="22"/>
              </w:rPr>
            </w:pPr>
          </w:p>
        </w:tc>
      </w:tr>
      <w:tr w:rsidR="00462F24" w:rsidRPr="0032600B" w14:paraId="1E56E5AC" w14:textId="6AFB8E54" w:rsidTr="00C23423">
        <w:tc>
          <w:tcPr>
            <w:tcW w:w="5529" w:type="dxa"/>
          </w:tcPr>
          <w:p w14:paraId="6DEB8A38" w14:textId="77777777" w:rsidR="00462F24" w:rsidRPr="0032600B" w:rsidRDefault="00462F24" w:rsidP="00462F24">
            <w:pPr>
              <w:pStyle w:val="ListParagraph"/>
              <w:numPr>
                <w:ilvl w:val="0"/>
                <w:numId w:val="12"/>
              </w:numPr>
              <w:ind w:left="743" w:firstLine="23"/>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00228B58" w14:textId="3987B2FE" w:rsidR="00462F24" w:rsidRPr="0032600B" w:rsidRDefault="00462F24">
            <w:pPr>
              <w:pStyle w:val="ListParagraph"/>
              <w:numPr>
                <w:ilvl w:val="0"/>
                <w:numId w:val="409"/>
              </w:numPr>
              <w:ind w:left="1165"/>
              <w:jc w:val="both"/>
              <w:rPr>
                <w:rFonts w:ascii="Bookman Old Style" w:hAnsi="Bookman Old Style"/>
                <w:sz w:val="22"/>
                <w:szCs w:val="22"/>
              </w:rPr>
            </w:pPr>
            <w:r w:rsidRPr="0032600B">
              <w:rPr>
                <w:rFonts w:ascii="Bookman Old Style" w:hAnsi="Bookman Old Style"/>
                <w:sz w:val="22"/>
                <w:szCs w:val="22"/>
              </w:rPr>
              <w:t>denda administratif.</w:t>
            </w:r>
          </w:p>
        </w:tc>
        <w:tc>
          <w:tcPr>
            <w:tcW w:w="4962" w:type="dxa"/>
          </w:tcPr>
          <w:p w14:paraId="48487254" w14:textId="77777777" w:rsidR="00462F24" w:rsidRPr="0032600B" w:rsidRDefault="00462F24" w:rsidP="00462F24">
            <w:pPr>
              <w:ind w:left="360"/>
              <w:jc w:val="both"/>
              <w:rPr>
                <w:rFonts w:ascii="Bookman Old Style" w:hAnsi="Bookman Old Style"/>
                <w:sz w:val="22"/>
                <w:szCs w:val="22"/>
              </w:rPr>
            </w:pPr>
          </w:p>
        </w:tc>
      </w:tr>
      <w:tr w:rsidR="00462F24" w:rsidRPr="0032600B" w14:paraId="3A125FA4" w14:textId="67EB2DC8" w:rsidTr="00C23423">
        <w:tc>
          <w:tcPr>
            <w:tcW w:w="5529" w:type="dxa"/>
          </w:tcPr>
          <w:p w14:paraId="06B5C198" w14:textId="77777777" w:rsidR="00462F24" w:rsidRPr="0032600B" w:rsidRDefault="00462F24" w:rsidP="00462F24">
            <w:pPr>
              <w:pStyle w:val="ListParagraph"/>
              <w:numPr>
                <w:ilvl w:val="0"/>
                <w:numId w:val="11"/>
              </w:numPr>
              <w:ind w:left="743" w:hanging="709"/>
              <w:jc w:val="both"/>
              <w:rPr>
                <w:rFonts w:ascii="Bookman Old Style" w:hAnsi="Bookman Old Style"/>
                <w:sz w:val="22"/>
                <w:szCs w:val="22"/>
              </w:rPr>
            </w:pPr>
            <w:r w:rsidRPr="0032600B">
              <w:rPr>
                <w:rFonts w:ascii="Bookman Old Style" w:hAnsi="Bookman Old Style"/>
                <w:sz w:val="22"/>
                <w:szCs w:val="22"/>
              </w:rPr>
              <w:lastRenderedPageBreak/>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05D089FD" w14:textId="0DAAFD3F" w:rsidR="00462F24" w:rsidRPr="0032600B" w:rsidRDefault="00462F24">
            <w:pPr>
              <w:pStyle w:val="ListParagraph"/>
              <w:numPr>
                <w:ilvl w:val="0"/>
                <w:numId w:val="408"/>
              </w:numPr>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4962" w:type="dxa"/>
          </w:tcPr>
          <w:p w14:paraId="2C4A5101" w14:textId="77777777" w:rsidR="00462F24" w:rsidRPr="0032600B" w:rsidRDefault="00462F24" w:rsidP="00462F24">
            <w:pPr>
              <w:ind w:left="360"/>
              <w:jc w:val="both"/>
              <w:rPr>
                <w:rFonts w:ascii="Bookman Old Style" w:hAnsi="Bookman Old Style"/>
                <w:sz w:val="22"/>
                <w:szCs w:val="22"/>
              </w:rPr>
            </w:pPr>
          </w:p>
        </w:tc>
      </w:tr>
      <w:tr w:rsidR="00462F24" w:rsidRPr="0032600B" w14:paraId="64171C5C" w14:textId="20745068" w:rsidTr="00C23423">
        <w:tc>
          <w:tcPr>
            <w:tcW w:w="5529" w:type="dxa"/>
          </w:tcPr>
          <w:p w14:paraId="6DEBECF8" w14:textId="77777777" w:rsidR="00462F24" w:rsidRPr="0032600B" w:rsidRDefault="00462F24" w:rsidP="00462F24">
            <w:pPr>
              <w:pStyle w:val="ListParagraph"/>
              <w:numPr>
                <w:ilvl w:val="0"/>
                <w:numId w:val="11"/>
              </w:numPr>
              <w:ind w:left="743" w:hanging="709"/>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0EEED07F" w14:textId="73C20D96" w:rsidR="00462F24" w:rsidRPr="0032600B" w:rsidRDefault="00462F24">
            <w:pPr>
              <w:pStyle w:val="ListParagraph"/>
              <w:numPr>
                <w:ilvl w:val="0"/>
                <w:numId w:val="408"/>
              </w:numPr>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4962" w:type="dxa"/>
          </w:tcPr>
          <w:p w14:paraId="7AC148E9" w14:textId="77777777" w:rsidR="00462F24" w:rsidRPr="0032600B" w:rsidRDefault="00462F24" w:rsidP="00462F24">
            <w:pPr>
              <w:ind w:left="360"/>
              <w:jc w:val="both"/>
              <w:rPr>
                <w:rFonts w:ascii="Bookman Old Style" w:hAnsi="Bookman Old Style"/>
                <w:sz w:val="22"/>
                <w:szCs w:val="22"/>
              </w:rPr>
            </w:pPr>
          </w:p>
        </w:tc>
      </w:tr>
      <w:tr w:rsidR="00462F24" w:rsidRPr="0032600B" w14:paraId="0FC37934" w14:textId="319EAA43" w:rsidTr="00C23423">
        <w:tc>
          <w:tcPr>
            <w:tcW w:w="5529" w:type="dxa"/>
          </w:tcPr>
          <w:p w14:paraId="65A7F03A" w14:textId="77777777" w:rsidR="00462F24" w:rsidRPr="0032600B" w:rsidRDefault="00462F24" w:rsidP="00462F24">
            <w:pPr>
              <w:pStyle w:val="ListParagraph"/>
              <w:numPr>
                <w:ilvl w:val="0"/>
                <w:numId w:val="11"/>
              </w:numPr>
              <w:ind w:left="743" w:hanging="709"/>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2 ayat (3), Pasal 3, Pasal 4, Pasal 6, dan/atau Pasal 7 ayat (5), Otoritas Jasa Keuangan mencabut sanksi administratif.</w:t>
            </w:r>
          </w:p>
        </w:tc>
        <w:tc>
          <w:tcPr>
            <w:tcW w:w="5953" w:type="dxa"/>
            <w:gridSpan w:val="2"/>
          </w:tcPr>
          <w:p w14:paraId="76B7D61B" w14:textId="14BF0432" w:rsidR="00462F24" w:rsidRPr="0032600B" w:rsidRDefault="00462F24">
            <w:pPr>
              <w:pStyle w:val="ListParagraph"/>
              <w:numPr>
                <w:ilvl w:val="0"/>
                <w:numId w:val="408"/>
              </w:numPr>
              <w:jc w:val="both"/>
              <w:rPr>
                <w:rFonts w:ascii="Bookman Old Style" w:hAnsi="Bookman Old Style"/>
                <w:sz w:val="22"/>
                <w:szCs w:val="22"/>
              </w:rPr>
            </w:pPr>
            <w:r w:rsidRPr="0032600B">
              <w:rPr>
                <w:rFonts w:ascii="Bookman Old Style" w:hAnsi="Bookman Old Style"/>
                <w:sz w:val="22"/>
                <w:szCs w:val="22"/>
              </w:rPr>
              <w:t xml:space="preserve">Dalam hal LKM telah memenuhi ketentuan sebagaimana dimaksud dalam </w:t>
            </w:r>
            <w:r w:rsidR="00935B82" w:rsidRPr="009275B3">
              <w:rPr>
                <w:rFonts w:ascii="Bookman Old Style" w:hAnsi="Bookman Old Style"/>
                <w:sz w:val="22"/>
                <w:szCs w:val="22"/>
              </w:rPr>
              <w:t xml:space="preserve">Pasal 2 ayat (3), Pasal 3, Pasal 4, </w:t>
            </w:r>
            <w:r w:rsidR="00935B82" w:rsidRPr="00462F24">
              <w:rPr>
                <w:rFonts w:ascii="Bookman Old Style" w:hAnsi="Bookman Old Style"/>
                <w:color w:val="EE0000"/>
                <w:sz w:val="22"/>
                <w:szCs w:val="22"/>
              </w:rPr>
              <w:t xml:space="preserve">Pasal 4A ayat (1), ayat (2), ayat (3), ayat (4), dan ayat (6), </w:t>
            </w:r>
            <w:r w:rsidR="00935B82" w:rsidRPr="009275B3">
              <w:rPr>
                <w:rFonts w:ascii="Bookman Old Style" w:hAnsi="Bookman Old Style"/>
                <w:sz w:val="22"/>
                <w:szCs w:val="22"/>
              </w:rPr>
              <w:t>Pasal 6, dan/atau Pasal 7 ayat (5)</w:t>
            </w:r>
            <w:r w:rsidRPr="0032600B">
              <w:rPr>
                <w:rFonts w:ascii="Bookman Old Style" w:hAnsi="Bookman Old Style"/>
                <w:sz w:val="22"/>
                <w:szCs w:val="22"/>
              </w:rPr>
              <w:t>, Otoritas Jasa Keuangan mencabut sanksi administratif.</w:t>
            </w:r>
          </w:p>
        </w:tc>
        <w:tc>
          <w:tcPr>
            <w:tcW w:w="4962" w:type="dxa"/>
          </w:tcPr>
          <w:p w14:paraId="059DBF60" w14:textId="77777777" w:rsidR="00462F24" w:rsidRPr="0032600B" w:rsidRDefault="00462F24" w:rsidP="00462F24">
            <w:pPr>
              <w:ind w:left="360"/>
              <w:jc w:val="both"/>
              <w:rPr>
                <w:rFonts w:ascii="Bookman Old Style" w:hAnsi="Bookman Old Style"/>
                <w:sz w:val="22"/>
                <w:szCs w:val="22"/>
              </w:rPr>
            </w:pPr>
          </w:p>
        </w:tc>
      </w:tr>
      <w:tr w:rsidR="00462F24" w:rsidRPr="0032600B" w14:paraId="5FBBE896" w14:textId="45667A7F" w:rsidTr="00C23423">
        <w:tc>
          <w:tcPr>
            <w:tcW w:w="5529" w:type="dxa"/>
          </w:tcPr>
          <w:p w14:paraId="590D83A0" w14:textId="77777777" w:rsidR="00462F24" w:rsidRPr="0032600B" w:rsidRDefault="00462F24" w:rsidP="00462F24">
            <w:pPr>
              <w:pStyle w:val="ListParagraph"/>
              <w:numPr>
                <w:ilvl w:val="0"/>
                <w:numId w:val="11"/>
              </w:numPr>
              <w:ind w:left="743" w:hanging="709"/>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767F72C1" w14:textId="1144F1A5" w:rsidR="00462F24" w:rsidRPr="0032600B" w:rsidRDefault="00462F24">
            <w:pPr>
              <w:pStyle w:val="ListParagraph"/>
              <w:numPr>
                <w:ilvl w:val="0"/>
                <w:numId w:val="408"/>
              </w:numPr>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4962" w:type="dxa"/>
          </w:tcPr>
          <w:p w14:paraId="126249F5" w14:textId="77777777" w:rsidR="00462F24" w:rsidRPr="0032600B" w:rsidRDefault="00462F24" w:rsidP="00462F24">
            <w:pPr>
              <w:ind w:left="360"/>
              <w:jc w:val="both"/>
              <w:rPr>
                <w:rFonts w:ascii="Bookman Old Style" w:hAnsi="Bookman Old Style"/>
                <w:sz w:val="22"/>
                <w:szCs w:val="22"/>
              </w:rPr>
            </w:pPr>
          </w:p>
        </w:tc>
      </w:tr>
      <w:tr w:rsidR="00462F24" w:rsidRPr="0032600B" w14:paraId="392FE92B" w14:textId="5EC2D7D3" w:rsidTr="00C23423">
        <w:tc>
          <w:tcPr>
            <w:tcW w:w="5529" w:type="dxa"/>
          </w:tcPr>
          <w:p w14:paraId="46D69F41" w14:textId="77777777" w:rsidR="00462F24" w:rsidRPr="0032600B" w:rsidRDefault="00462F24" w:rsidP="00462F24">
            <w:pPr>
              <w:pStyle w:val="ListParagraph"/>
              <w:numPr>
                <w:ilvl w:val="0"/>
                <w:numId w:val="11"/>
              </w:numPr>
              <w:ind w:left="743" w:hanging="709"/>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32A85582" w14:textId="1CF6F6F9" w:rsidR="00462F24" w:rsidRPr="0032600B" w:rsidRDefault="00462F24">
            <w:pPr>
              <w:pStyle w:val="ListParagraph"/>
              <w:numPr>
                <w:ilvl w:val="0"/>
                <w:numId w:val="408"/>
              </w:numPr>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4962" w:type="dxa"/>
          </w:tcPr>
          <w:p w14:paraId="7EE52E58" w14:textId="77777777" w:rsidR="00462F24" w:rsidRPr="0032600B" w:rsidRDefault="00462F24" w:rsidP="00462F24">
            <w:pPr>
              <w:ind w:left="360"/>
              <w:jc w:val="both"/>
              <w:rPr>
                <w:rFonts w:ascii="Bookman Old Style" w:hAnsi="Bookman Old Style"/>
                <w:sz w:val="22"/>
                <w:szCs w:val="22"/>
              </w:rPr>
            </w:pPr>
          </w:p>
        </w:tc>
      </w:tr>
      <w:tr w:rsidR="00462F24" w:rsidRPr="0032600B" w14:paraId="1DFEA367" w14:textId="3EB2E497" w:rsidTr="00C23423">
        <w:tc>
          <w:tcPr>
            <w:tcW w:w="5529" w:type="dxa"/>
          </w:tcPr>
          <w:p w14:paraId="7E10F28E" w14:textId="77777777" w:rsidR="00462F24" w:rsidRPr="0032600B" w:rsidRDefault="00462F24" w:rsidP="00462F24">
            <w:pPr>
              <w:pStyle w:val="ListParagraph"/>
              <w:numPr>
                <w:ilvl w:val="0"/>
                <w:numId w:val="13"/>
              </w:numPr>
              <w:ind w:firstLine="23"/>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6B362CEA" w14:textId="496D727E" w:rsidR="00462F24" w:rsidRPr="00462F24" w:rsidRDefault="00462F24">
            <w:pPr>
              <w:pStyle w:val="ListParagraph"/>
              <w:numPr>
                <w:ilvl w:val="0"/>
                <w:numId w:val="410"/>
              </w:numPr>
              <w:ind w:left="1165"/>
              <w:jc w:val="both"/>
              <w:rPr>
                <w:rFonts w:ascii="Bookman Old Style" w:hAnsi="Bookman Old Style"/>
                <w:sz w:val="22"/>
                <w:szCs w:val="22"/>
              </w:rPr>
            </w:pPr>
            <w:r w:rsidRPr="00462F24">
              <w:rPr>
                <w:rFonts w:ascii="Bookman Old Style" w:hAnsi="Bookman Old Style"/>
                <w:sz w:val="22"/>
                <w:szCs w:val="22"/>
              </w:rPr>
              <w:t>menurunkan hasil penilaian tingkat kesehatan;</w:t>
            </w:r>
          </w:p>
        </w:tc>
        <w:tc>
          <w:tcPr>
            <w:tcW w:w="4962" w:type="dxa"/>
          </w:tcPr>
          <w:p w14:paraId="18660C9D" w14:textId="77777777" w:rsidR="00462F24" w:rsidRPr="0032600B" w:rsidRDefault="00462F24" w:rsidP="00462F24">
            <w:pPr>
              <w:ind w:left="360"/>
              <w:jc w:val="both"/>
              <w:rPr>
                <w:rFonts w:ascii="Bookman Old Style" w:hAnsi="Bookman Old Style"/>
                <w:sz w:val="22"/>
                <w:szCs w:val="22"/>
              </w:rPr>
            </w:pPr>
          </w:p>
        </w:tc>
      </w:tr>
      <w:tr w:rsidR="00462F24" w:rsidRPr="0032600B" w14:paraId="59AC981D" w14:textId="22FE5F34" w:rsidTr="00C23423">
        <w:tc>
          <w:tcPr>
            <w:tcW w:w="5529" w:type="dxa"/>
          </w:tcPr>
          <w:p w14:paraId="4CCF5B04" w14:textId="77777777" w:rsidR="00462F24" w:rsidRPr="0032600B" w:rsidRDefault="00462F24" w:rsidP="00462F24">
            <w:pPr>
              <w:pStyle w:val="ListParagraph"/>
              <w:numPr>
                <w:ilvl w:val="0"/>
                <w:numId w:val="13"/>
              </w:numPr>
              <w:ind w:firstLine="23"/>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49E395EC" w14:textId="06CE22EB" w:rsidR="00462F24" w:rsidRPr="00462F24" w:rsidRDefault="00462F24">
            <w:pPr>
              <w:pStyle w:val="ListParagraph"/>
              <w:numPr>
                <w:ilvl w:val="0"/>
                <w:numId w:val="410"/>
              </w:numPr>
              <w:ind w:left="1165"/>
              <w:jc w:val="both"/>
              <w:rPr>
                <w:rFonts w:ascii="Bookman Old Style" w:hAnsi="Bookman Old Style"/>
                <w:sz w:val="22"/>
                <w:szCs w:val="22"/>
              </w:rPr>
            </w:pPr>
            <w:r w:rsidRPr="00462F24">
              <w:rPr>
                <w:rFonts w:ascii="Bookman Old Style" w:hAnsi="Bookman Old Style"/>
                <w:sz w:val="22"/>
                <w:szCs w:val="22"/>
              </w:rPr>
              <w:t>melakukan penilaian kembali terhadap pihak utama yang menyebabkan LKM melanggar ketentuan sebagaimana dimaksud pada ayat (1); dan/atau</w:t>
            </w:r>
          </w:p>
        </w:tc>
        <w:tc>
          <w:tcPr>
            <w:tcW w:w="4962" w:type="dxa"/>
          </w:tcPr>
          <w:p w14:paraId="3AFB6709" w14:textId="77777777" w:rsidR="00462F24" w:rsidRPr="0032600B" w:rsidRDefault="00462F24" w:rsidP="00462F24">
            <w:pPr>
              <w:ind w:left="360"/>
              <w:jc w:val="both"/>
              <w:rPr>
                <w:rFonts w:ascii="Bookman Old Style" w:hAnsi="Bookman Old Style"/>
                <w:sz w:val="22"/>
                <w:szCs w:val="22"/>
              </w:rPr>
            </w:pPr>
          </w:p>
        </w:tc>
      </w:tr>
      <w:tr w:rsidR="00462F24" w:rsidRPr="0032600B" w14:paraId="291B5A0A" w14:textId="233343CA" w:rsidTr="00C23423">
        <w:tc>
          <w:tcPr>
            <w:tcW w:w="5529" w:type="dxa"/>
          </w:tcPr>
          <w:p w14:paraId="4D547430" w14:textId="77777777" w:rsidR="00462F24" w:rsidRPr="0032600B" w:rsidRDefault="00462F24" w:rsidP="00462F24">
            <w:pPr>
              <w:pStyle w:val="ListParagraph"/>
              <w:numPr>
                <w:ilvl w:val="0"/>
                <w:numId w:val="13"/>
              </w:numPr>
              <w:ind w:firstLine="23"/>
              <w:jc w:val="both"/>
              <w:rPr>
                <w:rFonts w:ascii="Bookman Old Style" w:hAnsi="Bookman Old Style"/>
                <w:sz w:val="22"/>
                <w:szCs w:val="22"/>
              </w:rPr>
            </w:pPr>
            <w:r w:rsidRPr="0032600B">
              <w:rPr>
                <w:rFonts w:ascii="Bookman Old Style" w:hAnsi="Bookman Old Style"/>
                <w:sz w:val="22"/>
                <w:szCs w:val="22"/>
              </w:rPr>
              <w:t xml:space="preserve">melakukan pencatatan rekam jejak terhadap pihak yang menyebabkan LKM </w:t>
            </w:r>
            <w:r w:rsidRPr="0032600B">
              <w:rPr>
                <w:rFonts w:ascii="Bookman Old Style" w:hAnsi="Bookman Old Style"/>
                <w:sz w:val="22"/>
                <w:szCs w:val="22"/>
              </w:rPr>
              <w:lastRenderedPageBreak/>
              <w:t>melanggar ketentuan sebagaimana dimaksud pada ayat (1) dalam sistem elektronik Otoritas Jasa Keuangan.</w:t>
            </w:r>
          </w:p>
        </w:tc>
        <w:tc>
          <w:tcPr>
            <w:tcW w:w="5953" w:type="dxa"/>
            <w:gridSpan w:val="2"/>
          </w:tcPr>
          <w:p w14:paraId="3BFA459B" w14:textId="2D1E4E5D" w:rsidR="00462F24" w:rsidRPr="00462F24" w:rsidRDefault="00462F24">
            <w:pPr>
              <w:pStyle w:val="ListParagraph"/>
              <w:numPr>
                <w:ilvl w:val="0"/>
                <w:numId w:val="410"/>
              </w:numPr>
              <w:ind w:left="1165"/>
              <w:jc w:val="both"/>
              <w:rPr>
                <w:rFonts w:ascii="Bookman Old Style" w:hAnsi="Bookman Old Style"/>
                <w:sz w:val="22"/>
                <w:szCs w:val="22"/>
              </w:rPr>
            </w:pPr>
            <w:r w:rsidRPr="00462F24">
              <w:rPr>
                <w:rFonts w:ascii="Bookman Old Style" w:hAnsi="Bookman Old Style"/>
                <w:sz w:val="22"/>
                <w:szCs w:val="22"/>
              </w:rPr>
              <w:lastRenderedPageBreak/>
              <w:t xml:space="preserve">melakukan pencatatan rekam jejak terhadap pihak yang menyebabkan LKM </w:t>
            </w:r>
            <w:r w:rsidRPr="00462F24">
              <w:rPr>
                <w:rFonts w:ascii="Bookman Old Style" w:hAnsi="Bookman Old Style"/>
                <w:sz w:val="22"/>
                <w:szCs w:val="22"/>
              </w:rPr>
              <w:lastRenderedPageBreak/>
              <w:t>melanggar ketentuan sebagaimana dimaksud pada ayat (1) dalam sistem elektronik Otoritas Jasa Keuangan.</w:t>
            </w:r>
          </w:p>
        </w:tc>
        <w:tc>
          <w:tcPr>
            <w:tcW w:w="4962" w:type="dxa"/>
          </w:tcPr>
          <w:p w14:paraId="0B4D21EE" w14:textId="77777777" w:rsidR="00462F24" w:rsidRPr="0032600B" w:rsidRDefault="00462F24" w:rsidP="00462F24">
            <w:pPr>
              <w:ind w:left="360"/>
              <w:jc w:val="both"/>
              <w:rPr>
                <w:rFonts w:ascii="Bookman Old Style" w:hAnsi="Bookman Old Style"/>
                <w:sz w:val="22"/>
                <w:szCs w:val="22"/>
              </w:rPr>
            </w:pPr>
          </w:p>
        </w:tc>
      </w:tr>
      <w:tr w:rsidR="00462F24" w:rsidRPr="0032600B" w14:paraId="37B60435" w14:textId="540E340F" w:rsidTr="00C23423">
        <w:tc>
          <w:tcPr>
            <w:tcW w:w="5529" w:type="dxa"/>
          </w:tcPr>
          <w:p w14:paraId="1959FC6A" w14:textId="77777777" w:rsidR="00462F24" w:rsidRPr="0032600B" w:rsidRDefault="00462F24" w:rsidP="00462F24">
            <w:pPr>
              <w:jc w:val="both"/>
              <w:rPr>
                <w:rFonts w:ascii="Bookman Old Style" w:hAnsi="Bookman Old Style"/>
                <w:sz w:val="22"/>
                <w:szCs w:val="22"/>
              </w:rPr>
            </w:pPr>
          </w:p>
        </w:tc>
        <w:tc>
          <w:tcPr>
            <w:tcW w:w="5953" w:type="dxa"/>
            <w:gridSpan w:val="2"/>
          </w:tcPr>
          <w:p w14:paraId="2C352CA0" w14:textId="77777777" w:rsidR="00462F24" w:rsidRPr="0032600B" w:rsidRDefault="00462F24" w:rsidP="00462F24">
            <w:pPr>
              <w:jc w:val="both"/>
              <w:rPr>
                <w:rFonts w:ascii="Bookman Old Style" w:hAnsi="Bookman Old Style"/>
                <w:sz w:val="22"/>
                <w:szCs w:val="22"/>
              </w:rPr>
            </w:pPr>
          </w:p>
        </w:tc>
        <w:tc>
          <w:tcPr>
            <w:tcW w:w="4962" w:type="dxa"/>
          </w:tcPr>
          <w:p w14:paraId="0EFDBFDC" w14:textId="77777777" w:rsidR="00462F24" w:rsidRPr="0032600B" w:rsidRDefault="00462F24" w:rsidP="00462F24">
            <w:pPr>
              <w:ind w:left="360"/>
              <w:jc w:val="both"/>
              <w:rPr>
                <w:rFonts w:ascii="Bookman Old Style" w:hAnsi="Bookman Old Style"/>
                <w:sz w:val="22"/>
                <w:szCs w:val="22"/>
              </w:rPr>
            </w:pPr>
          </w:p>
        </w:tc>
      </w:tr>
      <w:tr w:rsidR="00462F24" w:rsidRPr="0032600B" w14:paraId="660EAFC9" w14:textId="743F63BE" w:rsidTr="00C23423">
        <w:tc>
          <w:tcPr>
            <w:tcW w:w="5529" w:type="dxa"/>
          </w:tcPr>
          <w:p w14:paraId="5CCC4250"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 xml:space="preserve">BAB III </w:t>
            </w:r>
          </w:p>
        </w:tc>
        <w:tc>
          <w:tcPr>
            <w:tcW w:w="5953" w:type="dxa"/>
            <w:gridSpan w:val="2"/>
          </w:tcPr>
          <w:p w14:paraId="2318E7D5"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D829805" w14:textId="77777777" w:rsidR="00462F24" w:rsidRPr="0032600B" w:rsidRDefault="00462F24" w:rsidP="00462F24">
            <w:pPr>
              <w:ind w:left="360"/>
              <w:jc w:val="both"/>
              <w:rPr>
                <w:rFonts w:ascii="Bookman Old Style" w:hAnsi="Bookman Old Style"/>
                <w:sz w:val="22"/>
                <w:szCs w:val="22"/>
              </w:rPr>
            </w:pPr>
          </w:p>
        </w:tc>
      </w:tr>
      <w:tr w:rsidR="00462F24" w:rsidRPr="0032600B" w14:paraId="7DCBCE11" w14:textId="0C51FCED" w:rsidTr="00C23423">
        <w:tc>
          <w:tcPr>
            <w:tcW w:w="5529" w:type="dxa"/>
          </w:tcPr>
          <w:p w14:paraId="5C7AA628"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PERIZINAN USAHA</w:t>
            </w:r>
          </w:p>
        </w:tc>
        <w:tc>
          <w:tcPr>
            <w:tcW w:w="5953" w:type="dxa"/>
            <w:gridSpan w:val="2"/>
          </w:tcPr>
          <w:p w14:paraId="68453B33" w14:textId="77777777" w:rsidR="00462F24" w:rsidRPr="0032600B" w:rsidRDefault="00462F24" w:rsidP="00462F24">
            <w:pPr>
              <w:jc w:val="both"/>
              <w:rPr>
                <w:rFonts w:ascii="Bookman Old Style" w:hAnsi="Bookman Old Style"/>
                <w:sz w:val="22"/>
                <w:szCs w:val="22"/>
              </w:rPr>
            </w:pPr>
          </w:p>
        </w:tc>
        <w:tc>
          <w:tcPr>
            <w:tcW w:w="4962" w:type="dxa"/>
          </w:tcPr>
          <w:p w14:paraId="42FCF83B" w14:textId="77777777" w:rsidR="00462F24" w:rsidRPr="0032600B" w:rsidRDefault="00462F24" w:rsidP="00462F24">
            <w:pPr>
              <w:ind w:left="360"/>
              <w:jc w:val="both"/>
              <w:rPr>
                <w:rFonts w:ascii="Bookman Old Style" w:hAnsi="Bookman Old Style"/>
                <w:sz w:val="22"/>
                <w:szCs w:val="22"/>
              </w:rPr>
            </w:pPr>
          </w:p>
        </w:tc>
      </w:tr>
      <w:tr w:rsidR="00462F24" w:rsidRPr="0032600B" w14:paraId="3231763F" w14:textId="5CBFBE9D" w:rsidTr="00C23423">
        <w:tc>
          <w:tcPr>
            <w:tcW w:w="5529" w:type="dxa"/>
          </w:tcPr>
          <w:p w14:paraId="0EAD4BD4" w14:textId="77777777" w:rsidR="00462F24" w:rsidRPr="0032600B" w:rsidRDefault="00462F24" w:rsidP="00462F24">
            <w:pPr>
              <w:jc w:val="center"/>
              <w:rPr>
                <w:rFonts w:ascii="Bookman Old Style" w:hAnsi="Bookman Old Style"/>
                <w:sz w:val="22"/>
                <w:szCs w:val="22"/>
              </w:rPr>
            </w:pPr>
          </w:p>
        </w:tc>
        <w:tc>
          <w:tcPr>
            <w:tcW w:w="5953" w:type="dxa"/>
            <w:gridSpan w:val="2"/>
          </w:tcPr>
          <w:p w14:paraId="2942BBFD" w14:textId="77777777" w:rsidR="00462F24" w:rsidRPr="0032600B" w:rsidRDefault="00462F24" w:rsidP="00462F24">
            <w:pPr>
              <w:jc w:val="both"/>
              <w:rPr>
                <w:rFonts w:ascii="Bookman Old Style" w:hAnsi="Bookman Old Style"/>
                <w:sz w:val="22"/>
                <w:szCs w:val="22"/>
              </w:rPr>
            </w:pPr>
          </w:p>
        </w:tc>
        <w:tc>
          <w:tcPr>
            <w:tcW w:w="4962" w:type="dxa"/>
          </w:tcPr>
          <w:p w14:paraId="0032A6B1" w14:textId="77777777" w:rsidR="00462F24" w:rsidRPr="0032600B" w:rsidRDefault="00462F24" w:rsidP="00462F24">
            <w:pPr>
              <w:ind w:left="360"/>
              <w:jc w:val="both"/>
              <w:rPr>
                <w:rFonts w:ascii="Bookman Old Style" w:hAnsi="Bookman Old Style"/>
                <w:sz w:val="22"/>
                <w:szCs w:val="22"/>
              </w:rPr>
            </w:pPr>
          </w:p>
        </w:tc>
      </w:tr>
      <w:tr w:rsidR="00462F24" w:rsidRPr="0032600B" w14:paraId="328FC7D3" w14:textId="044330D9" w:rsidTr="00C23423">
        <w:tc>
          <w:tcPr>
            <w:tcW w:w="5529" w:type="dxa"/>
          </w:tcPr>
          <w:p w14:paraId="2E920D3B"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Bagian Kesatu</w:t>
            </w:r>
          </w:p>
        </w:tc>
        <w:tc>
          <w:tcPr>
            <w:tcW w:w="5953" w:type="dxa"/>
            <w:gridSpan w:val="2"/>
          </w:tcPr>
          <w:p w14:paraId="34125718"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EA3F236" w14:textId="77777777" w:rsidR="00462F24" w:rsidRPr="0032600B" w:rsidRDefault="00462F24" w:rsidP="00462F24">
            <w:pPr>
              <w:ind w:left="360"/>
              <w:jc w:val="both"/>
              <w:rPr>
                <w:rFonts w:ascii="Bookman Old Style" w:hAnsi="Bookman Old Style"/>
                <w:sz w:val="22"/>
                <w:szCs w:val="22"/>
              </w:rPr>
            </w:pPr>
          </w:p>
        </w:tc>
      </w:tr>
      <w:tr w:rsidR="00462F24" w:rsidRPr="0032600B" w14:paraId="2196218B" w14:textId="75684076" w:rsidTr="00C23423">
        <w:tc>
          <w:tcPr>
            <w:tcW w:w="5529" w:type="dxa"/>
          </w:tcPr>
          <w:p w14:paraId="50F1CB0F"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Perizinan Usaha LKM</w:t>
            </w:r>
          </w:p>
        </w:tc>
        <w:tc>
          <w:tcPr>
            <w:tcW w:w="5953" w:type="dxa"/>
            <w:gridSpan w:val="2"/>
          </w:tcPr>
          <w:p w14:paraId="6707DD62" w14:textId="77777777" w:rsidR="00462F24" w:rsidRPr="0032600B" w:rsidRDefault="00462F24" w:rsidP="00462F24">
            <w:pPr>
              <w:jc w:val="both"/>
              <w:rPr>
                <w:rFonts w:ascii="Bookman Old Style" w:hAnsi="Bookman Old Style"/>
                <w:sz w:val="22"/>
                <w:szCs w:val="22"/>
              </w:rPr>
            </w:pPr>
          </w:p>
        </w:tc>
        <w:tc>
          <w:tcPr>
            <w:tcW w:w="4962" w:type="dxa"/>
          </w:tcPr>
          <w:p w14:paraId="33C4D7C3" w14:textId="77777777" w:rsidR="00462F24" w:rsidRPr="0032600B" w:rsidRDefault="00462F24" w:rsidP="00462F24">
            <w:pPr>
              <w:ind w:left="360"/>
              <w:jc w:val="both"/>
              <w:rPr>
                <w:rFonts w:ascii="Bookman Old Style" w:hAnsi="Bookman Old Style"/>
                <w:sz w:val="22"/>
                <w:szCs w:val="22"/>
              </w:rPr>
            </w:pPr>
          </w:p>
        </w:tc>
      </w:tr>
      <w:tr w:rsidR="00462F24" w:rsidRPr="0032600B" w14:paraId="234851FA" w14:textId="67FEC615" w:rsidTr="00C23423">
        <w:tc>
          <w:tcPr>
            <w:tcW w:w="5529" w:type="dxa"/>
          </w:tcPr>
          <w:p w14:paraId="179192D6" w14:textId="77777777" w:rsidR="00462F24" w:rsidRPr="0032600B" w:rsidRDefault="00462F24" w:rsidP="00462F24">
            <w:pPr>
              <w:jc w:val="both"/>
              <w:rPr>
                <w:rFonts w:ascii="Bookman Old Style" w:hAnsi="Bookman Old Style"/>
                <w:sz w:val="22"/>
                <w:szCs w:val="22"/>
              </w:rPr>
            </w:pPr>
          </w:p>
        </w:tc>
        <w:tc>
          <w:tcPr>
            <w:tcW w:w="5953" w:type="dxa"/>
            <w:gridSpan w:val="2"/>
          </w:tcPr>
          <w:p w14:paraId="46BADE34" w14:textId="77777777" w:rsidR="00462F24" w:rsidRPr="0032600B" w:rsidRDefault="00462F24" w:rsidP="00462F24">
            <w:pPr>
              <w:jc w:val="both"/>
              <w:rPr>
                <w:rFonts w:ascii="Bookman Old Style" w:hAnsi="Bookman Old Style"/>
                <w:sz w:val="22"/>
                <w:szCs w:val="22"/>
              </w:rPr>
            </w:pPr>
          </w:p>
        </w:tc>
        <w:tc>
          <w:tcPr>
            <w:tcW w:w="4962" w:type="dxa"/>
          </w:tcPr>
          <w:p w14:paraId="09EB4F27" w14:textId="77777777" w:rsidR="00462F24" w:rsidRPr="0032600B" w:rsidRDefault="00462F24" w:rsidP="00462F24">
            <w:pPr>
              <w:ind w:left="360"/>
              <w:jc w:val="both"/>
              <w:rPr>
                <w:rFonts w:ascii="Bookman Old Style" w:hAnsi="Bookman Old Style"/>
                <w:sz w:val="22"/>
                <w:szCs w:val="22"/>
              </w:rPr>
            </w:pPr>
          </w:p>
        </w:tc>
      </w:tr>
      <w:tr w:rsidR="00462F24" w:rsidRPr="0032600B" w14:paraId="4CBCE3C1" w14:textId="4AF6EFA2" w:rsidTr="00C23423">
        <w:tc>
          <w:tcPr>
            <w:tcW w:w="5529" w:type="dxa"/>
          </w:tcPr>
          <w:p w14:paraId="287DB040"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9</w:t>
            </w:r>
          </w:p>
        </w:tc>
        <w:tc>
          <w:tcPr>
            <w:tcW w:w="5953" w:type="dxa"/>
            <w:gridSpan w:val="2"/>
          </w:tcPr>
          <w:p w14:paraId="78DF4536"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86F3123" w14:textId="77777777" w:rsidR="00462F24" w:rsidRPr="0032600B" w:rsidRDefault="00462F24" w:rsidP="00462F24">
            <w:pPr>
              <w:ind w:left="360"/>
              <w:jc w:val="both"/>
              <w:rPr>
                <w:rFonts w:ascii="Bookman Old Style" w:hAnsi="Bookman Old Style"/>
                <w:sz w:val="22"/>
                <w:szCs w:val="22"/>
              </w:rPr>
            </w:pPr>
          </w:p>
        </w:tc>
      </w:tr>
      <w:tr w:rsidR="00462F24" w:rsidRPr="0032600B" w14:paraId="7093A8C5" w14:textId="76CF726D" w:rsidTr="00C23423">
        <w:tc>
          <w:tcPr>
            <w:tcW w:w="5529" w:type="dxa"/>
          </w:tcPr>
          <w:p w14:paraId="057A4D5E" w14:textId="77777777" w:rsidR="00462F24" w:rsidRPr="0032600B" w:rsidRDefault="00462F24" w:rsidP="00462F24">
            <w:pPr>
              <w:pStyle w:val="ListParagraph"/>
              <w:numPr>
                <w:ilvl w:val="0"/>
                <w:numId w:val="14"/>
              </w:numPr>
              <w:ind w:left="743" w:hanging="709"/>
              <w:jc w:val="both"/>
              <w:rPr>
                <w:rFonts w:ascii="Bookman Old Style" w:hAnsi="Bookman Old Style"/>
                <w:sz w:val="22"/>
                <w:szCs w:val="22"/>
              </w:rPr>
            </w:pPr>
            <w:r w:rsidRPr="0032600B">
              <w:rPr>
                <w:rFonts w:ascii="Bookman Old Style" w:hAnsi="Bookman Old Style"/>
                <w:sz w:val="22"/>
                <w:szCs w:val="22"/>
              </w:rPr>
              <w:t>Sebelum menjalankan kegiatan usaha, LKM wajib memiliki izin usaha dari Otoritas Jasa Keuangan.</w:t>
            </w:r>
          </w:p>
        </w:tc>
        <w:tc>
          <w:tcPr>
            <w:tcW w:w="5953" w:type="dxa"/>
            <w:gridSpan w:val="2"/>
          </w:tcPr>
          <w:p w14:paraId="3FF6B1FE" w14:textId="77777777" w:rsidR="00462F24" w:rsidRPr="0032600B" w:rsidRDefault="00462F24" w:rsidP="00462F24">
            <w:pPr>
              <w:jc w:val="both"/>
              <w:rPr>
                <w:rFonts w:ascii="Bookman Old Style" w:hAnsi="Bookman Old Style"/>
                <w:sz w:val="22"/>
                <w:szCs w:val="22"/>
              </w:rPr>
            </w:pPr>
          </w:p>
        </w:tc>
        <w:tc>
          <w:tcPr>
            <w:tcW w:w="4962" w:type="dxa"/>
          </w:tcPr>
          <w:p w14:paraId="76172281" w14:textId="77777777" w:rsidR="00462F24" w:rsidRPr="0032600B" w:rsidRDefault="00462F24" w:rsidP="00462F24">
            <w:pPr>
              <w:ind w:left="360"/>
              <w:jc w:val="both"/>
              <w:rPr>
                <w:rFonts w:ascii="Bookman Old Style" w:hAnsi="Bookman Old Style"/>
                <w:sz w:val="22"/>
                <w:szCs w:val="22"/>
              </w:rPr>
            </w:pPr>
          </w:p>
        </w:tc>
      </w:tr>
      <w:tr w:rsidR="00462F24" w:rsidRPr="0032600B" w14:paraId="3BC5018C" w14:textId="4B0389AC" w:rsidTr="00C23423">
        <w:tc>
          <w:tcPr>
            <w:tcW w:w="5529" w:type="dxa"/>
          </w:tcPr>
          <w:p w14:paraId="6BBE7BC9" w14:textId="77777777" w:rsidR="00462F24" w:rsidRPr="0032600B" w:rsidRDefault="00462F24" w:rsidP="00462F24">
            <w:pPr>
              <w:pStyle w:val="ListParagraph"/>
              <w:numPr>
                <w:ilvl w:val="0"/>
                <w:numId w:val="14"/>
              </w:numPr>
              <w:ind w:left="743" w:hanging="709"/>
              <w:jc w:val="both"/>
              <w:rPr>
                <w:rFonts w:ascii="Bookman Old Style" w:hAnsi="Bookman Old Style"/>
                <w:sz w:val="22"/>
                <w:szCs w:val="22"/>
              </w:rPr>
            </w:pPr>
            <w:r w:rsidRPr="0032600B">
              <w:rPr>
                <w:rFonts w:ascii="Bookman Old Style" w:hAnsi="Bookman Old Style"/>
                <w:sz w:val="22"/>
                <w:szCs w:val="22"/>
              </w:rPr>
              <w:t>LKM dapat melakukan kegiatan usaha secara konvensional atau berdasarkan Prinsip Syariah.</w:t>
            </w:r>
          </w:p>
        </w:tc>
        <w:tc>
          <w:tcPr>
            <w:tcW w:w="5953" w:type="dxa"/>
            <w:gridSpan w:val="2"/>
          </w:tcPr>
          <w:p w14:paraId="059FAF5B" w14:textId="77777777" w:rsidR="00462F24" w:rsidRPr="0032600B" w:rsidRDefault="00462F24" w:rsidP="00462F24">
            <w:pPr>
              <w:jc w:val="both"/>
              <w:rPr>
                <w:rFonts w:ascii="Bookman Old Style" w:hAnsi="Bookman Old Style"/>
                <w:sz w:val="22"/>
                <w:szCs w:val="22"/>
              </w:rPr>
            </w:pPr>
          </w:p>
        </w:tc>
        <w:tc>
          <w:tcPr>
            <w:tcW w:w="4962" w:type="dxa"/>
          </w:tcPr>
          <w:p w14:paraId="5A16E7BC" w14:textId="77777777" w:rsidR="00462F24" w:rsidRPr="0032600B" w:rsidRDefault="00462F24" w:rsidP="00462F24">
            <w:pPr>
              <w:ind w:left="360"/>
              <w:jc w:val="both"/>
              <w:rPr>
                <w:rFonts w:ascii="Bookman Old Style" w:hAnsi="Bookman Old Style"/>
                <w:sz w:val="22"/>
                <w:szCs w:val="22"/>
              </w:rPr>
            </w:pPr>
          </w:p>
        </w:tc>
      </w:tr>
      <w:tr w:rsidR="00462F24" w:rsidRPr="0032600B" w14:paraId="529A7F15" w14:textId="6BAA9FE2" w:rsidTr="00C23423">
        <w:tc>
          <w:tcPr>
            <w:tcW w:w="5529" w:type="dxa"/>
          </w:tcPr>
          <w:p w14:paraId="0FD92111" w14:textId="77777777" w:rsidR="00462F24" w:rsidRPr="0032600B" w:rsidRDefault="00462F24" w:rsidP="00462F24">
            <w:pPr>
              <w:pStyle w:val="ListParagraph"/>
              <w:numPr>
                <w:ilvl w:val="0"/>
                <w:numId w:val="14"/>
              </w:numPr>
              <w:ind w:left="743" w:hanging="709"/>
              <w:jc w:val="both"/>
              <w:rPr>
                <w:rFonts w:ascii="Bookman Old Style" w:hAnsi="Bookman Old Style"/>
                <w:sz w:val="22"/>
                <w:szCs w:val="22"/>
              </w:rPr>
            </w:pPr>
            <w:r w:rsidRPr="0032600B">
              <w:rPr>
                <w:rFonts w:ascii="Bookman Old Style" w:hAnsi="Bookman Old Style"/>
                <w:sz w:val="22"/>
                <w:szCs w:val="22"/>
              </w:rPr>
              <w:t>Untuk memperoleh izin usaha sebagaimana dimaksud pada ayat (1), Direksi mengajukan permohonan izin usaha kepada Otoritas Jasa Keuangan.</w:t>
            </w:r>
          </w:p>
        </w:tc>
        <w:tc>
          <w:tcPr>
            <w:tcW w:w="5953" w:type="dxa"/>
            <w:gridSpan w:val="2"/>
          </w:tcPr>
          <w:p w14:paraId="17D64E6A" w14:textId="77777777" w:rsidR="00462F24" w:rsidRPr="0032600B" w:rsidRDefault="00462F24" w:rsidP="00462F24">
            <w:pPr>
              <w:jc w:val="both"/>
              <w:rPr>
                <w:rFonts w:ascii="Bookman Old Style" w:hAnsi="Bookman Old Style"/>
                <w:sz w:val="22"/>
                <w:szCs w:val="22"/>
              </w:rPr>
            </w:pPr>
          </w:p>
        </w:tc>
        <w:tc>
          <w:tcPr>
            <w:tcW w:w="4962" w:type="dxa"/>
          </w:tcPr>
          <w:p w14:paraId="138AE5B1" w14:textId="77777777" w:rsidR="00462F24" w:rsidRPr="0032600B" w:rsidRDefault="00462F24" w:rsidP="00462F24">
            <w:pPr>
              <w:ind w:left="360"/>
              <w:jc w:val="both"/>
              <w:rPr>
                <w:rFonts w:ascii="Bookman Old Style" w:hAnsi="Bookman Old Style"/>
                <w:sz w:val="22"/>
                <w:szCs w:val="22"/>
              </w:rPr>
            </w:pPr>
          </w:p>
        </w:tc>
      </w:tr>
      <w:tr w:rsidR="00462F24" w:rsidRPr="0032600B" w14:paraId="19FF893D" w14:textId="107E69BF" w:rsidTr="00C23423">
        <w:tc>
          <w:tcPr>
            <w:tcW w:w="5529" w:type="dxa"/>
          </w:tcPr>
          <w:p w14:paraId="0C0A22EC" w14:textId="77777777" w:rsidR="00462F24" w:rsidRPr="0032600B" w:rsidRDefault="00462F24" w:rsidP="00462F24">
            <w:pPr>
              <w:pStyle w:val="ListParagraph"/>
              <w:numPr>
                <w:ilvl w:val="0"/>
                <w:numId w:val="14"/>
              </w:numPr>
              <w:ind w:left="743" w:hanging="709"/>
              <w:jc w:val="both"/>
              <w:rPr>
                <w:rFonts w:ascii="Bookman Old Style" w:hAnsi="Bookman Old Style"/>
                <w:sz w:val="22"/>
                <w:szCs w:val="22"/>
              </w:rPr>
            </w:pPr>
            <w:r w:rsidRPr="0032600B">
              <w:rPr>
                <w:rFonts w:ascii="Bookman Old Style" w:hAnsi="Bookman Old Style"/>
                <w:sz w:val="22"/>
                <w:szCs w:val="22"/>
              </w:rPr>
              <w:t>Permohonan izin usaha sebagaimana dimaksud pada ayat (3) dapat dilakukan melalui:</w:t>
            </w:r>
          </w:p>
        </w:tc>
        <w:tc>
          <w:tcPr>
            <w:tcW w:w="5953" w:type="dxa"/>
            <w:gridSpan w:val="2"/>
          </w:tcPr>
          <w:p w14:paraId="7BEA667C" w14:textId="77777777" w:rsidR="00462F24" w:rsidRPr="0032600B" w:rsidRDefault="00462F24" w:rsidP="00462F24">
            <w:pPr>
              <w:jc w:val="both"/>
              <w:rPr>
                <w:rFonts w:ascii="Bookman Old Style" w:hAnsi="Bookman Old Style"/>
                <w:sz w:val="22"/>
                <w:szCs w:val="22"/>
              </w:rPr>
            </w:pPr>
          </w:p>
        </w:tc>
        <w:tc>
          <w:tcPr>
            <w:tcW w:w="4962" w:type="dxa"/>
          </w:tcPr>
          <w:p w14:paraId="6A6AB06F" w14:textId="77777777" w:rsidR="00462F24" w:rsidRPr="0032600B" w:rsidRDefault="00462F24" w:rsidP="00462F24">
            <w:pPr>
              <w:ind w:left="360"/>
              <w:jc w:val="both"/>
              <w:rPr>
                <w:rFonts w:ascii="Bookman Old Style" w:hAnsi="Bookman Old Style"/>
                <w:sz w:val="22"/>
                <w:szCs w:val="22"/>
              </w:rPr>
            </w:pPr>
          </w:p>
        </w:tc>
      </w:tr>
      <w:tr w:rsidR="00462F24" w:rsidRPr="008E1A4D" w14:paraId="3469CE1B" w14:textId="3895514B" w:rsidTr="00C23423">
        <w:tc>
          <w:tcPr>
            <w:tcW w:w="5529" w:type="dxa"/>
          </w:tcPr>
          <w:p w14:paraId="7B40A6BF" w14:textId="77777777" w:rsidR="00462F24" w:rsidRPr="0032600B" w:rsidRDefault="00462F24" w:rsidP="00462F24">
            <w:pPr>
              <w:pStyle w:val="ListParagraph"/>
              <w:numPr>
                <w:ilvl w:val="0"/>
                <w:numId w:val="15"/>
              </w:numPr>
              <w:ind w:left="1168" w:hanging="425"/>
              <w:jc w:val="both"/>
              <w:rPr>
                <w:rFonts w:ascii="Bookman Old Style" w:hAnsi="Bookman Old Style"/>
                <w:sz w:val="22"/>
                <w:szCs w:val="22"/>
                <w:lang w:val="pt-BR"/>
              </w:rPr>
            </w:pPr>
            <w:r w:rsidRPr="0032600B">
              <w:rPr>
                <w:rFonts w:ascii="Bookman Old Style" w:hAnsi="Bookman Old Style"/>
                <w:sz w:val="22"/>
                <w:szCs w:val="22"/>
                <w:lang w:val="pt-BR"/>
              </w:rPr>
              <w:t>setoran modal secara tunai; atau</w:t>
            </w:r>
          </w:p>
        </w:tc>
        <w:tc>
          <w:tcPr>
            <w:tcW w:w="5953" w:type="dxa"/>
            <w:gridSpan w:val="2"/>
          </w:tcPr>
          <w:p w14:paraId="7A49F96D" w14:textId="77777777" w:rsidR="00462F24" w:rsidRPr="0032600B" w:rsidRDefault="00462F24" w:rsidP="00462F24">
            <w:pPr>
              <w:jc w:val="both"/>
              <w:rPr>
                <w:rFonts w:ascii="Bookman Old Style" w:hAnsi="Bookman Old Style"/>
                <w:sz w:val="22"/>
                <w:szCs w:val="22"/>
                <w:lang w:val="pt-BR"/>
              </w:rPr>
            </w:pPr>
          </w:p>
        </w:tc>
        <w:tc>
          <w:tcPr>
            <w:tcW w:w="4962" w:type="dxa"/>
          </w:tcPr>
          <w:p w14:paraId="02F2B72C" w14:textId="77777777" w:rsidR="00462F24" w:rsidRPr="0032600B" w:rsidRDefault="00462F24" w:rsidP="00462F24">
            <w:pPr>
              <w:ind w:left="360"/>
              <w:jc w:val="both"/>
              <w:rPr>
                <w:rFonts w:ascii="Bookman Old Style" w:hAnsi="Bookman Old Style"/>
                <w:sz w:val="22"/>
                <w:szCs w:val="22"/>
                <w:lang w:val="pt-BR"/>
              </w:rPr>
            </w:pPr>
          </w:p>
        </w:tc>
      </w:tr>
      <w:tr w:rsidR="00462F24" w:rsidRPr="0032600B" w14:paraId="75CF9B1A" w14:textId="20B6E0FC" w:rsidTr="00C23423">
        <w:tc>
          <w:tcPr>
            <w:tcW w:w="5529" w:type="dxa"/>
          </w:tcPr>
          <w:p w14:paraId="5A14A159" w14:textId="77777777" w:rsidR="00462F24" w:rsidRPr="0032600B" w:rsidRDefault="00462F24" w:rsidP="00462F24">
            <w:pPr>
              <w:pStyle w:val="ListParagraph"/>
              <w:numPr>
                <w:ilvl w:val="0"/>
                <w:numId w:val="15"/>
              </w:numPr>
              <w:ind w:left="1168" w:hanging="425"/>
              <w:jc w:val="both"/>
              <w:rPr>
                <w:rFonts w:ascii="Bookman Old Style" w:hAnsi="Bookman Old Style"/>
                <w:sz w:val="22"/>
                <w:szCs w:val="22"/>
              </w:rPr>
            </w:pPr>
            <w:r w:rsidRPr="0032600B">
              <w:rPr>
                <w:rFonts w:ascii="Bookman Old Style" w:hAnsi="Bookman Old Style"/>
                <w:sz w:val="22"/>
                <w:szCs w:val="22"/>
              </w:rPr>
              <w:t>setoran modal secara nontunai.</w:t>
            </w:r>
          </w:p>
        </w:tc>
        <w:tc>
          <w:tcPr>
            <w:tcW w:w="5953" w:type="dxa"/>
            <w:gridSpan w:val="2"/>
          </w:tcPr>
          <w:p w14:paraId="647EC55F" w14:textId="77777777" w:rsidR="00462F24" w:rsidRPr="0032600B" w:rsidRDefault="00462F24" w:rsidP="00462F24">
            <w:pPr>
              <w:jc w:val="both"/>
              <w:rPr>
                <w:rFonts w:ascii="Bookman Old Style" w:hAnsi="Bookman Old Style"/>
                <w:sz w:val="22"/>
                <w:szCs w:val="22"/>
              </w:rPr>
            </w:pPr>
          </w:p>
        </w:tc>
        <w:tc>
          <w:tcPr>
            <w:tcW w:w="4962" w:type="dxa"/>
          </w:tcPr>
          <w:p w14:paraId="6E66B8E2" w14:textId="77777777" w:rsidR="00462F24" w:rsidRPr="0032600B" w:rsidRDefault="00462F24" w:rsidP="00462F24">
            <w:pPr>
              <w:ind w:left="360"/>
              <w:jc w:val="both"/>
              <w:rPr>
                <w:rFonts w:ascii="Bookman Old Style" w:hAnsi="Bookman Old Style"/>
                <w:sz w:val="22"/>
                <w:szCs w:val="22"/>
              </w:rPr>
            </w:pPr>
          </w:p>
        </w:tc>
      </w:tr>
      <w:tr w:rsidR="00462F24" w:rsidRPr="0032600B" w14:paraId="2A368D53" w14:textId="4DC36A30" w:rsidTr="00C23423">
        <w:tc>
          <w:tcPr>
            <w:tcW w:w="5529" w:type="dxa"/>
          </w:tcPr>
          <w:p w14:paraId="387E2EF4" w14:textId="77777777" w:rsidR="00462F24" w:rsidRPr="0032600B" w:rsidRDefault="00462F24" w:rsidP="00462F24">
            <w:pPr>
              <w:jc w:val="both"/>
              <w:rPr>
                <w:rFonts w:ascii="Bookman Old Style" w:hAnsi="Bookman Old Style"/>
                <w:sz w:val="22"/>
                <w:szCs w:val="22"/>
              </w:rPr>
            </w:pPr>
          </w:p>
        </w:tc>
        <w:tc>
          <w:tcPr>
            <w:tcW w:w="5953" w:type="dxa"/>
            <w:gridSpan w:val="2"/>
          </w:tcPr>
          <w:p w14:paraId="5BDC1FE1" w14:textId="77777777" w:rsidR="00462F24" w:rsidRPr="0032600B" w:rsidRDefault="00462F24" w:rsidP="00462F24">
            <w:pPr>
              <w:jc w:val="both"/>
              <w:rPr>
                <w:rFonts w:ascii="Bookman Old Style" w:hAnsi="Bookman Old Style"/>
                <w:sz w:val="22"/>
                <w:szCs w:val="22"/>
              </w:rPr>
            </w:pPr>
          </w:p>
        </w:tc>
        <w:tc>
          <w:tcPr>
            <w:tcW w:w="4962" w:type="dxa"/>
          </w:tcPr>
          <w:p w14:paraId="26BFE164" w14:textId="77777777" w:rsidR="00462F24" w:rsidRPr="0032600B" w:rsidRDefault="00462F24" w:rsidP="00462F24">
            <w:pPr>
              <w:ind w:left="360"/>
              <w:jc w:val="both"/>
              <w:rPr>
                <w:rFonts w:ascii="Bookman Old Style" w:hAnsi="Bookman Old Style"/>
                <w:sz w:val="22"/>
                <w:szCs w:val="22"/>
              </w:rPr>
            </w:pPr>
          </w:p>
        </w:tc>
      </w:tr>
      <w:tr w:rsidR="00462F24" w:rsidRPr="00062F7F" w14:paraId="06FD1947" w14:textId="77777777" w:rsidTr="00C23423">
        <w:tc>
          <w:tcPr>
            <w:tcW w:w="5529" w:type="dxa"/>
          </w:tcPr>
          <w:p w14:paraId="0DD07E78" w14:textId="77777777" w:rsidR="00462F24" w:rsidRPr="0032600B" w:rsidRDefault="00462F24" w:rsidP="00462F24">
            <w:pPr>
              <w:jc w:val="both"/>
              <w:rPr>
                <w:rFonts w:ascii="Bookman Old Style" w:hAnsi="Bookman Old Style"/>
                <w:sz w:val="22"/>
                <w:szCs w:val="22"/>
              </w:rPr>
            </w:pPr>
          </w:p>
        </w:tc>
        <w:tc>
          <w:tcPr>
            <w:tcW w:w="5953" w:type="dxa"/>
            <w:gridSpan w:val="2"/>
          </w:tcPr>
          <w:p w14:paraId="129076F2" w14:textId="66F92AAA" w:rsidR="00462F24" w:rsidRPr="00062F7F" w:rsidRDefault="00462F24" w:rsidP="00462F24">
            <w:pPr>
              <w:jc w:val="both"/>
              <w:rPr>
                <w:rFonts w:ascii="Bookman Old Style" w:hAnsi="Bookman Old Style"/>
                <w:sz w:val="22"/>
                <w:szCs w:val="22"/>
                <w:lang w:val="pt-BR"/>
              </w:rPr>
            </w:pPr>
          </w:p>
        </w:tc>
        <w:tc>
          <w:tcPr>
            <w:tcW w:w="4962" w:type="dxa"/>
          </w:tcPr>
          <w:p w14:paraId="4B2FE1FA" w14:textId="77777777" w:rsidR="00462F24" w:rsidRPr="00062F7F" w:rsidRDefault="00462F24" w:rsidP="00462F24">
            <w:pPr>
              <w:ind w:left="360"/>
              <w:jc w:val="both"/>
              <w:rPr>
                <w:rFonts w:ascii="Bookman Old Style" w:hAnsi="Bookman Old Style"/>
                <w:sz w:val="22"/>
                <w:szCs w:val="22"/>
                <w:lang w:val="pt-BR"/>
              </w:rPr>
            </w:pPr>
          </w:p>
        </w:tc>
      </w:tr>
      <w:tr w:rsidR="00462F24" w:rsidRPr="00062F7F" w14:paraId="5BE72659" w14:textId="77777777" w:rsidTr="00C23423">
        <w:tc>
          <w:tcPr>
            <w:tcW w:w="5529" w:type="dxa"/>
          </w:tcPr>
          <w:p w14:paraId="0A6DDADE" w14:textId="77777777" w:rsidR="00462F24" w:rsidRPr="00062F7F" w:rsidRDefault="00462F24" w:rsidP="00462F24">
            <w:pPr>
              <w:jc w:val="both"/>
              <w:rPr>
                <w:rFonts w:ascii="Bookman Old Style" w:hAnsi="Bookman Old Style"/>
                <w:sz w:val="22"/>
                <w:szCs w:val="22"/>
                <w:lang w:val="pt-BR"/>
              </w:rPr>
            </w:pPr>
          </w:p>
        </w:tc>
        <w:tc>
          <w:tcPr>
            <w:tcW w:w="5953" w:type="dxa"/>
            <w:gridSpan w:val="2"/>
          </w:tcPr>
          <w:p w14:paraId="337238F6" w14:textId="7FE6ADF2" w:rsidR="00462F24" w:rsidRPr="00062F7F" w:rsidRDefault="00462F24" w:rsidP="00F11F89">
            <w:pPr>
              <w:pStyle w:val="ListParagraph"/>
              <w:ind w:left="360"/>
              <w:jc w:val="both"/>
              <w:rPr>
                <w:rFonts w:ascii="Bookman Old Style" w:hAnsi="Bookman Old Style"/>
                <w:sz w:val="22"/>
                <w:szCs w:val="22"/>
                <w:lang w:val="pt-BR"/>
              </w:rPr>
            </w:pPr>
          </w:p>
        </w:tc>
        <w:tc>
          <w:tcPr>
            <w:tcW w:w="4962" w:type="dxa"/>
          </w:tcPr>
          <w:p w14:paraId="400005B1" w14:textId="77777777" w:rsidR="00462F24" w:rsidRPr="00062F7F" w:rsidRDefault="00462F24" w:rsidP="00462F24">
            <w:pPr>
              <w:ind w:left="360"/>
              <w:jc w:val="both"/>
              <w:rPr>
                <w:rFonts w:ascii="Bookman Old Style" w:hAnsi="Bookman Old Style"/>
                <w:sz w:val="22"/>
                <w:szCs w:val="22"/>
                <w:lang w:val="pt-BR"/>
              </w:rPr>
            </w:pPr>
          </w:p>
        </w:tc>
      </w:tr>
      <w:tr w:rsidR="00462F24" w:rsidRPr="0032600B" w14:paraId="09F72306" w14:textId="537E1C4D" w:rsidTr="00C23423">
        <w:trPr>
          <w:trHeight w:val="229"/>
        </w:trPr>
        <w:tc>
          <w:tcPr>
            <w:tcW w:w="5529" w:type="dxa"/>
          </w:tcPr>
          <w:p w14:paraId="09D87462"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10</w:t>
            </w:r>
          </w:p>
        </w:tc>
        <w:tc>
          <w:tcPr>
            <w:tcW w:w="5953" w:type="dxa"/>
            <w:gridSpan w:val="2"/>
          </w:tcPr>
          <w:p w14:paraId="4FF5952A" w14:textId="61EFE677" w:rsidR="00462F24" w:rsidRPr="0032600B" w:rsidRDefault="00462F24" w:rsidP="00F11F89">
            <w:pPr>
              <w:rPr>
                <w:rFonts w:ascii="Bookman Old Style" w:hAnsi="Bookman Old Style"/>
                <w:sz w:val="22"/>
                <w:szCs w:val="22"/>
              </w:rPr>
            </w:pPr>
          </w:p>
        </w:tc>
        <w:tc>
          <w:tcPr>
            <w:tcW w:w="4962" w:type="dxa"/>
          </w:tcPr>
          <w:p w14:paraId="1B6843A0" w14:textId="77777777" w:rsidR="00462F24" w:rsidRPr="0032600B" w:rsidRDefault="00462F24" w:rsidP="00462F24">
            <w:pPr>
              <w:ind w:left="360"/>
              <w:jc w:val="both"/>
              <w:rPr>
                <w:rFonts w:ascii="Bookman Old Style" w:hAnsi="Bookman Old Style"/>
                <w:sz w:val="22"/>
                <w:szCs w:val="22"/>
              </w:rPr>
            </w:pPr>
          </w:p>
        </w:tc>
      </w:tr>
      <w:tr w:rsidR="00462F24" w:rsidRPr="0032600B" w14:paraId="792E963C" w14:textId="212FF04B" w:rsidTr="00C23423">
        <w:tc>
          <w:tcPr>
            <w:tcW w:w="5529" w:type="dxa"/>
          </w:tcPr>
          <w:p w14:paraId="6907651C"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 xml:space="preserve">Permohonan izin usaha dengan setoran modal secara tunai sebagaimana dimaksud dalam Pasal 9 ayat (4) huruf a dengan melampirkan dokumen </w:t>
            </w:r>
            <w:r w:rsidRPr="0032600B">
              <w:rPr>
                <w:rFonts w:ascii="Bookman Old Style" w:hAnsi="Bookman Old Style"/>
                <w:sz w:val="22"/>
                <w:szCs w:val="22"/>
              </w:rPr>
              <w:lastRenderedPageBreak/>
              <w:t>persyaratan perizinan usaha dengan setoran modal tunai tercantum dalam Lampiran I pada tabel 1 yang merupakan bagian tidak terpisahkan dari Peraturan Otoritas Jasa Keuangan ini.</w:t>
            </w:r>
          </w:p>
        </w:tc>
        <w:tc>
          <w:tcPr>
            <w:tcW w:w="5953" w:type="dxa"/>
            <w:gridSpan w:val="2"/>
          </w:tcPr>
          <w:p w14:paraId="5BBECB65" w14:textId="4B69581E" w:rsidR="00462F24" w:rsidRPr="00F11F89" w:rsidRDefault="00462F24" w:rsidP="00F11F89">
            <w:pPr>
              <w:jc w:val="both"/>
              <w:rPr>
                <w:rFonts w:ascii="Bookman Old Style" w:hAnsi="Bookman Old Style"/>
                <w:sz w:val="22"/>
                <w:szCs w:val="22"/>
              </w:rPr>
            </w:pPr>
          </w:p>
        </w:tc>
        <w:tc>
          <w:tcPr>
            <w:tcW w:w="4962" w:type="dxa"/>
          </w:tcPr>
          <w:p w14:paraId="418DD4EE" w14:textId="77777777" w:rsidR="00462F24" w:rsidRPr="0032600B" w:rsidRDefault="00462F24" w:rsidP="00462F24">
            <w:pPr>
              <w:ind w:left="360"/>
              <w:jc w:val="both"/>
              <w:rPr>
                <w:rFonts w:ascii="Bookman Old Style" w:hAnsi="Bookman Old Style"/>
                <w:sz w:val="22"/>
                <w:szCs w:val="22"/>
              </w:rPr>
            </w:pPr>
          </w:p>
        </w:tc>
      </w:tr>
      <w:tr w:rsidR="00462F24" w:rsidRPr="0032600B" w14:paraId="01250B33" w14:textId="05EBECC0" w:rsidTr="00C23423">
        <w:tc>
          <w:tcPr>
            <w:tcW w:w="5529" w:type="dxa"/>
          </w:tcPr>
          <w:p w14:paraId="0B466B98"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Permohonan izin usaha sebagaimana dimaksud pada ayat (1) disampaikan bersamaan dengan permohonan penilaian kemampuan dan kepatutan bagi calon anggota Direksi, calon anggota Dewan Komisaris, dan calon anggota DPS, bagi LKM dengan cakupan wilayah usaha kabupaten/kota sebagai LKM skala usaha besar pada saat pendirian.</w:t>
            </w:r>
          </w:p>
        </w:tc>
        <w:tc>
          <w:tcPr>
            <w:tcW w:w="5953" w:type="dxa"/>
            <w:gridSpan w:val="2"/>
          </w:tcPr>
          <w:p w14:paraId="279A59FF" w14:textId="6F2A71CE" w:rsidR="00462F24" w:rsidRPr="00F11F89" w:rsidRDefault="00462F24" w:rsidP="00F11F89">
            <w:pPr>
              <w:jc w:val="both"/>
              <w:rPr>
                <w:rFonts w:ascii="Bookman Old Style" w:hAnsi="Bookman Old Style"/>
                <w:sz w:val="22"/>
                <w:szCs w:val="22"/>
              </w:rPr>
            </w:pPr>
          </w:p>
        </w:tc>
        <w:tc>
          <w:tcPr>
            <w:tcW w:w="4962" w:type="dxa"/>
          </w:tcPr>
          <w:p w14:paraId="677B52D1" w14:textId="24BF29FA" w:rsidR="00462F24" w:rsidRPr="0032600B" w:rsidRDefault="00462F24" w:rsidP="00462F24">
            <w:pPr>
              <w:ind w:left="360"/>
              <w:jc w:val="both"/>
              <w:rPr>
                <w:rFonts w:ascii="Bookman Old Style" w:hAnsi="Bookman Old Style"/>
                <w:sz w:val="22"/>
                <w:szCs w:val="22"/>
              </w:rPr>
            </w:pPr>
          </w:p>
        </w:tc>
      </w:tr>
      <w:tr w:rsidR="00462F24" w:rsidRPr="0032600B" w14:paraId="524C796D" w14:textId="08586676" w:rsidTr="00C23423">
        <w:tc>
          <w:tcPr>
            <w:tcW w:w="5529" w:type="dxa"/>
          </w:tcPr>
          <w:p w14:paraId="052B4CE4"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Otoritas Jasa Keuangan memberikan persetujuan atau penolakan atas permohonan izin usaha dengan setoran modal secara tunai sebagaimana dimaksud pada ayat (1) paling lambat 20 (dua puluh) hari kerja sejak permohonan izin usaha diterima secara lengkap.</w:t>
            </w:r>
          </w:p>
        </w:tc>
        <w:tc>
          <w:tcPr>
            <w:tcW w:w="5953" w:type="dxa"/>
            <w:gridSpan w:val="2"/>
          </w:tcPr>
          <w:p w14:paraId="6931847E" w14:textId="1B143876" w:rsidR="00462F24" w:rsidRPr="00BA029E" w:rsidRDefault="00462F24" w:rsidP="00BA029E">
            <w:pPr>
              <w:jc w:val="both"/>
              <w:rPr>
                <w:rFonts w:ascii="Bookman Old Style" w:hAnsi="Bookman Old Style"/>
                <w:sz w:val="22"/>
                <w:szCs w:val="22"/>
              </w:rPr>
            </w:pPr>
          </w:p>
        </w:tc>
        <w:tc>
          <w:tcPr>
            <w:tcW w:w="4962" w:type="dxa"/>
          </w:tcPr>
          <w:p w14:paraId="2BB4CDEB" w14:textId="77777777" w:rsidR="00462F24" w:rsidRPr="0032600B" w:rsidRDefault="00462F24" w:rsidP="00462F24">
            <w:pPr>
              <w:ind w:left="360"/>
              <w:jc w:val="both"/>
              <w:rPr>
                <w:rFonts w:ascii="Bookman Old Style" w:hAnsi="Bookman Old Style"/>
                <w:sz w:val="22"/>
                <w:szCs w:val="22"/>
              </w:rPr>
            </w:pPr>
          </w:p>
        </w:tc>
      </w:tr>
      <w:tr w:rsidR="00462F24" w:rsidRPr="0032600B" w14:paraId="41706C21" w14:textId="63CD0179" w:rsidTr="00C23423">
        <w:tc>
          <w:tcPr>
            <w:tcW w:w="5529" w:type="dxa"/>
          </w:tcPr>
          <w:p w14:paraId="5ADB2842"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Untuk memberikan persetujuan atau penolakan permohonan izin usaha sebagaimana dimaksud pada ayat (3), Otoritas Jasa Keuangan melakukan:</w:t>
            </w:r>
          </w:p>
        </w:tc>
        <w:tc>
          <w:tcPr>
            <w:tcW w:w="5953" w:type="dxa"/>
            <w:gridSpan w:val="2"/>
          </w:tcPr>
          <w:p w14:paraId="24A447C4" w14:textId="1FE9D278" w:rsidR="00462F24" w:rsidRPr="00BA029E" w:rsidRDefault="00462F24" w:rsidP="00BA029E">
            <w:pPr>
              <w:jc w:val="both"/>
              <w:rPr>
                <w:rFonts w:ascii="Bookman Old Style" w:hAnsi="Bookman Old Style"/>
                <w:sz w:val="22"/>
                <w:szCs w:val="22"/>
              </w:rPr>
            </w:pPr>
          </w:p>
        </w:tc>
        <w:tc>
          <w:tcPr>
            <w:tcW w:w="4962" w:type="dxa"/>
          </w:tcPr>
          <w:p w14:paraId="4D61F13C" w14:textId="48C3F063" w:rsidR="00462F24" w:rsidRPr="0032600B" w:rsidRDefault="00462F24" w:rsidP="00462F24">
            <w:pPr>
              <w:ind w:left="360"/>
              <w:jc w:val="both"/>
              <w:rPr>
                <w:rFonts w:ascii="Bookman Old Style" w:hAnsi="Bookman Old Style"/>
                <w:sz w:val="22"/>
                <w:szCs w:val="22"/>
              </w:rPr>
            </w:pPr>
          </w:p>
        </w:tc>
      </w:tr>
      <w:tr w:rsidR="00462F24" w:rsidRPr="0032600B" w14:paraId="0A482DAD" w14:textId="069A56AB" w:rsidTr="00C23423">
        <w:tc>
          <w:tcPr>
            <w:tcW w:w="5529" w:type="dxa"/>
          </w:tcPr>
          <w:p w14:paraId="10F105F5" w14:textId="77777777" w:rsidR="00462F24" w:rsidRPr="0032600B" w:rsidRDefault="00462F24" w:rsidP="00462F24">
            <w:pPr>
              <w:pStyle w:val="ListParagraph"/>
              <w:numPr>
                <w:ilvl w:val="0"/>
                <w:numId w:val="17"/>
              </w:numPr>
              <w:ind w:left="1026" w:hanging="283"/>
              <w:jc w:val="both"/>
              <w:rPr>
                <w:rFonts w:ascii="Bookman Old Style" w:hAnsi="Bookman Old Style"/>
                <w:sz w:val="22"/>
                <w:szCs w:val="22"/>
              </w:rPr>
            </w:pPr>
            <w:r w:rsidRPr="0032600B">
              <w:rPr>
                <w:rFonts w:ascii="Bookman Old Style" w:hAnsi="Bookman Old Style"/>
                <w:sz w:val="22"/>
                <w:szCs w:val="22"/>
              </w:rPr>
              <w:t>penelitian atas kelengkapan dokumen;</w:t>
            </w:r>
          </w:p>
        </w:tc>
        <w:tc>
          <w:tcPr>
            <w:tcW w:w="5953" w:type="dxa"/>
            <w:gridSpan w:val="2"/>
          </w:tcPr>
          <w:p w14:paraId="097E44ED" w14:textId="3DE12FFB" w:rsidR="00462F24" w:rsidRPr="00BA029E" w:rsidRDefault="00462F24" w:rsidP="00BA029E">
            <w:pPr>
              <w:jc w:val="both"/>
              <w:rPr>
                <w:rFonts w:ascii="Bookman Old Style" w:hAnsi="Bookman Old Style"/>
                <w:sz w:val="22"/>
                <w:szCs w:val="22"/>
              </w:rPr>
            </w:pPr>
          </w:p>
        </w:tc>
        <w:tc>
          <w:tcPr>
            <w:tcW w:w="4962" w:type="dxa"/>
          </w:tcPr>
          <w:p w14:paraId="4C26DF0F" w14:textId="77777777" w:rsidR="00462F24" w:rsidRPr="0032600B" w:rsidRDefault="00462F24" w:rsidP="00462F24">
            <w:pPr>
              <w:ind w:left="360"/>
              <w:jc w:val="both"/>
              <w:rPr>
                <w:rFonts w:ascii="Bookman Old Style" w:hAnsi="Bookman Old Style"/>
                <w:sz w:val="22"/>
                <w:szCs w:val="22"/>
              </w:rPr>
            </w:pPr>
          </w:p>
        </w:tc>
      </w:tr>
      <w:tr w:rsidR="00462F24" w:rsidRPr="0032600B" w14:paraId="28985AB8" w14:textId="73F641C7" w:rsidTr="00C23423">
        <w:tc>
          <w:tcPr>
            <w:tcW w:w="5529" w:type="dxa"/>
          </w:tcPr>
          <w:p w14:paraId="0E0CF68E" w14:textId="77777777" w:rsidR="00462F24" w:rsidRPr="0032600B" w:rsidRDefault="00462F24" w:rsidP="00462F24">
            <w:pPr>
              <w:pStyle w:val="ListParagraph"/>
              <w:numPr>
                <w:ilvl w:val="0"/>
                <w:numId w:val="17"/>
              </w:numPr>
              <w:ind w:left="1026" w:hanging="283"/>
              <w:jc w:val="both"/>
              <w:rPr>
                <w:rFonts w:ascii="Bookman Old Style" w:hAnsi="Bookman Old Style"/>
                <w:sz w:val="22"/>
                <w:szCs w:val="22"/>
              </w:rPr>
            </w:pPr>
            <w:r w:rsidRPr="0032600B">
              <w:rPr>
                <w:rFonts w:ascii="Bookman Old Style" w:hAnsi="Bookman Old Style"/>
                <w:sz w:val="22"/>
                <w:szCs w:val="22"/>
              </w:rPr>
              <w:t>analisis kelayakan atas rencana kerja;</w:t>
            </w:r>
          </w:p>
        </w:tc>
        <w:tc>
          <w:tcPr>
            <w:tcW w:w="5953" w:type="dxa"/>
            <w:gridSpan w:val="2"/>
          </w:tcPr>
          <w:p w14:paraId="225B5B9D" w14:textId="194DFBFA" w:rsidR="00462F24" w:rsidRPr="00BA029E" w:rsidRDefault="00462F24" w:rsidP="00BA029E">
            <w:pPr>
              <w:jc w:val="both"/>
              <w:rPr>
                <w:rFonts w:ascii="Bookman Old Style" w:hAnsi="Bookman Old Style"/>
                <w:sz w:val="22"/>
                <w:szCs w:val="22"/>
              </w:rPr>
            </w:pPr>
          </w:p>
        </w:tc>
        <w:tc>
          <w:tcPr>
            <w:tcW w:w="4962" w:type="dxa"/>
          </w:tcPr>
          <w:p w14:paraId="25D64817" w14:textId="77777777" w:rsidR="00462F24" w:rsidRPr="0032600B" w:rsidRDefault="00462F24" w:rsidP="00462F24">
            <w:pPr>
              <w:ind w:left="360"/>
              <w:jc w:val="both"/>
              <w:rPr>
                <w:rFonts w:ascii="Bookman Old Style" w:hAnsi="Bookman Old Style"/>
                <w:sz w:val="22"/>
                <w:szCs w:val="22"/>
              </w:rPr>
            </w:pPr>
          </w:p>
        </w:tc>
      </w:tr>
      <w:tr w:rsidR="00462F24" w:rsidRPr="0032600B" w14:paraId="1D302002" w14:textId="2A16FC2A" w:rsidTr="00C23423">
        <w:tc>
          <w:tcPr>
            <w:tcW w:w="5529" w:type="dxa"/>
          </w:tcPr>
          <w:p w14:paraId="77DD1FCE" w14:textId="77777777" w:rsidR="00462F24" w:rsidRPr="0032600B" w:rsidRDefault="00462F24" w:rsidP="00462F24">
            <w:pPr>
              <w:pStyle w:val="ListParagraph"/>
              <w:numPr>
                <w:ilvl w:val="0"/>
                <w:numId w:val="17"/>
              </w:numPr>
              <w:ind w:left="1026" w:hanging="283"/>
              <w:jc w:val="both"/>
              <w:rPr>
                <w:rFonts w:ascii="Bookman Old Style" w:hAnsi="Bookman Old Style"/>
                <w:sz w:val="22"/>
                <w:szCs w:val="22"/>
              </w:rPr>
            </w:pPr>
            <w:r w:rsidRPr="0032600B">
              <w:rPr>
                <w:rFonts w:ascii="Bookman Old Style" w:hAnsi="Bookman Old Style"/>
                <w:sz w:val="22"/>
                <w:szCs w:val="22"/>
              </w:rPr>
              <w:t xml:space="preserve">penilaian kemampuan dan kepatutan bagi calon anggota Direksi, calon anggota Dewan Komisaris, dan calon anggota DPS, bagi LKM dengan cakupan wilayah usaha kabupaten/kota sebagai LKM skala usaha besar pada saat pendirian </w:t>
            </w:r>
            <w:r w:rsidRPr="0032600B">
              <w:rPr>
                <w:rFonts w:ascii="Bookman Old Style" w:hAnsi="Bookman Old Style"/>
                <w:sz w:val="22"/>
                <w:szCs w:val="22"/>
              </w:rPr>
              <w:lastRenderedPageBreak/>
              <w:t>sebagaimana dimaksud pada ayat (2); dan</w:t>
            </w:r>
          </w:p>
        </w:tc>
        <w:tc>
          <w:tcPr>
            <w:tcW w:w="5953" w:type="dxa"/>
            <w:gridSpan w:val="2"/>
          </w:tcPr>
          <w:p w14:paraId="791A0F4E" w14:textId="605B35D3" w:rsidR="00462F24" w:rsidRPr="00BA029E" w:rsidRDefault="00462F24" w:rsidP="00BA029E">
            <w:pPr>
              <w:jc w:val="both"/>
              <w:rPr>
                <w:rFonts w:ascii="Bookman Old Style" w:hAnsi="Bookman Old Style"/>
                <w:sz w:val="22"/>
                <w:szCs w:val="22"/>
              </w:rPr>
            </w:pPr>
          </w:p>
        </w:tc>
        <w:tc>
          <w:tcPr>
            <w:tcW w:w="4962" w:type="dxa"/>
          </w:tcPr>
          <w:p w14:paraId="77CA0BB5" w14:textId="77777777" w:rsidR="00462F24" w:rsidRPr="0032600B" w:rsidRDefault="00462F24" w:rsidP="00462F24">
            <w:pPr>
              <w:ind w:left="360"/>
              <w:jc w:val="both"/>
              <w:rPr>
                <w:rFonts w:ascii="Bookman Old Style" w:hAnsi="Bookman Old Style"/>
                <w:sz w:val="22"/>
                <w:szCs w:val="22"/>
              </w:rPr>
            </w:pPr>
          </w:p>
        </w:tc>
      </w:tr>
      <w:tr w:rsidR="00462F24" w:rsidRPr="0032600B" w14:paraId="024A3F17" w14:textId="4E141ADA" w:rsidTr="00C23423">
        <w:tc>
          <w:tcPr>
            <w:tcW w:w="5529" w:type="dxa"/>
          </w:tcPr>
          <w:p w14:paraId="5A48ACF0" w14:textId="77777777" w:rsidR="00462F24" w:rsidRPr="0032600B" w:rsidRDefault="00462F24" w:rsidP="00462F24">
            <w:pPr>
              <w:pStyle w:val="ListParagraph"/>
              <w:numPr>
                <w:ilvl w:val="0"/>
                <w:numId w:val="17"/>
              </w:numPr>
              <w:ind w:left="1026" w:hanging="283"/>
              <w:jc w:val="both"/>
              <w:rPr>
                <w:rFonts w:ascii="Bookman Old Style" w:hAnsi="Bookman Old Style"/>
                <w:sz w:val="22"/>
                <w:szCs w:val="22"/>
              </w:rPr>
            </w:pPr>
            <w:r w:rsidRPr="0032600B">
              <w:rPr>
                <w:rFonts w:ascii="Bookman Old Style" w:hAnsi="Bookman Old Style"/>
                <w:sz w:val="22"/>
                <w:szCs w:val="22"/>
              </w:rPr>
              <w:t>analisis pemenuhan ketentuan peraturan perundang-undangan di bidang LKM.</w:t>
            </w:r>
          </w:p>
        </w:tc>
        <w:tc>
          <w:tcPr>
            <w:tcW w:w="5953" w:type="dxa"/>
            <w:gridSpan w:val="2"/>
          </w:tcPr>
          <w:p w14:paraId="311F6694" w14:textId="3CF785F2" w:rsidR="00462F24" w:rsidRPr="00BA029E" w:rsidRDefault="00462F24" w:rsidP="00BA029E">
            <w:pPr>
              <w:jc w:val="both"/>
              <w:rPr>
                <w:rFonts w:ascii="Bookman Old Style" w:hAnsi="Bookman Old Style"/>
                <w:sz w:val="22"/>
                <w:szCs w:val="22"/>
              </w:rPr>
            </w:pPr>
          </w:p>
        </w:tc>
        <w:tc>
          <w:tcPr>
            <w:tcW w:w="4962" w:type="dxa"/>
          </w:tcPr>
          <w:p w14:paraId="1CAF0B1E" w14:textId="77777777" w:rsidR="00462F24" w:rsidRPr="0032600B" w:rsidRDefault="00462F24" w:rsidP="00462F24">
            <w:pPr>
              <w:ind w:left="360"/>
              <w:jc w:val="both"/>
              <w:rPr>
                <w:rFonts w:ascii="Bookman Old Style" w:hAnsi="Bookman Old Style"/>
                <w:sz w:val="22"/>
                <w:szCs w:val="22"/>
              </w:rPr>
            </w:pPr>
          </w:p>
        </w:tc>
      </w:tr>
      <w:tr w:rsidR="00462F24" w:rsidRPr="0032600B" w14:paraId="75338AD7" w14:textId="4838BB77" w:rsidTr="00C23423">
        <w:tc>
          <w:tcPr>
            <w:tcW w:w="5529" w:type="dxa"/>
          </w:tcPr>
          <w:p w14:paraId="756309E1"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Otoritas Jasa Keuangan dapat melakukan verifikasi dan wawancara atas permohonan izin usaha sebagaimana dimaksud pada ayat (4) huruf a.</w:t>
            </w:r>
          </w:p>
        </w:tc>
        <w:tc>
          <w:tcPr>
            <w:tcW w:w="5953" w:type="dxa"/>
            <w:gridSpan w:val="2"/>
          </w:tcPr>
          <w:p w14:paraId="737EE33D" w14:textId="05988284" w:rsidR="00462F24" w:rsidRPr="00BA029E" w:rsidRDefault="00462F24" w:rsidP="00BA029E">
            <w:pPr>
              <w:jc w:val="both"/>
              <w:rPr>
                <w:rFonts w:ascii="Bookman Old Style" w:hAnsi="Bookman Old Style"/>
                <w:sz w:val="22"/>
                <w:szCs w:val="22"/>
              </w:rPr>
            </w:pPr>
          </w:p>
        </w:tc>
        <w:tc>
          <w:tcPr>
            <w:tcW w:w="4962" w:type="dxa"/>
          </w:tcPr>
          <w:p w14:paraId="65E09EA8" w14:textId="2714702E" w:rsidR="00462F24" w:rsidRPr="0032600B" w:rsidRDefault="00462F24" w:rsidP="00462F24">
            <w:pPr>
              <w:jc w:val="both"/>
              <w:rPr>
                <w:rFonts w:ascii="Bookman Old Style" w:hAnsi="Bookman Old Style"/>
                <w:sz w:val="22"/>
                <w:szCs w:val="22"/>
              </w:rPr>
            </w:pPr>
          </w:p>
        </w:tc>
      </w:tr>
      <w:tr w:rsidR="00462F24" w:rsidRPr="0032600B" w14:paraId="2B5B4123" w14:textId="20725713" w:rsidTr="00C23423">
        <w:tc>
          <w:tcPr>
            <w:tcW w:w="5529" w:type="dxa"/>
          </w:tcPr>
          <w:p w14:paraId="556244F4"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Dalam hal permohonan izin usaha terdapat kekurangan dokumen sebagaimana dimaksud pada ayat (4) huruf a, Otoritas Jasa Keuangan menyampaikan permintaan kelengkapan dokumen kepada LKM.</w:t>
            </w:r>
          </w:p>
        </w:tc>
        <w:tc>
          <w:tcPr>
            <w:tcW w:w="5953" w:type="dxa"/>
            <w:gridSpan w:val="2"/>
          </w:tcPr>
          <w:p w14:paraId="35FC1F61" w14:textId="1C72AD20" w:rsidR="00462F24" w:rsidRPr="003C3E6F" w:rsidRDefault="00462F24" w:rsidP="003C3E6F">
            <w:pPr>
              <w:jc w:val="both"/>
              <w:rPr>
                <w:rFonts w:ascii="Bookman Old Style" w:hAnsi="Bookman Old Style"/>
                <w:sz w:val="22"/>
                <w:szCs w:val="22"/>
              </w:rPr>
            </w:pPr>
          </w:p>
        </w:tc>
        <w:tc>
          <w:tcPr>
            <w:tcW w:w="4962" w:type="dxa"/>
          </w:tcPr>
          <w:p w14:paraId="244CA4CE" w14:textId="77777777" w:rsidR="00462F24" w:rsidRPr="0032600B" w:rsidRDefault="00462F24" w:rsidP="00462F24">
            <w:pPr>
              <w:ind w:left="360"/>
              <w:jc w:val="both"/>
              <w:rPr>
                <w:rFonts w:ascii="Bookman Old Style" w:hAnsi="Bookman Old Style"/>
                <w:sz w:val="22"/>
                <w:szCs w:val="22"/>
              </w:rPr>
            </w:pPr>
          </w:p>
        </w:tc>
      </w:tr>
      <w:tr w:rsidR="00462F24" w:rsidRPr="0032600B" w14:paraId="6915F41C" w14:textId="0C0EBFF7" w:rsidTr="00C23423">
        <w:tc>
          <w:tcPr>
            <w:tcW w:w="5529" w:type="dxa"/>
          </w:tcPr>
          <w:p w14:paraId="66DEAE6F"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LKM menyampaikan kekurangan dokumen paling lambat 20 (dua puluh) hari kerja sejak tanggal surat permintaan kelengkapan dokumen yang disampaikan Otoritas Jasa Keuangan.</w:t>
            </w:r>
          </w:p>
        </w:tc>
        <w:tc>
          <w:tcPr>
            <w:tcW w:w="5953" w:type="dxa"/>
            <w:gridSpan w:val="2"/>
          </w:tcPr>
          <w:p w14:paraId="07D6C68C" w14:textId="0DDEEC05" w:rsidR="00462F24" w:rsidRPr="003C3E6F" w:rsidRDefault="00462F24" w:rsidP="003C3E6F">
            <w:pPr>
              <w:jc w:val="both"/>
              <w:rPr>
                <w:rFonts w:ascii="Bookman Old Style" w:hAnsi="Bookman Old Style"/>
                <w:sz w:val="22"/>
                <w:szCs w:val="22"/>
              </w:rPr>
            </w:pPr>
          </w:p>
        </w:tc>
        <w:tc>
          <w:tcPr>
            <w:tcW w:w="4962" w:type="dxa"/>
          </w:tcPr>
          <w:p w14:paraId="558BA3C1" w14:textId="77777777" w:rsidR="00462F24" w:rsidRPr="0032600B" w:rsidRDefault="00462F24" w:rsidP="00462F24">
            <w:pPr>
              <w:ind w:left="360"/>
              <w:jc w:val="both"/>
              <w:rPr>
                <w:rFonts w:ascii="Bookman Old Style" w:hAnsi="Bookman Old Style"/>
                <w:sz w:val="22"/>
                <w:szCs w:val="22"/>
              </w:rPr>
            </w:pPr>
          </w:p>
        </w:tc>
      </w:tr>
      <w:tr w:rsidR="00462F24" w:rsidRPr="0032600B" w14:paraId="2E6AB85C" w14:textId="392A31D3" w:rsidTr="00C23423">
        <w:tc>
          <w:tcPr>
            <w:tcW w:w="5529" w:type="dxa"/>
          </w:tcPr>
          <w:p w14:paraId="0A42BD94"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Apabila dalam jangka waktu sebagaimana dimaksud pada ayat (7) Otoritas Jasa Keuangan belum menerima kelengkapan dokumen, LKM dianggap membatalkan permohonan izin usaha.</w:t>
            </w:r>
          </w:p>
        </w:tc>
        <w:tc>
          <w:tcPr>
            <w:tcW w:w="5953" w:type="dxa"/>
            <w:gridSpan w:val="2"/>
          </w:tcPr>
          <w:p w14:paraId="3D6F7D5B" w14:textId="12C6B7A9" w:rsidR="00462F24" w:rsidRPr="003C3E6F" w:rsidRDefault="00462F24" w:rsidP="003C3E6F">
            <w:pPr>
              <w:jc w:val="both"/>
              <w:rPr>
                <w:rFonts w:ascii="Bookman Old Style" w:hAnsi="Bookman Old Style"/>
                <w:sz w:val="22"/>
                <w:szCs w:val="22"/>
              </w:rPr>
            </w:pPr>
          </w:p>
        </w:tc>
        <w:tc>
          <w:tcPr>
            <w:tcW w:w="4962" w:type="dxa"/>
          </w:tcPr>
          <w:p w14:paraId="7928D470" w14:textId="77777777" w:rsidR="00462F24" w:rsidRPr="0032600B" w:rsidRDefault="00462F24" w:rsidP="00462F24">
            <w:pPr>
              <w:ind w:left="360"/>
              <w:jc w:val="both"/>
              <w:rPr>
                <w:rFonts w:ascii="Bookman Old Style" w:hAnsi="Bookman Old Style"/>
                <w:sz w:val="22"/>
                <w:szCs w:val="22"/>
              </w:rPr>
            </w:pPr>
          </w:p>
        </w:tc>
      </w:tr>
      <w:tr w:rsidR="00462F24" w:rsidRPr="0032600B" w14:paraId="579B1E03" w14:textId="2800AB81" w:rsidTr="00C23423">
        <w:tc>
          <w:tcPr>
            <w:tcW w:w="5529" w:type="dxa"/>
          </w:tcPr>
          <w:p w14:paraId="4F2F7C02"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Dalam hal permohonan izin usaha disetujui, Otoritas Jasa Keuangan menetapkan keputusan pemberian izin usaha LKM sesuai dengan skala usaha dan cakupan wilayah usaha.</w:t>
            </w:r>
          </w:p>
        </w:tc>
        <w:tc>
          <w:tcPr>
            <w:tcW w:w="5953" w:type="dxa"/>
            <w:gridSpan w:val="2"/>
          </w:tcPr>
          <w:p w14:paraId="6BB549B7" w14:textId="521D29FE" w:rsidR="00462F24" w:rsidRPr="003C3E6F" w:rsidRDefault="00462F24" w:rsidP="003C3E6F">
            <w:pPr>
              <w:jc w:val="both"/>
              <w:rPr>
                <w:rFonts w:ascii="Bookman Old Style" w:hAnsi="Bookman Old Style"/>
                <w:sz w:val="22"/>
                <w:szCs w:val="22"/>
              </w:rPr>
            </w:pPr>
          </w:p>
        </w:tc>
        <w:tc>
          <w:tcPr>
            <w:tcW w:w="4962" w:type="dxa"/>
          </w:tcPr>
          <w:p w14:paraId="24D9EE63" w14:textId="77777777" w:rsidR="00462F24" w:rsidRPr="0032600B" w:rsidRDefault="00462F24" w:rsidP="00462F24">
            <w:pPr>
              <w:ind w:left="360"/>
              <w:jc w:val="both"/>
              <w:rPr>
                <w:rFonts w:ascii="Bookman Old Style" w:hAnsi="Bookman Old Style"/>
                <w:sz w:val="22"/>
                <w:szCs w:val="22"/>
              </w:rPr>
            </w:pPr>
          </w:p>
        </w:tc>
      </w:tr>
      <w:tr w:rsidR="00462F24" w:rsidRPr="0032600B" w14:paraId="519F6F5F" w14:textId="352A69D4" w:rsidTr="00C23423">
        <w:tc>
          <w:tcPr>
            <w:tcW w:w="5529" w:type="dxa"/>
          </w:tcPr>
          <w:p w14:paraId="74DB2EF4" w14:textId="77777777" w:rsidR="00462F24" w:rsidRPr="0032600B" w:rsidRDefault="00462F24" w:rsidP="00462F24">
            <w:pPr>
              <w:pStyle w:val="ListParagraph"/>
              <w:numPr>
                <w:ilvl w:val="0"/>
                <w:numId w:val="16"/>
              </w:numPr>
              <w:ind w:hanging="686"/>
              <w:jc w:val="both"/>
              <w:rPr>
                <w:rFonts w:ascii="Bookman Old Style" w:hAnsi="Bookman Old Style"/>
                <w:sz w:val="22"/>
                <w:szCs w:val="22"/>
              </w:rPr>
            </w:pPr>
            <w:r w:rsidRPr="0032600B">
              <w:rPr>
                <w:rFonts w:ascii="Bookman Old Style" w:hAnsi="Bookman Old Style"/>
                <w:sz w:val="22"/>
                <w:szCs w:val="22"/>
              </w:rPr>
              <w:t>Skala usaha dan cakupan wilayah usaha sebagaimana dimaksud pada ayat (9) ditetapkan sebagai:</w:t>
            </w:r>
          </w:p>
        </w:tc>
        <w:tc>
          <w:tcPr>
            <w:tcW w:w="5953" w:type="dxa"/>
            <w:gridSpan w:val="2"/>
          </w:tcPr>
          <w:p w14:paraId="17A54CFD" w14:textId="6AE10069" w:rsidR="00462F24" w:rsidRPr="003C3E6F" w:rsidRDefault="00462F24" w:rsidP="003C3E6F">
            <w:pPr>
              <w:jc w:val="both"/>
              <w:rPr>
                <w:rFonts w:ascii="Bookman Old Style" w:hAnsi="Bookman Old Style"/>
                <w:sz w:val="22"/>
                <w:szCs w:val="22"/>
              </w:rPr>
            </w:pPr>
          </w:p>
        </w:tc>
        <w:tc>
          <w:tcPr>
            <w:tcW w:w="4962" w:type="dxa"/>
          </w:tcPr>
          <w:p w14:paraId="3B87539D" w14:textId="77777777" w:rsidR="00462F24" w:rsidRPr="0032600B" w:rsidRDefault="00462F24" w:rsidP="00462F24">
            <w:pPr>
              <w:ind w:left="360"/>
              <w:jc w:val="both"/>
              <w:rPr>
                <w:rFonts w:ascii="Bookman Old Style" w:hAnsi="Bookman Old Style"/>
                <w:sz w:val="22"/>
                <w:szCs w:val="22"/>
              </w:rPr>
            </w:pPr>
          </w:p>
        </w:tc>
      </w:tr>
      <w:tr w:rsidR="00462F24" w:rsidRPr="0032600B" w14:paraId="67D002A7" w14:textId="7AF3E4E8" w:rsidTr="00C23423">
        <w:tc>
          <w:tcPr>
            <w:tcW w:w="5529" w:type="dxa"/>
          </w:tcPr>
          <w:p w14:paraId="6C807856" w14:textId="77777777" w:rsidR="00462F24" w:rsidRPr="0032600B" w:rsidRDefault="00462F24" w:rsidP="00462F24">
            <w:pPr>
              <w:pStyle w:val="ListParagraph"/>
              <w:numPr>
                <w:ilvl w:val="0"/>
                <w:numId w:val="18"/>
              </w:numPr>
              <w:ind w:left="1168"/>
              <w:jc w:val="both"/>
              <w:rPr>
                <w:rFonts w:ascii="Bookman Old Style" w:hAnsi="Bookman Old Style"/>
                <w:sz w:val="22"/>
                <w:szCs w:val="22"/>
              </w:rPr>
            </w:pPr>
            <w:r w:rsidRPr="0032600B">
              <w:rPr>
                <w:rFonts w:ascii="Bookman Old Style" w:hAnsi="Bookman Old Style"/>
                <w:sz w:val="22"/>
                <w:szCs w:val="22"/>
              </w:rPr>
              <w:lastRenderedPageBreak/>
              <w:t>LKM skala usaha kecil, bagi LKM dengan cakupan wilayah usaha desa/kelurahan;</w:t>
            </w:r>
          </w:p>
        </w:tc>
        <w:tc>
          <w:tcPr>
            <w:tcW w:w="5953" w:type="dxa"/>
            <w:gridSpan w:val="2"/>
          </w:tcPr>
          <w:p w14:paraId="17955981" w14:textId="1FEC1386" w:rsidR="00462F24" w:rsidRPr="003C3E6F" w:rsidRDefault="00462F24" w:rsidP="003C3E6F">
            <w:pPr>
              <w:jc w:val="both"/>
              <w:rPr>
                <w:rFonts w:ascii="Bookman Old Style" w:hAnsi="Bookman Old Style"/>
                <w:sz w:val="22"/>
                <w:szCs w:val="22"/>
              </w:rPr>
            </w:pPr>
          </w:p>
        </w:tc>
        <w:tc>
          <w:tcPr>
            <w:tcW w:w="4962" w:type="dxa"/>
          </w:tcPr>
          <w:p w14:paraId="579770D2" w14:textId="77777777" w:rsidR="00462F24" w:rsidRPr="0032600B" w:rsidRDefault="00462F24" w:rsidP="00462F24">
            <w:pPr>
              <w:ind w:left="360"/>
              <w:jc w:val="both"/>
              <w:rPr>
                <w:rFonts w:ascii="Bookman Old Style" w:hAnsi="Bookman Old Style"/>
                <w:sz w:val="22"/>
                <w:szCs w:val="22"/>
              </w:rPr>
            </w:pPr>
          </w:p>
        </w:tc>
      </w:tr>
      <w:tr w:rsidR="00462F24" w:rsidRPr="0032600B" w14:paraId="2D073639" w14:textId="4427C40A" w:rsidTr="00C23423">
        <w:tc>
          <w:tcPr>
            <w:tcW w:w="5529" w:type="dxa"/>
          </w:tcPr>
          <w:p w14:paraId="32029CC2" w14:textId="77777777" w:rsidR="00462F24" w:rsidRPr="0032600B" w:rsidRDefault="00462F24" w:rsidP="00462F24">
            <w:pPr>
              <w:pStyle w:val="ListParagraph"/>
              <w:numPr>
                <w:ilvl w:val="0"/>
                <w:numId w:val="18"/>
              </w:numPr>
              <w:ind w:left="1168"/>
              <w:jc w:val="both"/>
              <w:rPr>
                <w:rFonts w:ascii="Bookman Old Style" w:hAnsi="Bookman Old Style"/>
                <w:sz w:val="22"/>
                <w:szCs w:val="22"/>
              </w:rPr>
            </w:pPr>
            <w:r w:rsidRPr="0032600B">
              <w:rPr>
                <w:rFonts w:ascii="Bookman Old Style" w:hAnsi="Bookman Old Style"/>
                <w:sz w:val="22"/>
                <w:szCs w:val="22"/>
              </w:rPr>
              <w:t>b.</w:t>
            </w:r>
            <w:r w:rsidRPr="0032600B">
              <w:rPr>
                <w:rFonts w:ascii="Bookman Old Style" w:hAnsi="Bookman Old Style"/>
                <w:sz w:val="22"/>
                <w:szCs w:val="22"/>
              </w:rPr>
              <w:tab/>
              <w:t>LKM skala usaha menengah, bagi LKM dengan cakupan wilayah usaha kecamatan; atau</w:t>
            </w:r>
          </w:p>
        </w:tc>
        <w:tc>
          <w:tcPr>
            <w:tcW w:w="5953" w:type="dxa"/>
            <w:gridSpan w:val="2"/>
          </w:tcPr>
          <w:p w14:paraId="29447B05" w14:textId="425EB740" w:rsidR="00462F24" w:rsidRPr="003C3E6F" w:rsidRDefault="00462F24" w:rsidP="003C3E6F">
            <w:pPr>
              <w:jc w:val="both"/>
              <w:rPr>
                <w:rFonts w:ascii="Bookman Old Style" w:hAnsi="Bookman Old Style"/>
                <w:sz w:val="22"/>
                <w:szCs w:val="22"/>
              </w:rPr>
            </w:pPr>
          </w:p>
        </w:tc>
        <w:tc>
          <w:tcPr>
            <w:tcW w:w="4962" w:type="dxa"/>
          </w:tcPr>
          <w:p w14:paraId="43303FAA" w14:textId="77777777" w:rsidR="00462F24" w:rsidRPr="0032600B" w:rsidRDefault="00462F24" w:rsidP="00462F24">
            <w:pPr>
              <w:ind w:left="360"/>
              <w:jc w:val="both"/>
              <w:rPr>
                <w:rFonts w:ascii="Bookman Old Style" w:hAnsi="Bookman Old Style"/>
                <w:sz w:val="22"/>
                <w:szCs w:val="22"/>
              </w:rPr>
            </w:pPr>
          </w:p>
        </w:tc>
      </w:tr>
      <w:tr w:rsidR="00462F24" w:rsidRPr="0032600B" w14:paraId="20AB3BC4" w14:textId="2C192563" w:rsidTr="00C23423">
        <w:tc>
          <w:tcPr>
            <w:tcW w:w="5529" w:type="dxa"/>
          </w:tcPr>
          <w:p w14:paraId="08B7FDE7" w14:textId="77777777" w:rsidR="00462F24" w:rsidRPr="0032600B" w:rsidRDefault="00462F24" w:rsidP="00462F24">
            <w:pPr>
              <w:pStyle w:val="ListParagraph"/>
              <w:numPr>
                <w:ilvl w:val="0"/>
                <w:numId w:val="18"/>
              </w:numPr>
              <w:ind w:left="1168"/>
              <w:jc w:val="both"/>
              <w:rPr>
                <w:rFonts w:ascii="Bookman Old Style" w:hAnsi="Bookman Old Style"/>
                <w:sz w:val="22"/>
                <w:szCs w:val="22"/>
              </w:rPr>
            </w:pPr>
            <w:r w:rsidRPr="0032600B">
              <w:rPr>
                <w:rFonts w:ascii="Bookman Old Style" w:hAnsi="Bookman Old Style"/>
                <w:sz w:val="22"/>
                <w:szCs w:val="22"/>
              </w:rPr>
              <w:t>c.</w:t>
            </w:r>
            <w:r w:rsidRPr="0032600B">
              <w:rPr>
                <w:rFonts w:ascii="Bookman Old Style" w:hAnsi="Bookman Old Style"/>
                <w:sz w:val="22"/>
                <w:szCs w:val="22"/>
              </w:rPr>
              <w:tab/>
              <w:t>LKM skala usaha besar, bagi LKM dengan cakupan wilayah usaha kabupaten/kota.</w:t>
            </w:r>
          </w:p>
        </w:tc>
        <w:tc>
          <w:tcPr>
            <w:tcW w:w="5953" w:type="dxa"/>
            <w:gridSpan w:val="2"/>
          </w:tcPr>
          <w:p w14:paraId="15944E8D" w14:textId="0EA125B0" w:rsidR="00462F24" w:rsidRPr="003C3E6F" w:rsidRDefault="00462F24" w:rsidP="003C3E6F">
            <w:pPr>
              <w:jc w:val="both"/>
              <w:rPr>
                <w:rFonts w:ascii="Bookman Old Style" w:hAnsi="Bookman Old Style"/>
                <w:sz w:val="22"/>
                <w:szCs w:val="22"/>
              </w:rPr>
            </w:pPr>
          </w:p>
        </w:tc>
        <w:tc>
          <w:tcPr>
            <w:tcW w:w="4962" w:type="dxa"/>
          </w:tcPr>
          <w:p w14:paraId="75964392" w14:textId="77777777" w:rsidR="00462F24" w:rsidRPr="0032600B" w:rsidRDefault="00462F24" w:rsidP="00462F24">
            <w:pPr>
              <w:ind w:left="360"/>
              <w:jc w:val="both"/>
              <w:rPr>
                <w:rFonts w:ascii="Bookman Old Style" w:hAnsi="Bookman Old Style"/>
                <w:sz w:val="22"/>
                <w:szCs w:val="22"/>
              </w:rPr>
            </w:pPr>
          </w:p>
        </w:tc>
      </w:tr>
      <w:tr w:rsidR="00462F24" w:rsidRPr="008E1A4D" w14:paraId="649E5610" w14:textId="5B1B1251" w:rsidTr="00C23423">
        <w:tc>
          <w:tcPr>
            <w:tcW w:w="5529" w:type="dxa"/>
          </w:tcPr>
          <w:p w14:paraId="64208E44" w14:textId="77777777" w:rsidR="00462F24" w:rsidRPr="0032600B" w:rsidRDefault="00462F24" w:rsidP="00462F24">
            <w:pPr>
              <w:pStyle w:val="ListParagraph"/>
              <w:numPr>
                <w:ilvl w:val="0"/>
                <w:numId w:val="16"/>
              </w:numPr>
              <w:ind w:hanging="686"/>
              <w:jc w:val="both"/>
              <w:rPr>
                <w:rFonts w:ascii="Bookman Old Style" w:hAnsi="Bookman Old Style"/>
                <w:sz w:val="22"/>
                <w:szCs w:val="22"/>
                <w:lang w:val="pt-BR"/>
              </w:rPr>
            </w:pPr>
            <w:r w:rsidRPr="0032600B">
              <w:rPr>
                <w:rFonts w:ascii="Bookman Old Style" w:hAnsi="Bookman Old Style"/>
                <w:sz w:val="22"/>
                <w:szCs w:val="22"/>
                <w:lang w:val="pt-BR"/>
              </w:rPr>
              <w:t>Penetapan skala usaha LKM sebagaimana dimaksud pada ayat (10) berlaku selama 3 (tiga) tahun.</w:t>
            </w:r>
          </w:p>
        </w:tc>
        <w:tc>
          <w:tcPr>
            <w:tcW w:w="5953" w:type="dxa"/>
            <w:gridSpan w:val="2"/>
          </w:tcPr>
          <w:p w14:paraId="4FFEAC28" w14:textId="2BD89A62" w:rsidR="00462F24" w:rsidRPr="0003168C" w:rsidRDefault="00462F24" w:rsidP="0003168C">
            <w:pPr>
              <w:jc w:val="both"/>
              <w:rPr>
                <w:rFonts w:ascii="Bookman Old Style" w:hAnsi="Bookman Old Style"/>
                <w:sz w:val="22"/>
                <w:szCs w:val="22"/>
                <w:lang w:val="pt-BR"/>
              </w:rPr>
            </w:pPr>
          </w:p>
        </w:tc>
        <w:tc>
          <w:tcPr>
            <w:tcW w:w="4962" w:type="dxa"/>
          </w:tcPr>
          <w:p w14:paraId="781F521F"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0FE8FDC4" w14:textId="1E186CCA" w:rsidTr="00C23423">
        <w:tc>
          <w:tcPr>
            <w:tcW w:w="5529" w:type="dxa"/>
          </w:tcPr>
          <w:p w14:paraId="295885BF" w14:textId="77777777" w:rsidR="00462F24" w:rsidRPr="0032600B" w:rsidRDefault="00462F24" w:rsidP="00462F24">
            <w:pPr>
              <w:pStyle w:val="ListParagraph"/>
              <w:numPr>
                <w:ilvl w:val="0"/>
                <w:numId w:val="16"/>
              </w:numPr>
              <w:ind w:hanging="686"/>
              <w:jc w:val="both"/>
              <w:rPr>
                <w:rFonts w:ascii="Bookman Old Style" w:hAnsi="Bookman Old Style"/>
                <w:sz w:val="22"/>
                <w:szCs w:val="22"/>
                <w:lang w:val="pt-BR"/>
              </w:rPr>
            </w:pPr>
            <w:r w:rsidRPr="0032600B">
              <w:rPr>
                <w:rFonts w:ascii="Bookman Old Style" w:hAnsi="Bookman Old Style"/>
                <w:sz w:val="22"/>
                <w:szCs w:val="22"/>
                <w:lang w:val="pt-BR"/>
              </w:rPr>
              <w:t>Izin usaha dari Otoritas Jasa Keuangan wajib dicantumkan pada kantor LKM.</w:t>
            </w:r>
          </w:p>
        </w:tc>
        <w:tc>
          <w:tcPr>
            <w:tcW w:w="5953" w:type="dxa"/>
            <w:gridSpan w:val="2"/>
          </w:tcPr>
          <w:p w14:paraId="440FB35F" w14:textId="1A79F38B" w:rsidR="00462F24" w:rsidRPr="0003168C" w:rsidRDefault="00462F24" w:rsidP="0003168C">
            <w:pPr>
              <w:jc w:val="both"/>
              <w:rPr>
                <w:rFonts w:ascii="Bookman Old Style" w:hAnsi="Bookman Old Style"/>
                <w:sz w:val="22"/>
                <w:szCs w:val="22"/>
                <w:lang w:val="pt-BR"/>
              </w:rPr>
            </w:pPr>
          </w:p>
        </w:tc>
        <w:tc>
          <w:tcPr>
            <w:tcW w:w="4962" w:type="dxa"/>
          </w:tcPr>
          <w:p w14:paraId="29612C30"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4A1BB89E" w14:textId="1709F307" w:rsidTr="00C23423">
        <w:tc>
          <w:tcPr>
            <w:tcW w:w="5529" w:type="dxa"/>
          </w:tcPr>
          <w:p w14:paraId="785BF0E3" w14:textId="77777777" w:rsidR="00462F24" w:rsidRPr="0032600B" w:rsidRDefault="00462F24" w:rsidP="00462F24">
            <w:pPr>
              <w:pStyle w:val="ListParagraph"/>
              <w:numPr>
                <w:ilvl w:val="0"/>
                <w:numId w:val="16"/>
              </w:numPr>
              <w:ind w:hanging="686"/>
              <w:jc w:val="both"/>
              <w:rPr>
                <w:rFonts w:ascii="Bookman Old Style" w:hAnsi="Bookman Old Style"/>
                <w:sz w:val="22"/>
                <w:szCs w:val="22"/>
                <w:lang w:val="pt-BR"/>
              </w:rPr>
            </w:pPr>
            <w:r w:rsidRPr="0032600B">
              <w:rPr>
                <w:rFonts w:ascii="Bookman Old Style" w:hAnsi="Bookman Old Style"/>
                <w:sz w:val="22"/>
                <w:szCs w:val="22"/>
                <w:lang w:val="pt-BR"/>
              </w:rPr>
              <w:t>Penolakan atas permohonan izin usaha sebagaimana dimaksud pada ayat (3) disertai dengan alasan penolakan.</w:t>
            </w:r>
          </w:p>
        </w:tc>
        <w:tc>
          <w:tcPr>
            <w:tcW w:w="5953" w:type="dxa"/>
            <w:gridSpan w:val="2"/>
          </w:tcPr>
          <w:p w14:paraId="7A352681" w14:textId="5FFA1919" w:rsidR="00462F24" w:rsidRPr="004757BE" w:rsidRDefault="00462F24" w:rsidP="004757BE">
            <w:pPr>
              <w:jc w:val="both"/>
              <w:rPr>
                <w:rFonts w:ascii="Bookman Old Style" w:hAnsi="Bookman Old Style"/>
                <w:sz w:val="22"/>
                <w:szCs w:val="22"/>
                <w:lang w:val="pt-BR"/>
              </w:rPr>
            </w:pPr>
          </w:p>
        </w:tc>
        <w:tc>
          <w:tcPr>
            <w:tcW w:w="4962" w:type="dxa"/>
          </w:tcPr>
          <w:p w14:paraId="64130E62"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2FC29CF0" w14:textId="38A2FB62" w:rsidTr="00C23423">
        <w:tc>
          <w:tcPr>
            <w:tcW w:w="5529" w:type="dxa"/>
          </w:tcPr>
          <w:p w14:paraId="24865845" w14:textId="77777777" w:rsidR="00462F24" w:rsidRPr="0032600B" w:rsidRDefault="00462F24" w:rsidP="00462F24">
            <w:pPr>
              <w:pStyle w:val="ListParagraph"/>
              <w:numPr>
                <w:ilvl w:val="0"/>
                <w:numId w:val="16"/>
              </w:numPr>
              <w:ind w:hanging="686"/>
              <w:jc w:val="both"/>
              <w:rPr>
                <w:rFonts w:ascii="Bookman Old Style" w:hAnsi="Bookman Old Style"/>
                <w:sz w:val="22"/>
                <w:szCs w:val="22"/>
                <w:lang w:val="pt-BR"/>
              </w:rPr>
            </w:pPr>
            <w:r w:rsidRPr="0032600B">
              <w:rPr>
                <w:rFonts w:ascii="Bookman Old Style" w:hAnsi="Bookman Old Style"/>
                <w:sz w:val="22"/>
                <w:szCs w:val="22"/>
                <w:lang w:val="pt-BR"/>
              </w:rPr>
              <w:t>Dalam hal permohonan izin usaha LKM ditolak, pemohon dapat mengajukan kembali permohonan izin usaha LKM.</w:t>
            </w:r>
          </w:p>
        </w:tc>
        <w:tc>
          <w:tcPr>
            <w:tcW w:w="5953" w:type="dxa"/>
            <w:gridSpan w:val="2"/>
          </w:tcPr>
          <w:p w14:paraId="50F524DC" w14:textId="56F63D12" w:rsidR="00462F24" w:rsidRPr="004757BE" w:rsidRDefault="00462F24" w:rsidP="004757BE">
            <w:pPr>
              <w:jc w:val="both"/>
              <w:rPr>
                <w:rFonts w:ascii="Bookman Old Style" w:hAnsi="Bookman Old Style"/>
                <w:sz w:val="22"/>
                <w:szCs w:val="22"/>
                <w:lang w:val="pt-BR"/>
              </w:rPr>
            </w:pPr>
          </w:p>
        </w:tc>
        <w:tc>
          <w:tcPr>
            <w:tcW w:w="4962" w:type="dxa"/>
          </w:tcPr>
          <w:p w14:paraId="6793E4EF"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6F27FE8F" w14:textId="17CF3A5A" w:rsidTr="00C23423">
        <w:tc>
          <w:tcPr>
            <w:tcW w:w="5529" w:type="dxa"/>
          </w:tcPr>
          <w:p w14:paraId="580B5D2E" w14:textId="77777777" w:rsidR="00462F24" w:rsidRPr="0032600B" w:rsidRDefault="00462F24" w:rsidP="00462F24">
            <w:pPr>
              <w:jc w:val="both"/>
              <w:rPr>
                <w:rFonts w:ascii="Bookman Old Style" w:hAnsi="Bookman Old Style"/>
                <w:sz w:val="22"/>
                <w:szCs w:val="22"/>
                <w:lang w:val="pt-BR"/>
              </w:rPr>
            </w:pPr>
          </w:p>
        </w:tc>
        <w:tc>
          <w:tcPr>
            <w:tcW w:w="5953" w:type="dxa"/>
            <w:gridSpan w:val="2"/>
          </w:tcPr>
          <w:p w14:paraId="47029E2E" w14:textId="77777777" w:rsidR="00462F24" w:rsidRPr="0032600B" w:rsidRDefault="00462F24" w:rsidP="00462F24">
            <w:pPr>
              <w:jc w:val="both"/>
              <w:rPr>
                <w:rFonts w:ascii="Bookman Old Style" w:hAnsi="Bookman Old Style"/>
                <w:sz w:val="22"/>
                <w:szCs w:val="22"/>
                <w:lang w:val="pt-BR"/>
              </w:rPr>
            </w:pPr>
          </w:p>
        </w:tc>
        <w:tc>
          <w:tcPr>
            <w:tcW w:w="4962" w:type="dxa"/>
          </w:tcPr>
          <w:p w14:paraId="4A7B16D6" w14:textId="77777777" w:rsidR="00462F24" w:rsidRPr="0032600B" w:rsidRDefault="00462F24" w:rsidP="00462F24">
            <w:pPr>
              <w:ind w:left="360"/>
              <w:jc w:val="both"/>
              <w:rPr>
                <w:rFonts w:ascii="Bookman Old Style" w:hAnsi="Bookman Old Style"/>
                <w:color w:val="0070C0"/>
                <w:sz w:val="22"/>
                <w:szCs w:val="22"/>
                <w:lang w:val="pt-BR"/>
              </w:rPr>
            </w:pPr>
          </w:p>
        </w:tc>
      </w:tr>
      <w:tr w:rsidR="00462F24" w:rsidRPr="008E1A4D" w14:paraId="00803751" w14:textId="4BC4A916" w:rsidTr="00C23423">
        <w:trPr>
          <w:trHeight w:val="323"/>
        </w:trPr>
        <w:tc>
          <w:tcPr>
            <w:tcW w:w="5529" w:type="dxa"/>
          </w:tcPr>
          <w:p w14:paraId="6C5DA696" w14:textId="77777777" w:rsidR="00462F24" w:rsidRPr="0032600B" w:rsidRDefault="00462F24" w:rsidP="00462F24">
            <w:pPr>
              <w:jc w:val="both"/>
              <w:rPr>
                <w:rFonts w:ascii="Bookman Old Style" w:hAnsi="Bookman Old Style"/>
                <w:sz w:val="22"/>
                <w:szCs w:val="22"/>
                <w:lang w:val="pt-BR"/>
              </w:rPr>
            </w:pPr>
          </w:p>
        </w:tc>
        <w:tc>
          <w:tcPr>
            <w:tcW w:w="5953" w:type="dxa"/>
            <w:gridSpan w:val="2"/>
          </w:tcPr>
          <w:p w14:paraId="5FCCC565" w14:textId="1046CC20" w:rsidR="00462F24" w:rsidRPr="00672BE2" w:rsidRDefault="00462F24" w:rsidP="00462F24">
            <w:pPr>
              <w:jc w:val="both"/>
              <w:rPr>
                <w:rFonts w:ascii="Bookman Old Style" w:hAnsi="Bookman Old Style"/>
                <w:sz w:val="22"/>
                <w:szCs w:val="22"/>
                <w:lang w:val="pt-BR"/>
              </w:rPr>
            </w:pPr>
          </w:p>
        </w:tc>
        <w:tc>
          <w:tcPr>
            <w:tcW w:w="4962" w:type="dxa"/>
          </w:tcPr>
          <w:p w14:paraId="4DBDAC1A" w14:textId="77777777" w:rsidR="00462F24" w:rsidRPr="00672BE2" w:rsidRDefault="00462F24" w:rsidP="00462F24">
            <w:pPr>
              <w:ind w:left="360"/>
              <w:jc w:val="both"/>
              <w:rPr>
                <w:rFonts w:ascii="Bookman Old Style" w:hAnsi="Bookman Old Style"/>
                <w:color w:val="EE0000"/>
                <w:sz w:val="22"/>
                <w:szCs w:val="22"/>
                <w:lang w:val="pt-BR"/>
              </w:rPr>
            </w:pPr>
          </w:p>
        </w:tc>
      </w:tr>
      <w:tr w:rsidR="00462F24" w:rsidRPr="008E1A4D" w14:paraId="195428C4" w14:textId="77777777" w:rsidTr="00C23423">
        <w:trPr>
          <w:trHeight w:val="323"/>
        </w:trPr>
        <w:tc>
          <w:tcPr>
            <w:tcW w:w="5529" w:type="dxa"/>
          </w:tcPr>
          <w:p w14:paraId="24AF117B" w14:textId="77777777" w:rsidR="00462F24" w:rsidRPr="00672BE2" w:rsidRDefault="00462F24" w:rsidP="00462F24">
            <w:pPr>
              <w:jc w:val="both"/>
              <w:rPr>
                <w:rFonts w:ascii="Bookman Old Style" w:hAnsi="Bookman Old Style"/>
                <w:sz w:val="22"/>
                <w:szCs w:val="22"/>
                <w:lang w:val="pt-BR"/>
              </w:rPr>
            </w:pPr>
          </w:p>
        </w:tc>
        <w:tc>
          <w:tcPr>
            <w:tcW w:w="5953" w:type="dxa"/>
            <w:gridSpan w:val="2"/>
          </w:tcPr>
          <w:p w14:paraId="6B3E6975" w14:textId="0711B09C" w:rsidR="00462F24" w:rsidRPr="004757BE" w:rsidRDefault="00462F24" w:rsidP="004757BE">
            <w:pPr>
              <w:jc w:val="both"/>
              <w:rPr>
                <w:rFonts w:ascii="Bookman Old Style" w:hAnsi="Bookman Old Style"/>
                <w:sz w:val="22"/>
                <w:szCs w:val="22"/>
                <w:lang w:val="pt-BR"/>
              </w:rPr>
            </w:pPr>
          </w:p>
        </w:tc>
        <w:tc>
          <w:tcPr>
            <w:tcW w:w="4962" w:type="dxa"/>
          </w:tcPr>
          <w:p w14:paraId="54609C2C" w14:textId="77777777" w:rsidR="00462F24" w:rsidRPr="00672BE2" w:rsidRDefault="00462F24" w:rsidP="00462F24">
            <w:pPr>
              <w:ind w:left="360"/>
              <w:jc w:val="both"/>
              <w:rPr>
                <w:rFonts w:ascii="Bookman Old Style" w:hAnsi="Bookman Old Style"/>
                <w:color w:val="EE0000"/>
                <w:sz w:val="22"/>
                <w:szCs w:val="22"/>
                <w:lang w:val="pt-BR"/>
              </w:rPr>
            </w:pPr>
          </w:p>
        </w:tc>
      </w:tr>
      <w:tr w:rsidR="00462F24" w:rsidRPr="0032600B" w14:paraId="28EA49F4" w14:textId="1D95BDF2" w:rsidTr="00C23423">
        <w:tc>
          <w:tcPr>
            <w:tcW w:w="5529" w:type="dxa"/>
          </w:tcPr>
          <w:p w14:paraId="51D6D80B"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11</w:t>
            </w:r>
          </w:p>
        </w:tc>
        <w:tc>
          <w:tcPr>
            <w:tcW w:w="5953" w:type="dxa"/>
            <w:gridSpan w:val="2"/>
          </w:tcPr>
          <w:p w14:paraId="3A2B11FD" w14:textId="70BA913C" w:rsidR="00462F24" w:rsidRPr="0032600B" w:rsidRDefault="00462F24" w:rsidP="004757BE">
            <w:pPr>
              <w:rPr>
                <w:rFonts w:ascii="Bookman Old Style" w:hAnsi="Bookman Old Style"/>
                <w:color w:val="0070C0"/>
                <w:sz w:val="22"/>
                <w:szCs w:val="22"/>
              </w:rPr>
            </w:pPr>
          </w:p>
        </w:tc>
        <w:tc>
          <w:tcPr>
            <w:tcW w:w="4962" w:type="dxa"/>
          </w:tcPr>
          <w:p w14:paraId="215DDCBF" w14:textId="77777777" w:rsidR="00462F24" w:rsidRPr="0032600B" w:rsidRDefault="00462F24" w:rsidP="00462F24">
            <w:pPr>
              <w:ind w:left="720"/>
              <w:jc w:val="both"/>
              <w:rPr>
                <w:rFonts w:ascii="Bookman Old Style" w:hAnsi="Bookman Old Style"/>
                <w:color w:val="EE0000"/>
                <w:sz w:val="22"/>
                <w:szCs w:val="22"/>
              </w:rPr>
            </w:pPr>
          </w:p>
        </w:tc>
      </w:tr>
      <w:tr w:rsidR="00462F24" w:rsidRPr="0032600B" w14:paraId="1DF90EBD" w14:textId="0D788DAC" w:rsidTr="00C23423">
        <w:tc>
          <w:tcPr>
            <w:tcW w:w="5529" w:type="dxa"/>
          </w:tcPr>
          <w:p w14:paraId="3F23E2D1"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Permohonan izin usaha dengan setoran modal secara nontunai sebagaimana dimaksud dalam Pasal 9 ayat (4) huruf b, dengan melampirkan dokumen persyaratan perizinan usaha dengan setoran modal nontunai tercantum dalam Lampiran I pada tabel 2 yang merupakan bagian tidak terpisahkan dari Peraturan Otoritas Jasa Keuangan ini.</w:t>
            </w:r>
          </w:p>
        </w:tc>
        <w:tc>
          <w:tcPr>
            <w:tcW w:w="5953" w:type="dxa"/>
            <w:gridSpan w:val="2"/>
          </w:tcPr>
          <w:p w14:paraId="5EC14936" w14:textId="40629E1D" w:rsidR="00462F24" w:rsidRPr="004757BE" w:rsidRDefault="00462F24" w:rsidP="004757BE">
            <w:pPr>
              <w:jc w:val="both"/>
              <w:rPr>
                <w:rFonts w:ascii="Bookman Old Style" w:hAnsi="Bookman Old Style"/>
                <w:sz w:val="22"/>
                <w:szCs w:val="22"/>
              </w:rPr>
            </w:pPr>
          </w:p>
        </w:tc>
        <w:tc>
          <w:tcPr>
            <w:tcW w:w="4962" w:type="dxa"/>
          </w:tcPr>
          <w:p w14:paraId="38227BED" w14:textId="77777777" w:rsidR="00462F24" w:rsidRPr="0032600B" w:rsidRDefault="00462F24" w:rsidP="00462F24">
            <w:pPr>
              <w:ind w:left="1440"/>
              <w:jc w:val="both"/>
              <w:rPr>
                <w:rFonts w:ascii="Bookman Old Style" w:hAnsi="Bookman Old Style"/>
                <w:color w:val="EE0000"/>
                <w:sz w:val="22"/>
                <w:szCs w:val="22"/>
              </w:rPr>
            </w:pPr>
          </w:p>
        </w:tc>
      </w:tr>
      <w:tr w:rsidR="00462F24" w:rsidRPr="0032600B" w14:paraId="01F37F5E" w14:textId="75A4D03E" w:rsidTr="00C23423">
        <w:tc>
          <w:tcPr>
            <w:tcW w:w="5529" w:type="dxa"/>
          </w:tcPr>
          <w:p w14:paraId="76B721C1"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lastRenderedPageBreak/>
              <w:t>Permohonan izin usaha sebagaimana dimaksud pada ayat (1) disampaikan bersamaan dengan permohonan penilaian kemampuan dan kepatutan bagi calon anggota Direksi, calon anggota Dewan Komisaris, dan calon anggota DPS, bagi LKM dengan cakupan wilayah usaha kabupaten/kota sebagai LKM skala usaha besar pada saat pendirian.</w:t>
            </w:r>
          </w:p>
        </w:tc>
        <w:tc>
          <w:tcPr>
            <w:tcW w:w="5953" w:type="dxa"/>
            <w:gridSpan w:val="2"/>
          </w:tcPr>
          <w:p w14:paraId="6A96D2AF" w14:textId="2DF6681E" w:rsidR="00462F24" w:rsidRPr="004757BE" w:rsidRDefault="00462F24" w:rsidP="004757BE">
            <w:pPr>
              <w:jc w:val="both"/>
              <w:rPr>
                <w:rFonts w:ascii="Bookman Old Style" w:hAnsi="Bookman Old Style"/>
                <w:sz w:val="22"/>
                <w:szCs w:val="22"/>
              </w:rPr>
            </w:pPr>
          </w:p>
        </w:tc>
        <w:tc>
          <w:tcPr>
            <w:tcW w:w="4962" w:type="dxa"/>
          </w:tcPr>
          <w:p w14:paraId="371D813B" w14:textId="0A06479F" w:rsidR="00462F24" w:rsidRPr="0032600B" w:rsidRDefault="00462F24" w:rsidP="00462F24">
            <w:pPr>
              <w:ind w:left="360"/>
              <w:jc w:val="both"/>
              <w:rPr>
                <w:rFonts w:ascii="Bookman Old Style" w:hAnsi="Bookman Old Style"/>
                <w:sz w:val="22"/>
                <w:szCs w:val="22"/>
              </w:rPr>
            </w:pPr>
          </w:p>
        </w:tc>
      </w:tr>
      <w:tr w:rsidR="00462F24" w:rsidRPr="0032600B" w14:paraId="0E978DA9" w14:textId="7B633844" w:rsidTr="00C23423">
        <w:tc>
          <w:tcPr>
            <w:tcW w:w="5529" w:type="dxa"/>
          </w:tcPr>
          <w:p w14:paraId="7569DED6"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Permohonan izin usaha LKM dengan setoran modal secara nontunai harus memenuhi persyaratan rasio Pinjaman bermasalah atau rasio Pembiayaan bermasalah neto paling tinggi 5% (lima persen).</w:t>
            </w:r>
          </w:p>
        </w:tc>
        <w:tc>
          <w:tcPr>
            <w:tcW w:w="5953" w:type="dxa"/>
            <w:gridSpan w:val="2"/>
          </w:tcPr>
          <w:p w14:paraId="79969F98" w14:textId="5CFD406E" w:rsidR="00462F24" w:rsidRPr="004757BE" w:rsidRDefault="00462F24" w:rsidP="004757BE">
            <w:pPr>
              <w:jc w:val="both"/>
              <w:rPr>
                <w:rFonts w:ascii="Bookman Old Style" w:hAnsi="Bookman Old Style"/>
                <w:sz w:val="22"/>
                <w:szCs w:val="22"/>
              </w:rPr>
            </w:pPr>
          </w:p>
        </w:tc>
        <w:tc>
          <w:tcPr>
            <w:tcW w:w="4962" w:type="dxa"/>
          </w:tcPr>
          <w:p w14:paraId="227571B2" w14:textId="77777777" w:rsidR="00462F24" w:rsidRPr="0032600B" w:rsidRDefault="00462F24" w:rsidP="00462F24">
            <w:pPr>
              <w:ind w:left="360"/>
              <w:jc w:val="both"/>
              <w:rPr>
                <w:rFonts w:ascii="Bookman Old Style" w:hAnsi="Bookman Old Style"/>
                <w:sz w:val="22"/>
                <w:szCs w:val="22"/>
              </w:rPr>
            </w:pPr>
          </w:p>
        </w:tc>
      </w:tr>
      <w:tr w:rsidR="00462F24" w:rsidRPr="0032600B" w14:paraId="4A0B033B" w14:textId="4A857A46" w:rsidTr="00C23423">
        <w:tc>
          <w:tcPr>
            <w:tcW w:w="5529" w:type="dxa"/>
          </w:tcPr>
          <w:p w14:paraId="6722579F"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Rasio Pinjaman bermasalah atau rasio Pembiayaan bermasalah sebagaimana dimaksud pada ayat (3) dihitung berdasarkan laporan posisi keuangan pembukaan.</w:t>
            </w:r>
          </w:p>
        </w:tc>
        <w:tc>
          <w:tcPr>
            <w:tcW w:w="5953" w:type="dxa"/>
            <w:gridSpan w:val="2"/>
          </w:tcPr>
          <w:p w14:paraId="2B8856B0" w14:textId="2C49E9F9" w:rsidR="00462F24" w:rsidRPr="004757BE" w:rsidRDefault="00462F24" w:rsidP="004757BE">
            <w:pPr>
              <w:jc w:val="both"/>
              <w:rPr>
                <w:rFonts w:ascii="Bookman Old Style" w:hAnsi="Bookman Old Style"/>
                <w:sz w:val="22"/>
                <w:szCs w:val="22"/>
              </w:rPr>
            </w:pPr>
          </w:p>
        </w:tc>
        <w:tc>
          <w:tcPr>
            <w:tcW w:w="4962" w:type="dxa"/>
          </w:tcPr>
          <w:p w14:paraId="2872754E" w14:textId="77777777" w:rsidR="00462F24" w:rsidRPr="0032600B" w:rsidRDefault="00462F24" w:rsidP="00462F24">
            <w:pPr>
              <w:ind w:left="360"/>
              <w:jc w:val="both"/>
              <w:rPr>
                <w:rFonts w:ascii="Bookman Old Style" w:hAnsi="Bookman Old Style"/>
                <w:sz w:val="22"/>
                <w:szCs w:val="22"/>
              </w:rPr>
            </w:pPr>
          </w:p>
        </w:tc>
      </w:tr>
      <w:tr w:rsidR="00462F24" w:rsidRPr="0032600B" w14:paraId="7A5E5C52" w14:textId="004E8BBB" w:rsidTr="00C23423">
        <w:tc>
          <w:tcPr>
            <w:tcW w:w="5529" w:type="dxa"/>
          </w:tcPr>
          <w:p w14:paraId="2387DCBB"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Jumlah Ekuitas LKM yang mengajukan izin usaha sebagai LKM sebagaimana dimaksud pada ayat (1) harus memenuhi ketentuan:</w:t>
            </w:r>
          </w:p>
        </w:tc>
        <w:tc>
          <w:tcPr>
            <w:tcW w:w="5953" w:type="dxa"/>
            <w:gridSpan w:val="2"/>
          </w:tcPr>
          <w:p w14:paraId="2E2BB3CC" w14:textId="41BF5908" w:rsidR="00462F24" w:rsidRPr="004757BE" w:rsidRDefault="00462F24" w:rsidP="004757BE">
            <w:pPr>
              <w:jc w:val="both"/>
              <w:rPr>
                <w:rFonts w:ascii="Bookman Old Style" w:hAnsi="Bookman Old Style"/>
                <w:sz w:val="22"/>
                <w:szCs w:val="22"/>
              </w:rPr>
            </w:pPr>
          </w:p>
        </w:tc>
        <w:tc>
          <w:tcPr>
            <w:tcW w:w="4962" w:type="dxa"/>
          </w:tcPr>
          <w:p w14:paraId="5D9D65FC" w14:textId="77777777" w:rsidR="00462F24" w:rsidRPr="0032600B" w:rsidRDefault="00462F24" w:rsidP="00462F24">
            <w:pPr>
              <w:ind w:left="360"/>
              <w:jc w:val="both"/>
              <w:rPr>
                <w:rFonts w:ascii="Bookman Old Style" w:hAnsi="Bookman Old Style"/>
                <w:sz w:val="22"/>
                <w:szCs w:val="22"/>
              </w:rPr>
            </w:pPr>
          </w:p>
        </w:tc>
      </w:tr>
      <w:tr w:rsidR="00462F24" w:rsidRPr="0032600B" w14:paraId="0F989D29" w14:textId="7226B725" w:rsidTr="00C23423">
        <w:tc>
          <w:tcPr>
            <w:tcW w:w="5529" w:type="dxa"/>
          </w:tcPr>
          <w:p w14:paraId="1108A596" w14:textId="77777777" w:rsidR="00462F24" w:rsidRPr="0032600B" w:rsidRDefault="00462F24" w:rsidP="00462F24">
            <w:pPr>
              <w:pStyle w:val="ListParagraph"/>
              <w:numPr>
                <w:ilvl w:val="0"/>
                <w:numId w:val="20"/>
              </w:numPr>
              <w:ind w:left="1168"/>
              <w:jc w:val="both"/>
              <w:rPr>
                <w:rFonts w:ascii="Bookman Old Style" w:hAnsi="Bookman Old Style"/>
                <w:sz w:val="22"/>
                <w:szCs w:val="22"/>
              </w:rPr>
            </w:pPr>
            <w:r w:rsidRPr="0032600B">
              <w:rPr>
                <w:rFonts w:ascii="Bookman Old Style" w:hAnsi="Bookman Old Style"/>
                <w:sz w:val="22"/>
                <w:szCs w:val="22"/>
              </w:rPr>
              <w:t>Rp300.000.000,00 (tiga ratus juta rupiah), untuk cakupan wilayah usaha desa/kelurahan;</w:t>
            </w:r>
          </w:p>
        </w:tc>
        <w:tc>
          <w:tcPr>
            <w:tcW w:w="5953" w:type="dxa"/>
            <w:gridSpan w:val="2"/>
          </w:tcPr>
          <w:p w14:paraId="13C51F45" w14:textId="2B7503D9" w:rsidR="00462F24" w:rsidRPr="004757BE" w:rsidRDefault="00462F24" w:rsidP="004757BE">
            <w:pPr>
              <w:jc w:val="both"/>
              <w:rPr>
                <w:rFonts w:ascii="Bookman Old Style" w:hAnsi="Bookman Old Style"/>
                <w:sz w:val="22"/>
                <w:szCs w:val="22"/>
              </w:rPr>
            </w:pPr>
          </w:p>
        </w:tc>
        <w:tc>
          <w:tcPr>
            <w:tcW w:w="4962" w:type="dxa"/>
          </w:tcPr>
          <w:p w14:paraId="0C4D6140" w14:textId="77777777" w:rsidR="00462F24" w:rsidRPr="0032600B" w:rsidRDefault="00462F24" w:rsidP="00462F24">
            <w:pPr>
              <w:ind w:left="360"/>
              <w:jc w:val="both"/>
              <w:rPr>
                <w:rFonts w:ascii="Bookman Old Style" w:hAnsi="Bookman Old Style"/>
                <w:sz w:val="22"/>
                <w:szCs w:val="22"/>
              </w:rPr>
            </w:pPr>
          </w:p>
        </w:tc>
      </w:tr>
      <w:tr w:rsidR="00462F24" w:rsidRPr="0032600B" w14:paraId="666A6EF3" w14:textId="6EA049B9" w:rsidTr="00C23423">
        <w:tc>
          <w:tcPr>
            <w:tcW w:w="5529" w:type="dxa"/>
          </w:tcPr>
          <w:p w14:paraId="6CD1D741" w14:textId="77777777" w:rsidR="00462F24" w:rsidRPr="0032600B" w:rsidRDefault="00462F24" w:rsidP="00462F24">
            <w:pPr>
              <w:pStyle w:val="ListParagraph"/>
              <w:numPr>
                <w:ilvl w:val="0"/>
                <w:numId w:val="20"/>
              </w:numPr>
              <w:ind w:left="1168"/>
              <w:jc w:val="both"/>
              <w:rPr>
                <w:rFonts w:ascii="Bookman Old Style" w:hAnsi="Bookman Old Style"/>
                <w:sz w:val="22"/>
                <w:szCs w:val="22"/>
              </w:rPr>
            </w:pPr>
            <w:r w:rsidRPr="0032600B">
              <w:rPr>
                <w:rFonts w:ascii="Bookman Old Style" w:hAnsi="Bookman Old Style"/>
                <w:sz w:val="22"/>
                <w:szCs w:val="22"/>
              </w:rPr>
              <w:t>Rp500.000.000,00 (lima ratus juta rupiah), untuk cakupan wilayah usaha kecamatan; atau</w:t>
            </w:r>
          </w:p>
        </w:tc>
        <w:tc>
          <w:tcPr>
            <w:tcW w:w="5953" w:type="dxa"/>
            <w:gridSpan w:val="2"/>
          </w:tcPr>
          <w:p w14:paraId="493BBCA4" w14:textId="3E6C5E9F" w:rsidR="00462F24" w:rsidRPr="004757BE" w:rsidRDefault="00462F24" w:rsidP="004757BE">
            <w:pPr>
              <w:jc w:val="both"/>
              <w:rPr>
                <w:rFonts w:ascii="Bookman Old Style" w:hAnsi="Bookman Old Style"/>
                <w:sz w:val="22"/>
                <w:szCs w:val="22"/>
              </w:rPr>
            </w:pPr>
          </w:p>
        </w:tc>
        <w:tc>
          <w:tcPr>
            <w:tcW w:w="4962" w:type="dxa"/>
          </w:tcPr>
          <w:p w14:paraId="13C0CC4D" w14:textId="77777777" w:rsidR="00462F24" w:rsidRPr="0032600B" w:rsidRDefault="00462F24" w:rsidP="00462F24">
            <w:pPr>
              <w:ind w:left="360"/>
              <w:jc w:val="both"/>
              <w:rPr>
                <w:rFonts w:ascii="Bookman Old Style" w:hAnsi="Bookman Old Style"/>
                <w:sz w:val="22"/>
                <w:szCs w:val="22"/>
              </w:rPr>
            </w:pPr>
          </w:p>
        </w:tc>
      </w:tr>
      <w:tr w:rsidR="00462F24" w:rsidRPr="0032600B" w14:paraId="25560D7D" w14:textId="2A2DD5B9" w:rsidTr="00C23423">
        <w:tc>
          <w:tcPr>
            <w:tcW w:w="5529" w:type="dxa"/>
          </w:tcPr>
          <w:p w14:paraId="1C2F5D56" w14:textId="77777777" w:rsidR="00462F24" w:rsidRPr="0032600B" w:rsidRDefault="00462F24" w:rsidP="00462F24">
            <w:pPr>
              <w:pStyle w:val="ListParagraph"/>
              <w:numPr>
                <w:ilvl w:val="0"/>
                <w:numId w:val="20"/>
              </w:numPr>
              <w:ind w:left="1168"/>
              <w:jc w:val="both"/>
              <w:rPr>
                <w:rFonts w:ascii="Bookman Old Style" w:hAnsi="Bookman Old Style"/>
                <w:sz w:val="22"/>
                <w:szCs w:val="22"/>
              </w:rPr>
            </w:pPr>
            <w:r w:rsidRPr="0032600B">
              <w:rPr>
                <w:rFonts w:ascii="Bookman Old Style" w:hAnsi="Bookman Old Style"/>
                <w:sz w:val="22"/>
                <w:szCs w:val="22"/>
              </w:rPr>
              <w:t>Rp1.000.000.000,00 (satu miliar rupiah), untuk cakupan wilayah usaha kabupaten/kota.</w:t>
            </w:r>
          </w:p>
        </w:tc>
        <w:tc>
          <w:tcPr>
            <w:tcW w:w="5953" w:type="dxa"/>
            <w:gridSpan w:val="2"/>
          </w:tcPr>
          <w:p w14:paraId="601C65C9" w14:textId="4C6C2C01" w:rsidR="00462F24" w:rsidRPr="004757BE" w:rsidRDefault="00462F24" w:rsidP="004757BE">
            <w:pPr>
              <w:jc w:val="both"/>
              <w:rPr>
                <w:rFonts w:ascii="Bookman Old Style" w:hAnsi="Bookman Old Style"/>
                <w:sz w:val="22"/>
                <w:szCs w:val="22"/>
              </w:rPr>
            </w:pPr>
          </w:p>
        </w:tc>
        <w:tc>
          <w:tcPr>
            <w:tcW w:w="4962" w:type="dxa"/>
          </w:tcPr>
          <w:p w14:paraId="3C79BD0A" w14:textId="77777777" w:rsidR="00462F24" w:rsidRPr="0032600B" w:rsidRDefault="00462F24" w:rsidP="00462F24">
            <w:pPr>
              <w:ind w:left="360"/>
              <w:jc w:val="both"/>
              <w:rPr>
                <w:rFonts w:ascii="Bookman Old Style" w:hAnsi="Bookman Old Style"/>
                <w:sz w:val="22"/>
                <w:szCs w:val="22"/>
              </w:rPr>
            </w:pPr>
          </w:p>
        </w:tc>
      </w:tr>
      <w:tr w:rsidR="00462F24" w:rsidRPr="0032600B" w14:paraId="6886ADB9" w14:textId="5A578A82" w:rsidTr="00C23423">
        <w:tc>
          <w:tcPr>
            <w:tcW w:w="5529" w:type="dxa"/>
          </w:tcPr>
          <w:p w14:paraId="71503A9E"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lastRenderedPageBreak/>
              <w:t>Otoritas Jasa Keuangan memberikan persetujuan atau penolakan atas permohonan izin usaha dalam jangka waktu paling lambat 20 (dua puluh) hari kerja sejak permohonan izin usaha sebagaimana dimaksud pada ayat (1) diterima secara lengkap.</w:t>
            </w:r>
          </w:p>
        </w:tc>
        <w:tc>
          <w:tcPr>
            <w:tcW w:w="5953" w:type="dxa"/>
            <w:gridSpan w:val="2"/>
          </w:tcPr>
          <w:p w14:paraId="2DE5A0CF" w14:textId="64CB2687" w:rsidR="00462F24" w:rsidRPr="004757BE" w:rsidRDefault="00462F24" w:rsidP="004757BE">
            <w:pPr>
              <w:jc w:val="both"/>
              <w:rPr>
                <w:rFonts w:ascii="Bookman Old Style" w:hAnsi="Bookman Old Style"/>
                <w:sz w:val="22"/>
                <w:szCs w:val="22"/>
              </w:rPr>
            </w:pPr>
          </w:p>
        </w:tc>
        <w:tc>
          <w:tcPr>
            <w:tcW w:w="4962" w:type="dxa"/>
          </w:tcPr>
          <w:p w14:paraId="5D56DDC5" w14:textId="77777777" w:rsidR="00462F24" w:rsidRPr="0032600B" w:rsidRDefault="00462F24" w:rsidP="00462F24">
            <w:pPr>
              <w:ind w:left="360"/>
              <w:jc w:val="both"/>
              <w:rPr>
                <w:rFonts w:ascii="Bookman Old Style" w:hAnsi="Bookman Old Style"/>
                <w:sz w:val="22"/>
                <w:szCs w:val="22"/>
              </w:rPr>
            </w:pPr>
          </w:p>
        </w:tc>
      </w:tr>
      <w:tr w:rsidR="00462F24" w:rsidRPr="0032600B" w14:paraId="7BA15ECD" w14:textId="4B8D505E" w:rsidTr="00C23423">
        <w:tc>
          <w:tcPr>
            <w:tcW w:w="5529" w:type="dxa"/>
          </w:tcPr>
          <w:p w14:paraId="11C38646"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Untuk memberikan persetujuan atau penolakan permohonan izin usaha sebagaimana dimaksud pada ayat (1), Otoritas Jasa Keuangan melakukan:</w:t>
            </w:r>
          </w:p>
        </w:tc>
        <w:tc>
          <w:tcPr>
            <w:tcW w:w="5953" w:type="dxa"/>
            <w:gridSpan w:val="2"/>
          </w:tcPr>
          <w:p w14:paraId="1502ECC5" w14:textId="5E9F42EA" w:rsidR="00462F24" w:rsidRPr="004757BE" w:rsidRDefault="00462F24" w:rsidP="004757BE">
            <w:pPr>
              <w:jc w:val="both"/>
              <w:rPr>
                <w:rFonts w:ascii="Bookman Old Style" w:hAnsi="Bookman Old Style"/>
                <w:sz w:val="22"/>
                <w:szCs w:val="22"/>
              </w:rPr>
            </w:pPr>
          </w:p>
        </w:tc>
        <w:tc>
          <w:tcPr>
            <w:tcW w:w="4962" w:type="dxa"/>
          </w:tcPr>
          <w:p w14:paraId="2C420408" w14:textId="73ABD42F" w:rsidR="00462F24" w:rsidRPr="0032600B" w:rsidRDefault="00462F24" w:rsidP="004757BE">
            <w:pPr>
              <w:jc w:val="both"/>
              <w:rPr>
                <w:rFonts w:ascii="Bookman Old Style" w:hAnsi="Bookman Old Style"/>
                <w:sz w:val="22"/>
                <w:szCs w:val="22"/>
              </w:rPr>
            </w:pPr>
          </w:p>
        </w:tc>
      </w:tr>
      <w:tr w:rsidR="00462F24" w:rsidRPr="0032600B" w14:paraId="1D07733D" w14:textId="4B95C645" w:rsidTr="00C23423">
        <w:tc>
          <w:tcPr>
            <w:tcW w:w="5529" w:type="dxa"/>
          </w:tcPr>
          <w:p w14:paraId="78BECBA4" w14:textId="77777777" w:rsidR="00462F24" w:rsidRPr="0032600B" w:rsidRDefault="00462F24" w:rsidP="00462F24">
            <w:pPr>
              <w:pStyle w:val="ListParagraph"/>
              <w:numPr>
                <w:ilvl w:val="0"/>
                <w:numId w:val="21"/>
              </w:numPr>
              <w:ind w:left="1168"/>
              <w:jc w:val="both"/>
              <w:rPr>
                <w:rFonts w:ascii="Bookman Old Style" w:hAnsi="Bookman Old Style"/>
                <w:sz w:val="22"/>
                <w:szCs w:val="22"/>
              </w:rPr>
            </w:pPr>
            <w:r w:rsidRPr="0032600B">
              <w:rPr>
                <w:rFonts w:ascii="Bookman Old Style" w:hAnsi="Bookman Old Style"/>
                <w:sz w:val="22"/>
                <w:szCs w:val="22"/>
              </w:rPr>
              <w:t>penelitian atas kelengkapan dokumen;</w:t>
            </w:r>
          </w:p>
        </w:tc>
        <w:tc>
          <w:tcPr>
            <w:tcW w:w="5953" w:type="dxa"/>
            <w:gridSpan w:val="2"/>
          </w:tcPr>
          <w:p w14:paraId="4A974571" w14:textId="21F80FCE" w:rsidR="00462F24" w:rsidRPr="004757BE" w:rsidRDefault="00462F24" w:rsidP="004757BE">
            <w:pPr>
              <w:jc w:val="both"/>
              <w:rPr>
                <w:rFonts w:ascii="Bookman Old Style" w:hAnsi="Bookman Old Style"/>
                <w:sz w:val="22"/>
                <w:szCs w:val="22"/>
              </w:rPr>
            </w:pPr>
          </w:p>
        </w:tc>
        <w:tc>
          <w:tcPr>
            <w:tcW w:w="4962" w:type="dxa"/>
          </w:tcPr>
          <w:p w14:paraId="284FEB6D" w14:textId="77777777" w:rsidR="00462F24" w:rsidRPr="0032600B" w:rsidRDefault="00462F24" w:rsidP="00462F24">
            <w:pPr>
              <w:ind w:left="360"/>
              <w:jc w:val="both"/>
              <w:rPr>
                <w:rFonts w:ascii="Bookman Old Style" w:hAnsi="Bookman Old Style"/>
                <w:sz w:val="22"/>
                <w:szCs w:val="22"/>
              </w:rPr>
            </w:pPr>
          </w:p>
        </w:tc>
      </w:tr>
      <w:tr w:rsidR="00462F24" w:rsidRPr="0032600B" w14:paraId="7DBD4530" w14:textId="0851C9AA" w:rsidTr="00C23423">
        <w:tc>
          <w:tcPr>
            <w:tcW w:w="5529" w:type="dxa"/>
          </w:tcPr>
          <w:p w14:paraId="41DCBF4E" w14:textId="77777777" w:rsidR="00462F24" w:rsidRPr="0032600B" w:rsidRDefault="00462F24" w:rsidP="00462F24">
            <w:pPr>
              <w:pStyle w:val="ListParagraph"/>
              <w:numPr>
                <w:ilvl w:val="0"/>
                <w:numId w:val="21"/>
              </w:numPr>
              <w:ind w:left="1168"/>
              <w:jc w:val="both"/>
              <w:rPr>
                <w:rFonts w:ascii="Bookman Old Style" w:hAnsi="Bookman Old Style"/>
                <w:sz w:val="22"/>
                <w:szCs w:val="22"/>
              </w:rPr>
            </w:pPr>
            <w:r w:rsidRPr="0032600B">
              <w:rPr>
                <w:rFonts w:ascii="Bookman Old Style" w:hAnsi="Bookman Old Style"/>
                <w:sz w:val="22"/>
                <w:szCs w:val="22"/>
              </w:rPr>
              <w:t>analisis pemenuhan ketentuan peraturan perundang-undangan di bidang LKM; dan</w:t>
            </w:r>
          </w:p>
        </w:tc>
        <w:tc>
          <w:tcPr>
            <w:tcW w:w="5953" w:type="dxa"/>
            <w:gridSpan w:val="2"/>
          </w:tcPr>
          <w:p w14:paraId="4CA3EC80" w14:textId="7B6E753A" w:rsidR="00462F24" w:rsidRPr="004757BE" w:rsidRDefault="00462F24" w:rsidP="004757BE">
            <w:pPr>
              <w:jc w:val="both"/>
              <w:rPr>
                <w:rFonts w:ascii="Bookman Old Style" w:hAnsi="Bookman Old Style"/>
                <w:sz w:val="22"/>
                <w:szCs w:val="22"/>
              </w:rPr>
            </w:pPr>
          </w:p>
        </w:tc>
        <w:tc>
          <w:tcPr>
            <w:tcW w:w="4962" w:type="dxa"/>
          </w:tcPr>
          <w:p w14:paraId="47B4CA2F" w14:textId="77777777" w:rsidR="00462F24" w:rsidRPr="0032600B" w:rsidRDefault="00462F24" w:rsidP="00462F24">
            <w:pPr>
              <w:ind w:left="360"/>
              <w:jc w:val="both"/>
              <w:rPr>
                <w:rFonts w:ascii="Bookman Old Style" w:hAnsi="Bookman Old Style"/>
                <w:sz w:val="22"/>
                <w:szCs w:val="22"/>
              </w:rPr>
            </w:pPr>
          </w:p>
        </w:tc>
      </w:tr>
      <w:tr w:rsidR="00462F24" w:rsidRPr="0032600B" w14:paraId="07766A25" w14:textId="0565E0A4" w:rsidTr="00C23423">
        <w:tc>
          <w:tcPr>
            <w:tcW w:w="5529" w:type="dxa"/>
          </w:tcPr>
          <w:p w14:paraId="611433A7" w14:textId="77777777" w:rsidR="00462F24" w:rsidRPr="0032600B" w:rsidRDefault="00462F24" w:rsidP="00462F24">
            <w:pPr>
              <w:pStyle w:val="ListParagraph"/>
              <w:numPr>
                <w:ilvl w:val="0"/>
                <w:numId w:val="21"/>
              </w:numPr>
              <w:ind w:left="1168"/>
              <w:jc w:val="both"/>
              <w:rPr>
                <w:rFonts w:ascii="Bookman Old Style" w:hAnsi="Bookman Old Style"/>
                <w:sz w:val="22"/>
                <w:szCs w:val="22"/>
              </w:rPr>
            </w:pPr>
            <w:r w:rsidRPr="0032600B">
              <w:rPr>
                <w:rFonts w:ascii="Bookman Old Style" w:hAnsi="Bookman Old Style"/>
                <w:sz w:val="22"/>
                <w:szCs w:val="22"/>
              </w:rPr>
              <w:t>penilaian kemampuan dan kepatutan bagi calon anggota Direksi, calon anggota Dewan Komisaris, dan calon anggota DPS, bagi LKM dengan cakupan wilayah usaha kabupaten/kota sebagai LKM skala usaha besar pada saat pendirian.</w:t>
            </w:r>
          </w:p>
        </w:tc>
        <w:tc>
          <w:tcPr>
            <w:tcW w:w="5953" w:type="dxa"/>
            <w:gridSpan w:val="2"/>
          </w:tcPr>
          <w:p w14:paraId="5F0E7930" w14:textId="2EB81C18" w:rsidR="00462F24" w:rsidRPr="004757BE" w:rsidRDefault="00462F24" w:rsidP="004757BE">
            <w:pPr>
              <w:jc w:val="both"/>
              <w:rPr>
                <w:rFonts w:ascii="Bookman Old Style" w:hAnsi="Bookman Old Style"/>
                <w:sz w:val="22"/>
                <w:szCs w:val="22"/>
              </w:rPr>
            </w:pPr>
          </w:p>
        </w:tc>
        <w:tc>
          <w:tcPr>
            <w:tcW w:w="4962" w:type="dxa"/>
          </w:tcPr>
          <w:p w14:paraId="494C1961" w14:textId="77777777" w:rsidR="00462F24" w:rsidRPr="0032600B" w:rsidRDefault="00462F24" w:rsidP="00462F24">
            <w:pPr>
              <w:ind w:left="360"/>
              <w:jc w:val="both"/>
              <w:rPr>
                <w:rFonts w:ascii="Bookman Old Style" w:hAnsi="Bookman Old Style"/>
                <w:sz w:val="22"/>
                <w:szCs w:val="22"/>
              </w:rPr>
            </w:pPr>
          </w:p>
        </w:tc>
      </w:tr>
      <w:tr w:rsidR="00462F24" w:rsidRPr="0032600B" w14:paraId="7DFFE864" w14:textId="15973DB5" w:rsidTr="00C23423">
        <w:tc>
          <w:tcPr>
            <w:tcW w:w="5529" w:type="dxa"/>
          </w:tcPr>
          <w:p w14:paraId="64D2C0FD"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Otoritas Jasa Keuangan dapat melakukan verifikasi dan wawancara atas permohonan izin usaha sebagaimana dimaksud pada ayat (7) huruf a.</w:t>
            </w:r>
          </w:p>
        </w:tc>
        <w:tc>
          <w:tcPr>
            <w:tcW w:w="5953" w:type="dxa"/>
            <w:gridSpan w:val="2"/>
          </w:tcPr>
          <w:p w14:paraId="0442A8EB" w14:textId="1F0D68FD" w:rsidR="00462F24" w:rsidRPr="004757BE" w:rsidRDefault="00462F24" w:rsidP="004757BE">
            <w:pPr>
              <w:jc w:val="both"/>
              <w:rPr>
                <w:rFonts w:ascii="Bookman Old Style" w:hAnsi="Bookman Old Style"/>
                <w:sz w:val="22"/>
                <w:szCs w:val="22"/>
              </w:rPr>
            </w:pPr>
          </w:p>
        </w:tc>
        <w:tc>
          <w:tcPr>
            <w:tcW w:w="4962" w:type="dxa"/>
          </w:tcPr>
          <w:p w14:paraId="0C56EE48" w14:textId="3D16642A" w:rsidR="00462F24" w:rsidRPr="0032600B" w:rsidRDefault="00462F24" w:rsidP="00462F24">
            <w:pPr>
              <w:jc w:val="both"/>
              <w:rPr>
                <w:rFonts w:ascii="Bookman Old Style" w:hAnsi="Bookman Old Style"/>
                <w:sz w:val="22"/>
                <w:szCs w:val="22"/>
              </w:rPr>
            </w:pPr>
          </w:p>
        </w:tc>
      </w:tr>
      <w:tr w:rsidR="00462F24" w:rsidRPr="0032600B" w14:paraId="0C52329C" w14:textId="00B2B498" w:rsidTr="00C23423">
        <w:tc>
          <w:tcPr>
            <w:tcW w:w="5529" w:type="dxa"/>
          </w:tcPr>
          <w:p w14:paraId="5D8332EC"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Dalam hal permohonan izin usaha terdapat kekurangan dokumen sebagaimana dimaksud pada ayat (7) huruf a, Otoritas Jasa Keuangan menyampaikan permintaan kelengkapan dokumen kepada LKM.</w:t>
            </w:r>
          </w:p>
        </w:tc>
        <w:tc>
          <w:tcPr>
            <w:tcW w:w="5953" w:type="dxa"/>
            <w:gridSpan w:val="2"/>
          </w:tcPr>
          <w:p w14:paraId="0D456579" w14:textId="3AE87CD8" w:rsidR="00462F24" w:rsidRPr="004757BE" w:rsidRDefault="00462F24" w:rsidP="004757BE">
            <w:pPr>
              <w:jc w:val="both"/>
              <w:rPr>
                <w:rFonts w:ascii="Bookman Old Style" w:hAnsi="Bookman Old Style"/>
                <w:sz w:val="22"/>
                <w:szCs w:val="22"/>
              </w:rPr>
            </w:pPr>
          </w:p>
        </w:tc>
        <w:tc>
          <w:tcPr>
            <w:tcW w:w="4962" w:type="dxa"/>
          </w:tcPr>
          <w:p w14:paraId="3A528F5A" w14:textId="77777777" w:rsidR="00462F24" w:rsidRPr="0032600B" w:rsidRDefault="00462F24" w:rsidP="00462F24">
            <w:pPr>
              <w:ind w:left="360"/>
              <w:jc w:val="both"/>
              <w:rPr>
                <w:rFonts w:ascii="Bookman Old Style" w:hAnsi="Bookman Old Style"/>
                <w:sz w:val="22"/>
                <w:szCs w:val="22"/>
              </w:rPr>
            </w:pPr>
          </w:p>
        </w:tc>
      </w:tr>
      <w:tr w:rsidR="00462F24" w:rsidRPr="0032600B" w14:paraId="2C7707C9" w14:textId="7FD08190" w:rsidTr="00C23423">
        <w:tc>
          <w:tcPr>
            <w:tcW w:w="5529" w:type="dxa"/>
          </w:tcPr>
          <w:p w14:paraId="486C4604"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 xml:space="preserve">LKM menyampaikan kekurangan dokumen paling lambat 20 (dua puluh) </w:t>
            </w:r>
            <w:r w:rsidRPr="0032600B">
              <w:rPr>
                <w:rFonts w:ascii="Bookman Old Style" w:hAnsi="Bookman Old Style"/>
                <w:sz w:val="22"/>
                <w:szCs w:val="22"/>
              </w:rPr>
              <w:lastRenderedPageBreak/>
              <w:t>hari kerja sejak tanggal surat permintaan kelengkapan dokumen yang disampaikan Otoritas Jasa Keuangan.</w:t>
            </w:r>
          </w:p>
        </w:tc>
        <w:tc>
          <w:tcPr>
            <w:tcW w:w="5953" w:type="dxa"/>
            <w:gridSpan w:val="2"/>
          </w:tcPr>
          <w:p w14:paraId="7CC6DBE5" w14:textId="01B31305" w:rsidR="00462F24" w:rsidRPr="004757BE" w:rsidRDefault="00462F24" w:rsidP="004757BE">
            <w:pPr>
              <w:jc w:val="both"/>
              <w:rPr>
                <w:rFonts w:ascii="Bookman Old Style" w:hAnsi="Bookman Old Style"/>
                <w:sz w:val="22"/>
                <w:szCs w:val="22"/>
              </w:rPr>
            </w:pPr>
          </w:p>
        </w:tc>
        <w:tc>
          <w:tcPr>
            <w:tcW w:w="4962" w:type="dxa"/>
          </w:tcPr>
          <w:p w14:paraId="73EED53A" w14:textId="77777777" w:rsidR="00462F24" w:rsidRPr="0032600B" w:rsidRDefault="00462F24" w:rsidP="00462F24">
            <w:pPr>
              <w:ind w:left="360"/>
              <w:jc w:val="both"/>
              <w:rPr>
                <w:rFonts w:ascii="Bookman Old Style" w:hAnsi="Bookman Old Style"/>
                <w:sz w:val="22"/>
                <w:szCs w:val="22"/>
              </w:rPr>
            </w:pPr>
          </w:p>
        </w:tc>
      </w:tr>
      <w:tr w:rsidR="00462F24" w:rsidRPr="0032600B" w14:paraId="3500AC22" w14:textId="1F19A378" w:rsidTr="00C23423">
        <w:tc>
          <w:tcPr>
            <w:tcW w:w="5529" w:type="dxa"/>
          </w:tcPr>
          <w:p w14:paraId="6D726B48"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Apabila dalam jangka waktu sebagaimana dimaksud pada ayat (10) Otoritas Jasa Keuangan belum menerima kelengkapan dokumen, LKM dianggap membatalkan permohonan izin usaha.</w:t>
            </w:r>
          </w:p>
        </w:tc>
        <w:tc>
          <w:tcPr>
            <w:tcW w:w="5953" w:type="dxa"/>
            <w:gridSpan w:val="2"/>
          </w:tcPr>
          <w:p w14:paraId="598A8B03" w14:textId="329275E1" w:rsidR="00462F24" w:rsidRPr="004757BE" w:rsidRDefault="00462F24" w:rsidP="004757BE">
            <w:pPr>
              <w:jc w:val="both"/>
              <w:rPr>
                <w:rFonts w:ascii="Bookman Old Style" w:hAnsi="Bookman Old Style"/>
                <w:sz w:val="22"/>
                <w:szCs w:val="22"/>
              </w:rPr>
            </w:pPr>
          </w:p>
        </w:tc>
        <w:tc>
          <w:tcPr>
            <w:tcW w:w="4962" w:type="dxa"/>
          </w:tcPr>
          <w:p w14:paraId="3303D49F" w14:textId="77777777" w:rsidR="00462F24" w:rsidRPr="0032600B" w:rsidRDefault="00462F24" w:rsidP="00462F24">
            <w:pPr>
              <w:ind w:left="360"/>
              <w:jc w:val="both"/>
              <w:rPr>
                <w:rFonts w:ascii="Bookman Old Style" w:hAnsi="Bookman Old Style"/>
                <w:sz w:val="22"/>
                <w:szCs w:val="22"/>
              </w:rPr>
            </w:pPr>
          </w:p>
        </w:tc>
      </w:tr>
      <w:tr w:rsidR="00462F24" w:rsidRPr="0032600B" w14:paraId="39BCD97D" w14:textId="785695D4" w:rsidTr="00C23423">
        <w:tc>
          <w:tcPr>
            <w:tcW w:w="5529" w:type="dxa"/>
          </w:tcPr>
          <w:p w14:paraId="75D85C0E"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Dalam hal permohonan izin usaha disetujui, Otoritas Jasa Keuangan menetapkan keputusan pemberian izin usaha LKM sesuai dengan skala usaha dan cakupan wilayah usaha.</w:t>
            </w:r>
          </w:p>
        </w:tc>
        <w:tc>
          <w:tcPr>
            <w:tcW w:w="5953" w:type="dxa"/>
            <w:gridSpan w:val="2"/>
          </w:tcPr>
          <w:p w14:paraId="08507EC6" w14:textId="59D78892" w:rsidR="00462F24" w:rsidRPr="004757BE" w:rsidRDefault="00462F24" w:rsidP="004757BE">
            <w:pPr>
              <w:jc w:val="both"/>
              <w:rPr>
                <w:rFonts w:ascii="Bookman Old Style" w:hAnsi="Bookman Old Style"/>
                <w:sz w:val="22"/>
                <w:szCs w:val="22"/>
              </w:rPr>
            </w:pPr>
          </w:p>
        </w:tc>
        <w:tc>
          <w:tcPr>
            <w:tcW w:w="4962" w:type="dxa"/>
          </w:tcPr>
          <w:p w14:paraId="131C24CF" w14:textId="77777777" w:rsidR="00462F24" w:rsidRPr="0032600B" w:rsidRDefault="00462F24" w:rsidP="00462F24">
            <w:pPr>
              <w:ind w:left="360"/>
              <w:jc w:val="both"/>
              <w:rPr>
                <w:rFonts w:ascii="Bookman Old Style" w:hAnsi="Bookman Old Style"/>
                <w:sz w:val="22"/>
                <w:szCs w:val="22"/>
              </w:rPr>
            </w:pPr>
          </w:p>
        </w:tc>
      </w:tr>
      <w:tr w:rsidR="00462F24" w:rsidRPr="0032600B" w14:paraId="4B60DF09" w14:textId="328D045A" w:rsidTr="00C23423">
        <w:tc>
          <w:tcPr>
            <w:tcW w:w="5529" w:type="dxa"/>
          </w:tcPr>
          <w:p w14:paraId="1CF06468" w14:textId="77777777" w:rsidR="00462F24" w:rsidRPr="0032600B" w:rsidRDefault="00462F24" w:rsidP="00462F24">
            <w:pPr>
              <w:pStyle w:val="ListParagraph"/>
              <w:numPr>
                <w:ilvl w:val="0"/>
                <w:numId w:val="19"/>
              </w:numPr>
              <w:ind w:hanging="686"/>
              <w:jc w:val="both"/>
              <w:rPr>
                <w:rFonts w:ascii="Bookman Old Style" w:hAnsi="Bookman Old Style"/>
                <w:sz w:val="22"/>
                <w:szCs w:val="22"/>
              </w:rPr>
            </w:pPr>
            <w:r w:rsidRPr="0032600B">
              <w:rPr>
                <w:rFonts w:ascii="Bookman Old Style" w:hAnsi="Bookman Old Style"/>
                <w:sz w:val="22"/>
                <w:szCs w:val="22"/>
              </w:rPr>
              <w:t>Skala usaha dan cakupan wilayah usaha sebagaimana dimaksud pada ayat (12) ditetapkan sebagai:</w:t>
            </w:r>
          </w:p>
        </w:tc>
        <w:tc>
          <w:tcPr>
            <w:tcW w:w="5953" w:type="dxa"/>
            <w:gridSpan w:val="2"/>
          </w:tcPr>
          <w:p w14:paraId="4D48B502" w14:textId="74BA95DC" w:rsidR="00462F24" w:rsidRPr="004757BE" w:rsidRDefault="00462F24" w:rsidP="004757BE">
            <w:pPr>
              <w:jc w:val="both"/>
              <w:rPr>
                <w:rFonts w:ascii="Bookman Old Style" w:hAnsi="Bookman Old Style"/>
                <w:sz w:val="22"/>
                <w:szCs w:val="22"/>
              </w:rPr>
            </w:pPr>
          </w:p>
        </w:tc>
        <w:tc>
          <w:tcPr>
            <w:tcW w:w="4962" w:type="dxa"/>
          </w:tcPr>
          <w:p w14:paraId="7954F5A6" w14:textId="77777777" w:rsidR="00462F24" w:rsidRPr="0032600B" w:rsidRDefault="00462F24" w:rsidP="00462F24">
            <w:pPr>
              <w:ind w:left="360"/>
              <w:jc w:val="both"/>
              <w:rPr>
                <w:rFonts w:ascii="Bookman Old Style" w:hAnsi="Bookman Old Style"/>
                <w:sz w:val="22"/>
                <w:szCs w:val="22"/>
              </w:rPr>
            </w:pPr>
          </w:p>
        </w:tc>
      </w:tr>
      <w:tr w:rsidR="00462F24" w:rsidRPr="0032600B" w14:paraId="7244950E" w14:textId="2199442E" w:rsidTr="00C23423">
        <w:tc>
          <w:tcPr>
            <w:tcW w:w="5529" w:type="dxa"/>
          </w:tcPr>
          <w:p w14:paraId="5E592E51" w14:textId="77777777" w:rsidR="00462F24" w:rsidRPr="0032600B" w:rsidRDefault="00462F24" w:rsidP="00462F24">
            <w:pPr>
              <w:pStyle w:val="ListParagraph"/>
              <w:numPr>
                <w:ilvl w:val="0"/>
                <w:numId w:val="22"/>
              </w:numPr>
              <w:ind w:left="1168"/>
              <w:jc w:val="both"/>
              <w:rPr>
                <w:rFonts w:ascii="Bookman Old Style" w:hAnsi="Bookman Old Style"/>
                <w:sz w:val="22"/>
                <w:szCs w:val="22"/>
              </w:rPr>
            </w:pPr>
            <w:r w:rsidRPr="0032600B">
              <w:rPr>
                <w:rFonts w:ascii="Bookman Old Style" w:hAnsi="Bookman Old Style"/>
                <w:sz w:val="22"/>
                <w:szCs w:val="22"/>
              </w:rPr>
              <w:t>LKM skala usaha kecil, bagi LKM dengan cakupan wilayah usaha desa/kelurahan;</w:t>
            </w:r>
          </w:p>
        </w:tc>
        <w:tc>
          <w:tcPr>
            <w:tcW w:w="5953" w:type="dxa"/>
            <w:gridSpan w:val="2"/>
          </w:tcPr>
          <w:p w14:paraId="1E52AF4C" w14:textId="2ADF371C" w:rsidR="00462F24" w:rsidRPr="004757BE" w:rsidRDefault="00462F24" w:rsidP="004757BE">
            <w:pPr>
              <w:jc w:val="both"/>
              <w:rPr>
                <w:rFonts w:ascii="Bookman Old Style" w:hAnsi="Bookman Old Style"/>
                <w:sz w:val="22"/>
                <w:szCs w:val="22"/>
              </w:rPr>
            </w:pPr>
          </w:p>
        </w:tc>
        <w:tc>
          <w:tcPr>
            <w:tcW w:w="4962" w:type="dxa"/>
          </w:tcPr>
          <w:p w14:paraId="651BB03A" w14:textId="77777777" w:rsidR="00462F24" w:rsidRPr="0032600B" w:rsidRDefault="00462F24" w:rsidP="00462F24">
            <w:pPr>
              <w:ind w:left="360"/>
              <w:jc w:val="both"/>
              <w:rPr>
                <w:rFonts w:ascii="Bookman Old Style" w:hAnsi="Bookman Old Style"/>
                <w:sz w:val="22"/>
                <w:szCs w:val="22"/>
              </w:rPr>
            </w:pPr>
          </w:p>
        </w:tc>
      </w:tr>
      <w:tr w:rsidR="00462F24" w:rsidRPr="0032600B" w14:paraId="18DC6B98" w14:textId="230C8868" w:rsidTr="00C23423">
        <w:tc>
          <w:tcPr>
            <w:tcW w:w="5529" w:type="dxa"/>
          </w:tcPr>
          <w:p w14:paraId="4C17412E" w14:textId="77777777" w:rsidR="00462F24" w:rsidRPr="0032600B" w:rsidRDefault="00462F24" w:rsidP="00462F24">
            <w:pPr>
              <w:pStyle w:val="ListParagraph"/>
              <w:numPr>
                <w:ilvl w:val="0"/>
                <w:numId w:val="22"/>
              </w:numPr>
              <w:ind w:left="1168"/>
              <w:jc w:val="both"/>
              <w:rPr>
                <w:rFonts w:ascii="Bookman Old Style" w:hAnsi="Bookman Old Style"/>
                <w:sz w:val="22"/>
                <w:szCs w:val="22"/>
              </w:rPr>
            </w:pPr>
            <w:r w:rsidRPr="0032600B">
              <w:rPr>
                <w:rFonts w:ascii="Bookman Old Style" w:hAnsi="Bookman Old Style"/>
                <w:sz w:val="22"/>
                <w:szCs w:val="22"/>
              </w:rPr>
              <w:t>LKM skala usaha menengah, bagi LKM dengan cakupan wilayah usaha kecamatan; atau</w:t>
            </w:r>
          </w:p>
        </w:tc>
        <w:tc>
          <w:tcPr>
            <w:tcW w:w="5953" w:type="dxa"/>
            <w:gridSpan w:val="2"/>
          </w:tcPr>
          <w:p w14:paraId="332C6EBC" w14:textId="45C22E25" w:rsidR="00462F24" w:rsidRPr="004757BE" w:rsidRDefault="00462F24" w:rsidP="004757BE">
            <w:pPr>
              <w:jc w:val="both"/>
              <w:rPr>
                <w:rFonts w:ascii="Bookman Old Style" w:hAnsi="Bookman Old Style"/>
                <w:sz w:val="22"/>
                <w:szCs w:val="22"/>
              </w:rPr>
            </w:pPr>
          </w:p>
        </w:tc>
        <w:tc>
          <w:tcPr>
            <w:tcW w:w="4962" w:type="dxa"/>
          </w:tcPr>
          <w:p w14:paraId="4AA0E0C9" w14:textId="77777777" w:rsidR="00462F24" w:rsidRPr="0032600B" w:rsidRDefault="00462F24" w:rsidP="00462F24">
            <w:pPr>
              <w:ind w:left="360"/>
              <w:jc w:val="both"/>
              <w:rPr>
                <w:rFonts w:ascii="Bookman Old Style" w:hAnsi="Bookman Old Style"/>
                <w:sz w:val="22"/>
                <w:szCs w:val="22"/>
              </w:rPr>
            </w:pPr>
          </w:p>
        </w:tc>
      </w:tr>
      <w:tr w:rsidR="00462F24" w:rsidRPr="0032600B" w14:paraId="368BB08F" w14:textId="6799BE4E" w:rsidTr="00C23423">
        <w:tc>
          <w:tcPr>
            <w:tcW w:w="5529" w:type="dxa"/>
          </w:tcPr>
          <w:p w14:paraId="5B186143" w14:textId="77777777" w:rsidR="00462F24" w:rsidRPr="0032600B" w:rsidRDefault="00462F24" w:rsidP="00462F24">
            <w:pPr>
              <w:pStyle w:val="ListParagraph"/>
              <w:numPr>
                <w:ilvl w:val="0"/>
                <w:numId w:val="22"/>
              </w:numPr>
              <w:ind w:left="1168"/>
              <w:jc w:val="both"/>
              <w:rPr>
                <w:rFonts w:ascii="Bookman Old Style" w:hAnsi="Bookman Old Style"/>
                <w:sz w:val="22"/>
                <w:szCs w:val="22"/>
              </w:rPr>
            </w:pPr>
            <w:r w:rsidRPr="0032600B">
              <w:rPr>
                <w:rFonts w:ascii="Bookman Old Style" w:hAnsi="Bookman Old Style"/>
                <w:sz w:val="22"/>
                <w:szCs w:val="22"/>
              </w:rPr>
              <w:t>LKM skala usaha besar, bagi LKM dengan cakupan wilayah usaha kabupaten/kota.</w:t>
            </w:r>
          </w:p>
        </w:tc>
        <w:tc>
          <w:tcPr>
            <w:tcW w:w="5953" w:type="dxa"/>
            <w:gridSpan w:val="2"/>
          </w:tcPr>
          <w:p w14:paraId="51582646" w14:textId="36AF4ED9" w:rsidR="00462F24" w:rsidRPr="004757BE" w:rsidRDefault="00462F24" w:rsidP="004757BE">
            <w:pPr>
              <w:jc w:val="both"/>
              <w:rPr>
                <w:rFonts w:ascii="Bookman Old Style" w:hAnsi="Bookman Old Style"/>
                <w:sz w:val="22"/>
                <w:szCs w:val="22"/>
              </w:rPr>
            </w:pPr>
          </w:p>
        </w:tc>
        <w:tc>
          <w:tcPr>
            <w:tcW w:w="4962" w:type="dxa"/>
          </w:tcPr>
          <w:p w14:paraId="3DC12A97" w14:textId="77777777" w:rsidR="00462F24" w:rsidRPr="0032600B" w:rsidRDefault="00462F24" w:rsidP="00462F24">
            <w:pPr>
              <w:ind w:left="360"/>
              <w:jc w:val="both"/>
              <w:rPr>
                <w:rFonts w:ascii="Bookman Old Style" w:hAnsi="Bookman Old Style"/>
                <w:sz w:val="22"/>
                <w:szCs w:val="22"/>
              </w:rPr>
            </w:pPr>
          </w:p>
        </w:tc>
      </w:tr>
      <w:tr w:rsidR="00462F24" w:rsidRPr="008E1A4D" w14:paraId="4ECCB03E" w14:textId="37134ADE" w:rsidTr="00C23423">
        <w:tc>
          <w:tcPr>
            <w:tcW w:w="5529" w:type="dxa"/>
          </w:tcPr>
          <w:p w14:paraId="28011F4A" w14:textId="77777777" w:rsidR="00462F24" w:rsidRPr="0032600B" w:rsidRDefault="00462F24" w:rsidP="00462F24">
            <w:pPr>
              <w:pStyle w:val="ListParagraph"/>
              <w:numPr>
                <w:ilvl w:val="0"/>
                <w:numId w:val="19"/>
              </w:numPr>
              <w:ind w:hanging="686"/>
              <w:jc w:val="both"/>
              <w:rPr>
                <w:rFonts w:ascii="Bookman Old Style" w:hAnsi="Bookman Old Style"/>
                <w:sz w:val="22"/>
                <w:szCs w:val="22"/>
                <w:lang w:val="pt-BR"/>
              </w:rPr>
            </w:pPr>
            <w:r w:rsidRPr="0032600B">
              <w:rPr>
                <w:rFonts w:ascii="Bookman Old Style" w:hAnsi="Bookman Old Style"/>
                <w:sz w:val="22"/>
                <w:szCs w:val="22"/>
                <w:lang w:val="pt-BR"/>
              </w:rPr>
              <w:t>Penetapan skala usaha LKM sebagaimana dimaksud pada ayat (13) berlaku selama 3 (tiga) tahun.</w:t>
            </w:r>
          </w:p>
        </w:tc>
        <w:tc>
          <w:tcPr>
            <w:tcW w:w="5953" w:type="dxa"/>
            <w:gridSpan w:val="2"/>
          </w:tcPr>
          <w:p w14:paraId="4E1A1C58" w14:textId="6C1C8F63" w:rsidR="00462F24" w:rsidRPr="004757BE" w:rsidRDefault="00462F24" w:rsidP="004757BE">
            <w:pPr>
              <w:jc w:val="both"/>
              <w:rPr>
                <w:rFonts w:ascii="Bookman Old Style" w:hAnsi="Bookman Old Style"/>
                <w:sz w:val="22"/>
                <w:szCs w:val="22"/>
                <w:lang w:val="pt-BR"/>
              </w:rPr>
            </w:pPr>
          </w:p>
        </w:tc>
        <w:tc>
          <w:tcPr>
            <w:tcW w:w="4962" w:type="dxa"/>
          </w:tcPr>
          <w:p w14:paraId="5ABE3A3A"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603B351F" w14:textId="042CF7D2" w:rsidTr="00C23423">
        <w:tc>
          <w:tcPr>
            <w:tcW w:w="5529" w:type="dxa"/>
          </w:tcPr>
          <w:p w14:paraId="1D9206F4" w14:textId="77777777" w:rsidR="00462F24" w:rsidRPr="0032600B" w:rsidRDefault="00462F24" w:rsidP="00462F24">
            <w:pPr>
              <w:pStyle w:val="ListParagraph"/>
              <w:numPr>
                <w:ilvl w:val="0"/>
                <w:numId w:val="19"/>
              </w:numPr>
              <w:ind w:hanging="686"/>
              <w:jc w:val="both"/>
              <w:rPr>
                <w:rFonts w:ascii="Bookman Old Style" w:hAnsi="Bookman Old Style"/>
                <w:sz w:val="22"/>
                <w:szCs w:val="22"/>
                <w:lang w:val="pt-BR"/>
              </w:rPr>
            </w:pPr>
            <w:r w:rsidRPr="0032600B">
              <w:rPr>
                <w:rFonts w:ascii="Bookman Old Style" w:hAnsi="Bookman Old Style"/>
                <w:sz w:val="22"/>
                <w:szCs w:val="22"/>
                <w:lang w:val="pt-BR"/>
              </w:rPr>
              <w:t>Izin usaha dari Otoritas Jasa Keuangan wajib dicantumkan pada kantor LKM.</w:t>
            </w:r>
          </w:p>
        </w:tc>
        <w:tc>
          <w:tcPr>
            <w:tcW w:w="5953" w:type="dxa"/>
            <w:gridSpan w:val="2"/>
          </w:tcPr>
          <w:p w14:paraId="06217C9C" w14:textId="4E28FF8D" w:rsidR="00462F24" w:rsidRPr="004757BE" w:rsidRDefault="00462F24" w:rsidP="004757BE">
            <w:pPr>
              <w:jc w:val="both"/>
              <w:rPr>
                <w:rFonts w:ascii="Bookman Old Style" w:hAnsi="Bookman Old Style"/>
                <w:sz w:val="22"/>
                <w:szCs w:val="22"/>
                <w:lang w:val="pt-BR"/>
              </w:rPr>
            </w:pPr>
          </w:p>
        </w:tc>
        <w:tc>
          <w:tcPr>
            <w:tcW w:w="4962" w:type="dxa"/>
          </w:tcPr>
          <w:p w14:paraId="4DB62877"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72BEA2CC" w14:textId="4AB6C515" w:rsidTr="00C23423">
        <w:tc>
          <w:tcPr>
            <w:tcW w:w="5529" w:type="dxa"/>
          </w:tcPr>
          <w:p w14:paraId="5A71C292" w14:textId="77777777" w:rsidR="00462F24" w:rsidRPr="0032600B" w:rsidRDefault="00462F24" w:rsidP="00462F24">
            <w:pPr>
              <w:pStyle w:val="ListParagraph"/>
              <w:numPr>
                <w:ilvl w:val="0"/>
                <w:numId w:val="19"/>
              </w:numPr>
              <w:ind w:hanging="686"/>
              <w:jc w:val="both"/>
              <w:rPr>
                <w:rFonts w:ascii="Bookman Old Style" w:hAnsi="Bookman Old Style"/>
                <w:sz w:val="22"/>
                <w:szCs w:val="22"/>
                <w:lang w:val="pt-BR"/>
              </w:rPr>
            </w:pPr>
            <w:r w:rsidRPr="0032600B">
              <w:rPr>
                <w:rFonts w:ascii="Bookman Old Style" w:hAnsi="Bookman Old Style"/>
                <w:sz w:val="22"/>
                <w:szCs w:val="22"/>
                <w:lang w:val="pt-BR"/>
              </w:rPr>
              <w:t>Penolakan atas permohonan izin usaha sebagaimana dimaksud pada ayat (3) disertai dengan alasan penolakan.</w:t>
            </w:r>
          </w:p>
        </w:tc>
        <w:tc>
          <w:tcPr>
            <w:tcW w:w="5953" w:type="dxa"/>
            <w:gridSpan w:val="2"/>
          </w:tcPr>
          <w:p w14:paraId="594252D9" w14:textId="46B17B5A" w:rsidR="00462F24" w:rsidRPr="004757BE" w:rsidRDefault="00462F24" w:rsidP="004757BE">
            <w:pPr>
              <w:jc w:val="both"/>
              <w:rPr>
                <w:rFonts w:ascii="Bookman Old Style" w:hAnsi="Bookman Old Style"/>
                <w:sz w:val="22"/>
                <w:szCs w:val="22"/>
                <w:lang w:val="pt-BR"/>
              </w:rPr>
            </w:pPr>
          </w:p>
        </w:tc>
        <w:tc>
          <w:tcPr>
            <w:tcW w:w="4962" w:type="dxa"/>
          </w:tcPr>
          <w:p w14:paraId="607139AE"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43924000" w14:textId="648ED3B2" w:rsidTr="00C23423">
        <w:tc>
          <w:tcPr>
            <w:tcW w:w="5529" w:type="dxa"/>
          </w:tcPr>
          <w:p w14:paraId="16785D1B" w14:textId="77777777" w:rsidR="00462F24" w:rsidRPr="0032600B" w:rsidRDefault="00462F24" w:rsidP="00462F24">
            <w:pPr>
              <w:pStyle w:val="ListParagraph"/>
              <w:numPr>
                <w:ilvl w:val="0"/>
                <w:numId w:val="19"/>
              </w:numPr>
              <w:ind w:hanging="686"/>
              <w:jc w:val="both"/>
              <w:rPr>
                <w:rFonts w:ascii="Bookman Old Style" w:hAnsi="Bookman Old Style"/>
                <w:sz w:val="22"/>
                <w:szCs w:val="22"/>
                <w:lang w:val="pt-BR"/>
              </w:rPr>
            </w:pPr>
            <w:r w:rsidRPr="0032600B">
              <w:rPr>
                <w:rFonts w:ascii="Bookman Old Style" w:hAnsi="Bookman Old Style"/>
                <w:sz w:val="22"/>
                <w:szCs w:val="22"/>
                <w:lang w:val="pt-BR"/>
              </w:rPr>
              <w:lastRenderedPageBreak/>
              <w:t>Dalam hal permohonan izin usaha LKM ditolak, pemohon dapat mengajukan kembali permohonan izin usaha LKM sebagaimana dimaksud pada ayat (1).</w:t>
            </w:r>
          </w:p>
        </w:tc>
        <w:tc>
          <w:tcPr>
            <w:tcW w:w="5953" w:type="dxa"/>
            <w:gridSpan w:val="2"/>
          </w:tcPr>
          <w:p w14:paraId="229884FD" w14:textId="22F6320B" w:rsidR="00462F24" w:rsidRPr="004757BE" w:rsidRDefault="00462F24" w:rsidP="004757BE">
            <w:pPr>
              <w:jc w:val="both"/>
              <w:rPr>
                <w:rFonts w:ascii="Bookman Old Style" w:hAnsi="Bookman Old Style"/>
                <w:sz w:val="22"/>
                <w:szCs w:val="22"/>
                <w:lang w:val="pt-BR"/>
              </w:rPr>
            </w:pPr>
          </w:p>
        </w:tc>
        <w:tc>
          <w:tcPr>
            <w:tcW w:w="4962" w:type="dxa"/>
          </w:tcPr>
          <w:p w14:paraId="5032AFE2"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4DCFA094" w14:textId="2983FCF3" w:rsidTr="00C23423">
        <w:tc>
          <w:tcPr>
            <w:tcW w:w="5529" w:type="dxa"/>
          </w:tcPr>
          <w:p w14:paraId="5CAE241A" w14:textId="77777777" w:rsidR="00462F24" w:rsidRPr="0032600B" w:rsidRDefault="00462F24" w:rsidP="00462F24">
            <w:pPr>
              <w:jc w:val="both"/>
              <w:rPr>
                <w:rFonts w:ascii="Bookman Old Style" w:hAnsi="Bookman Old Style"/>
                <w:sz w:val="22"/>
                <w:szCs w:val="22"/>
                <w:lang w:val="pt-BR"/>
              </w:rPr>
            </w:pPr>
          </w:p>
        </w:tc>
        <w:tc>
          <w:tcPr>
            <w:tcW w:w="5953" w:type="dxa"/>
            <w:gridSpan w:val="2"/>
          </w:tcPr>
          <w:p w14:paraId="1FABED10" w14:textId="77777777" w:rsidR="00462F24" w:rsidRPr="0032600B" w:rsidRDefault="00462F24" w:rsidP="00462F24">
            <w:pPr>
              <w:jc w:val="both"/>
              <w:rPr>
                <w:rFonts w:ascii="Bookman Old Style" w:hAnsi="Bookman Old Style"/>
                <w:sz w:val="22"/>
                <w:szCs w:val="22"/>
                <w:lang w:val="pt-BR"/>
              </w:rPr>
            </w:pPr>
          </w:p>
        </w:tc>
        <w:tc>
          <w:tcPr>
            <w:tcW w:w="4962" w:type="dxa"/>
          </w:tcPr>
          <w:p w14:paraId="21B23CB5" w14:textId="77777777" w:rsidR="00462F24" w:rsidRPr="0032600B" w:rsidRDefault="00462F24" w:rsidP="00462F24">
            <w:pPr>
              <w:ind w:left="360"/>
              <w:jc w:val="both"/>
              <w:rPr>
                <w:rFonts w:ascii="Bookman Old Style" w:hAnsi="Bookman Old Style"/>
                <w:sz w:val="22"/>
                <w:szCs w:val="22"/>
                <w:lang w:val="pt-BR"/>
              </w:rPr>
            </w:pPr>
          </w:p>
        </w:tc>
      </w:tr>
      <w:tr w:rsidR="00462F24" w:rsidRPr="0032600B" w14:paraId="34152FA9" w14:textId="58D02B2C" w:rsidTr="00C23423">
        <w:tc>
          <w:tcPr>
            <w:tcW w:w="5529" w:type="dxa"/>
          </w:tcPr>
          <w:p w14:paraId="315029C7"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 xml:space="preserve">Bagian Kedua </w:t>
            </w:r>
          </w:p>
        </w:tc>
        <w:tc>
          <w:tcPr>
            <w:tcW w:w="5953" w:type="dxa"/>
            <w:gridSpan w:val="2"/>
          </w:tcPr>
          <w:p w14:paraId="6B5F933A"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CA01367" w14:textId="77777777" w:rsidR="00462F24" w:rsidRPr="0032600B" w:rsidRDefault="00462F24" w:rsidP="00462F24">
            <w:pPr>
              <w:ind w:left="360"/>
              <w:jc w:val="both"/>
              <w:rPr>
                <w:rFonts w:ascii="Bookman Old Style" w:hAnsi="Bookman Old Style"/>
                <w:sz w:val="22"/>
                <w:szCs w:val="22"/>
              </w:rPr>
            </w:pPr>
          </w:p>
        </w:tc>
      </w:tr>
      <w:tr w:rsidR="00462F24" w:rsidRPr="0032600B" w14:paraId="504487A1" w14:textId="58C80B8F" w:rsidTr="00C23423">
        <w:tc>
          <w:tcPr>
            <w:tcW w:w="5529" w:type="dxa"/>
          </w:tcPr>
          <w:p w14:paraId="2BD226AF"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Perizinan Usaha LKM Inkubasi</w:t>
            </w:r>
          </w:p>
        </w:tc>
        <w:tc>
          <w:tcPr>
            <w:tcW w:w="5953" w:type="dxa"/>
            <w:gridSpan w:val="2"/>
          </w:tcPr>
          <w:p w14:paraId="3822DB92" w14:textId="77777777" w:rsidR="00462F24" w:rsidRPr="0032600B" w:rsidRDefault="00462F24" w:rsidP="00462F24">
            <w:pPr>
              <w:jc w:val="both"/>
              <w:rPr>
                <w:rFonts w:ascii="Bookman Old Style" w:hAnsi="Bookman Old Style"/>
                <w:sz w:val="22"/>
                <w:szCs w:val="22"/>
              </w:rPr>
            </w:pPr>
          </w:p>
        </w:tc>
        <w:tc>
          <w:tcPr>
            <w:tcW w:w="4962" w:type="dxa"/>
          </w:tcPr>
          <w:p w14:paraId="2C4E3B45" w14:textId="77777777" w:rsidR="00462F24" w:rsidRPr="0032600B" w:rsidRDefault="00462F24" w:rsidP="00462F24">
            <w:pPr>
              <w:ind w:left="360"/>
              <w:jc w:val="both"/>
              <w:rPr>
                <w:rFonts w:ascii="Bookman Old Style" w:hAnsi="Bookman Old Style"/>
                <w:sz w:val="22"/>
                <w:szCs w:val="22"/>
              </w:rPr>
            </w:pPr>
          </w:p>
        </w:tc>
      </w:tr>
      <w:tr w:rsidR="00462F24" w:rsidRPr="00672BE2" w14:paraId="192BCE25" w14:textId="77777777" w:rsidTr="00C23423">
        <w:tc>
          <w:tcPr>
            <w:tcW w:w="5529" w:type="dxa"/>
          </w:tcPr>
          <w:p w14:paraId="3B287A5F" w14:textId="77777777" w:rsidR="00462F24" w:rsidRPr="0032600B" w:rsidRDefault="00462F24" w:rsidP="00462F24">
            <w:pPr>
              <w:jc w:val="center"/>
              <w:rPr>
                <w:rFonts w:ascii="Bookman Old Style" w:hAnsi="Bookman Old Style"/>
                <w:sz w:val="22"/>
                <w:szCs w:val="22"/>
              </w:rPr>
            </w:pPr>
          </w:p>
        </w:tc>
        <w:tc>
          <w:tcPr>
            <w:tcW w:w="5953" w:type="dxa"/>
            <w:gridSpan w:val="2"/>
          </w:tcPr>
          <w:p w14:paraId="1AEB6116" w14:textId="0B6199EE" w:rsidR="00462F24" w:rsidRPr="00672BE2" w:rsidRDefault="00462F24" w:rsidP="00462F24">
            <w:pPr>
              <w:jc w:val="both"/>
              <w:rPr>
                <w:rFonts w:ascii="Bookman Old Style" w:hAnsi="Bookman Old Style"/>
                <w:color w:val="0070C0"/>
                <w:sz w:val="22"/>
                <w:szCs w:val="22"/>
                <w:lang w:val="pt-BR"/>
              </w:rPr>
            </w:pPr>
          </w:p>
        </w:tc>
        <w:tc>
          <w:tcPr>
            <w:tcW w:w="4962" w:type="dxa"/>
          </w:tcPr>
          <w:p w14:paraId="52F842E9" w14:textId="77777777" w:rsidR="00462F24" w:rsidRPr="00672BE2" w:rsidRDefault="00462F24" w:rsidP="00462F24">
            <w:pPr>
              <w:ind w:left="360"/>
              <w:jc w:val="both"/>
              <w:rPr>
                <w:rFonts w:ascii="Bookman Old Style" w:hAnsi="Bookman Old Style"/>
                <w:sz w:val="22"/>
                <w:szCs w:val="22"/>
                <w:lang w:val="pt-BR"/>
              </w:rPr>
            </w:pPr>
          </w:p>
        </w:tc>
      </w:tr>
      <w:tr w:rsidR="00462F24" w:rsidRPr="00672BE2" w14:paraId="52DA0701" w14:textId="77777777" w:rsidTr="00C23423">
        <w:tc>
          <w:tcPr>
            <w:tcW w:w="5529" w:type="dxa"/>
          </w:tcPr>
          <w:p w14:paraId="5D7E8A20" w14:textId="77777777" w:rsidR="00462F24" w:rsidRPr="00672BE2" w:rsidRDefault="00462F24" w:rsidP="00462F24">
            <w:pPr>
              <w:jc w:val="center"/>
              <w:rPr>
                <w:rFonts w:ascii="Bookman Old Style" w:hAnsi="Bookman Old Style"/>
                <w:sz w:val="22"/>
                <w:szCs w:val="22"/>
                <w:lang w:val="pt-BR"/>
              </w:rPr>
            </w:pPr>
          </w:p>
        </w:tc>
        <w:tc>
          <w:tcPr>
            <w:tcW w:w="5953" w:type="dxa"/>
            <w:gridSpan w:val="2"/>
          </w:tcPr>
          <w:p w14:paraId="5A85DD1F" w14:textId="3A5AE5A3" w:rsidR="00462F24" w:rsidRPr="004757BE" w:rsidRDefault="00462F24" w:rsidP="004757BE">
            <w:pPr>
              <w:jc w:val="both"/>
              <w:rPr>
                <w:rFonts w:ascii="Bookman Old Style" w:hAnsi="Bookman Old Style"/>
                <w:sz w:val="22"/>
                <w:szCs w:val="22"/>
                <w:lang w:val="pt-BR"/>
              </w:rPr>
            </w:pPr>
          </w:p>
        </w:tc>
        <w:tc>
          <w:tcPr>
            <w:tcW w:w="4962" w:type="dxa"/>
          </w:tcPr>
          <w:p w14:paraId="5C80C387" w14:textId="77777777" w:rsidR="00462F24" w:rsidRPr="00672BE2" w:rsidRDefault="00462F24" w:rsidP="00462F24">
            <w:pPr>
              <w:ind w:left="360"/>
              <w:jc w:val="both"/>
              <w:rPr>
                <w:rFonts w:ascii="Bookman Old Style" w:hAnsi="Bookman Old Style"/>
                <w:sz w:val="22"/>
                <w:szCs w:val="22"/>
                <w:lang w:val="pt-BR"/>
              </w:rPr>
            </w:pPr>
          </w:p>
        </w:tc>
      </w:tr>
      <w:tr w:rsidR="00462F24" w:rsidRPr="0032600B" w14:paraId="72A0418E" w14:textId="2F9C1E2C" w:rsidTr="00C23423">
        <w:tc>
          <w:tcPr>
            <w:tcW w:w="5529" w:type="dxa"/>
          </w:tcPr>
          <w:p w14:paraId="76DC1AFD"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12</w:t>
            </w:r>
          </w:p>
        </w:tc>
        <w:tc>
          <w:tcPr>
            <w:tcW w:w="5953" w:type="dxa"/>
            <w:gridSpan w:val="2"/>
          </w:tcPr>
          <w:p w14:paraId="7504440F" w14:textId="335C4947" w:rsidR="00462F24" w:rsidRPr="0032600B" w:rsidRDefault="00661377" w:rsidP="004757BE">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FB3DFDF" w14:textId="6A9D8230" w:rsidR="00462F24" w:rsidRPr="0032600B" w:rsidRDefault="00462F24" w:rsidP="00462F24">
            <w:pPr>
              <w:ind w:left="360"/>
              <w:jc w:val="both"/>
              <w:rPr>
                <w:rFonts w:ascii="Bookman Old Style" w:hAnsi="Bookman Old Style"/>
                <w:sz w:val="22"/>
                <w:szCs w:val="22"/>
              </w:rPr>
            </w:pPr>
          </w:p>
        </w:tc>
      </w:tr>
      <w:tr w:rsidR="00462F24" w:rsidRPr="0032600B" w14:paraId="3A1DD676" w14:textId="5A574457" w:rsidTr="00C23423">
        <w:tc>
          <w:tcPr>
            <w:tcW w:w="5529" w:type="dxa"/>
          </w:tcPr>
          <w:p w14:paraId="08FFD2BC" w14:textId="77777777" w:rsidR="00462F24" w:rsidRPr="0032600B" w:rsidRDefault="00462F24" w:rsidP="00462F24">
            <w:pPr>
              <w:pStyle w:val="ListParagraph"/>
              <w:numPr>
                <w:ilvl w:val="0"/>
                <w:numId w:val="23"/>
              </w:numPr>
              <w:ind w:left="743" w:hanging="709"/>
              <w:jc w:val="both"/>
              <w:rPr>
                <w:rFonts w:ascii="Bookman Old Style" w:hAnsi="Bookman Old Style"/>
                <w:sz w:val="22"/>
                <w:szCs w:val="22"/>
              </w:rPr>
            </w:pPr>
            <w:r w:rsidRPr="0032600B">
              <w:rPr>
                <w:rFonts w:ascii="Bookman Old Style" w:hAnsi="Bookman Old Style"/>
                <w:sz w:val="22"/>
                <w:szCs w:val="22"/>
              </w:rPr>
              <w:t>LKM inkubasi dapat mengajukan izin usaha sebagai LKM.</w:t>
            </w:r>
          </w:p>
        </w:tc>
        <w:tc>
          <w:tcPr>
            <w:tcW w:w="5953" w:type="dxa"/>
            <w:gridSpan w:val="2"/>
          </w:tcPr>
          <w:p w14:paraId="59442A5F" w14:textId="17B1B0AF" w:rsidR="00462F24" w:rsidRPr="004757BE" w:rsidRDefault="00462F24" w:rsidP="004757BE">
            <w:pPr>
              <w:jc w:val="both"/>
              <w:rPr>
                <w:rFonts w:ascii="Bookman Old Style" w:hAnsi="Bookman Old Style"/>
                <w:sz w:val="22"/>
                <w:szCs w:val="22"/>
              </w:rPr>
            </w:pPr>
          </w:p>
        </w:tc>
        <w:tc>
          <w:tcPr>
            <w:tcW w:w="4962" w:type="dxa"/>
          </w:tcPr>
          <w:p w14:paraId="271A6192" w14:textId="77777777" w:rsidR="00462F24" w:rsidRPr="0032600B" w:rsidRDefault="00462F24" w:rsidP="00462F24">
            <w:pPr>
              <w:ind w:left="360"/>
              <w:jc w:val="both"/>
              <w:rPr>
                <w:rFonts w:ascii="Bookman Old Style" w:hAnsi="Bookman Old Style"/>
                <w:sz w:val="22"/>
                <w:szCs w:val="22"/>
              </w:rPr>
            </w:pPr>
          </w:p>
        </w:tc>
      </w:tr>
      <w:tr w:rsidR="00462F24" w:rsidRPr="0032600B" w14:paraId="19EFFDD2" w14:textId="6403B5AB" w:rsidTr="00C23423">
        <w:tc>
          <w:tcPr>
            <w:tcW w:w="5529" w:type="dxa"/>
          </w:tcPr>
          <w:p w14:paraId="25B93E17" w14:textId="77777777" w:rsidR="00462F24" w:rsidRPr="0032600B" w:rsidRDefault="00462F24" w:rsidP="00462F24">
            <w:pPr>
              <w:pStyle w:val="ListParagraph"/>
              <w:numPr>
                <w:ilvl w:val="0"/>
                <w:numId w:val="23"/>
              </w:numPr>
              <w:ind w:left="743" w:hanging="709"/>
              <w:jc w:val="both"/>
              <w:rPr>
                <w:rFonts w:ascii="Bookman Old Style" w:hAnsi="Bookman Old Style"/>
                <w:sz w:val="22"/>
                <w:szCs w:val="22"/>
              </w:rPr>
            </w:pPr>
            <w:r w:rsidRPr="0032600B">
              <w:rPr>
                <w:rFonts w:ascii="Bookman Old Style" w:hAnsi="Bookman Old Style"/>
                <w:sz w:val="22"/>
                <w:szCs w:val="22"/>
              </w:rPr>
              <w:t>Untuk memperoleh izin usaha sebagaimana dimaksud pada ayat (1), Direksi mengajukan permohonan izin usaha kepada Otoritas Jasa Keuangan.</w:t>
            </w:r>
          </w:p>
        </w:tc>
        <w:tc>
          <w:tcPr>
            <w:tcW w:w="5953" w:type="dxa"/>
            <w:gridSpan w:val="2"/>
          </w:tcPr>
          <w:p w14:paraId="4E8FCE4C" w14:textId="74C6DC61" w:rsidR="00462F24" w:rsidRPr="004757BE" w:rsidRDefault="00462F24" w:rsidP="004757BE">
            <w:pPr>
              <w:jc w:val="both"/>
              <w:rPr>
                <w:rFonts w:ascii="Bookman Old Style" w:hAnsi="Bookman Old Style"/>
                <w:sz w:val="22"/>
                <w:szCs w:val="22"/>
              </w:rPr>
            </w:pPr>
          </w:p>
        </w:tc>
        <w:tc>
          <w:tcPr>
            <w:tcW w:w="4962" w:type="dxa"/>
          </w:tcPr>
          <w:p w14:paraId="7DEA208F" w14:textId="77777777" w:rsidR="00462F24" w:rsidRPr="0032600B" w:rsidRDefault="00462F24" w:rsidP="00462F24">
            <w:pPr>
              <w:ind w:left="360"/>
              <w:jc w:val="both"/>
              <w:rPr>
                <w:rFonts w:ascii="Bookman Old Style" w:hAnsi="Bookman Old Style"/>
                <w:sz w:val="22"/>
                <w:szCs w:val="22"/>
              </w:rPr>
            </w:pPr>
          </w:p>
        </w:tc>
      </w:tr>
      <w:tr w:rsidR="00462F24" w:rsidRPr="0032600B" w14:paraId="41B6774D" w14:textId="008E544C" w:rsidTr="00C23423">
        <w:tc>
          <w:tcPr>
            <w:tcW w:w="5529" w:type="dxa"/>
          </w:tcPr>
          <w:p w14:paraId="26E91C1C" w14:textId="77777777" w:rsidR="00462F24" w:rsidRPr="0032600B" w:rsidRDefault="00462F24" w:rsidP="00462F24">
            <w:pPr>
              <w:pStyle w:val="ListParagraph"/>
              <w:numPr>
                <w:ilvl w:val="0"/>
                <w:numId w:val="23"/>
              </w:numPr>
              <w:ind w:left="743" w:hanging="709"/>
              <w:jc w:val="both"/>
              <w:rPr>
                <w:rFonts w:ascii="Bookman Old Style" w:hAnsi="Bookman Old Style"/>
                <w:sz w:val="22"/>
                <w:szCs w:val="22"/>
              </w:rPr>
            </w:pPr>
            <w:r w:rsidRPr="0032600B">
              <w:rPr>
                <w:rFonts w:ascii="Bookman Old Style" w:hAnsi="Bookman Old Style"/>
                <w:sz w:val="22"/>
                <w:szCs w:val="22"/>
              </w:rPr>
              <w:t>Permohonan izin usaha LKM inkubasi sebagaimana dimaksud pada ayat (1) dapat dilaksanakan melalui:</w:t>
            </w:r>
          </w:p>
        </w:tc>
        <w:tc>
          <w:tcPr>
            <w:tcW w:w="5953" w:type="dxa"/>
            <w:gridSpan w:val="2"/>
          </w:tcPr>
          <w:p w14:paraId="57E82833" w14:textId="2070AEA4" w:rsidR="00462F24" w:rsidRPr="004757BE" w:rsidRDefault="00462F24" w:rsidP="004757BE">
            <w:pPr>
              <w:jc w:val="both"/>
              <w:rPr>
                <w:rFonts w:ascii="Bookman Old Style" w:hAnsi="Bookman Old Style"/>
                <w:sz w:val="22"/>
                <w:szCs w:val="22"/>
              </w:rPr>
            </w:pPr>
          </w:p>
        </w:tc>
        <w:tc>
          <w:tcPr>
            <w:tcW w:w="4962" w:type="dxa"/>
          </w:tcPr>
          <w:p w14:paraId="005B180E" w14:textId="77777777" w:rsidR="00462F24" w:rsidRPr="0032600B" w:rsidRDefault="00462F24" w:rsidP="00462F24">
            <w:pPr>
              <w:ind w:left="360"/>
              <w:jc w:val="both"/>
              <w:rPr>
                <w:rFonts w:ascii="Bookman Old Style" w:hAnsi="Bookman Old Style"/>
                <w:sz w:val="22"/>
                <w:szCs w:val="22"/>
              </w:rPr>
            </w:pPr>
          </w:p>
        </w:tc>
      </w:tr>
      <w:tr w:rsidR="00462F24" w:rsidRPr="008E1A4D" w14:paraId="2F46FAF5" w14:textId="34F5F890" w:rsidTr="00C23423">
        <w:tc>
          <w:tcPr>
            <w:tcW w:w="5529" w:type="dxa"/>
          </w:tcPr>
          <w:p w14:paraId="100B90E1" w14:textId="77777777" w:rsidR="00462F24" w:rsidRPr="0032600B" w:rsidRDefault="00462F24" w:rsidP="00462F24">
            <w:pPr>
              <w:pStyle w:val="ListParagraph"/>
              <w:numPr>
                <w:ilvl w:val="0"/>
                <w:numId w:val="24"/>
              </w:numPr>
              <w:ind w:left="1168"/>
              <w:jc w:val="both"/>
              <w:rPr>
                <w:rFonts w:ascii="Bookman Old Style" w:hAnsi="Bookman Old Style"/>
                <w:sz w:val="22"/>
                <w:szCs w:val="22"/>
                <w:lang w:val="pt-BR"/>
              </w:rPr>
            </w:pPr>
            <w:r w:rsidRPr="0032600B">
              <w:rPr>
                <w:rFonts w:ascii="Bookman Old Style" w:hAnsi="Bookman Old Style"/>
                <w:sz w:val="22"/>
                <w:szCs w:val="22"/>
                <w:lang w:val="pt-BR"/>
              </w:rPr>
              <w:t>setoran modal secara tunai; atau</w:t>
            </w:r>
          </w:p>
        </w:tc>
        <w:tc>
          <w:tcPr>
            <w:tcW w:w="5953" w:type="dxa"/>
            <w:gridSpan w:val="2"/>
          </w:tcPr>
          <w:p w14:paraId="26C1C9AD" w14:textId="379849C6" w:rsidR="00462F24" w:rsidRPr="004757BE" w:rsidRDefault="00462F24" w:rsidP="004757BE">
            <w:pPr>
              <w:jc w:val="both"/>
              <w:rPr>
                <w:rFonts w:ascii="Bookman Old Style" w:hAnsi="Bookman Old Style"/>
                <w:sz w:val="22"/>
                <w:szCs w:val="22"/>
                <w:lang w:val="pt-BR"/>
              </w:rPr>
            </w:pPr>
          </w:p>
        </w:tc>
        <w:tc>
          <w:tcPr>
            <w:tcW w:w="4962" w:type="dxa"/>
          </w:tcPr>
          <w:p w14:paraId="7362C5B1" w14:textId="77777777" w:rsidR="00462F24" w:rsidRPr="0032600B" w:rsidRDefault="00462F24" w:rsidP="00462F24">
            <w:pPr>
              <w:ind w:left="360"/>
              <w:jc w:val="both"/>
              <w:rPr>
                <w:rFonts w:ascii="Bookman Old Style" w:hAnsi="Bookman Old Style"/>
                <w:sz w:val="22"/>
                <w:szCs w:val="22"/>
                <w:lang w:val="pt-BR"/>
              </w:rPr>
            </w:pPr>
          </w:p>
        </w:tc>
      </w:tr>
      <w:tr w:rsidR="00462F24" w:rsidRPr="0032600B" w14:paraId="45AB7ED5" w14:textId="491D4C75" w:rsidTr="00C23423">
        <w:tc>
          <w:tcPr>
            <w:tcW w:w="5529" w:type="dxa"/>
          </w:tcPr>
          <w:p w14:paraId="511652F5" w14:textId="77777777" w:rsidR="00462F24" w:rsidRPr="0032600B" w:rsidRDefault="00462F24" w:rsidP="00462F24">
            <w:pPr>
              <w:pStyle w:val="ListParagraph"/>
              <w:numPr>
                <w:ilvl w:val="0"/>
                <w:numId w:val="24"/>
              </w:numPr>
              <w:ind w:left="1168"/>
              <w:jc w:val="both"/>
              <w:rPr>
                <w:rFonts w:ascii="Bookman Old Style" w:hAnsi="Bookman Old Style"/>
                <w:sz w:val="22"/>
                <w:szCs w:val="22"/>
              </w:rPr>
            </w:pPr>
            <w:r w:rsidRPr="0032600B">
              <w:rPr>
                <w:rFonts w:ascii="Bookman Old Style" w:hAnsi="Bookman Old Style"/>
                <w:sz w:val="22"/>
                <w:szCs w:val="22"/>
              </w:rPr>
              <w:t>setoran modal secara nontunai.</w:t>
            </w:r>
          </w:p>
        </w:tc>
        <w:tc>
          <w:tcPr>
            <w:tcW w:w="5953" w:type="dxa"/>
            <w:gridSpan w:val="2"/>
          </w:tcPr>
          <w:p w14:paraId="6079658E" w14:textId="637FD653" w:rsidR="00462F24" w:rsidRPr="00661377" w:rsidRDefault="00462F24" w:rsidP="00661377">
            <w:pPr>
              <w:jc w:val="both"/>
              <w:rPr>
                <w:rFonts w:ascii="Bookman Old Style" w:hAnsi="Bookman Old Style"/>
                <w:sz w:val="22"/>
                <w:szCs w:val="22"/>
              </w:rPr>
            </w:pPr>
          </w:p>
        </w:tc>
        <w:tc>
          <w:tcPr>
            <w:tcW w:w="4962" w:type="dxa"/>
          </w:tcPr>
          <w:p w14:paraId="2C39EFA6" w14:textId="77777777" w:rsidR="00462F24" w:rsidRPr="0032600B" w:rsidRDefault="00462F24" w:rsidP="00462F24">
            <w:pPr>
              <w:ind w:left="360"/>
              <w:jc w:val="both"/>
              <w:rPr>
                <w:rFonts w:ascii="Bookman Old Style" w:hAnsi="Bookman Old Style"/>
                <w:sz w:val="22"/>
                <w:szCs w:val="22"/>
              </w:rPr>
            </w:pPr>
          </w:p>
        </w:tc>
      </w:tr>
      <w:tr w:rsidR="00462F24" w:rsidRPr="0032600B" w14:paraId="444BBD80" w14:textId="37DFE435" w:rsidTr="00C23423">
        <w:tc>
          <w:tcPr>
            <w:tcW w:w="5529" w:type="dxa"/>
          </w:tcPr>
          <w:p w14:paraId="5F2D8ED0" w14:textId="77777777" w:rsidR="00462F24" w:rsidRPr="0032600B" w:rsidRDefault="00462F24" w:rsidP="00462F24">
            <w:pPr>
              <w:pStyle w:val="ListParagraph"/>
              <w:numPr>
                <w:ilvl w:val="0"/>
                <w:numId w:val="23"/>
              </w:numPr>
              <w:ind w:left="743" w:hanging="709"/>
              <w:jc w:val="both"/>
              <w:rPr>
                <w:rFonts w:ascii="Bookman Old Style" w:hAnsi="Bookman Old Style"/>
                <w:sz w:val="22"/>
                <w:szCs w:val="22"/>
              </w:rPr>
            </w:pPr>
            <w:r w:rsidRPr="0032600B">
              <w:rPr>
                <w:rFonts w:ascii="Bookman Old Style" w:hAnsi="Bookman Old Style"/>
                <w:sz w:val="22"/>
                <w:szCs w:val="22"/>
              </w:rPr>
              <w:t>Permohonan izin usaha sebagaimana dimaksud pada ayat (3) disampaikan bersamaan dengan permohonan penilaian kemampuan dan kepatutan bagi calon anggota Direksi, calon anggota Dewan Komisaris, dan calon anggota DPS, bagi LKM dengan cakupan wilayah usaha kabupaten/kota sebagai LKM skala usaha besar pada saat pendirian.</w:t>
            </w:r>
          </w:p>
        </w:tc>
        <w:tc>
          <w:tcPr>
            <w:tcW w:w="5953" w:type="dxa"/>
            <w:gridSpan w:val="2"/>
          </w:tcPr>
          <w:p w14:paraId="71CCAECE" w14:textId="23AF222D" w:rsidR="00462F24" w:rsidRPr="00661377" w:rsidRDefault="00462F24" w:rsidP="00661377">
            <w:pPr>
              <w:jc w:val="both"/>
              <w:rPr>
                <w:rFonts w:ascii="Bookman Old Style" w:hAnsi="Bookman Old Style"/>
                <w:sz w:val="22"/>
                <w:szCs w:val="22"/>
              </w:rPr>
            </w:pPr>
          </w:p>
        </w:tc>
        <w:tc>
          <w:tcPr>
            <w:tcW w:w="4962" w:type="dxa"/>
          </w:tcPr>
          <w:p w14:paraId="545B0E98" w14:textId="2D155AF7" w:rsidR="00462F24" w:rsidRPr="0032600B" w:rsidRDefault="00462F24" w:rsidP="00462F24">
            <w:pPr>
              <w:ind w:left="360"/>
              <w:jc w:val="both"/>
              <w:rPr>
                <w:rFonts w:ascii="Bookman Old Style" w:hAnsi="Bookman Old Style"/>
                <w:sz w:val="22"/>
                <w:szCs w:val="22"/>
              </w:rPr>
            </w:pPr>
          </w:p>
        </w:tc>
      </w:tr>
      <w:tr w:rsidR="00462F24" w:rsidRPr="0032600B" w14:paraId="643424AD" w14:textId="4B4ECAE0" w:rsidTr="00C23423">
        <w:tc>
          <w:tcPr>
            <w:tcW w:w="5529" w:type="dxa"/>
          </w:tcPr>
          <w:p w14:paraId="28B1C100"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4645ED40" w14:textId="77777777" w:rsidR="00462F24" w:rsidRPr="0032600B" w:rsidRDefault="00462F24" w:rsidP="00462F24">
            <w:pPr>
              <w:jc w:val="both"/>
              <w:rPr>
                <w:rFonts w:ascii="Bookman Old Style" w:hAnsi="Bookman Old Style"/>
                <w:sz w:val="22"/>
                <w:szCs w:val="22"/>
              </w:rPr>
            </w:pPr>
          </w:p>
        </w:tc>
        <w:tc>
          <w:tcPr>
            <w:tcW w:w="4962" w:type="dxa"/>
          </w:tcPr>
          <w:p w14:paraId="03AB7856" w14:textId="77777777" w:rsidR="00462F24" w:rsidRPr="0032600B" w:rsidRDefault="00462F24" w:rsidP="00462F24">
            <w:pPr>
              <w:ind w:left="360"/>
              <w:jc w:val="both"/>
              <w:rPr>
                <w:rFonts w:ascii="Bookman Old Style" w:hAnsi="Bookman Old Style"/>
                <w:sz w:val="22"/>
                <w:szCs w:val="22"/>
              </w:rPr>
            </w:pPr>
          </w:p>
        </w:tc>
      </w:tr>
      <w:tr w:rsidR="00462F24" w:rsidRPr="0032600B" w14:paraId="6889BF78" w14:textId="6395A8D6" w:rsidTr="00C23423">
        <w:tc>
          <w:tcPr>
            <w:tcW w:w="5529" w:type="dxa"/>
          </w:tcPr>
          <w:p w14:paraId="3F6FEBD8"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13</w:t>
            </w:r>
          </w:p>
        </w:tc>
        <w:tc>
          <w:tcPr>
            <w:tcW w:w="5953" w:type="dxa"/>
            <w:gridSpan w:val="2"/>
          </w:tcPr>
          <w:p w14:paraId="43B7A5FE"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767EA05" w14:textId="77777777" w:rsidR="00462F24" w:rsidRPr="0032600B" w:rsidRDefault="00462F24" w:rsidP="00462F24">
            <w:pPr>
              <w:ind w:left="360"/>
              <w:jc w:val="both"/>
              <w:rPr>
                <w:rFonts w:ascii="Bookman Old Style" w:hAnsi="Bookman Old Style"/>
                <w:sz w:val="22"/>
                <w:szCs w:val="22"/>
              </w:rPr>
            </w:pPr>
          </w:p>
        </w:tc>
      </w:tr>
      <w:tr w:rsidR="00462F24" w:rsidRPr="0032600B" w14:paraId="42EB6D70" w14:textId="2E1B478E" w:rsidTr="00C23423">
        <w:tc>
          <w:tcPr>
            <w:tcW w:w="5529" w:type="dxa"/>
          </w:tcPr>
          <w:p w14:paraId="07834FF7" w14:textId="77777777" w:rsidR="00462F24" w:rsidRPr="0032600B" w:rsidRDefault="00462F24" w:rsidP="00462F24">
            <w:pPr>
              <w:pStyle w:val="ListParagraph"/>
              <w:numPr>
                <w:ilvl w:val="0"/>
                <w:numId w:val="25"/>
              </w:numPr>
              <w:ind w:hanging="686"/>
              <w:jc w:val="both"/>
              <w:rPr>
                <w:rFonts w:ascii="Bookman Old Style" w:hAnsi="Bookman Old Style"/>
                <w:sz w:val="22"/>
                <w:szCs w:val="22"/>
              </w:rPr>
            </w:pPr>
            <w:r w:rsidRPr="0032600B">
              <w:rPr>
                <w:rFonts w:ascii="Bookman Old Style" w:hAnsi="Bookman Old Style"/>
                <w:sz w:val="22"/>
                <w:szCs w:val="22"/>
              </w:rPr>
              <w:t xml:space="preserve">Permohonan izin usaha dengan setoran modal secara tunai sebagaimana </w:t>
            </w:r>
            <w:r w:rsidRPr="0032600B">
              <w:rPr>
                <w:rFonts w:ascii="Bookman Old Style" w:hAnsi="Bookman Old Style"/>
                <w:sz w:val="22"/>
                <w:szCs w:val="22"/>
              </w:rPr>
              <w:lastRenderedPageBreak/>
              <w:t>dimaksud dalam Pasal 12 ayat (3) huruf a dengan melampirkan dokumen persyaratan perizinan usaha dengan setoran modal secara tunai tercantum dalam Lampiran I pada tabel 3 yang merupakan bagian tidak terpisahkan dari Peraturan Otoritas Jasa Keuangan ini.</w:t>
            </w:r>
          </w:p>
        </w:tc>
        <w:tc>
          <w:tcPr>
            <w:tcW w:w="5953" w:type="dxa"/>
            <w:gridSpan w:val="2"/>
          </w:tcPr>
          <w:p w14:paraId="539F6363" w14:textId="77777777" w:rsidR="00462F24" w:rsidRPr="0032600B" w:rsidRDefault="00462F24" w:rsidP="00462F24">
            <w:pPr>
              <w:jc w:val="both"/>
              <w:rPr>
                <w:rFonts w:ascii="Bookman Old Style" w:hAnsi="Bookman Old Style"/>
                <w:sz w:val="22"/>
                <w:szCs w:val="22"/>
              </w:rPr>
            </w:pPr>
          </w:p>
        </w:tc>
        <w:tc>
          <w:tcPr>
            <w:tcW w:w="4962" w:type="dxa"/>
          </w:tcPr>
          <w:p w14:paraId="24B4B0B2" w14:textId="77777777" w:rsidR="00462F24" w:rsidRPr="0032600B" w:rsidRDefault="00462F24" w:rsidP="00462F24">
            <w:pPr>
              <w:ind w:left="360"/>
              <w:jc w:val="both"/>
              <w:rPr>
                <w:rFonts w:ascii="Bookman Old Style" w:hAnsi="Bookman Old Style"/>
                <w:sz w:val="22"/>
                <w:szCs w:val="22"/>
              </w:rPr>
            </w:pPr>
          </w:p>
        </w:tc>
      </w:tr>
      <w:tr w:rsidR="00462F24" w:rsidRPr="0032600B" w14:paraId="05D8295F" w14:textId="578F5FA6" w:rsidTr="00C23423">
        <w:tc>
          <w:tcPr>
            <w:tcW w:w="5529" w:type="dxa"/>
          </w:tcPr>
          <w:p w14:paraId="5CD2342F" w14:textId="77777777" w:rsidR="00462F24" w:rsidRPr="0032600B" w:rsidRDefault="00462F24" w:rsidP="00462F24">
            <w:pPr>
              <w:pStyle w:val="ListParagraph"/>
              <w:numPr>
                <w:ilvl w:val="0"/>
                <w:numId w:val="25"/>
              </w:numPr>
              <w:ind w:hanging="686"/>
              <w:jc w:val="both"/>
              <w:rPr>
                <w:rFonts w:ascii="Bookman Old Style" w:hAnsi="Bookman Old Style"/>
                <w:sz w:val="22"/>
                <w:szCs w:val="22"/>
              </w:rPr>
            </w:pPr>
            <w:r w:rsidRPr="0032600B">
              <w:rPr>
                <w:rFonts w:ascii="Bookman Old Style" w:hAnsi="Bookman Old Style"/>
                <w:sz w:val="22"/>
                <w:szCs w:val="22"/>
              </w:rPr>
              <w:t>Jumlah modal pada permohonan izin usaha dengan setoran modal secara tunai sebagaimana dimaksud pada ayat (1) harus memenuhi ketentuan jumlah modal sebagaimana dimaksud dalam Pasal 7 ayat (2).</w:t>
            </w:r>
          </w:p>
        </w:tc>
        <w:tc>
          <w:tcPr>
            <w:tcW w:w="5953" w:type="dxa"/>
            <w:gridSpan w:val="2"/>
          </w:tcPr>
          <w:p w14:paraId="0728C864" w14:textId="77777777" w:rsidR="00462F24" w:rsidRPr="0032600B" w:rsidRDefault="00462F24" w:rsidP="00462F24">
            <w:pPr>
              <w:jc w:val="both"/>
              <w:rPr>
                <w:rFonts w:ascii="Bookman Old Style" w:hAnsi="Bookman Old Style"/>
                <w:sz w:val="22"/>
                <w:szCs w:val="22"/>
              </w:rPr>
            </w:pPr>
          </w:p>
        </w:tc>
        <w:tc>
          <w:tcPr>
            <w:tcW w:w="4962" w:type="dxa"/>
          </w:tcPr>
          <w:p w14:paraId="429C6B96" w14:textId="77777777" w:rsidR="00462F24" w:rsidRPr="0032600B" w:rsidRDefault="00462F24" w:rsidP="00462F24">
            <w:pPr>
              <w:ind w:left="360"/>
              <w:jc w:val="both"/>
              <w:rPr>
                <w:rFonts w:ascii="Bookman Old Style" w:hAnsi="Bookman Old Style"/>
                <w:sz w:val="22"/>
                <w:szCs w:val="22"/>
              </w:rPr>
            </w:pPr>
          </w:p>
        </w:tc>
      </w:tr>
      <w:tr w:rsidR="00462F24" w:rsidRPr="0032600B" w14:paraId="7E0D8603" w14:textId="0AFAC769" w:rsidTr="00C23423">
        <w:tc>
          <w:tcPr>
            <w:tcW w:w="5529" w:type="dxa"/>
          </w:tcPr>
          <w:p w14:paraId="50B7C6C0" w14:textId="77777777" w:rsidR="00462F24" w:rsidRPr="0032600B" w:rsidRDefault="00462F24" w:rsidP="00462F24">
            <w:pPr>
              <w:jc w:val="both"/>
              <w:rPr>
                <w:rFonts w:ascii="Bookman Old Style" w:hAnsi="Bookman Old Style"/>
                <w:sz w:val="22"/>
                <w:szCs w:val="22"/>
              </w:rPr>
            </w:pPr>
          </w:p>
        </w:tc>
        <w:tc>
          <w:tcPr>
            <w:tcW w:w="5953" w:type="dxa"/>
            <w:gridSpan w:val="2"/>
          </w:tcPr>
          <w:p w14:paraId="35509828" w14:textId="77777777" w:rsidR="00462F24" w:rsidRPr="0032600B" w:rsidRDefault="00462F24" w:rsidP="00462F24">
            <w:pPr>
              <w:jc w:val="both"/>
              <w:rPr>
                <w:rFonts w:ascii="Bookman Old Style" w:hAnsi="Bookman Old Style"/>
                <w:sz w:val="22"/>
                <w:szCs w:val="22"/>
              </w:rPr>
            </w:pPr>
          </w:p>
        </w:tc>
        <w:tc>
          <w:tcPr>
            <w:tcW w:w="4962" w:type="dxa"/>
          </w:tcPr>
          <w:p w14:paraId="6FE9F94A" w14:textId="77777777" w:rsidR="00462F24" w:rsidRPr="0032600B" w:rsidRDefault="00462F24" w:rsidP="00462F24">
            <w:pPr>
              <w:ind w:left="360"/>
              <w:jc w:val="both"/>
              <w:rPr>
                <w:rFonts w:ascii="Bookman Old Style" w:hAnsi="Bookman Old Style"/>
                <w:sz w:val="22"/>
                <w:szCs w:val="22"/>
              </w:rPr>
            </w:pPr>
          </w:p>
        </w:tc>
      </w:tr>
      <w:tr w:rsidR="00462F24" w:rsidRPr="0032600B" w14:paraId="767B6C10" w14:textId="6A20334B" w:rsidTr="00C23423">
        <w:tc>
          <w:tcPr>
            <w:tcW w:w="5529" w:type="dxa"/>
          </w:tcPr>
          <w:p w14:paraId="67DB244A"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14</w:t>
            </w:r>
          </w:p>
        </w:tc>
        <w:tc>
          <w:tcPr>
            <w:tcW w:w="5953" w:type="dxa"/>
            <w:gridSpan w:val="2"/>
          </w:tcPr>
          <w:p w14:paraId="5D0C06D2" w14:textId="39923C19" w:rsidR="00462F24" w:rsidRPr="0032600B" w:rsidRDefault="00462F24" w:rsidP="00462F24">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16E7B42" w14:textId="77777777" w:rsidR="00462F24" w:rsidRPr="0032600B" w:rsidRDefault="00462F24" w:rsidP="00462F24">
            <w:pPr>
              <w:ind w:left="360"/>
              <w:jc w:val="both"/>
              <w:rPr>
                <w:rFonts w:ascii="Bookman Old Style" w:hAnsi="Bookman Old Style"/>
                <w:sz w:val="22"/>
                <w:szCs w:val="22"/>
              </w:rPr>
            </w:pPr>
          </w:p>
        </w:tc>
      </w:tr>
      <w:tr w:rsidR="00462F24" w:rsidRPr="0032600B" w14:paraId="5C3AB295" w14:textId="2F541F32" w:rsidTr="00C23423">
        <w:tc>
          <w:tcPr>
            <w:tcW w:w="5529" w:type="dxa"/>
          </w:tcPr>
          <w:p w14:paraId="77EDA0E3" w14:textId="528FA14D" w:rsidR="00462F24" w:rsidRPr="0032600B" w:rsidRDefault="00462F24" w:rsidP="00462F24">
            <w:pPr>
              <w:pStyle w:val="ListParagraph"/>
              <w:numPr>
                <w:ilvl w:val="0"/>
                <w:numId w:val="26"/>
              </w:numPr>
              <w:ind w:left="743" w:hanging="709"/>
              <w:jc w:val="both"/>
              <w:rPr>
                <w:rFonts w:ascii="Bookman Old Style" w:hAnsi="Bookman Old Style"/>
                <w:sz w:val="22"/>
                <w:szCs w:val="22"/>
              </w:rPr>
            </w:pPr>
            <w:r w:rsidRPr="0032600B">
              <w:rPr>
                <w:rFonts w:ascii="Bookman Old Style" w:hAnsi="Bookman Old Style"/>
                <w:sz w:val="22"/>
                <w:szCs w:val="22"/>
              </w:rPr>
              <w:t>Permohonan izin usaha dengan setoran modal secara nontunai sebagaimana dimaksud dalam Pasal 12 ayat (3)</w:t>
            </w:r>
            <w:r>
              <w:rPr>
                <w:rFonts w:ascii="Bookman Old Style" w:hAnsi="Bookman Old Style"/>
                <w:sz w:val="22"/>
                <w:szCs w:val="22"/>
              </w:rPr>
              <w:t xml:space="preserve"> </w:t>
            </w:r>
            <w:r w:rsidRPr="0032600B">
              <w:rPr>
                <w:rFonts w:ascii="Bookman Old Style" w:hAnsi="Bookman Old Style"/>
                <w:sz w:val="22"/>
                <w:szCs w:val="22"/>
              </w:rPr>
              <w:t>huruf b dengan melampirkan dokumen persyaratan perizinan usaha dengan setoran modal secara nontunai tercantum dalam Lampiran I pada tabel 4 yang merupakan bagian tidak terpisahkan dari Peraturan Otoritas Jasa Keuangan ini.</w:t>
            </w:r>
          </w:p>
        </w:tc>
        <w:tc>
          <w:tcPr>
            <w:tcW w:w="5953" w:type="dxa"/>
            <w:gridSpan w:val="2"/>
          </w:tcPr>
          <w:p w14:paraId="72422710" w14:textId="77777777" w:rsidR="00462F24" w:rsidRPr="0032600B" w:rsidRDefault="00462F24" w:rsidP="00462F24">
            <w:pPr>
              <w:jc w:val="both"/>
              <w:rPr>
                <w:rFonts w:ascii="Bookman Old Style" w:hAnsi="Bookman Old Style"/>
                <w:sz w:val="22"/>
                <w:szCs w:val="22"/>
              </w:rPr>
            </w:pPr>
          </w:p>
        </w:tc>
        <w:tc>
          <w:tcPr>
            <w:tcW w:w="4962" w:type="dxa"/>
          </w:tcPr>
          <w:p w14:paraId="6EE181BA" w14:textId="77777777" w:rsidR="00462F24" w:rsidRPr="0032600B" w:rsidRDefault="00462F24" w:rsidP="00462F24">
            <w:pPr>
              <w:ind w:left="360"/>
              <w:jc w:val="both"/>
              <w:rPr>
                <w:rFonts w:ascii="Bookman Old Style" w:hAnsi="Bookman Old Style"/>
                <w:sz w:val="22"/>
                <w:szCs w:val="22"/>
              </w:rPr>
            </w:pPr>
          </w:p>
        </w:tc>
      </w:tr>
      <w:tr w:rsidR="00462F24" w:rsidRPr="0032600B" w14:paraId="17D5FC5E" w14:textId="59AFDB35" w:rsidTr="00C23423">
        <w:tc>
          <w:tcPr>
            <w:tcW w:w="5529" w:type="dxa"/>
          </w:tcPr>
          <w:p w14:paraId="52E1DB44" w14:textId="77777777" w:rsidR="00462F24" w:rsidRPr="0032600B" w:rsidRDefault="00462F24" w:rsidP="00462F24">
            <w:pPr>
              <w:pStyle w:val="ListParagraph"/>
              <w:numPr>
                <w:ilvl w:val="0"/>
                <w:numId w:val="26"/>
              </w:numPr>
              <w:ind w:left="743" w:hanging="709"/>
              <w:jc w:val="both"/>
              <w:rPr>
                <w:rFonts w:ascii="Bookman Old Style" w:hAnsi="Bookman Old Style"/>
                <w:sz w:val="22"/>
                <w:szCs w:val="22"/>
              </w:rPr>
            </w:pPr>
            <w:r w:rsidRPr="0032600B">
              <w:rPr>
                <w:rFonts w:ascii="Bookman Old Style" w:hAnsi="Bookman Old Style"/>
                <w:sz w:val="22"/>
                <w:szCs w:val="22"/>
              </w:rPr>
              <w:t xml:space="preserve">Permohonan izin usaha LKM inkubasi dengan setoran modal secara nontunai harus </w:t>
            </w:r>
            <w:r w:rsidRPr="002B5EFC">
              <w:rPr>
                <w:rFonts w:ascii="Bookman Old Style" w:hAnsi="Bookman Old Style"/>
                <w:sz w:val="22"/>
                <w:szCs w:val="22"/>
              </w:rPr>
              <w:t>memenuhi persyaratan rasio Pinjaman bermasalah atau rasio Pembiayaan bermasalah neto paling tinggi 5% (lima persen).</w:t>
            </w:r>
          </w:p>
        </w:tc>
        <w:tc>
          <w:tcPr>
            <w:tcW w:w="5953" w:type="dxa"/>
            <w:gridSpan w:val="2"/>
          </w:tcPr>
          <w:p w14:paraId="3DA59113" w14:textId="77777777" w:rsidR="00462F24" w:rsidRPr="0032600B" w:rsidRDefault="00462F24" w:rsidP="00462F24">
            <w:pPr>
              <w:jc w:val="both"/>
              <w:rPr>
                <w:rFonts w:ascii="Bookman Old Style" w:hAnsi="Bookman Old Style"/>
                <w:sz w:val="22"/>
                <w:szCs w:val="22"/>
              </w:rPr>
            </w:pPr>
          </w:p>
        </w:tc>
        <w:tc>
          <w:tcPr>
            <w:tcW w:w="4962" w:type="dxa"/>
          </w:tcPr>
          <w:p w14:paraId="13BB69C9" w14:textId="77777777" w:rsidR="00462F24" w:rsidRPr="0032600B" w:rsidRDefault="00462F24" w:rsidP="00462F24">
            <w:pPr>
              <w:ind w:left="360"/>
              <w:jc w:val="both"/>
              <w:rPr>
                <w:rFonts w:ascii="Bookman Old Style" w:hAnsi="Bookman Old Style"/>
                <w:sz w:val="22"/>
                <w:szCs w:val="22"/>
              </w:rPr>
            </w:pPr>
          </w:p>
        </w:tc>
      </w:tr>
      <w:tr w:rsidR="00462F24" w:rsidRPr="0032600B" w14:paraId="72CE255D" w14:textId="30CC2AFD" w:rsidTr="00C23423">
        <w:tc>
          <w:tcPr>
            <w:tcW w:w="5529" w:type="dxa"/>
          </w:tcPr>
          <w:p w14:paraId="073F6C68" w14:textId="77777777" w:rsidR="00462F24" w:rsidRPr="0032600B" w:rsidRDefault="00462F24" w:rsidP="00462F24">
            <w:pPr>
              <w:pStyle w:val="ListParagraph"/>
              <w:numPr>
                <w:ilvl w:val="0"/>
                <w:numId w:val="26"/>
              </w:numPr>
              <w:ind w:left="743" w:hanging="709"/>
              <w:jc w:val="both"/>
              <w:rPr>
                <w:rFonts w:ascii="Bookman Old Style" w:hAnsi="Bookman Old Style"/>
                <w:sz w:val="22"/>
                <w:szCs w:val="22"/>
              </w:rPr>
            </w:pPr>
            <w:r w:rsidRPr="0032600B">
              <w:rPr>
                <w:rFonts w:ascii="Bookman Old Style" w:hAnsi="Bookman Old Style"/>
                <w:sz w:val="22"/>
                <w:szCs w:val="22"/>
              </w:rPr>
              <w:t xml:space="preserve">Rasio Pinjaman bermasalah atau rasio Pembiayaan bermasalah sebagaimana dimaksud pada ayat (2) dihitung </w:t>
            </w:r>
            <w:r w:rsidRPr="0032600B">
              <w:rPr>
                <w:rFonts w:ascii="Bookman Old Style" w:hAnsi="Bookman Old Style"/>
                <w:sz w:val="22"/>
                <w:szCs w:val="22"/>
              </w:rPr>
              <w:lastRenderedPageBreak/>
              <w:t>berdasarkan laporan posisi keuangan pembukaan.</w:t>
            </w:r>
          </w:p>
        </w:tc>
        <w:tc>
          <w:tcPr>
            <w:tcW w:w="5953" w:type="dxa"/>
            <w:gridSpan w:val="2"/>
          </w:tcPr>
          <w:p w14:paraId="272E857C" w14:textId="77777777" w:rsidR="00462F24" w:rsidRPr="0032600B" w:rsidRDefault="00462F24" w:rsidP="00462F24">
            <w:pPr>
              <w:jc w:val="both"/>
              <w:rPr>
                <w:rFonts w:ascii="Bookman Old Style" w:hAnsi="Bookman Old Style"/>
                <w:sz w:val="22"/>
                <w:szCs w:val="22"/>
              </w:rPr>
            </w:pPr>
          </w:p>
        </w:tc>
        <w:tc>
          <w:tcPr>
            <w:tcW w:w="4962" w:type="dxa"/>
          </w:tcPr>
          <w:p w14:paraId="3EC3A643" w14:textId="77777777" w:rsidR="00462F24" w:rsidRPr="0032600B" w:rsidRDefault="00462F24" w:rsidP="00462F24">
            <w:pPr>
              <w:ind w:left="360"/>
              <w:jc w:val="both"/>
              <w:rPr>
                <w:rFonts w:ascii="Bookman Old Style" w:hAnsi="Bookman Old Style"/>
                <w:sz w:val="22"/>
                <w:szCs w:val="22"/>
              </w:rPr>
            </w:pPr>
          </w:p>
        </w:tc>
      </w:tr>
      <w:tr w:rsidR="00462F24" w:rsidRPr="0032600B" w14:paraId="7E72560B" w14:textId="66966B86" w:rsidTr="00C23423">
        <w:tc>
          <w:tcPr>
            <w:tcW w:w="5529" w:type="dxa"/>
          </w:tcPr>
          <w:p w14:paraId="697C567F" w14:textId="77777777" w:rsidR="00462F24" w:rsidRPr="0032600B" w:rsidRDefault="00462F24" w:rsidP="00462F24">
            <w:pPr>
              <w:pStyle w:val="ListParagraph"/>
              <w:numPr>
                <w:ilvl w:val="0"/>
                <w:numId w:val="26"/>
              </w:numPr>
              <w:ind w:left="743" w:hanging="709"/>
              <w:jc w:val="both"/>
              <w:rPr>
                <w:rFonts w:ascii="Bookman Old Style" w:hAnsi="Bookman Old Style"/>
                <w:sz w:val="22"/>
                <w:szCs w:val="22"/>
              </w:rPr>
            </w:pPr>
            <w:r w:rsidRPr="0032600B">
              <w:rPr>
                <w:rFonts w:ascii="Bookman Old Style" w:hAnsi="Bookman Old Style"/>
                <w:sz w:val="22"/>
                <w:szCs w:val="22"/>
              </w:rPr>
              <w:t>Jumlah Ekuitas LKM inkubasi yang mengajukan izin usaha sebagai LKM sebagaimana dimaksud pada ayat (1) harus memenuhi ketentuan:</w:t>
            </w:r>
          </w:p>
        </w:tc>
        <w:tc>
          <w:tcPr>
            <w:tcW w:w="5953" w:type="dxa"/>
            <w:gridSpan w:val="2"/>
          </w:tcPr>
          <w:p w14:paraId="620F2DC3" w14:textId="77777777" w:rsidR="00462F24" w:rsidRPr="0032600B" w:rsidRDefault="00462F24" w:rsidP="00462F24">
            <w:pPr>
              <w:jc w:val="both"/>
              <w:rPr>
                <w:rFonts w:ascii="Bookman Old Style" w:hAnsi="Bookman Old Style"/>
                <w:sz w:val="22"/>
                <w:szCs w:val="22"/>
              </w:rPr>
            </w:pPr>
          </w:p>
        </w:tc>
        <w:tc>
          <w:tcPr>
            <w:tcW w:w="4962" w:type="dxa"/>
          </w:tcPr>
          <w:p w14:paraId="7B5B73B1" w14:textId="77777777" w:rsidR="00462F24" w:rsidRPr="0032600B" w:rsidRDefault="00462F24" w:rsidP="00462F24">
            <w:pPr>
              <w:ind w:left="360"/>
              <w:jc w:val="both"/>
              <w:rPr>
                <w:rFonts w:ascii="Bookman Old Style" w:hAnsi="Bookman Old Style"/>
                <w:sz w:val="22"/>
                <w:szCs w:val="22"/>
              </w:rPr>
            </w:pPr>
          </w:p>
        </w:tc>
      </w:tr>
      <w:tr w:rsidR="00462F24" w:rsidRPr="0032600B" w14:paraId="46A71E2C" w14:textId="4AC5D37C" w:rsidTr="00C23423">
        <w:tc>
          <w:tcPr>
            <w:tcW w:w="5529" w:type="dxa"/>
          </w:tcPr>
          <w:p w14:paraId="035BD0DF" w14:textId="77777777" w:rsidR="00462F24" w:rsidRPr="0032600B" w:rsidRDefault="00462F24" w:rsidP="00462F24">
            <w:pPr>
              <w:pStyle w:val="ListParagraph"/>
              <w:numPr>
                <w:ilvl w:val="0"/>
                <w:numId w:val="27"/>
              </w:numPr>
              <w:ind w:left="1168"/>
              <w:jc w:val="both"/>
              <w:rPr>
                <w:rFonts w:ascii="Bookman Old Style" w:hAnsi="Bookman Old Style"/>
                <w:sz w:val="22"/>
                <w:szCs w:val="22"/>
              </w:rPr>
            </w:pPr>
            <w:r w:rsidRPr="0032600B">
              <w:rPr>
                <w:rFonts w:ascii="Bookman Old Style" w:hAnsi="Bookman Old Style"/>
                <w:sz w:val="22"/>
                <w:szCs w:val="22"/>
              </w:rPr>
              <w:t>Rp300.000.000,00 (tiga ratus juta rupiah), untuk cakupan wilayah usaha desa/kelurahan;</w:t>
            </w:r>
          </w:p>
        </w:tc>
        <w:tc>
          <w:tcPr>
            <w:tcW w:w="5953" w:type="dxa"/>
            <w:gridSpan w:val="2"/>
          </w:tcPr>
          <w:p w14:paraId="7468ABA3" w14:textId="77777777" w:rsidR="00462F24" w:rsidRPr="0032600B" w:rsidRDefault="00462F24" w:rsidP="00462F24">
            <w:pPr>
              <w:jc w:val="both"/>
              <w:rPr>
                <w:rFonts w:ascii="Bookman Old Style" w:hAnsi="Bookman Old Style"/>
                <w:sz w:val="22"/>
                <w:szCs w:val="22"/>
              </w:rPr>
            </w:pPr>
          </w:p>
        </w:tc>
        <w:tc>
          <w:tcPr>
            <w:tcW w:w="4962" w:type="dxa"/>
          </w:tcPr>
          <w:p w14:paraId="6E8D87FE" w14:textId="77777777" w:rsidR="00462F24" w:rsidRPr="0032600B" w:rsidRDefault="00462F24" w:rsidP="00462F24">
            <w:pPr>
              <w:ind w:left="360"/>
              <w:jc w:val="both"/>
              <w:rPr>
                <w:rFonts w:ascii="Bookman Old Style" w:hAnsi="Bookman Old Style"/>
                <w:sz w:val="22"/>
                <w:szCs w:val="22"/>
              </w:rPr>
            </w:pPr>
          </w:p>
        </w:tc>
      </w:tr>
      <w:tr w:rsidR="00462F24" w:rsidRPr="0032600B" w14:paraId="18FA6CCA" w14:textId="4E160200" w:rsidTr="00C23423">
        <w:tc>
          <w:tcPr>
            <w:tcW w:w="5529" w:type="dxa"/>
          </w:tcPr>
          <w:p w14:paraId="143D646A" w14:textId="77777777" w:rsidR="00462F24" w:rsidRPr="0032600B" w:rsidRDefault="00462F24" w:rsidP="00462F24">
            <w:pPr>
              <w:pStyle w:val="ListParagraph"/>
              <w:numPr>
                <w:ilvl w:val="0"/>
                <w:numId w:val="27"/>
              </w:numPr>
              <w:ind w:left="1168"/>
              <w:jc w:val="both"/>
              <w:rPr>
                <w:rFonts w:ascii="Bookman Old Style" w:hAnsi="Bookman Old Style"/>
                <w:sz w:val="22"/>
                <w:szCs w:val="22"/>
              </w:rPr>
            </w:pPr>
            <w:r w:rsidRPr="0032600B">
              <w:rPr>
                <w:rFonts w:ascii="Bookman Old Style" w:hAnsi="Bookman Old Style"/>
                <w:sz w:val="22"/>
                <w:szCs w:val="22"/>
              </w:rPr>
              <w:t>Rp500.000.000,00 (lima ratus juta rupiah), untuk cakupan wilayah usaha kecamatan; atau</w:t>
            </w:r>
          </w:p>
        </w:tc>
        <w:tc>
          <w:tcPr>
            <w:tcW w:w="5953" w:type="dxa"/>
            <w:gridSpan w:val="2"/>
          </w:tcPr>
          <w:p w14:paraId="1241F59A" w14:textId="77777777" w:rsidR="00462F24" w:rsidRPr="0032600B" w:rsidRDefault="00462F24" w:rsidP="00462F24">
            <w:pPr>
              <w:jc w:val="both"/>
              <w:rPr>
                <w:rFonts w:ascii="Bookman Old Style" w:hAnsi="Bookman Old Style"/>
                <w:sz w:val="22"/>
                <w:szCs w:val="22"/>
              </w:rPr>
            </w:pPr>
          </w:p>
        </w:tc>
        <w:tc>
          <w:tcPr>
            <w:tcW w:w="4962" w:type="dxa"/>
          </w:tcPr>
          <w:p w14:paraId="0777C62D" w14:textId="77777777" w:rsidR="00462F24" w:rsidRPr="0032600B" w:rsidRDefault="00462F24" w:rsidP="00462F24">
            <w:pPr>
              <w:ind w:left="360"/>
              <w:jc w:val="both"/>
              <w:rPr>
                <w:rFonts w:ascii="Bookman Old Style" w:hAnsi="Bookman Old Style"/>
                <w:sz w:val="22"/>
                <w:szCs w:val="22"/>
              </w:rPr>
            </w:pPr>
          </w:p>
        </w:tc>
      </w:tr>
      <w:tr w:rsidR="00462F24" w:rsidRPr="0032600B" w14:paraId="67DBF9DE" w14:textId="63E0B000" w:rsidTr="00C23423">
        <w:tc>
          <w:tcPr>
            <w:tcW w:w="5529" w:type="dxa"/>
          </w:tcPr>
          <w:p w14:paraId="5A2C3CF3" w14:textId="77777777" w:rsidR="00462F24" w:rsidRPr="0032600B" w:rsidRDefault="00462F24" w:rsidP="00462F24">
            <w:pPr>
              <w:pStyle w:val="ListParagraph"/>
              <w:numPr>
                <w:ilvl w:val="0"/>
                <w:numId w:val="27"/>
              </w:numPr>
              <w:ind w:left="1168"/>
              <w:jc w:val="both"/>
              <w:rPr>
                <w:rFonts w:ascii="Bookman Old Style" w:hAnsi="Bookman Old Style"/>
                <w:sz w:val="22"/>
                <w:szCs w:val="22"/>
              </w:rPr>
            </w:pPr>
            <w:r w:rsidRPr="0032600B">
              <w:rPr>
                <w:rFonts w:ascii="Bookman Old Style" w:hAnsi="Bookman Old Style"/>
                <w:sz w:val="22"/>
                <w:szCs w:val="22"/>
              </w:rPr>
              <w:t>Rp1.000.000.000,00 (satu miliar rupiah), untuk cakupan wilayah usaha kabupaten/kota.</w:t>
            </w:r>
          </w:p>
        </w:tc>
        <w:tc>
          <w:tcPr>
            <w:tcW w:w="5953" w:type="dxa"/>
            <w:gridSpan w:val="2"/>
          </w:tcPr>
          <w:p w14:paraId="6E2B1FA0" w14:textId="77777777" w:rsidR="00462F24" w:rsidRPr="0032600B" w:rsidRDefault="00462F24" w:rsidP="00462F24">
            <w:pPr>
              <w:jc w:val="both"/>
              <w:rPr>
                <w:rFonts w:ascii="Bookman Old Style" w:hAnsi="Bookman Old Style"/>
                <w:sz w:val="22"/>
                <w:szCs w:val="22"/>
              </w:rPr>
            </w:pPr>
          </w:p>
        </w:tc>
        <w:tc>
          <w:tcPr>
            <w:tcW w:w="4962" w:type="dxa"/>
          </w:tcPr>
          <w:p w14:paraId="076925CE" w14:textId="77777777" w:rsidR="00462F24" w:rsidRPr="0032600B" w:rsidRDefault="00462F24" w:rsidP="00462F24">
            <w:pPr>
              <w:ind w:left="360"/>
              <w:jc w:val="both"/>
              <w:rPr>
                <w:rFonts w:ascii="Bookman Old Style" w:hAnsi="Bookman Old Style"/>
                <w:sz w:val="22"/>
                <w:szCs w:val="22"/>
              </w:rPr>
            </w:pPr>
          </w:p>
        </w:tc>
      </w:tr>
      <w:tr w:rsidR="00462F24" w:rsidRPr="0032600B" w14:paraId="3F211263" w14:textId="7661F803" w:rsidTr="00C23423">
        <w:tc>
          <w:tcPr>
            <w:tcW w:w="5529" w:type="dxa"/>
          </w:tcPr>
          <w:p w14:paraId="7D0DB607" w14:textId="77777777" w:rsidR="00462F24" w:rsidRPr="0032600B" w:rsidRDefault="00462F24" w:rsidP="00462F24">
            <w:pPr>
              <w:jc w:val="both"/>
              <w:rPr>
                <w:rFonts w:ascii="Bookman Old Style" w:hAnsi="Bookman Old Style"/>
                <w:sz w:val="22"/>
                <w:szCs w:val="22"/>
              </w:rPr>
            </w:pPr>
          </w:p>
        </w:tc>
        <w:tc>
          <w:tcPr>
            <w:tcW w:w="5953" w:type="dxa"/>
            <w:gridSpan w:val="2"/>
          </w:tcPr>
          <w:p w14:paraId="120D1877" w14:textId="77777777" w:rsidR="00462F24" w:rsidRPr="0032600B" w:rsidRDefault="00462F24" w:rsidP="00462F24">
            <w:pPr>
              <w:jc w:val="both"/>
              <w:rPr>
                <w:rFonts w:ascii="Bookman Old Style" w:hAnsi="Bookman Old Style"/>
                <w:sz w:val="22"/>
                <w:szCs w:val="22"/>
              </w:rPr>
            </w:pPr>
          </w:p>
        </w:tc>
        <w:tc>
          <w:tcPr>
            <w:tcW w:w="4962" w:type="dxa"/>
          </w:tcPr>
          <w:p w14:paraId="1B7052B1" w14:textId="77777777" w:rsidR="00462F24" w:rsidRPr="0032600B" w:rsidRDefault="00462F24" w:rsidP="00462F24">
            <w:pPr>
              <w:ind w:left="360"/>
              <w:jc w:val="both"/>
              <w:rPr>
                <w:rFonts w:ascii="Bookman Old Style" w:hAnsi="Bookman Old Style"/>
                <w:sz w:val="22"/>
                <w:szCs w:val="22"/>
              </w:rPr>
            </w:pPr>
          </w:p>
        </w:tc>
      </w:tr>
      <w:tr w:rsidR="00462F24" w:rsidRPr="00672BE2" w14:paraId="252FF850" w14:textId="77777777" w:rsidTr="00C23423">
        <w:tc>
          <w:tcPr>
            <w:tcW w:w="5529" w:type="dxa"/>
          </w:tcPr>
          <w:p w14:paraId="7859D6D1" w14:textId="77777777" w:rsidR="00462F24" w:rsidRPr="0032600B" w:rsidRDefault="00462F24" w:rsidP="00462F24">
            <w:pPr>
              <w:jc w:val="both"/>
              <w:rPr>
                <w:rFonts w:ascii="Bookman Old Style" w:hAnsi="Bookman Old Style"/>
                <w:sz w:val="22"/>
                <w:szCs w:val="22"/>
              </w:rPr>
            </w:pPr>
          </w:p>
        </w:tc>
        <w:tc>
          <w:tcPr>
            <w:tcW w:w="5953" w:type="dxa"/>
            <w:gridSpan w:val="2"/>
          </w:tcPr>
          <w:p w14:paraId="29930FAE" w14:textId="48E47129" w:rsidR="00462F24" w:rsidRPr="00BD043A" w:rsidRDefault="00462F24" w:rsidP="00462F24">
            <w:pPr>
              <w:jc w:val="both"/>
              <w:rPr>
                <w:rFonts w:ascii="Bookman Old Style" w:hAnsi="Bookman Old Style"/>
                <w:sz w:val="22"/>
                <w:szCs w:val="22"/>
              </w:rPr>
            </w:pPr>
          </w:p>
        </w:tc>
        <w:tc>
          <w:tcPr>
            <w:tcW w:w="4962" w:type="dxa"/>
          </w:tcPr>
          <w:p w14:paraId="09CD5484" w14:textId="77777777" w:rsidR="00462F24" w:rsidRPr="00BD043A" w:rsidRDefault="00462F24" w:rsidP="00462F24">
            <w:pPr>
              <w:ind w:left="360"/>
              <w:jc w:val="both"/>
              <w:rPr>
                <w:rFonts w:ascii="Bookman Old Style" w:hAnsi="Bookman Old Style"/>
                <w:sz w:val="22"/>
                <w:szCs w:val="22"/>
              </w:rPr>
            </w:pPr>
          </w:p>
        </w:tc>
      </w:tr>
      <w:tr w:rsidR="00462F24" w:rsidRPr="00672BE2" w14:paraId="72CB076B" w14:textId="77777777" w:rsidTr="00C23423">
        <w:tc>
          <w:tcPr>
            <w:tcW w:w="5529" w:type="dxa"/>
          </w:tcPr>
          <w:p w14:paraId="732E9077" w14:textId="77777777" w:rsidR="00462F24" w:rsidRPr="00BD043A" w:rsidRDefault="00462F24" w:rsidP="00462F24">
            <w:pPr>
              <w:jc w:val="both"/>
              <w:rPr>
                <w:rFonts w:ascii="Bookman Old Style" w:hAnsi="Bookman Old Style"/>
                <w:sz w:val="22"/>
                <w:szCs w:val="22"/>
              </w:rPr>
            </w:pPr>
          </w:p>
        </w:tc>
        <w:tc>
          <w:tcPr>
            <w:tcW w:w="5953" w:type="dxa"/>
            <w:gridSpan w:val="2"/>
          </w:tcPr>
          <w:p w14:paraId="5C691ACB" w14:textId="7ED61C84" w:rsidR="00462F24" w:rsidRPr="00BD043A" w:rsidRDefault="00462F24" w:rsidP="00C24F95">
            <w:pPr>
              <w:jc w:val="both"/>
              <w:rPr>
                <w:rFonts w:ascii="Bookman Old Style" w:hAnsi="Bookman Old Style"/>
                <w:sz w:val="22"/>
                <w:szCs w:val="22"/>
              </w:rPr>
            </w:pPr>
          </w:p>
        </w:tc>
        <w:tc>
          <w:tcPr>
            <w:tcW w:w="4962" w:type="dxa"/>
          </w:tcPr>
          <w:p w14:paraId="4735B76F" w14:textId="77777777" w:rsidR="00462F24" w:rsidRPr="00BD043A" w:rsidRDefault="00462F24" w:rsidP="00462F24">
            <w:pPr>
              <w:ind w:left="360"/>
              <w:jc w:val="both"/>
              <w:rPr>
                <w:rFonts w:ascii="Bookman Old Style" w:hAnsi="Bookman Old Style"/>
                <w:sz w:val="22"/>
                <w:szCs w:val="22"/>
              </w:rPr>
            </w:pPr>
          </w:p>
        </w:tc>
      </w:tr>
      <w:tr w:rsidR="00462F24" w:rsidRPr="0032600B" w14:paraId="03B18232" w14:textId="3D894890" w:rsidTr="00C23423">
        <w:tc>
          <w:tcPr>
            <w:tcW w:w="5529" w:type="dxa"/>
          </w:tcPr>
          <w:p w14:paraId="72CB41BE"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15</w:t>
            </w:r>
          </w:p>
        </w:tc>
        <w:tc>
          <w:tcPr>
            <w:tcW w:w="5953" w:type="dxa"/>
            <w:gridSpan w:val="2"/>
          </w:tcPr>
          <w:p w14:paraId="7AA617CC" w14:textId="7F517D06" w:rsidR="00462F24" w:rsidRPr="0032600B" w:rsidRDefault="00C24F95" w:rsidP="00C24F95">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0EBDE07" w14:textId="77777777" w:rsidR="00462F24" w:rsidRPr="0032600B" w:rsidRDefault="00462F24" w:rsidP="00462F24">
            <w:pPr>
              <w:ind w:left="360"/>
              <w:jc w:val="both"/>
              <w:rPr>
                <w:rFonts w:ascii="Bookman Old Style" w:hAnsi="Bookman Old Style"/>
                <w:sz w:val="22"/>
                <w:szCs w:val="22"/>
              </w:rPr>
            </w:pPr>
          </w:p>
        </w:tc>
      </w:tr>
      <w:tr w:rsidR="00462F24" w:rsidRPr="0032600B" w14:paraId="7B90EE85" w14:textId="73E31E78" w:rsidTr="00C23423">
        <w:tc>
          <w:tcPr>
            <w:tcW w:w="5529" w:type="dxa"/>
          </w:tcPr>
          <w:p w14:paraId="4BDC6EDC"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t>Otoritas Jasa Keuangan memberikan persetujuan atau penolakan atas permohonan izin usaha dalam jangka waktu paling lambat 20 (dua puluh) hari kerja sejak permohonan izin usaha sebagaimana dimaksud dalam Pasal 13 ayat (1) dan Pasal 14 ayat (1) diterima secara lengkap.</w:t>
            </w:r>
          </w:p>
        </w:tc>
        <w:tc>
          <w:tcPr>
            <w:tcW w:w="5953" w:type="dxa"/>
            <w:gridSpan w:val="2"/>
          </w:tcPr>
          <w:p w14:paraId="6295DEB0" w14:textId="0AE49262" w:rsidR="00462F24" w:rsidRPr="00C24F95" w:rsidRDefault="00462F24" w:rsidP="00C24F95">
            <w:pPr>
              <w:ind w:left="34"/>
              <w:jc w:val="both"/>
              <w:rPr>
                <w:rFonts w:ascii="Bookman Old Style" w:hAnsi="Bookman Old Style"/>
                <w:sz w:val="22"/>
                <w:szCs w:val="22"/>
              </w:rPr>
            </w:pPr>
          </w:p>
        </w:tc>
        <w:tc>
          <w:tcPr>
            <w:tcW w:w="4962" w:type="dxa"/>
          </w:tcPr>
          <w:p w14:paraId="2A8CEDF1" w14:textId="77777777" w:rsidR="00462F24" w:rsidRPr="0032600B" w:rsidRDefault="00462F24" w:rsidP="00462F24">
            <w:pPr>
              <w:ind w:left="360"/>
              <w:jc w:val="both"/>
              <w:rPr>
                <w:rFonts w:ascii="Bookman Old Style" w:hAnsi="Bookman Old Style"/>
                <w:sz w:val="22"/>
                <w:szCs w:val="22"/>
              </w:rPr>
            </w:pPr>
          </w:p>
        </w:tc>
      </w:tr>
      <w:tr w:rsidR="00462F24" w:rsidRPr="0032600B" w14:paraId="266B946A" w14:textId="19EDCF08" w:rsidTr="00C23423">
        <w:tc>
          <w:tcPr>
            <w:tcW w:w="5529" w:type="dxa"/>
          </w:tcPr>
          <w:p w14:paraId="021B5876"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t>Untuk memberikan persetujuan atau penolakan sebagaimana dimaksud pada ayat (1), Otoritas Jasa Keuangan melakukan:</w:t>
            </w:r>
          </w:p>
        </w:tc>
        <w:tc>
          <w:tcPr>
            <w:tcW w:w="5953" w:type="dxa"/>
            <w:gridSpan w:val="2"/>
          </w:tcPr>
          <w:p w14:paraId="6E1D48F5" w14:textId="73840F8E" w:rsidR="00462F24" w:rsidRPr="00C24F95" w:rsidRDefault="00462F24" w:rsidP="00C24F95">
            <w:pPr>
              <w:ind w:left="34"/>
              <w:jc w:val="both"/>
              <w:rPr>
                <w:rFonts w:ascii="Bookman Old Style" w:hAnsi="Bookman Old Style"/>
                <w:sz w:val="22"/>
                <w:szCs w:val="22"/>
              </w:rPr>
            </w:pPr>
          </w:p>
        </w:tc>
        <w:tc>
          <w:tcPr>
            <w:tcW w:w="4962" w:type="dxa"/>
          </w:tcPr>
          <w:p w14:paraId="7484D1A5" w14:textId="77777777" w:rsidR="00462F24" w:rsidRPr="0032600B" w:rsidRDefault="00462F24" w:rsidP="00462F24">
            <w:pPr>
              <w:ind w:left="360"/>
              <w:jc w:val="both"/>
              <w:rPr>
                <w:rFonts w:ascii="Bookman Old Style" w:hAnsi="Bookman Old Style"/>
                <w:sz w:val="22"/>
                <w:szCs w:val="22"/>
              </w:rPr>
            </w:pPr>
          </w:p>
        </w:tc>
      </w:tr>
      <w:tr w:rsidR="00462F24" w:rsidRPr="0032600B" w14:paraId="47D1A4DC" w14:textId="5E329222" w:rsidTr="00C23423">
        <w:tc>
          <w:tcPr>
            <w:tcW w:w="5529" w:type="dxa"/>
          </w:tcPr>
          <w:p w14:paraId="08296886" w14:textId="77777777" w:rsidR="00462F24" w:rsidRPr="0032600B" w:rsidRDefault="00462F24" w:rsidP="00462F24">
            <w:pPr>
              <w:pStyle w:val="ListParagraph"/>
              <w:numPr>
                <w:ilvl w:val="0"/>
                <w:numId w:val="29"/>
              </w:numPr>
              <w:ind w:left="1168"/>
              <w:jc w:val="both"/>
              <w:rPr>
                <w:rFonts w:ascii="Bookman Old Style" w:hAnsi="Bookman Old Style"/>
                <w:sz w:val="22"/>
                <w:szCs w:val="22"/>
              </w:rPr>
            </w:pPr>
            <w:r w:rsidRPr="0032600B">
              <w:rPr>
                <w:rFonts w:ascii="Bookman Old Style" w:hAnsi="Bookman Old Style"/>
                <w:sz w:val="22"/>
                <w:szCs w:val="22"/>
              </w:rPr>
              <w:t>penelitian atas kelengkapan dokumen;</w:t>
            </w:r>
          </w:p>
        </w:tc>
        <w:tc>
          <w:tcPr>
            <w:tcW w:w="5953" w:type="dxa"/>
            <w:gridSpan w:val="2"/>
          </w:tcPr>
          <w:p w14:paraId="379B9121" w14:textId="79925404" w:rsidR="00462F24" w:rsidRPr="00C24F95" w:rsidRDefault="00462F24" w:rsidP="00C24F95">
            <w:pPr>
              <w:jc w:val="both"/>
              <w:rPr>
                <w:rFonts w:ascii="Bookman Old Style" w:hAnsi="Bookman Old Style"/>
                <w:sz w:val="22"/>
                <w:szCs w:val="22"/>
              </w:rPr>
            </w:pPr>
          </w:p>
        </w:tc>
        <w:tc>
          <w:tcPr>
            <w:tcW w:w="4962" w:type="dxa"/>
          </w:tcPr>
          <w:p w14:paraId="661B7E85" w14:textId="77777777" w:rsidR="00462F24" w:rsidRPr="0032600B" w:rsidRDefault="00462F24" w:rsidP="00462F24">
            <w:pPr>
              <w:ind w:left="360"/>
              <w:jc w:val="both"/>
              <w:rPr>
                <w:rFonts w:ascii="Bookman Old Style" w:hAnsi="Bookman Old Style"/>
                <w:sz w:val="22"/>
                <w:szCs w:val="22"/>
              </w:rPr>
            </w:pPr>
          </w:p>
        </w:tc>
      </w:tr>
      <w:tr w:rsidR="00462F24" w:rsidRPr="0032600B" w14:paraId="03FA5E2A" w14:textId="572E5100" w:rsidTr="00C23423">
        <w:tc>
          <w:tcPr>
            <w:tcW w:w="5529" w:type="dxa"/>
          </w:tcPr>
          <w:p w14:paraId="50AE5F04" w14:textId="77777777" w:rsidR="00462F24" w:rsidRPr="0032600B" w:rsidRDefault="00462F24" w:rsidP="00462F24">
            <w:pPr>
              <w:pStyle w:val="ListParagraph"/>
              <w:numPr>
                <w:ilvl w:val="0"/>
                <w:numId w:val="29"/>
              </w:numPr>
              <w:ind w:left="1168"/>
              <w:jc w:val="both"/>
              <w:rPr>
                <w:rFonts w:ascii="Bookman Old Style" w:hAnsi="Bookman Old Style"/>
                <w:sz w:val="22"/>
                <w:szCs w:val="22"/>
              </w:rPr>
            </w:pPr>
            <w:r w:rsidRPr="0032600B">
              <w:rPr>
                <w:rFonts w:ascii="Bookman Old Style" w:hAnsi="Bookman Old Style"/>
                <w:sz w:val="22"/>
                <w:szCs w:val="22"/>
              </w:rPr>
              <w:lastRenderedPageBreak/>
              <w:t>analisis pemenuhan ketentuan peraturan perundang-undangan di bidang LKM; dan</w:t>
            </w:r>
          </w:p>
        </w:tc>
        <w:tc>
          <w:tcPr>
            <w:tcW w:w="5953" w:type="dxa"/>
            <w:gridSpan w:val="2"/>
          </w:tcPr>
          <w:p w14:paraId="4C800727" w14:textId="74364D48" w:rsidR="00462F24" w:rsidRPr="00C24F95" w:rsidRDefault="00462F24" w:rsidP="00C24F95">
            <w:pPr>
              <w:jc w:val="both"/>
              <w:rPr>
                <w:rFonts w:ascii="Bookman Old Style" w:hAnsi="Bookman Old Style"/>
                <w:sz w:val="22"/>
                <w:szCs w:val="22"/>
              </w:rPr>
            </w:pPr>
          </w:p>
        </w:tc>
        <w:tc>
          <w:tcPr>
            <w:tcW w:w="4962" w:type="dxa"/>
          </w:tcPr>
          <w:p w14:paraId="669F2FD1" w14:textId="77777777" w:rsidR="00462F24" w:rsidRPr="0032600B" w:rsidRDefault="00462F24" w:rsidP="00462F24">
            <w:pPr>
              <w:ind w:left="360"/>
              <w:jc w:val="both"/>
              <w:rPr>
                <w:rFonts w:ascii="Bookman Old Style" w:hAnsi="Bookman Old Style"/>
                <w:sz w:val="22"/>
                <w:szCs w:val="22"/>
              </w:rPr>
            </w:pPr>
          </w:p>
        </w:tc>
      </w:tr>
      <w:tr w:rsidR="00462F24" w:rsidRPr="0032600B" w14:paraId="02A2E854" w14:textId="6F37C9BC" w:rsidTr="00C23423">
        <w:tc>
          <w:tcPr>
            <w:tcW w:w="5529" w:type="dxa"/>
          </w:tcPr>
          <w:p w14:paraId="36FB20B0" w14:textId="77777777" w:rsidR="00462F24" w:rsidRPr="0032600B" w:rsidRDefault="00462F24" w:rsidP="00462F24">
            <w:pPr>
              <w:pStyle w:val="ListParagraph"/>
              <w:numPr>
                <w:ilvl w:val="0"/>
                <w:numId w:val="29"/>
              </w:numPr>
              <w:ind w:left="1168"/>
              <w:jc w:val="both"/>
              <w:rPr>
                <w:rFonts w:ascii="Bookman Old Style" w:hAnsi="Bookman Old Style"/>
                <w:sz w:val="22"/>
                <w:szCs w:val="22"/>
              </w:rPr>
            </w:pPr>
            <w:r w:rsidRPr="0032600B">
              <w:rPr>
                <w:rFonts w:ascii="Bookman Old Style" w:hAnsi="Bookman Old Style"/>
                <w:sz w:val="22"/>
                <w:szCs w:val="22"/>
              </w:rPr>
              <w:t>penilaian kemampuan dan kepatutan bagi calon anggota Direksi, anggota Dewan Komisaris, dan anggota DPS, bagi LKM inkubasi dengan cakupan wilayah usaha kabupaten/kota sebagai LKM skala usaha besar pada saat pendirian.</w:t>
            </w:r>
          </w:p>
        </w:tc>
        <w:tc>
          <w:tcPr>
            <w:tcW w:w="5953" w:type="dxa"/>
            <w:gridSpan w:val="2"/>
          </w:tcPr>
          <w:p w14:paraId="5B21D8F3" w14:textId="7399346D" w:rsidR="00462F24" w:rsidRPr="00C24F95" w:rsidRDefault="00462F24" w:rsidP="00C24F95">
            <w:pPr>
              <w:jc w:val="both"/>
              <w:rPr>
                <w:rFonts w:ascii="Bookman Old Style" w:hAnsi="Bookman Old Style"/>
                <w:sz w:val="22"/>
                <w:szCs w:val="22"/>
              </w:rPr>
            </w:pPr>
          </w:p>
        </w:tc>
        <w:tc>
          <w:tcPr>
            <w:tcW w:w="4962" w:type="dxa"/>
          </w:tcPr>
          <w:p w14:paraId="3C8CDA63" w14:textId="6AD292EC" w:rsidR="00462F24" w:rsidRPr="0032600B" w:rsidRDefault="00462F24" w:rsidP="00462F24">
            <w:pPr>
              <w:ind w:left="360"/>
              <w:jc w:val="both"/>
              <w:rPr>
                <w:rFonts w:ascii="Bookman Old Style" w:hAnsi="Bookman Old Style"/>
                <w:sz w:val="22"/>
                <w:szCs w:val="22"/>
              </w:rPr>
            </w:pPr>
          </w:p>
        </w:tc>
      </w:tr>
      <w:tr w:rsidR="00462F24" w:rsidRPr="0032600B" w14:paraId="05043348" w14:textId="0D591E10" w:rsidTr="00C23423">
        <w:tc>
          <w:tcPr>
            <w:tcW w:w="5529" w:type="dxa"/>
          </w:tcPr>
          <w:p w14:paraId="3EB78242"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t>Otoritas Jasa Keuangan dapat melakukan verifikasi dan wawancara.</w:t>
            </w:r>
          </w:p>
        </w:tc>
        <w:tc>
          <w:tcPr>
            <w:tcW w:w="5953" w:type="dxa"/>
            <w:gridSpan w:val="2"/>
          </w:tcPr>
          <w:p w14:paraId="210CEA1C" w14:textId="6873849D" w:rsidR="00462F24" w:rsidRPr="00C24F95" w:rsidRDefault="00462F24" w:rsidP="00C24F95">
            <w:pPr>
              <w:jc w:val="both"/>
              <w:rPr>
                <w:rFonts w:ascii="Bookman Old Style" w:hAnsi="Bookman Old Style"/>
                <w:sz w:val="22"/>
                <w:szCs w:val="22"/>
              </w:rPr>
            </w:pPr>
          </w:p>
        </w:tc>
        <w:tc>
          <w:tcPr>
            <w:tcW w:w="4962" w:type="dxa"/>
          </w:tcPr>
          <w:p w14:paraId="077DED45" w14:textId="2B5B4BB1" w:rsidR="00462F24" w:rsidRPr="0032600B" w:rsidRDefault="00462F24" w:rsidP="00462F24">
            <w:pPr>
              <w:jc w:val="both"/>
              <w:rPr>
                <w:rFonts w:ascii="Bookman Old Style" w:hAnsi="Bookman Old Style"/>
                <w:sz w:val="22"/>
                <w:szCs w:val="22"/>
              </w:rPr>
            </w:pPr>
          </w:p>
        </w:tc>
      </w:tr>
      <w:tr w:rsidR="00462F24" w:rsidRPr="0032600B" w14:paraId="11D2EBAC" w14:textId="562EE2A1" w:rsidTr="00C23423">
        <w:tc>
          <w:tcPr>
            <w:tcW w:w="5529" w:type="dxa"/>
          </w:tcPr>
          <w:p w14:paraId="0D300203"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t>Dalam hal permohonan izin usaha terdapat kekurangan dokumen, Otoritas Jasa Keuangan menyampaikan permintaan kelengkapan dokumen kepada LKM inkubasi.</w:t>
            </w:r>
          </w:p>
        </w:tc>
        <w:tc>
          <w:tcPr>
            <w:tcW w:w="5953" w:type="dxa"/>
            <w:gridSpan w:val="2"/>
          </w:tcPr>
          <w:p w14:paraId="05C9F10E" w14:textId="565A73E3" w:rsidR="00462F24" w:rsidRPr="00C24F95" w:rsidRDefault="00462F24" w:rsidP="00C24F95">
            <w:pPr>
              <w:jc w:val="both"/>
              <w:rPr>
                <w:rFonts w:ascii="Bookman Old Style" w:hAnsi="Bookman Old Style"/>
                <w:sz w:val="22"/>
                <w:szCs w:val="22"/>
              </w:rPr>
            </w:pPr>
          </w:p>
        </w:tc>
        <w:tc>
          <w:tcPr>
            <w:tcW w:w="4962" w:type="dxa"/>
          </w:tcPr>
          <w:p w14:paraId="2F314FE6" w14:textId="77777777" w:rsidR="00462F24" w:rsidRPr="0032600B" w:rsidRDefault="00462F24" w:rsidP="00462F24">
            <w:pPr>
              <w:ind w:left="360"/>
              <w:jc w:val="both"/>
              <w:rPr>
                <w:rFonts w:ascii="Bookman Old Style" w:hAnsi="Bookman Old Style"/>
                <w:sz w:val="22"/>
                <w:szCs w:val="22"/>
              </w:rPr>
            </w:pPr>
          </w:p>
        </w:tc>
      </w:tr>
      <w:tr w:rsidR="00462F24" w:rsidRPr="0032600B" w14:paraId="4029E863" w14:textId="5D9DA609" w:rsidTr="00C23423">
        <w:tc>
          <w:tcPr>
            <w:tcW w:w="5529" w:type="dxa"/>
          </w:tcPr>
          <w:p w14:paraId="63A7D30A"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t>LKM inkubasi menyampaikan kekurangan dokumen paling lambat 20 (dua puluh) hari kerja sejak tanggal surat permintaan kelengkapan dokumen yang disampaikan Otoritas Jasa Keuangan.</w:t>
            </w:r>
          </w:p>
        </w:tc>
        <w:tc>
          <w:tcPr>
            <w:tcW w:w="5953" w:type="dxa"/>
            <w:gridSpan w:val="2"/>
          </w:tcPr>
          <w:p w14:paraId="38581142" w14:textId="415A6E59" w:rsidR="00462F24" w:rsidRPr="00C24F95" w:rsidRDefault="00462F24" w:rsidP="00C24F95">
            <w:pPr>
              <w:ind w:left="34"/>
              <w:jc w:val="both"/>
              <w:rPr>
                <w:rFonts w:ascii="Bookman Old Style" w:hAnsi="Bookman Old Style"/>
                <w:sz w:val="22"/>
                <w:szCs w:val="22"/>
              </w:rPr>
            </w:pPr>
          </w:p>
        </w:tc>
        <w:tc>
          <w:tcPr>
            <w:tcW w:w="4962" w:type="dxa"/>
          </w:tcPr>
          <w:p w14:paraId="259AD6A9" w14:textId="77777777" w:rsidR="00462F24" w:rsidRPr="0032600B" w:rsidRDefault="00462F24" w:rsidP="00462F24">
            <w:pPr>
              <w:ind w:left="360"/>
              <w:jc w:val="both"/>
              <w:rPr>
                <w:rFonts w:ascii="Bookman Old Style" w:hAnsi="Bookman Old Style"/>
                <w:sz w:val="22"/>
                <w:szCs w:val="22"/>
              </w:rPr>
            </w:pPr>
          </w:p>
        </w:tc>
      </w:tr>
      <w:tr w:rsidR="00462F24" w:rsidRPr="0032600B" w14:paraId="09D286D0" w14:textId="4AD8AD0E" w:rsidTr="00C23423">
        <w:tc>
          <w:tcPr>
            <w:tcW w:w="5529" w:type="dxa"/>
          </w:tcPr>
          <w:p w14:paraId="22C4F363"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t>Apabila dalam jangka waktu sebagaimana dimaksud pada ayat (5) Otoritas Jasa Keuangan belum menerima kelengkapan dokumen, LKM inkubasi dianggap membatalkan permohonan izin usaha.</w:t>
            </w:r>
          </w:p>
        </w:tc>
        <w:tc>
          <w:tcPr>
            <w:tcW w:w="5953" w:type="dxa"/>
            <w:gridSpan w:val="2"/>
          </w:tcPr>
          <w:p w14:paraId="78B9D323" w14:textId="2D7568B0" w:rsidR="00462F24" w:rsidRPr="00C24F95" w:rsidRDefault="00462F24" w:rsidP="00C24F95">
            <w:pPr>
              <w:jc w:val="both"/>
              <w:rPr>
                <w:rFonts w:ascii="Bookman Old Style" w:hAnsi="Bookman Old Style"/>
                <w:sz w:val="22"/>
                <w:szCs w:val="22"/>
              </w:rPr>
            </w:pPr>
          </w:p>
        </w:tc>
        <w:tc>
          <w:tcPr>
            <w:tcW w:w="4962" w:type="dxa"/>
          </w:tcPr>
          <w:p w14:paraId="0BE5CC12" w14:textId="77777777" w:rsidR="00462F24" w:rsidRPr="0032600B" w:rsidRDefault="00462F24" w:rsidP="00462F24">
            <w:pPr>
              <w:ind w:left="360"/>
              <w:jc w:val="both"/>
              <w:rPr>
                <w:rFonts w:ascii="Bookman Old Style" w:hAnsi="Bookman Old Style"/>
                <w:sz w:val="22"/>
                <w:szCs w:val="22"/>
              </w:rPr>
            </w:pPr>
          </w:p>
        </w:tc>
      </w:tr>
      <w:tr w:rsidR="00462F24" w:rsidRPr="0032600B" w14:paraId="2238C774" w14:textId="7990902B" w:rsidTr="00C23423">
        <w:tc>
          <w:tcPr>
            <w:tcW w:w="5529" w:type="dxa"/>
          </w:tcPr>
          <w:p w14:paraId="6C8A9CD9"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t>Dalam hal permohonan izin usaha disetujui, Otoritas Jasa Keuangan menetapkan keputusan pemberian izin usaha LKM sesuai dengan skala usaha dan cakupan wilayah usaha.</w:t>
            </w:r>
          </w:p>
        </w:tc>
        <w:tc>
          <w:tcPr>
            <w:tcW w:w="5953" w:type="dxa"/>
            <w:gridSpan w:val="2"/>
          </w:tcPr>
          <w:p w14:paraId="1CB00F05" w14:textId="4ACAD65B" w:rsidR="00462F24" w:rsidRPr="00C24F95" w:rsidRDefault="00462F24" w:rsidP="00C24F95">
            <w:pPr>
              <w:jc w:val="both"/>
              <w:rPr>
                <w:rFonts w:ascii="Bookman Old Style" w:hAnsi="Bookman Old Style"/>
                <w:sz w:val="22"/>
                <w:szCs w:val="22"/>
              </w:rPr>
            </w:pPr>
          </w:p>
        </w:tc>
        <w:tc>
          <w:tcPr>
            <w:tcW w:w="4962" w:type="dxa"/>
          </w:tcPr>
          <w:p w14:paraId="293CF2BB" w14:textId="77777777" w:rsidR="00462F24" w:rsidRPr="0032600B" w:rsidRDefault="00462F24" w:rsidP="00462F24">
            <w:pPr>
              <w:ind w:left="360"/>
              <w:jc w:val="both"/>
              <w:rPr>
                <w:rFonts w:ascii="Bookman Old Style" w:hAnsi="Bookman Old Style"/>
                <w:sz w:val="22"/>
                <w:szCs w:val="22"/>
              </w:rPr>
            </w:pPr>
          </w:p>
        </w:tc>
      </w:tr>
      <w:tr w:rsidR="00462F24" w:rsidRPr="0032600B" w14:paraId="482B5EA6" w14:textId="6E77E88E" w:rsidTr="00C23423">
        <w:tc>
          <w:tcPr>
            <w:tcW w:w="5529" w:type="dxa"/>
          </w:tcPr>
          <w:p w14:paraId="7748669C"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lastRenderedPageBreak/>
              <w:t>Skala usaha dan cakupan wilayah usaha sebagaimana dimaksud pada ayat (7) ditetapkan sebagai:</w:t>
            </w:r>
          </w:p>
        </w:tc>
        <w:tc>
          <w:tcPr>
            <w:tcW w:w="5953" w:type="dxa"/>
            <w:gridSpan w:val="2"/>
          </w:tcPr>
          <w:p w14:paraId="2F9554BA" w14:textId="4DFA6E08" w:rsidR="00462F24" w:rsidRPr="00C24F95" w:rsidRDefault="00462F24" w:rsidP="00C24F95">
            <w:pPr>
              <w:jc w:val="both"/>
              <w:rPr>
                <w:rFonts w:ascii="Bookman Old Style" w:hAnsi="Bookman Old Style"/>
                <w:sz w:val="22"/>
                <w:szCs w:val="22"/>
              </w:rPr>
            </w:pPr>
          </w:p>
        </w:tc>
        <w:tc>
          <w:tcPr>
            <w:tcW w:w="4962" w:type="dxa"/>
          </w:tcPr>
          <w:p w14:paraId="0EE02656" w14:textId="77777777" w:rsidR="00462F24" w:rsidRPr="0032600B" w:rsidRDefault="00462F24" w:rsidP="00462F24">
            <w:pPr>
              <w:ind w:left="360"/>
              <w:jc w:val="both"/>
              <w:rPr>
                <w:rFonts w:ascii="Bookman Old Style" w:hAnsi="Bookman Old Style"/>
                <w:sz w:val="22"/>
                <w:szCs w:val="22"/>
              </w:rPr>
            </w:pPr>
          </w:p>
        </w:tc>
      </w:tr>
      <w:tr w:rsidR="00462F24" w:rsidRPr="0032600B" w14:paraId="1B636C08" w14:textId="66067C07" w:rsidTr="00C23423">
        <w:tc>
          <w:tcPr>
            <w:tcW w:w="5529" w:type="dxa"/>
          </w:tcPr>
          <w:p w14:paraId="42DAE2FE" w14:textId="77777777" w:rsidR="00462F24" w:rsidRPr="0032600B" w:rsidRDefault="00462F24" w:rsidP="00462F24">
            <w:pPr>
              <w:pStyle w:val="ListParagraph"/>
              <w:numPr>
                <w:ilvl w:val="0"/>
                <w:numId w:val="30"/>
              </w:numPr>
              <w:ind w:left="1168"/>
              <w:jc w:val="both"/>
              <w:rPr>
                <w:rFonts w:ascii="Bookman Old Style" w:hAnsi="Bookman Old Style"/>
                <w:sz w:val="22"/>
                <w:szCs w:val="22"/>
              </w:rPr>
            </w:pPr>
            <w:r w:rsidRPr="0032600B">
              <w:rPr>
                <w:rFonts w:ascii="Bookman Old Style" w:hAnsi="Bookman Old Style"/>
                <w:sz w:val="22"/>
                <w:szCs w:val="22"/>
              </w:rPr>
              <w:t>LKM skala usaha kecil, bagi LKM dengan cakupan wilayah usaha desa/kelurahan;</w:t>
            </w:r>
          </w:p>
        </w:tc>
        <w:tc>
          <w:tcPr>
            <w:tcW w:w="5953" w:type="dxa"/>
            <w:gridSpan w:val="2"/>
          </w:tcPr>
          <w:p w14:paraId="6242F832" w14:textId="6DADF287" w:rsidR="00462F24" w:rsidRPr="00C24F95" w:rsidRDefault="00462F24" w:rsidP="00C24F95">
            <w:pPr>
              <w:jc w:val="both"/>
              <w:rPr>
                <w:rFonts w:ascii="Bookman Old Style" w:hAnsi="Bookman Old Style"/>
                <w:sz w:val="22"/>
                <w:szCs w:val="22"/>
              </w:rPr>
            </w:pPr>
          </w:p>
        </w:tc>
        <w:tc>
          <w:tcPr>
            <w:tcW w:w="4962" w:type="dxa"/>
          </w:tcPr>
          <w:p w14:paraId="3E3892C5" w14:textId="77777777" w:rsidR="00462F24" w:rsidRPr="0032600B" w:rsidRDefault="00462F24" w:rsidP="00462F24">
            <w:pPr>
              <w:ind w:left="360"/>
              <w:jc w:val="both"/>
              <w:rPr>
                <w:rFonts w:ascii="Bookman Old Style" w:hAnsi="Bookman Old Style"/>
                <w:sz w:val="22"/>
                <w:szCs w:val="22"/>
              </w:rPr>
            </w:pPr>
          </w:p>
        </w:tc>
      </w:tr>
      <w:tr w:rsidR="00462F24" w:rsidRPr="0032600B" w14:paraId="04E3A699" w14:textId="6D394E5C" w:rsidTr="00C23423">
        <w:tc>
          <w:tcPr>
            <w:tcW w:w="5529" w:type="dxa"/>
          </w:tcPr>
          <w:p w14:paraId="503427ED" w14:textId="77777777" w:rsidR="00462F24" w:rsidRPr="0032600B" w:rsidRDefault="00462F24" w:rsidP="00462F24">
            <w:pPr>
              <w:pStyle w:val="ListParagraph"/>
              <w:numPr>
                <w:ilvl w:val="0"/>
                <w:numId w:val="30"/>
              </w:numPr>
              <w:ind w:left="1168"/>
              <w:jc w:val="both"/>
              <w:rPr>
                <w:rFonts w:ascii="Bookman Old Style" w:hAnsi="Bookman Old Style"/>
                <w:sz w:val="22"/>
                <w:szCs w:val="22"/>
              </w:rPr>
            </w:pPr>
            <w:r w:rsidRPr="0032600B">
              <w:rPr>
                <w:rFonts w:ascii="Bookman Old Style" w:hAnsi="Bookman Old Style"/>
                <w:sz w:val="22"/>
                <w:szCs w:val="22"/>
              </w:rPr>
              <w:t>LKM skala usaha menengah, bagi LKM dengan cakupan wilayah usaha kecamatan; atau</w:t>
            </w:r>
          </w:p>
        </w:tc>
        <w:tc>
          <w:tcPr>
            <w:tcW w:w="5953" w:type="dxa"/>
            <w:gridSpan w:val="2"/>
          </w:tcPr>
          <w:p w14:paraId="7BEC91B3" w14:textId="6E26B95C" w:rsidR="00462F24" w:rsidRPr="00C24F95" w:rsidRDefault="00462F24" w:rsidP="00C24F95">
            <w:pPr>
              <w:jc w:val="both"/>
              <w:rPr>
                <w:rFonts w:ascii="Bookman Old Style" w:hAnsi="Bookman Old Style"/>
                <w:sz w:val="22"/>
                <w:szCs w:val="22"/>
              </w:rPr>
            </w:pPr>
          </w:p>
        </w:tc>
        <w:tc>
          <w:tcPr>
            <w:tcW w:w="4962" w:type="dxa"/>
          </w:tcPr>
          <w:p w14:paraId="3D9E81BB" w14:textId="77777777" w:rsidR="00462F24" w:rsidRPr="0032600B" w:rsidRDefault="00462F24" w:rsidP="00462F24">
            <w:pPr>
              <w:ind w:left="360"/>
              <w:jc w:val="both"/>
              <w:rPr>
                <w:rFonts w:ascii="Bookman Old Style" w:hAnsi="Bookman Old Style"/>
                <w:sz w:val="22"/>
                <w:szCs w:val="22"/>
              </w:rPr>
            </w:pPr>
          </w:p>
        </w:tc>
      </w:tr>
      <w:tr w:rsidR="00462F24" w:rsidRPr="0032600B" w14:paraId="20FC1121" w14:textId="2CCC1705" w:rsidTr="00C23423">
        <w:tc>
          <w:tcPr>
            <w:tcW w:w="5529" w:type="dxa"/>
          </w:tcPr>
          <w:p w14:paraId="2C7AEFE2" w14:textId="77777777" w:rsidR="00462F24" w:rsidRPr="0032600B" w:rsidRDefault="00462F24" w:rsidP="00462F24">
            <w:pPr>
              <w:pStyle w:val="ListParagraph"/>
              <w:numPr>
                <w:ilvl w:val="0"/>
                <w:numId w:val="30"/>
              </w:numPr>
              <w:ind w:left="1168"/>
              <w:jc w:val="both"/>
              <w:rPr>
                <w:rFonts w:ascii="Bookman Old Style" w:hAnsi="Bookman Old Style"/>
                <w:sz w:val="22"/>
                <w:szCs w:val="22"/>
              </w:rPr>
            </w:pPr>
            <w:r w:rsidRPr="0032600B">
              <w:rPr>
                <w:rFonts w:ascii="Bookman Old Style" w:hAnsi="Bookman Old Style"/>
                <w:sz w:val="22"/>
                <w:szCs w:val="22"/>
              </w:rPr>
              <w:t>LKM skala usaha besar, bagi LKM dengan cakupan wilayah usaha kabupaten/kota.</w:t>
            </w:r>
          </w:p>
        </w:tc>
        <w:tc>
          <w:tcPr>
            <w:tcW w:w="5953" w:type="dxa"/>
            <w:gridSpan w:val="2"/>
          </w:tcPr>
          <w:p w14:paraId="035182B4" w14:textId="7765FA5F" w:rsidR="00462F24" w:rsidRPr="00C24F95" w:rsidRDefault="00462F24" w:rsidP="00C24F95">
            <w:pPr>
              <w:jc w:val="both"/>
              <w:rPr>
                <w:rFonts w:ascii="Bookman Old Style" w:hAnsi="Bookman Old Style"/>
                <w:sz w:val="22"/>
                <w:szCs w:val="22"/>
              </w:rPr>
            </w:pPr>
          </w:p>
        </w:tc>
        <w:tc>
          <w:tcPr>
            <w:tcW w:w="4962" w:type="dxa"/>
          </w:tcPr>
          <w:p w14:paraId="690FDF72" w14:textId="77777777" w:rsidR="00462F24" w:rsidRPr="0032600B" w:rsidRDefault="00462F24" w:rsidP="00462F24">
            <w:pPr>
              <w:ind w:left="360"/>
              <w:jc w:val="both"/>
              <w:rPr>
                <w:rFonts w:ascii="Bookman Old Style" w:hAnsi="Bookman Old Style"/>
                <w:sz w:val="22"/>
                <w:szCs w:val="22"/>
              </w:rPr>
            </w:pPr>
          </w:p>
        </w:tc>
      </w:tr>
      <w:tr w:rsidR="00462F24" w:rsidRPr="008E1A4D" w14:paraId="0C7C1282" w14:textId="728D6AA9" w:rsidTr="00C23423">
        <w:tc>
          <w:tcPr>
            <w:tcW w:w="5529" w:type="dxa"/>
          </w:tcPr>
          <w:p w14:paraId="0129DB03" w14:textId="77777777" w:rsidR="00462F24" w:rsidRPr="0032600B" w:rsidRDefault="00462F24" w:rsidP="00462F24">
            <w:pPr>
              <w:pStyle w:val="ListParagraph"/>
              <w:numPr>
                <w:ilvl w:val="0"/>
                <w:numId w:val="28"/>
              </w:numPr>
              <w:ind w:hanging="686"/>
              <w:jc w:val="both"/>
              <w:rPr>
                <w:rFonts w:ascii="Bookman Old Style" w:hAnsi="Bookman Old Style"/>
                <w:sz w:val="22"/>
                <w:szCs w:val="22"/>
                <w:lang w:val="pt-BR"/>
              </w:rPr>
            </w:pPr>
            <w:r w:rsidRPr="0032600B">
              <w:rPr>
                <w:rFonts w:ascii="Bookman Old Style" w:hAnsi="Bookman Old Style"/>
                <w:sz w:val="22"/>
                <w:szCs w:val="22"/>
                <w:lang w:val="pt-BR"/>
              </w:rPr>
              <w:t>Penetapan skala usaha LKM sebagaimana dimaksud pada ayat (8) berlaku selama 3 (tiga) tahun.</w:t>
            </w:r>
          </w:p>
        </w:tc>
        <w:tc>
          <w:tcPr>
            <w:tcW w:w="5953" w:type="dxa"/>
            <w:gridSpan w:val="2"/>
          </w:tcPr>
          <w:p w14:paraId="3DC3A229" w14:textId="3749B47A" w:rsidR="00462F24" w:rsidRPr="00C24F95" w:rsidRDefault="00462F24" w:rsidP="00C24F95">
            <w:pPr>
              <w:jc w:val="both"/>
              <w:rPr>
                <w:rFonts w:ascii="Bookman Old Style" w:hAnsi="Bookman Old Style"/>
                <w:sz w:val="22"/>
                <w:szCs w:val="22"/>
                <w:lang w:val="pt-BR"/>
              </w:rPr>
            </w:pPr>
          </w:p>
        </w:tc>
        <w:tc>
          <w:tcPr>
            <w:tcW w:w="4962" w:type="dxa"/>
          </w:tcPr>
          <w:p w14:paraId="1530CED9"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07ECE2DD" w14:textId="17B7743B" w:rsidTr="00C23423">
        <w:tc>
          <w:tcPr>
            <w:tcW w:w="5529" w:type="dxa"/>
          </w:tcPr>
          <w:p w14:paraId="0EDEB722" w14:textId="77777777" w:rsidR="00462F24" w:rsidRPr="0032600B" w:rsidRDefault="00462F24" w:rsidP="00462F24">
            <w:pPr>
              <w:pStyle w:val="ListParagraph"/>
              <w:numPr>
                <w:ilvl w:val="0"/>
                <w:numId w:val="28"/>
              </w:numPr>
              <w:ind w:hanging="686"/>
              <w:jc w:val="both"/>
              <w:rPr>
                <w:rFonts w:ascii="Bookman Old Style" w:hAnsi="Bookman Old Style"/>
                <w:sz w:val="22"/>
                <w:szCs w:val="22"/>
                <w:lang w:val="pt-BR"/>
              </w:rPr>
            </w:pPr>
            <w:r w:rsidRPr="0032600B">
              <w:rPr>
                <w:rFonts w:ascii="Bookman Old Style" w:hAnsi="Bookman Old Style"/>
                <w:sz w:val="22"/>
                <w:szCs w:val="22"/>
                <w:lang w:val="pt-BR"/>
              </w:rPr>
              <w:t>Izin usaha dari Otoritas Jasa Keuangan wajib dicantumkan pada kantor LKM.</w:t>
            </w:r>
          </w:p>
        </w:tc>
        <w:tc>
          <w:tcPr>
            <w:tcW w:w="5953" w:type="dxa"/>
            <w:gridSpan w:val="2"/>
          </w:tcPr>
          <w:p w14:paraId="112445C8" w14:textId="72FB5F72" w:rsidR="00462F24" w:rsidRPr="00C24F95" w:rsidRDefault="00462F24" w:rsidP="00C24F95">
            <w:pPr>
              <w:jc w:val="both"/>
              <w:rPr>
                <w:rFonts w:ascii="Bookman Old Style" w:hAnsi="Bookman Old Style"/>
                <w:sz w:val="22"/>
                <w:szCs w:val="22"/>
                <w:lang w:val="pt-BR"/>
              </w:rPr>
            </w:pPr>
          </w:p>
        </w:tc>
        <w:tc>
          <w:tcPr>
            <w:tcW w:w="4962" w:type="dxa"/>
          </w:tcPr>
          <w:p w14:paraId="3795C680" w14:textId="77777777" w:rsidR="00462F24" w:rsidRPr="0032600B" w:rsidRDefault="00462F24" w:rsidP="00462F24">
            <w:pPr>
              <w:ind w:left="360"/>
              <w:jc w:val="both"/>
              <w:rPr>
                <w:rFonts w:ascii="Bookman Old Style" w:hAnsi="Bookman Old Style"/>
                <w:sz w:val="22"/>
                <w:szCs w:val="22"/>
                <w:lang w:val="pt-BR"/>
              </w:rPr>
            </w:pPr>
          </w:p>
        </w:tc>
      </w:tr>
      <w:tr w:rsidR="00462F24" w:rsidRPr="0032600B" w14:paraId="52EBB0C9" w14:textId="402A1272" w:rsidTr="00C23423">
        <w:tc>
          <w:tcPr>
            <w:tcW w:w="5529" w:type="dxa"/>
          </w:tcPr>
          <w:p w14:paraId="25C7DAE7"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t>Penolakan atas permohonan izin usaha disertai dengan alasan penolakan.</w:t>
            </w:r>
          </w:p>
        </w:tc>
        <w:tc>
          <w:tcPr>
            <w:tcW w:w="5953" w:type="dxa"/>
            <w:gridSpan w:val="2"/>
          </w:tcPr>
          <w:p w14:paraId="7F25A69B" w14:textId="388F6805" w:rsidR="00462F24" w:rsidRPr="00C24F95" w:rsidRDefault="00462F24" w:rsidP="00C24F95">
            <w:pPr>
              <w:jc w:val="both"/>
              <w:rPr>
                <w:rFonts w:ascii="Bookman Old Style" w:hAnsi="Bookman Old Style"/>
                <w:sz w:val="22"/>
                <w:szCs w:val="22"/>
              </w:rPr>
            </w:pPr>
          </w:p>
        </w:tc>
        <w:tc>
          <w:tcPr>
            <w:tcW w:w="4962" w:type="dxa"/>
          </w:tcPr>
          <w:p w14:paraId="62758E94" w14:textId="77777777" w:rsidR="00462F24" w:rsidRPr="0032600B" w:rsidRDefault="00462F24" w:rsidP="00462F24">
            <w:pPr>
              <w:ind w:left="360"/>
              <w:jc w:val="both"/>
              <w:rPr>
                <w:rFonts w:ascii="Bookman Old Style" w:hAnsi="Bookman Old Style"/>
                <w:sz w:val="22"/>
                <w:szCs w:val="22"/>
              </w:rPr>
            </w:pPr>
          </w:p>
        </w:tc>
      </w:tr>
      <w:tr w:rsidR="00462F24" w:rsidRPr="0032600B" w14:paraId="48D0B5B4" w14:textId="45523DD2" w:rsidTr="00C23423">
        <w:tc>
          <w:tcPr>
            <w:tcW w:w="5529" w:type="dxa"/>
          </w:tcPr>
          <w:p w14:paraId="36E9F3E0" w14:textId="77777777" w:rsidR="00462F24" w:rsidRPr="0032600B" w:rsidRDefault="00462F24" w:rsidP="00462F24">
            <w:pPr>
              <w:pStyle w:val="ListParagraph"/>
              <w:numPr>
                <w:ilvl w:val="0"/>
                <w:numId w:val="28"/>
              </w:numPr>
              <w:ind w:hanging="686"/>
              <w:jc w:val="both"/>
              <w:rPr>
                <w:rFonts w:ascii="Bookman Old Style" w:hAnsi="Bookman Old Style"/>
                <w:sz w:val="22"/>
                <w:szCs w:val="22"/>
              </w:rPr>
            </w:pPr>
            <w:r w:rsidRPr="0032600B">
              <w:rPr>
                <w:rFonts w:ascii="Bookman Old Style" w:hAnsi="Bookman Old Style"/>
                <w:sz w:val="22"/>
                <w:szCs w:val="22"/>
              </w:rPr>
              <w:t>Dalam hal permohonan izin usaha LKM inkubasi ditolak, pemohon dapat mengajukan kembali permohonan izin usaha LKM sebagaimana dimaksud dalam Pasal 13 ayat (1) dan Pasal 14 ayat (1).</w:t>
            </w:r>
          </w:p>
        </w:tc>
        <w:tc>
          <w:tcPr>
            <w:tcW w:w="5953" w:type="dxa"/>
            <w:gridSpan w:val="2"/>
          </w:tcPr>
          <w:p w14:paraId="483D9E95" w14:textId="447B02A2" w:rsidR="00462F24" w:rsidRPr="00C24F95" w:rsidRDefault="00462F24" w:rsidP="00C24F95">
            <w:pPr>
              <w:ind w:left="34"/>
              <w:jc w:val="both"/>
              <w:rPr>
                <w:rFonts w:ascii="Bookman Old Style" w:hAnsi="Bookman Old Style"/>
                <w:sz w:val="22"/>
                <w:szCs w:val="22"/>
              </w:rPr>
            </w:pPr>
          </w:p>
        </w:tc>
        <w:tc>
          <w:tcPr>
            <w:tcW w:w="4962" w:type="dxa"/>
          </w:tcPr>
          <w:p w14:paraId="7EF99B88" w14:textId="77777777" w:rsidR="00462F24" w:rsidRPr="0032600B" w:rsidRDefault="00462F24" w:rsidP="00462F24">
            <w:pPr>
              <w:ind w:left="360"/>
              <w:jc w:val="both"/>
              <w:rPr>
                <w:rFonts w:ascii="Bookman Old Style" w:hAnsi="Bookman Old Style"/>
                <w:sz w:val="22"/>
                <w:szCs w:val="22"/>
              </w:rPr>
            </w:pPr>
          </w:p>
        </w:tc>
      </w:tr>
      <w:tr w:rsidR="00462F24" w:rsidRPr="0032600B" w14:paraId="5148C75A" w14:textId="33BF0C02" w:rsidTr="00C23423">
        <w:tc>
          <w:tcPr>
            <w:tcW w:w="5529" w:type="dxa"/>
          </w:tcPr>
          <w:p w14:paraId="09D799A1" w14:textId="77777777" w:rsidR="00462F24" w:rsidRPr="0032600B" w:rsidRDefault="00462F24" w:rsidP="00462F24">
            <w:pPr>
              <w:jc w:val="both"/>
              <w:rPr>
                <w:rFonts w:ascii="Bookman Old Style" w:hAnsi="Bookman Old Style"/>
                <w:sz w:val="22"/>
                <w:szCs w:val="22"/>
              </w:rPr>
            </w:pPr>
          </w:p>
        </w:tc>
        <w:tc>
          <w:tcPr>
            <w:tcW w:w="5953" w:type="dxa"/>
            <w:gridSpan w:val="2"/>
          </w:tcPr>
          <w:p w14:paraId="2F2D63CC" w14:textId="77777777" w:rsidR="00462F24" w:rsidRPr="0032600B" w:rsidRDefault="00462F24" w:rsidP="00462F24">
            <w:pPr>
              <w:jc w:val="both"/>
              <w:rPr>
                <w:rFonts w:ascii="Bookman Old Style" w:hAnsi="Bookman Old Style"/>
                <w:sz w:val="22"/>
                <w:szCs w:val="22"/>
              </w:rPr>
            </w:pPr>
          </w:p>
        </w:tc>
        <w:tc>
          <w:tcPr>
            <w:tcW w:w="4962" w:type="dxa"/>
          </w:tcPr>
          <w:p w14:paraId="7B5A4653" w14:textId="77777777" w:rsidR="00462F24" w:rsidRPr="0032600B" w:rsidRDefault="00462F24" w:rsidP="00462F24">
            <w:pPr>
              <w:ind w:left="360"/>
              <w:jc w:val="both"/>
              <w:rPr>
                <w:rFonts w:ascii="Bookman Old Style" w:hAnsi="Bookman Old Style"/>
                <w:sz w:val="22"/>
                <w:szCs w:val="22"/>
              </w:rPr>
            </w:pPr>
          </w:p>
        </w:tc>
      </w:tr>
      <w:tr w:rsidR="00462F24" w:rsidRPr="0032600B" w14:paraId="5C4BED73" w14:textId="03AEC33F" w:rsidTr="00C23423">
        <w:tc>
          <w:tcPr>
            <w:tcW w:w="5529" w:type="dxa"/>
          </w:tcPr>
          <w:p w14:paraId="7014A26E"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Bagian Ketiga</w:t>
            </w:r>
          </w:p>
        </w:tc>
        <w:tc>
          <w:tcPr>
            <w:tcW w:w="5953" w:type="dxa"/>
            <w:gridSpan w:val="2"/>
          </w:tcPr>
          <w:p w14:paraId="62A854E3"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ECD7D47" w14:textId="77777777" w:rsidR="00462F24" w:rsidRPr="0032600B" w:rsidRDefault="00462F24" w:rsidP="00462F24">
            <w:pPr>
              <w:ind w:left="360"/>
              <w:jc w:val="both"/>
              <w:rPr>
                <w:rFonts w:ascii="Bookman Old Style" w:hAnsi="Bookman Old Style"/>
                <w:sz w:val="22"/>
                <w:szCs w:val="22"/>
              </w:rPr>
            </w:pPr>
          </w:p>
        </w:tc>
      </w:tr>
      <w:tr w:rsidR="00462F24" w:rsidRPr="0032600B" w14:paraId="3B1BF5F1" w14:textId="2507954D" w:rsidTr="00C23423">
        <w:tc>
          <w:tcPr>
            <w:tcW w:w="5529" w:type="dxa"/>
          </w:tcPr>
          <w:p w14:paraId="67E13AE7"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Kewajiban Pelaksanaan Kegiatan Usaha LKM</w:t>
            </w:r>
          </w:p>
        </w:tc>
        <w:tc>
          <w:tcPr>
            <w:tcW w:w="5953" w:type="dxa"/>
            <w:gridSpan w:val="2"/>
          </w:tcPr>
          <w:p w14:paraId="469D9FDC" w14:textId="77777777" w:rsidR="00462F24" w:rsidRPr="0032600B" w:rsidRDefault="00462F24" w:rsidP="00462F24">
            <w:pPr>
              <w:jc w:val="both"/>
              <w:rPr>
                <w:rFonts w:ascii="Bookman Old Style" w:hAnsi="Bookman Old Style"/>
                <w:sz w:val="22"/>
                <w:szCs w:val="22"/>
              </w:rPr>
            </w:pPr>
          </w:p>
        </w:tc>
        <w:tc>
          <w:tcPr>
            <w:tcW w:w="4962" w:type="dxa"/>
          </w:tcPr>
          <w:p w14:paraId="280AA300" w14:textId="77777777" w:rsidR="00462F24" w:rsidRPr="0032600B" w:rsidRDefault="00462F24" w:rsidP="00462F24">
            <w:pPr>
              <w:ind w:left="360"/>
              <w:jc w:val="both"/>
              <w:rPr>
                <w:rFonts w:ascii="Bookman Old Style" w:hAnsi="Bookman Old Style"/>
                <w:sz w:val="22"/>
                <w:szCs w:val="22"/>
              </w:rPr>
            </w:pPr>
          </w:p>
        </w:tc>
      </w:tr>
      <w:tr w:rsidR="00462F24" w:rsidRPr="0032600B" w14:paraId="0FD689C2" w14:textId="656796FF" w:rsidTr="00C23423">
        <w:tc>
          <w:tcPr>
            <w:tcW w:w="5529" w:type="dxa"/>
          </w:tcPr>
          <w:p w14:paraId="3AB6E835" w14:textId="77777777" w:rsidR="00462F24" w:rsidRPr="0032600B" w:rsidRDefault="00462F24" w:rsidP="00462F24">
            <w:pPr>
              <w:jc w:val="both"/>
              <w:rPr>
                <w:rFonts w:ascii="Bookman Old Style" w:hAnsi="Bookman Old Style"/>
                <w:sz w:val="22"/>
                <w:szCs w:val="22"/>
              </w:rPr>
            </w:pPr>
          </w:p>
        </w:tc>
        <w:tc>
          <w:tcPr>
            <w:tcW w:w="5953" w:type="dxa"/>
            <w:gridSpan w:val="2"/>
          </w:tcPr>
          <w:p w14:paraId="15F701F0" w14:textId="77777777" w:rsidR="00462F24" w:rsidRPr="0032600B" w:rsidRDefault="00462F24" w:rsidP="00462F24">
            <w:pPr>
              <w:jc w:val="both"/>
              <w:rPr>
                <w:rFonts w:ascii="Bookman Old Style" w:hAnsi="Bookman Old Style"/>
                <w:sz w:val="22"/>
                <w:szCs w:val="22"/>
              </w:rPr>
            </w:pPr>
          </w:p>
        </w:tc>
        <w:tc>
          <w:tcPr>
            <w:tcW w:w="4962" w:type="dxa"/>
          </w:tcPr>
          <w:p w14:paraId="40120F02" w14:textId="77777777" w:rsidR="00462F24" w:rsidRPr="0032600B" w:rsidRDefault="00462F24" w:rsidP="00462F24">
            <w:pPr>
              <w:ind w:left="360"/>
              <w:jc w:val="both"/>
              <w:rPr>
                <w:rFonts w:ascii="Bookman Old Style" w:hAnsi="Bookman Old Style"/>
                <w:sz w:val="22"/>
                <w:szCs w:val="22"/>
              </w:rPr>
            </w:pPr>
          </w:p>
        </w:tc>
      </w:tr>
      <w:tr w:rsidR="00462F24" w:rsidRPr="0032600B" w14:paraId="025F8239" w14:textId="1529D875" w:rsidTr="00C23423">
        <w:tc>
          <w:tcPr>
            <w:tcW w:w="5529" w:type="dxa"/>
          </w:tcPr>
          <w:p w14:paraId="346F9CA3"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16</w:t>
            </w:r>
          </w:p>
        </w:tc>
        <w:tc>
          <w:tcPr>
            <w:tcW w:w="5953" w:type="dxa"/>
            <w:gridSpan w:val="2"/>
          </w:tcPr>
          <w:p w14:paraId="38D8E5CB"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3F468A5" w14:textId="77777777" w:rsidR="00462F24" w:rsidRPr="0032600B" w:rsidRDefault="00462F24" w:rsidP="00462F24">
            <w:pPr>
              <w:ind w:left="360"/>
              <w:jc w:val="both"/>
              <w:rPr>
                <w:rFonts w:ascii="Bookman Old Style" w:hAnsi="Bookman Old Style"/>
                <w:sz w:val="22"/>
                <w:szCs w:val="22"/>
              </w:rPr>
            </w:pPr>
          </w:p>
        </w:tc>
      </w:tr>
      <w:tr w:rsidR="00462F24" w:rsidRPr="0032600B" w14:paraId="56DDC192" w14:textId="1EC658E4" w:rsidTr="00C23423">
        <w:tc>
          <w:tcPr>
            <w:tcW w:w="5529" w:type="dxa"/>
          </w:tcPr>
          <w:p w14:paraId="251376FC" w14:textId="77777777" w:rsidR="00462F24" w:rsidRPr="0032600B" w:rsidRDefault="00462F24" w:rsidP="00462F24">
            <w:pPr>
              <w:pStyle w:val="ListParagraph"/>
              <w:numPr>
                <w:ilvl w:val="0"/>
                <w:numId w:val="31"/>
              </w:numPr>
              <w:ind w:hanging="686"/>
              <w:jc w:val="both"/>
              <w:rPr>
                <w:rFonts w:ascii="Bookman Old Style" w:hAnsi="Bookman Old Style"/>
                <w:sz w:val="22"/>
                <w:szCs w:val="22"/>
              </w:rPr>
            </w:pPr>
            <w:r w:rsidRPr="0032600B">
              <w:rPr>
                <w:rFonts w:ascii="Bookman Old Style" w:hAnsi="Bookman Old Style"/>
                <w:sz w:val="22"/>
                <w:szCs w:val="22"/>
              </w:rPr>
              <w:t>LKM yang telah mendapat izin usaha dari Otoritas Jasa Keuangan wajib melakukan kegiatan usaha dalam jangka waktu paling lambat 4 (empat) bulan terhitung sejak tanggal izin usaha ditetapkan.</w:t>
            </w:r>
          </w:p>
        </w:tc>
        <w:tc>
          <w:tcPr>
            <w:tcW w:w="5953" w:type="dxa"/>
            <w:gridSpan w:val="2"/>
          </w:tcPr>
          <w:p w14:paraId="76C876D1" w14:textId="77777777" w:rsidR="00462F24" w:rsidRPr="0032600B" w:rsidRDefault="00462F24" w:rsidP="00462F24">
            <w:pPr>
              <w:jc w:val="both"/>
              <w:rPr>
                <w:rFonts w:ascii="Bookman Old Style" w:hAnsi="Bookman Old Style"/>
                <w:sz w:val="22"/>
                <w:szCs w:val="22"/>
              </w:rPr>
            </w:pPr>
          </w:p>
        </w:tc>
        <w:tc>
          <w:tcPr>
            <w:tcW w:w="4962" w:type="dxa"/>
          </w:tcPr>
          <w:p w14:paraId="03831588" w14:textId="77777777" w:rsidR="00462F24" w:rsidRPr="0032600B" w:rsidRDefault="00462F24" w:rsidP="00462F24">
            <w:pPr>
              <w:ind w:left="360"/>
              <w:jc w:val="both"/>
              <w:rPr>
                <w:rFonts w:ascii="Bookman Old Style" w:hAnsi="Bookman Old Style"/>
                <w:sz w:val="22"/>
                <w:szCs w:val="22"/>
              </w:rPr>
            </w:pPr>
          </w:p>
        </w:tc>
      </w:tr>
      <w:tr w:rsidR="00462F24" w:rsidRPr="0032600B" w14:paraId="26C6F7C5" w14:textId="3059106D" w:rsidTr="00C23423">
        <w:tc>
          <w:tcPr>
            <w:tcW w:w="5529" w:type="dxa"/>
          </w:tcPr>
          <w:p w14:paraId="1457DC9A" w14:textId="77777777" w:rsidR="00462F24" w:rsidRPr="0032600B" w:rsidRDefault="00462F24" w:rsidP="00462F24">
            <w:pPr>
              <w:pStyle w:val="ListParagraph"/>
              <w:numPr>
                <w:ilvl w:val="0"/>
                <w:numId w:val="31"/>
              </w:numPr>
              <w:ind w:hanging="686"/>
              <w:jc w:val="both"/>
              <w:rPr>
                <w:rFonts w:ascii="Bookman Old Style" w:hAnsi="Bookman Old Style"/>
                <w:sz w:val="22"/>
                <w:szCs w:val="22"/>
              </w:rPr>
            </w:pPr>
            <w:r w:rsidRPr="0032600B">
              <w:rPr>
                <w:rFonts w:ascii="Bookman Old Style" w:hAnsi="Bookman Old Style"/>
                <w:sz w:val="22"/>
                <w:szCs w:val="22"/>
              </w:rPr>
              <w:lastRenderedPageBreak/>
              <w:t>LKM wajib menyampaikan laporan pelaksanaan kegiatan usaha sebagaimana dimaksud pada ayat (1) kepada Otoritas Jasa Keuangan paling lambat 20 (dua puluh) hari kerja sejak tanggal dimulainya kegiatan usaha.</w:t>
            </w:r>
          </w:p>
        </w:tc>
        <w:tc>
          <w:tcPr>
            <w:tcW w:w="5953" w:type="dxa"/>
            <w:gridSpan w:val="2"/>
          </w:tcPr>
          <w:p w14:paraId="09B6BC44" w14:textId="77777777" w:rsidR="00462F24" w:rsidRPr="0032600B" w:rsidRDefault="00462F24" w:rsidP="00462F24">
            <w:pPr>
              <w:jc w:val="both"/>
              <w:rPr>
                <w:rFonts w:ascii="Bookman Old Style" w:hAnsi="Bookman Old Style"/>
                <w:sz w:val="22"/>
                <w:szCs w:val="22"/>
              </w:rPr>
            </w:pPr>
          </w:p>
        </w:tc>
        <w:tc>
          <w:tcPr>
            <w:tcW w:w="4962" w:type="dxa"/>
          </w:tcPr>
          <w:p w14:paraId="426138A5" w14:textId="77777777" w:rsidR="00462F24" w:rsidRPr="0032600B" w:rsidRDefault="00462F24" w:rsidP="00462F24">
            <w:pPr>
              <w:ind w:left="360"/>
              <w:jc w:val="both"/>
              <w:rPr>
                <w:rFonts w:ascii="Bookman Old Style" w:hAnsi="Bookman Old Style"/>
                <w:sz w:val="22"/>
                <w:szCs w:val="22"/>
              </w:rPr>
            </w:pPr>
          </w:p>
        </w:tc>
      </w:tr>
      <w:tr w:rsidR="00462F24" w:rsidRPr="0032600B" w14:paraId="131EE005" w14:textId="6D4781B3" w:rsidTr="00C23423">
        <w:tc>
          <w:tcPr>
            <w:tcW w:w="5529" w:type="dxa"/>
          </w:tcPr>
          <w:p w14:paraId="3A1C14A3" w14:textId="77777777" w:rsidR="00462F24" w:rsidRPr="0032600B" w:rsidRDefault="00462F24" w:rsidP="00462F24">
            <w:pPr>
              <w:pStyle w:val="ListParagraph"/>
              <w:numPr>
                <w:ilvl w:val="0"/>
                <w:numId w:val="31"/>
              </w:numPr>
              <w:ind w:hanging="686"/>
              <w:jc w:val="both"/>
              <w:rPr>
                <w:rFonts w:ascii="Bookman Old Style" w:hAnsi="Bookman Old Style"/>
                <w:sz w:val="22"/>
                <w:szCs w:val="22"/>
              </w:rPr>
            </w:pPr>
            <w:r w:rsidRPr="0032600B">
              <w:rPr>
                <w:rFonts w:ascii="Bookman Old Style" w:hAnsi="Bookman Old Style"/>
                <w:sz w:val="22"/>
                <w:szCs w:val="22"/>
              </w:rPr>
              <w:t>Laporan pelaksanaan kegiatan usaha sebagaimana dimaksud pada ayat (2) wajib disampaikan oleh Direksi dengan melampirkan dokumen persyaratan pelaporan pelaksanaan  kegiatan  usaha  tercantum  dalam Lampiran I pada tabel 5 yang merupakan bagian tidak terpisahkan dari Peraturan Otoritas Jasa Keuangan ini.</w:t>
            </w:r>
          </w:p>
        </w:tc>
        <w:tc>
          <w:tcPr>
            <w:tcW w:w="5953" w:type="dxa"/>
            <w:gridSpan w:val="2"/>
          </w:tcPr>
          <w:p w14:paraId="62508369" w14:textId="77777777" w:rsidR="00462F24" w:rsidRPr="0032600B" w:rsidRDefault="00462F24" w:rsidP="00462F24">
            <w:pPr>
              <w:jc w:val="both"/>
              <w:rPr>
                <w:rFonts w:ascii="Bookman Old Style" w:hAnsi="Bookman Old Style"/>
                <w:sz w:val="22"/>
                <w:szCs w:val="22"/>
              </w:rPr>
            </w:pPr>
          </w:p>
        </w:tc>
        <w:tc>
          <w:tcPr>
            <w:tcW w:w="4962" w:type="dxa"/>
          </w:tcPr>
          <w:p w14:paraId="45CE36F3" w14:textId="77777777" w:rsidR="00462F24" w:rsidRPr="0032600B" w:rsidRDefault="00462F24" w:rsidP="00462F24">
            <w:pPr>
              <w:ind w:left="360"/>
              <w:jc w:val="both"/>
              <w:rPr>
                <w:rFonts w:ascii="Bookman Old Style" w:hAnsi="Bookman Old Style"/>
                <w:sz w:val="22"/>
                <w:szCs w:val="22"/>
              </w:rPr>
            </w:pPr>
          </w:p>
        </w:tc>
      </w:tr>
      <w:tr w:rsidR="00462F24" w:rsidRPr="0032600B" w14:paraId="12AD6CDC" w14:textId="3380AFD0" w:rsidTr="00C23423">
        <w:tc>
          <w:tcPr>
            <w:tcW w:w="5529" w:type="dxa"/>
          </w:tcPr>
          <w:p w14:paraId="2284EE32" w14:textId="77777777" w:rsidR="00462F24" w:rsidRPr="0032600B" w:rsidRDefault="00462F24" w:rsidP="00462F24">
            <w:pPr>
              <w:pStyle w:val="ListParagraph"/>
              <w:numPr>
                <w:ilvl w:val="0"/>
                <w:numId w:val="31"/>
              </w:numPr>
              <w:ind w:hanging="686"/>
              <w:jc w:val="both"/>
              <w:rPr>
                <w:rFonts w:ascii="Bookman Old Style" w:hAnsi="Bookman Old Style"/>
                <w:sz w:val="22"/>
                <w:szCs w:val="22"/>
              </w:rPr>
            </w:pPr>
            <w:r w:rsidRPr="0032600B">
              <w:rPr>
                <w:rFonts w:ascii="Bookman Old Style" w:hAnsi="Bookman Old Style"/>
                <w:sz w:val="22"/>
                <w:szCs w:val="22"/>
              </w:rPr>
              <w:t>Apabila setelah jangka waktu sebagaimana dimaksud pada ayat (1) LKM belum melakukan kegiatan usaha, Otoritas Jasa Keuangan mencabut izin usaha yang telah dikeluarkan.</w:t>
            </w:r>
          </w:p>
        </w:tc>
        <w:tc>
          <w:tcPr>
            <w:tcW w:w="5953" w:type="dxa"/>
            <w:gridSpan w:val="2"/>
          </w:tcPr>
          <w:p w14:paraId="60B2A77D" w14:textId="77777777" w:rsidR="00462F24" w:rsidRPr="0032600B" w:rsidRDefault="00462F24" w:rsidP="00462F24">
            <w:pPr>
              <w:jc w:val="both"/>
              <w:rPr>
                <w:rFonts w:ascii="Bookman Old Style" w:hAnsi="Bookman Old Style"/>
                <w:sz w:val="22"/>
                <w:szCs w:val="22"/>
              </w:rPr>
            </w:pPr>
          </w:p>
        </w:tc>
        <w:tc>
          <w:tcPr>
            <w:tcW w:w="4962" w:type="dxa"/>
          </w:tcPr>
          <w:p w14:paraId="40D05082" w14:textId="77777777" w:rsidR="00462F24" w:rsidRPr="0032600B" w:rsidRDefault="00462F24" w:rsidP="00462F24">
            <w:pPr>
              <w:ind w:left="360"/>
              <w:jc w:val="both"/>
              <w:rPr>
                <w:rFonts w:ascii="Bookman Old Style" w:hAnsi="Bookman Old Style"/>
                <w:sz w:val="22"/>
                <w:szCs w:val="22"/>
              </w:rPr>
            </w:pPr>
          </w:p>
        </w:tc>
      </w:tr>
      <w:tr w:rsidR="00462F24" w:rsidRPr="0032600B" w14:paraId="178526F4" w14:textId="01CD1EDB" w:rsidTr="00C23423">
        <w:tc>
          <w:tcPr>
            <w:tcW w:w="5529" w:type="dxa"/>
          </w:tcPr>
          <w:p w14:paraId="22360166" w14:textId="77777777" w:rsidR="00462F24" w:rsidRPr="0032600B" w:rsidRDefault="00462F24" w:rsidP="00462F24">
            <w:pPr>
              <w:jc w:val="both"/>
              <w:rPr>
                <w:rFonts w:ascii="Bookman Old Style" w:hAnsi="Bookman Old Style"/>
                <w:sz w:val="22"/>
                <w:szCs w:val="22"/>
              </w:rPr>
            </w:pPr>
          </w:p>
        </w:tc>
        <w:tc>
          <w:tcPr>
            <w:tcW w:w="5953" w:type="dxa"/>
            <w:gridSpan w:val="2"/>
          </w:tcPr>
          <w:p w14:paraId="0CE078DB" w14:textId="77777777" w:rsidR="00462F24" w:rsidRPr="0032600B" w:rsidRDefault="00462F24" w:rsidP="00462F24">
            <w:pPr>
              <w:jc w:val="both"/>
              <w:rPr>
                <w:rFonts w:ascii="Bookman Old Style" w:hAnsi="Bookman Old Style"/>
                <w:sz w:val="22"/>
                <w:szCs w:val="22"/>
              </w:rPr>
            </w:pPr>
          </w:p>
        </w:tc>
        <w:tc>
          <w:tcPr>
            <w:tcW w:w="4962" w:type="dxa"/>
          </w:tcPr>
          <w:p w14:paraId="1A891206" w14:textId="77777777" w:rsidR="00462F24" w:rsidRPr="0032600B" w:rsidRDefault="00462F24" w:rsidP="00462F24">
            <w:pPr>
              <w:ind w:left="360"/>
              <w:jc w:val="both"/>
              <w:rPr>
                <w:rFonts w:ascii="Bookman Old Style" w:hAnsi="Bookman Old Style"/>
                <w:sz w:val="22"/>
                <w:szCs w:val="22"/>
              </w:rPr>
            </w:pPr>
          </w:p>
        </w:tc>
      </w:tr>
      <w:tr w:rsidR="00462F24" w:rsidRPr="0032600B" w14:paraId="12040718" w14:textId="7998F225" w:rsidTr="00C23423">
        <w:tc>
          <w:tcPr>
            <w:tcW w:w="5529" w:type="dxa"/>
          </w:tcPr>
          <w:p w14:paraId="6A343003"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Bagian Keempat</w:t>
            </w:r>
          </w:p>
        </w:tc>
        <w:tc>
          <w:tcPr>
            <w:tcW w:w="5953" w:type="dxa"/>
            <w:gridSpan w:val="2"/>
          </w:tcPr>
          <w:p w14:paraId="6F22C6F7"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437F6CE" w14:textId="77777777" w:rsidR="00462F24" w:rsidRPr="0032600B" w:rsidRDefault="00462F24" w:rsidP="00462F24">
            <w:pPr>
              <w:ind w:left="360"/>
              <w:jc w:val="both"/>
              <w:rPr>
                <w:rFonts w:ascii="Bookman Old Style" w:hAnsi="Bookman Old Style"/>
                <w:sz w:val="22"/>
                <w:szCs w:val="22"/>
              </w:rPr>
            </w:pPr>
          </w:p>
        </w:tc>
      </w:tr>
      <w:tr w:rsidR="00462F24" w:rsidRPr="0032600B" w14:paraId="7C3B702F" w14:textId="223E7862" w:rsidTr="00C23423">
        <w:tc>
          <w:tcPr>
            <w:tcW w:w="5529" w:type="dxa"/>
          </w:tcPr>
          <w:p w14:paraId="3F90D76B"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Sanksi Administratif</w:t>
            </w:r>
          </w:p>
        </w:tc>
        <w:tc>
          <w:tcPr>
            <w:tcW w:w="5953" w:type="dxa"/>
            <w:gridSpan w:val="2"/>
          </w:tcPr>
          <w:p w14:paraId="32A50A73" w14:textId="77777777" w:rsidR="00462F24" w:rsidRPr="0032600B" w:rsidRDefault="00462F24" w:rsidP="00462F24">
            <w:pPr>
              <w:jc w:val="both"/>
              <w:rPr>
                <w:rFonts w:ascii="Bookman Old Style" w:hAnsi="Bookman Old Style"/>
                <w:sz w:val="22"/>
                <w:szCs w:val="22"/>
              </w:rPr>
            </w:pPr>
          </w:p>
        </w:tc>
        <w:tc>
          <w:tcPr>
            <w:tcW w:w="4962" w:type="dxa"/>
          </w:tcPr>
          <w:p w14:paraId="008EAACF" w14:textId="77777777" w:rsidR="00462F24" w:rsidRPr="0032600B" w:rsidRDefault="00462F24" w:rsidP="00462F24">
            <w:pPr>
              <w:ind w:left="360"/>
              <w:jc w:val="both"/>
              <w:rPr>
                <w:rFonts w:ascii="Bookman Old Style" w:hAnsi="Bookman Old Style"/>
                <w:sz w:val="22"/>
                <w:szCs w:val="22"/>
              </w:rPr>
            </w:pPr>
          </w:p>
        </w:tc>
      </w:tr>
      <w:tr w:rsidR="00462F24" w:rsidRPr="0032600B" w14:paraId="15C4FC71" w14:textId="12BFCD3F" w:rsidTr="00C23423">
        <w:tc>
          <w:tcPr>
            <w:tcW w:w="5529" w:type="dxa"/>
          </w:tcPr>
          <w:p w14:paraId="0F4BA2A1" w14:textId="77777777" w:rsidR="00462F24" w:rsidRPr="0032600B" w:rsidRDefault="00462F24" w:rsidP="00462F24">
            <w:pPr>
              <w:jc w:val="center"/>
              <w:rPr>
                <w:rFonts w:ascii="Bookman Old Style" w:hAnsi="Bookman Old Style"/>
                <w:sz w:val="22"/>
                <w:szCs w:val="22"/>
              </w:rPr>
            </w:pPr>
          </w:p>
        </w:tc>
        <w:tc>
          <w:tcPr>
            <w:tcW w:w="5953" w:type="dxa"/>
            <w:gridSpan w:val="2"/>
          </w:tcPr>
          <w:p w14:paraId="63AABA8D" w14:textId="77777777" w:rsidR="00462F24" w:rsidRPr="0032600B" w:rsidRDefault="00462F24" w:rsidP="00462F24">
            <w:pPr>
              <w:jc w:val="both"/>
              <w:rPr>
                <w:rFonts w:ascii="Bookman Old Style" w:hAnsi="Bookman Old Style"/>
                <w:sz w:val="22"/>
                <w:szCs w:val="22"/>
              </w:rPr>
            </w:pPr>
          </w:p>
        </w:tc>
        <w:tc>
          <w:tcPr>
            <w:tcW w:w="4962" w:type="dxa"/>
          </w:tcPr>
          <w:p w14:paraId="27C398AD" w14:textId="77777777" w:rsidR="00462F24" w:rsidRPr="0032600B" w:rsidRDefault="00462F24" w:rsidP="00462F24">
            <w:pPr>
              <w:ind w:left="360"/>
              <w:jc w:val="both"/>
              <w:rPr>
                <w:rFonts w:ascii="Bookman Old Style" w:hAnsi="Bookman Old Style"/>
                <w:color w:val="0070C0"/>
                <w:sz w:val="22"/>
                <w:szCs w:val="22"/>
                <w:lang w:val="pt-BR"/>
              </w:rPr>
            </w:pPr>
          </w:p>
        </w:tc>
      </w:tr>
      <w:tr w:rsidR="00462F24" w:rsidRPr="0032600B" w14:paraId="0FC7CF52" w14:textId="00BC927B" w:rsidTr="00C23423">
        <w:tc>
          <w:tcPr>
            <w:tcW w:w="5529" w:type="dxa"/>
          </w:tcPr>
          <w:p w14:paraId="41153B7D"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17</w:t>
            </w:r>
          </w:p>
        </w:tc>
        <w:tc>
          <w:tcPr>
            <w:tcW w:w="5953" w:type="dxa"/>
            <w:gridSpan w:val="2"/>
          </w:tcPr>
          <w:p w14:paraId="66980C57" w14:textId="77777777" w:rsidR="00462F24" w:rsidRPr="0032600B" w:rsidRDefault="00462F24" w:rsidP="00462F24">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21E4EF4" w14:textId="77777777" w:rsidR="00462F24" w:rsidRPr="0032600B" w:rsidRDefault="00462F24" w:rsidP="00462F24">
            <w:pPr>
              <w:ind w:left="720"/>
              <w:rPr>
                <w:rFonts w:ascii="Bookman Old Style" w:hAnsi="Bookman Old Style"/>
                <w:color w:val="EE0000"/>
                <w:sz w:val="22"/>
                <w:szCs w:val="22"/>
              </w:rPr>
            </w:pPr>
          </w:p>
        </w:tc>
      </w:tr>
      <w:tr w:rsidR="00462F24" w:rsidRPr="0032600B" w14:paraId="596CD361" w14:textId="4C4189D9" w:rsidTr="00C23423">
        <w:tc>
          <w:tcPr>
            <w:tcW w:w="5529" w:type="dxa"/>
          </w:tcPr>
          <w:p w14:paraId="7F6926D2" w14:textId="77777777" w:rsidR="00462F24" w:rsidRPr="0032600B" w:rsidRDefault="00462F24" w:rsidP="00462F24">
            <w:pPr>
              <w:pStyle w:val="ListParagraph"/>
              <w:numPr>
                <w:ilvl w:val="0"/>
                <w:numId w:val="32"/>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10 ayat (12), Pasal 11 ayat (15), Pasal 15 ayat (10), dan/atau Pasal 16 ayat (2) dan ayat (3) dikenai sanksi administratif berupa:</w:t>
            </w:r>
          </w:p>
        </w:tc>
        <w:tc>
          <w:tcPr>
            <w:tcW w:w="5953" w:type="dxa"/>
            <w:gridSpan w:val="2"/>
          </w:tcPr>
          <w:p w14:paraId="000342AD" w14:textId="77777777" w:rsidR="00462F24" w:rsidRPr="0032600B" w:rsidRDefault="00462F24" w:rsidP="00462F24">
            <w:pPr>
              <w:ind w:left="34"/>
              <w:jc w:val="both"/>
              <w:rPr>
                <w:rFonts w:ascii="Bookman Old Style" w:hAnsi="Bookman Old Style"/>
                <w:sz w:val="22"/>
                <w:szCs w:val="22"/>
              </w:rPr>
            </w:pPr>
          </w:p>
        </w:tc>
        <w:tc>
          <w:tcPr>
            <w:tcW w:w="4962" w:type="dxa"/>
          </w:tcPr>
          <w:p w14:paraId="1821880B" w14:textId="77777777" w:rsidR="00462F24" w:rsidRPr="0032600B" w:rsidRDefault="00462F24" w:rsidP="00462F24">
            <w:pPr>
              <w:ind w:left="1440"/>
              <w:jc w:val="both"/>
              <w:rPr>
                <w:rFonts w:ascii="Bookman Old Style" w:hAnsi="Bookman Old Style"/>
                <w:color w:val="EE0000"/>
                <w:sz w:val="22"/>
                <w:szCs w:val="22"/>
              </w:rPr>
            </w:pPr>
          </w:p>
        </w:tc>
      </w:tr>
      <w:tr w:rsidR="00462F24" w:rsidRPr="0032600B" w14:paraId="411B9B24" w14:textId="2D04881E" w:rsidTr="00C23423">
        <w:tc>
          <w:tcPr>
            <w:tcW w:w="5529" w:type="dxa"/>
          </w:tcPr>
          <w:p w14:paraId="3EF61F8B" w14:textId="77777777" w:rsidR="00462F24" w:rsidRPr="0032600B" w:rsidRDefault="00462F24" w:rsidP="00462F24">
            <w:pPr>
              <w:pStyle w:val="ListParagraph"/>
              <w:numPr>
                <w:ilvl w:val="0"/>
                <w:numId w:val="33"/>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0324FDDA" w14:textId="77777777" w:rsidR="00462F24" w:rsidRPr="0032600B" w:rsidRDefault="00462F24" w:rsidP="00462F24">
            <w:pPr>
              <w:jc w:val="both"/>
              <w:rPr>
                <w:rFonts w:ascii="Bookman Old Style" w:hAnsi="Bookman Old Style"/>
                <w:sz w:val="22"/>
                <w:szCs w:val="22"/>
              </w:rPr>
            </w:pPr>
          </w:p>
        </w:tc>
        <w:tc>
          <w:tcPr>
            <w:tcW w:w="4962" w:type="dxa"/>
          </w:tcPr>
          <w:p w14:paraId="3D2B4C51" w14:textId="77777777" w:rsidR="00462F24" w:rsidRPr="0032600B" w:rsidRDefault="00462F24" w:rsidP="00462F24">
            <w:pPr>
              <w:ind w:left="360"/>
              <w:jc w:val="both"/>
              <w:rPr>
                <w:rFonts w:ascii="Bookman Old Style" w:hAnsi="Bookman Old Style"/>
                <w:sz w:val="22"/>
                <w:szCs w:val="22"/>
              </w:rPr>
            </w:pPr>
          </w:p>
        </w:tc>
      </w:tr>
      <w:tr w:rsidR="00462F24" w:rsidRPr="0032600B" w14:paraId="274001B1" w14:textId="2AE1D6D4" w:rsidTr="00C23423">
        <w:tc>
          <w:tcPr>
            <w:tcW w:w="5529" w:type="dxa"/>
          </w:tcPr>
          <w:p w14:paraId="5B1B8B25" w14:textId="77777777" w:rsidR="00462F24" w:rsidRPr="0032600B" w:rsidRDefault="00462F24" w:rsidP="00462F24">
            <w:pPr>
              <w:pStyle w:val="ListParagraph"/>
              <w:numPr>
                <w:ilvl w:val="0"/>
                <w:numId w:val="33"/>
              </w:numPr>
              <w:ind w:left="1168"/>
              <w:jc w:val="both"/>
              <w:rPr>
                <w:rFonts w:ascii="Bookman Old Style" w:hAnsi="Bookman Old Style"/>
                <w:sz w:val="22"/>
                <w:szCs w:val="22"/>
              </w:rPr>
            </w:pPr>
            <w:r w:rsidRPr="0032600B">
              <w:rPr>
                <w:rFonts w:ascii="Bookman Old Style" w:hAnsi="Bookman Old Style"/>
                <w:sz w:val="22"/>
                <w:szCs w:val="22"/>
              </w:rPr>
              <w:t>pemberhentian</w:t>
            </w:r>
            <w:r w:rsidRPr="0032600B">
              <w:rPr>
                <w:rFonts w:ascii="Bookman Old Style" w:hAnsi="Bookman Old Style"/>
                <w:sz w:val="22"/>
                <w:szCs w:val="22"/>
              </w:rPr>
              <w:tab/>
              <w:t>dan/atau penggantian Direksi LKM;</w:t>
            </w:r>
          </w:p>
        </w:tc>
        <w:tc>
          <w:tcPr>
            <w:tcW w:w="5953" w:type="dxa"/>
            <w:gridSpan w:val="2"/>
          </w:tcPr>
          <w:p w14:paraId="4AB5E6D4" w14:textId="77777777" w:rsidR="00462F24" w:rsidRPr="0032600B" w:rsidRDefault="00462F24" w:rsidP="00462F24">
            <w:pPr>
              <w:jc w:val="both"/>
              <w:rPr>
                <w:rFonts w:ascii="Bookman Old Style" w:hAnsi="Bookman Old Style"/>
                <w:sz w:val="22"/>
                <w:szCs w:val="22"/>
              </w:rPr>
            </w:pPr>
          </w:p>
        </w:tc>
        <w:tc>
          <w:tcPr>
            <w:tcW w:w="4962" w:type="dxa"/>
          </w:tcPr>
          <w:p w14:paraId="3F652B6E" w14:textId="77777777" w:rsidR="00462F24" w:rsidRPr="0032600B" w:rsidRDefault="00462F24" w:rsidP="00462F24">
            <w:pPr>
              <w:ind w:left="360"/>
              <w:jc w:val="both"/>
              <w:rPr>
                <w:rFonts w:ascii="Bookman Old Style" w:hAnsi="Bookman Old Style"/>
                <w:sz w:val="22"/>
                <w:szCs w:val="22"/>
              </w:rPr>
            </w:pPr>
          </w:p>
        </w:tc>
      </w:tr>
      <w:tr w:rsidR="00462F24" w:rsidRPr="0032600B" w14:paraId="133A5888" w14:textId="2668DA4C" w:rsidTr="00C23423">
        <w:tc>
          <w:tcPr>
            <w:tcW w:w="5529" w:type="dxa"/>
          </w:tcPr>
          <w:p w14:paraId="5D8D97E6" w14:textId="77777777" w:rsidR="00462F24" w:rsidRPr="0032600B" w:rsidRDefault="00462F24" w:rsidP="00462F24">
            <w:pPr>
              <w:pStyle w:val="ListParagraph"/>
              <w:numPr>
                <w:ilvl w:val="0"/>
                <w:numId w:val="33"/>
              </w:numPr>
              <w:ind w:left="1168"/>
              <w:jc w:val="both"/>
              <w:rPr>
                <w:rFonts w:ascii="Bookman Old Style" w:hAnsi="Bookman Old Style"/>
                <w:sz w:val="22"/>
                <w:szCs w:val="22"/>
              </w:rPr>
            </w:pPr>
            <w:r w:rsidRPr="0032600B">
              <w:rPr>
                <w:rFonts w:ascii="Bookman Old Style" w:hAnsi="Bookman Old Style"/>
                <w:sz w:val="22"/>
                <w:szCs w:val="22"/>
              </w:rPr>
              <w:lastRenderedPageBreak/>
              <w:t>pembekuan kegiatan usaha untuk sebagian atau seluruh kegiatan usaha; dan/atau</w:t>
            </w:r>
          </w:p>
        </w:tc>
        <w:tc>
          <w:tcPr>
            <w:tcW w:w="5953" w:type="dxa"/>
            <w:gridSpan w:val="2"/>
          </w:tcPr>
          <w:p w14:paraId="1C094007" w14:textId="77777777" w:rsidR="00462F24" w:rsidRPr="0032600B" w:rsidRDefault="00462F24" w:rsidP="00462F24">
            <w:pPr>
              <w:pStyle w:val="ListParagraph"/>
              <w:ind w:left="1171"/>
              <w:jc w:val="both"/>
              <w:rPr>
                <w:rFonts w:ascii="Bookman Old Style" w:hAnsi="Bookman Old Style"/>
                <w:sz w:val="22"/>
                <w:szCs w:val="22"/>
              </w:rPr>
            </w:pPr>
          </w:p>
        </w:tc>
        <w:tc>
          <w:tcPr>
            <w:tcW w:w="4962" w:type="dxa"/>
          </w:tcPr>
          <w:p w14:paraId="29EA0E7B" w14:textId="77777777" w:rsidR="00462F24" w:rsidRPr="0032600B" w:rsidRDefault="00462F24" w:rsidP="00462F24">
            <w:pPr>
              <w:ind w:left="360"/>
              <w:jc w:val="both"/>
              <w:rPr>
                <w:rFonts w:ascii="Bookman Old Style" w:hAnsi="Bookman Old Style"/>
                <w:sz w:val="22"/>
                <w:szCs w:val="22"/>
              </w:rPr>
            </w:pPr>
          </w:p>
        </w:tc>
      </w:tr>
      <w:tr w:rsidR="00462F24" w:rsidRPr="0032600B" w14:paraId="60801693" w14:textId="41DDD05B" w:rsidTr="00C23423">
        <w:tc>
          <w:tcPr>
            <w:tcW w:w="5529" w:type="dxa"/>
          </w:tcPr>
          <w:p w14:paraId="406316B3" w14:textId="77777777" w:rsidR="00462F24" w:rsidRPr="0032600B" w:rsidRDefault="00462F24" w:rsidP="00462F24">
            <w:pPr>
              <w:pStyle w:val="ListParagraph"/>
              <w:numPr>
                <w:ilvl w:val="0"/>
                <w:numId w:val="33"/>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346A9AD5" w14:textId="77777777" w:rsidR="00462F24" w:rsidRPr="0032600B" w:rsidRDefault="00462F24" w:rsidP="00462F24">
            <w:pPr>
              <w:jc w:val="both"/>
              <w:rPr>
                <w:rFonts w:ascii="Bookman Old Style" w:hAnsi="Bookman Old Style"/>
                <w:sz w:val="22"/>
                <w:szCs w:val="22"/>
              </w:rPr>
            </w:pPr>
          </w:p>
        </w:tc>
        <w:tc>
          <w:tcPr>
            <w:tcW w:w="4962" w:type="dxa"/>
          </w:tcPr>
          <w:p w14:paraId="78C2B3FE" w14:textId="77777777" w:rsidR="00462F24" w:rsidRPr="0032600B" w:rsidRDefault="00462F24" w:rsidP="00462F24">
            <w:pPr>
              <w:ind w:left="360"/>
              <w:jc w:val="both"/>
              <w:rPr>
                <w:rFonts w:ascii="Bookman Old Style" w:hAnsi="Bookman Old Style"/>
                <w:sz w:val="22"/>
                <w:szCs w:val="22"/>
              </w:rPr>
            </w:pPr>
          </w:p>
        </w:tc>
      </w:tr>
      <w:tr w:rsidR="00462F24" w:rsidRPr="0032600B" w14:paraId="425BC713" w14:textId="0D16B7E9" w:rsidTr="00C23423">
        <w:tc>
          <w:tcPr>
            <w:tcW w:w="5529" w:type="dxa"/>
          </w:tcPr>
          <w:p w14:paraId="2CEEF69F" w14:textId="77777777" w:rsidR="00462F24" w:rsidRPr="0032600B" w:rsidRDefault="00462F24" w:rsidP="00462F24">
            <w:pPr>
              <w:pStyle w:val="ListParagraph"/>
              <w:numPr>
                <w:ilvl w:val="0"/>
                <w:numId w:val="32"/>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6677F6D8" w14:textId="77777777" w:rsidR="00462F24" w:rsidRPr="0032600B" w:rsidRDefault="00462F24" w:rsidP="00462F24">
            <w:pPr>
              <w:ind w:left="34"/>
              <w:jc w:val="both"/>
              <w:rPr>
                <w:rFonts w:ascii="Bookman Old Style" w:hAnsi="Bookman Old Style"/>
                <w:sz w:val="22"/>
                <w:szCs w:val="22"/>
              </w:rPr>
            </w:pPr>
          </w:p>
        </w:tc>
        <w:tc>
          <w:tcPr>
            <w:tcW w:w="4962" w:type="dxa"/>
          </w:tcPr>
          <w:p w14:paraId="2345A871" w14:textId="77777777" w:rsidR="00462F24" w:rsidRPr="0032600B" w:rsidRDefault="00462F24" w:rsidP="00462F24">
            <w:pPr>
              <w:ind w:left="360"/>
              <w:jc w:val="both"/>
              <w:rPr>
                <w:rFonts w:ascii="Bookman Old Style" w:hAnsi="Bookman Old Style"/>
                <w:sz w:val="22"/>
                <w:szCs w:val="22"/>
              </w:rPr>
            </w:pPr>
          </w:p>
        </w:tc>
      </w:tr>
      <w:tr w:rsidR="00462F24" w:rsidRPr="0032600B" w14:paraId="7B595A46" w14:textId="215550DA" w:rsidTr="00C23423">
        <w:tc>
          <w:tcPr>
            <w:tcW w:w="5529" w:type="dxa"/>
          </w:tcPr>
          <w:p w14:paraId="55F0FD71" w14:textId="77777777" w:rsidR="00462F24" w:rsidRPr="0032600B" w:rsidRDefault="00462F24" w:rsidP="00462F24">
            <w:pPr>
              <w:pStyle w:val="ListParagraph"/>
              <w:numPr>
                <w:ilvl w:val="0"/>
                <w:numId w:val="32"/>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1937B437" w14:textId="77777777" w:rsidR="00462F24" w:rsidRPr="0032600B" w:rsidRDefault="00462F24" w:rsidP="00462F24">
            <w:pPr>
              <w:pStyle w:val="ListParagraph"/>
              <w:jc w:val="both"/>
              <w:rPr>
                <w:rFonts w:ascii="Bookman Old Style" w:hAnsi="Bookman Old Style"/>
                <w:sz w:val="22"/>
                <w:szCs w:val="22"/>
              </w:rPr>
            </w:pPr>
          </w:p>
          <w:p w14:paraId="0909657F" w14:textId="77777777" w:rsidR="00462F24" w:rsidRPr="0032600B" w:rsidRDefault="00462F24" w:rsidP="00462F24">
            <w:pPr>
              <w:rPr>
                <w:rFonts w:ascii="Bookman Old Style" w:hAnsi="Bookman Old Style"/>
                <w:sz w:val="22"/>
                <w:szCs w:val="22"/>
              </w:rPr>
            </w:pPr>
          </w:p>
          <w:p w14:paraId="48875F80" w14:textId="77777777" w:rsidR="00462F24" w:rsidRPr="0032600B" w:rsidRDefault="00462F24" w:rsidP="00462F24">
            <w:pPr>
              <w:rPr>
                <w:sz w:val="22"/>
                <w:szCs w:val="22"/>
              </w:rPr>
            </w:pPr>
          </w:p>
        </w:tc>
        <w:tc>
          <w:tcPr>
            <w:tcW w:w="4962" w:type="dxa"/>
          </w:tcPr>
          <w:p w14:paraId="0C678B58" w14:textId="77777777" w:rsidR="00462F24" w:rsidRPr="0032600B" w:rsidRDefault="00462F24" w:rsidP="00462F24">
            <w:pPr>
              <w:ind w:left="360"/>
              <w:jc w:val="both"/>
              <w:rPr>
                <w:rFonts w:ascii="Bookman Old Style" w:hAnsi="Bookman Old Style"/>
                <w:sz w:val="22"/>
                <w:szCs w:val="22"/>
              </w:rPr>
            </w:pPr>
          </w:p>
        </w:tc>
      </w:tr>
      <w:tr w:rsidR="00462F24" w:rsidRPr="0032600B" w14:paraId="1DF44271" w14:textId="0F090981" w:rsidTr="00C23423">
        <w:tc>
          <w:tcPr>
            <w:tcW w:w="5529" w:type="dxa"/>
          </w:tcPr>
          <w:p w14:paraId="2DE92F2F" w14:textId="77777777" w:rsidR="00462F24" w:rsidRPr="0032600B" w:rsidRDefault="00462F24" w:rsidP="00462F24">
            <w:pPr>
              <w:pStyle w:val="ListParagraph"/>
              <w:numPr>
                <w:ilvl w:val="0"/>
                <w:numId w:val="32"/>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10 ayat (12), Pasal 11 ayat (15), Pasal 15 ayat (10), dan/atau Pasal 16 ayat (2), dan ayat (3), Otoritas Jasa Keuangan mencabut sanksi administratif.</w:t>
            </w:r>
          </w:p>
        </w:tc>
        <w:tc>
          <w:tcPr>
            <w:tcW w:w="5953" w:type="dxa"/>
            <w:gridSpan w:val="2"/>
          </w:tcPr>
          <w:p w14:paraId="65C3EC5F" w14:textId="77777777" w:rsidR="00462F24" w:rsidRPr="0032600B" w:rsidRDefault="00462F24" w:rsidP="00462F24">
            <w:pPr>
              <w:jc w:val="both"/>
              <w:rPr>
                <w:rFonts w:ascii="Bookman Old Style" w:hAnsi="Bookman Old Style"/>
                <w:sz w:val="22"/>
                <w:szCs w:val="22"/>
              </w:rPr>
            </w:pPr>
          </w:p>
        </w:tc>
        <w:tc>
          <w:tcPr>
            <w:tcW w:w="4962" w:type="dxa"/>
          </w:tcPr>
          <w:p w14:paraId="284FF199" w14:textId="77777777" w:rsidR="00462F24" w:rsidRPr="0032600B" w:rsidRDefault="00462F24" w:rsidP="00462F24">
            <w:pPr>
              <w:ind w:left="360"/>
              <w:jc w:val="both"/>
              <w:rPr>
                <w:rFonts w:ascii="Bookman Old Style" w:hAnsi="Bookman Old Style"/>
                <w:sz w:val="22"/>
                <w:szCs w:val="22"/>
              </w:rPr>
            </w:pPr>
          </w:p>
        </w:tc>
      </w:tr>
      <w:tr w:rsidR="00462F24" w:rsidRPr="0032600B" w14:paraId="0F7AC650" w14:textId="685C0C42" w:rsidTr="00C23423">
        <w:tc>
          <w:tcPr>
            <w:tcW w:w="5529" w:type="dxa"/>
          </w:tcPr>
          <w:p w14:paraId="3EA5A3F2" w14:textId="77777777" w:rsidR="00462F24" w:rsidRPr="0032600B" w:rsidRDefault="00462F24" w:rsidP="00462F24">
            <w:pPr>
              <w:pStyle w:val="ListParagraph"/>
              <w:numPr>
                <w:ilvl w:val="0"/>
                <w:numId w:val="32"/>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738F4BE9" w14:textId="77777777" w:rsidR="00462F24" w:rsidRPr="0032600B" w:rsidRDefault="00462F24" w:rsidP="00462F24">
            <w:pPr>
              <w:ind w:left="34"/>
              <w:jc w:val="both"/>
              <w:rPr>
                <w:rFonts w:ascii="Bookman Old Style" w:hAnsi="Bookman Old Style"/>
                <w:sz w:val="22"/>
                <w:szCs w:val="22"/>
              </w:rPr>
            </w:pPr>
          </w:p>
        </w:tc>
        <w:tc>
          <w:tcPr>
            <w:tcW w:w="4962" w:type="dxa"/>
          </w:tcPr>
          <w:p w14:paraId="5B60110B" w14:textId="77777777" w:rsidR="00462F24" w:rsidRPr="0032600B" w:rsidRDefault="00462F24" w:rsidP="00462F24">
            <w:pPr>
              <w:ind w:left="360"/>
              <w:jc w:val="both"/>
              <w:rPr>
                <w:rFonts w:ascii="Bookman Old Style" w:hAnsi="Bookman Old Style"/>
                <w:sz w:val="22"/>
                <w:szCs w:val="22"/>
              </w:rPr>
            </w:pPr>
          </w:p>
        </w:tc>
      </w:tr>
      <w:tr w:rsidR="00462F24" w:rsidRPr="0032600B" w14:paraId="02666CBE" w14:textId="2D8122DF" w:rsidTr="00C23423">
        <w:tc>
          <w:tcPr>
            <w:tcW w:w="5529" w:type="dxa"/>
          </w:tcPr>
          <w:p w14:paraId="7416B371" w14:textId="77777777" w:rsidR="00462F24" w:rsidRPr="0032600B" w:rsidRDefault="00462F24" w:rsidP="00462F24">
            <w:pPr>
              <w:pStyle w:val="ListParagraph"/>
              <w:numPr>
                <w:ilvl w:val="0"/>
                <w:numId w:val="32"/>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25EEE1BA" w14:textId="77777777" w:rsidR="00462F24" w:rsidRPr="0032600B" w:rsidRDefault="00462F24" w:rsidP="00462F24">
            <w:pPr>
              <w:ind w:left="34"/>
              <w:jc w:val="both"/>
              <w:rPr>
                <w:rFonts w:ascii="Bookman Old Style" w:hAnsi="Bookman Old Style"/>
                <w:sz w:val="22"/>
                <w:szCs w:val="22"/>
              </w:rPr>
            </w:pPr>
          </w:p>
        </w:tc>
        <w:tc>
          <w:tcPr>
            <w:tcW w:w="4962" w:type="dxa"/>
          </w:tcPr>
          <w:p w14:paraId="585650CB" w14:textId="77777777" w:rsidR="00462F24" w:rsidRPr="0032600B" w:rsidRDefault="00462F24" w:rsidP="00462F24">
            <w:pPr>
              <w:ind w:left="360"/>
              <w:jc w:val="both"/>
              <w:rPr>
                <w:rFonts w:ascii="Bookman Old Style" w:hAnsi="Bookman Old Style"/>
                <w:sz w:val="22"/>
                <w:szCs w:val="22"/>
              </w:rPr>
            </w:pPr>
          </w:p>
        </w:tc>
      </w:tr>
      <w:tr w:rsidR="00462F24" w:rsidRPr="0032600B" w14:paraId="53A5F579" w14:textId="473BA6BF" w:rsidTr="00C23423">
        <w:tc>
          <w:tcPr>
            <w:tcW w:w="5529" w:type="dxa"/>
          </w:tcPr>
          <w:p w14:paraId="2E666534" w14:textId="77777777" w:rsidR="00462F24" w:rsidRPr="0032600B" w:rsidRDefault="00462F24" w:rsidP="00462F24">
            <w:pPr>
              <w:pStyle w:val="ListParagraph"/>
              <w:numPr>
                <w:ilvl w:val="0"/>
                <w:numId w:val="34"/>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29454DDE" w14:textId="77777777" w:rsidR="00462F24" w:rsidRPr="0032600B" w:rsidRDefault="00462F24" w:rsidP="00462F24">
            <w:pPr>
              <w:jc w:val="both"/>
              <w:rPr>
                <w:rFonts w:ascii="Bookman Old Style" w:hAnsi="Bookman Old Style"/>
                <w:sz w:val="22"/>
                <w:szCs w:val="22"/>
              </w:rPr>
            </w:pPr>
          </w:p>
        </w:tc>
        <w:tc>
          <w:tcPr>
            <w:tcW w:w="4962" w:type="dxa"/>
          </w:tcPr>
          <w:p w14:paraId="62C8FD30" w14:textId="77777777" w:rsidR="00462F24" w:rsidRPr="0032600B" w:rsidRDefault="00462F24" w:rsidP="00462F24">
            <w:pPr>
              <w:ind w:left="360"/>
              <w:jc w:val="both"/>
              <w:rPr>
                <w:rFonts w:ascii="Bookman Old Style" w:hAnsi="Bookman Old Style"/>
                <w:sz w:val="22"/>
                <w:szCs w:val="22"/>
              </w:rPr>
            </w:pPr>
          </w:p>
        </w:tc>
      </w:tr>
      <w:tr w:rsidR="00462F24" w:rsidRPr="0032600B" w14:paraId="6E86C390" w14:textId="73B63FC6" w:rsidTr="00C23423">
        <w:tc>
          <w:tcPr>
            <w:tcW w:w="5529" w:type="dxa"/>
          </w:tcPr>
          <w:p w14:paraId="20C71766" w14:textId="77777777" w:rsidR="00462F24" w:rsidRPr="0032600B" w:rsidRDefault="00462F24" w:rsidP="00462F24">
            <w:pPr>
              <w:pStyle w:val="ListParagraph"/>
              <w:numPr>
                <w:ilvl w:val="0"/>
                <w:numId w:val="34"/>
              </w:numPr>
              <w:ind w:left="1168"/>
              <w:jc w:val="both"/>
              <w:rPr>
                <w:rFonts w:ascii="Bookman Old Style" w:hAnsi="Bookman Old Style"/>
                <w:sz w:val="22"/>
                <w:szCs w:val="22"/>
              </w:rPr>
            </w:pPr>
            <w:r w:rsidRPr="0032600B">
              <w:rPr>
                <w:rFonts w:ascii="Bookman Old Style" w:hAnsi="Bookman Old Style"/>
                <w:sz w:val="22"/>
                <w:szCs w:val="22"/>
              </w:rPr>
              <w:t xml:space="preserve">melakukan penilaian kembali terhadap pihak utama yang </w:t>
            </w:r>
            <w:r w:rsidRPr="0032600B">
              <w:rPr>
                <w:rFonts w:ascii="Bookman Old Style" w:hAnsi="Bookman Old Style"/>
                <w:sz w:val="22"/>
                <w:szCs w:val="22"/>
              </w:rPr>
              <w:lastRenderedPageBreak/>
              <w:t>menyebabkan LKM melanggar ketentuan sebagaimana dimaksud pada ayat (1); dan/atau</w:t>
            </w:r>
          </w:p>
        </w:tc>
        <w:tc>
          <w:tcPr>
            <w:tcW w:w="5953" w:type="dxa"/>
            <w:gridSpan w:val="2"/>
          </w:tcPr>
          <w:p w14:paraId="10D961E0" w14:textId="77777777" w:rsidR="00462F24" w:rsidRPr="0032600B" w:rsidRDefault="00462F24" w:rsidP="00462F24">
            <w:pPr>
              <w:jc w:val="both"/>
              <w:rPr>
                <w:rFonts w:ascii="Bookman Old Style" w:hAnsi="Bookman Old Style"/>
                <w:sz w:val="22"/>
                <w:szCs w:val="22"/>
              </w:rPr>
            </w:pPr>
          </w:p>
        </w:tc>
        <w:tc>
          <w:tcPr>
            <w:tcW w:w="4962" w:type="dxa"/>
          </w:tcPr>
          <w:p w14:paraId="7E8C7C3A" w14:textId="77777777" w:rsidR="00462F24" w:rsidRPr="0032600B" w:rsidRDefault="00462F24" w:rsidP="00462F24">
            <w:pPr>
              <w:ind w:left="360"/>
              <w:jc w:val="both"/>
              <w:rPr>
                <w:rFonts w:ascii="Bookman Old Style" w:hAnsi="Bookman Old Style"/>
                <w:sz w:val="22"/>
                <w:szCs w:val="22"/>
              </w:rPr>
            </w:pPr>
          </w:p>
        </w:tc>
      </w:tr>
      <w:tr w:rsidR="00462F24" w:rsidRPr="0032600B" w14:paraId="0C9563F0" w14:textId="332E45B5" w:rsidTr="00C23423">
        <w:tc>
          <w:tcPr>
            <w:tcW w:w="5529" w:type="dxa"/>
          </w:tcPr>
          <w:p w14:paraId="43096D50" w14:textId="77777777" w:rsidR="00462F24" w:rsidRPr="0032600B" w:rsidRDefault="00462F24" w:rsidP="00462F24">
            <w:pPr>
              <w:pStyle w:val="ListParagraph"/>
              <w:numPr>
                <w:ilvl w:val="0"/>
                <w:numId w:val="34"/>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5BB37598" w14:textId="77777777" w:rsidR="00462F24" w:rsidRPr="0032600B" w:rsidRDefault="00462F24" w:rsidP="00462F24">
            <w:pPr>
              <w:jc w:val="both"/>
              <w:rPr>
                <w:rFonts w:ascii="Bookman Old Style" w:hAnsi="Bookman Old Style"/>
                <w:sz w:val="22"/>
                <w:szCs w:val="22"/>
              </w:rPr>
            </w:pPr>
          </w:p>
        </w:tc>
        <w:tc>
          <w:tcPr>
            <w:tcW w:w="4962" w:type="dxa"/>
          </w:tcPr>
          <w:p w14:paraId="0EB338C4" w14:textId="77777777" w:rsidR="00462F24" w:rsidRPr="0032600B" w:rsidRDefault="00462F24" w:rsidP="00462F24">
            <w:pPr>
              <w:ind w:left="360"/>
              <w:jc w:val="both"/>
              <w:rPr>
                <w:rFonts w:ascii="Bookman Old Style" w:hAnsi="Bookman Old Style"/>
                <w:sz w:val="22"/>
                <w:szCs w:val="22"/>
              </w:rPr>
            </w:pPr>
          </w:p>
        </w:tc>
      </w:tr>
      <w:tr w:rsidR="00462F24" w:rsidRPr="0032600B" w14:paraId="2C70B18B" w14:textId="3A51A17D" w:rsidTr="00C23423">
        <w:tc>
          <w:tcPr>
            <w:tcW w:w="5529" w:type="dxa"/>
          </w:tcPr>
          <w:p w14:paraId="5A27B285"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3FF88B55" w14:textId="77777777" w:rsidR="00462F24" w:rsidRPr="0032600B" w:rsidRDefault="00462F24" w:rsidP="00462F24">
            <w:pPr>
              <w:jc w:val="both"/>
              <w:rPr>
                <w:rFonts w:ascii="Bookman Old Style" w:hAnsi="Bookman Old Style"/>
                <w:sz w:val="22"/>
                <w:szCs w:val="22"/>
              </w:rPr>
            </w:pPr>
          </w:p>
        </w:tc>
        <w:tc>
          <w:tcPr>
            <w:tcW w:w="4962" w:type="dxa"/>
          </w:tcPr>
          <w:p w14:paraId="3D060EC0" w14:textId="77777777" w:rsidR="00462F24" w:rsidRPr="0032600B" w:rsidRDefault="00462F24" w:rsidP="00462F24">
            <w:pPr>
              <w:ind w:left="360"/>
              <w:jc w:val="both"/>
              <w:rPr>
                <w:rFonts w:ascii="Bookman Old Style" w:hAnsi="Bookman Old Style"/>
                <w:sz w:val="22"/>
                <w:szCs w:val="22"/>
              </w:rPr>
            </w:pPr>
          </w:p>
        </w:tc>
      </w:tr>
      <w:tr w:rsidR="00462F24" w:rsidRPr="0032600B" w14:paraId="01DDC1ED" w14:textId="4F91363A" w:rsidTr="00C23423">
        <w:tc>
          <w:tcPr>
            <w:tcW w:w="5529" w:type="dxa"/>
          </w:tcPr>
          <w:p w14:paraId="7A57FA82"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BAB IV</w:t>
            </w:r>
          </w:p>
        </w:tc>
        <w:tc>
          <w:tcPr>
            <w:tcW w:w="5953" w:type="dxa"/>
            <w:gridSpan w:val="2"/>
          </w:tcPr>
          <w:p w14:paraId="1C324557"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F9AD4AD" w14:textId="77777777" w:rsidR="00462F24" w:rsidRPr="0032600B" w:rsidRDefault="00462F24" w:rsidP="00462F24">
            <w:pPr>
              <w:ind w:left="360"/>
              <w:jc w:val="both"/>
              <w:rPr>
                <w:rFonts w:ascii="Bookman Old Style" w:hAnsi="Bookman Old Style"/>
                <w:sz w:val="22"/>
                <w:szCs w:val="22"/>
              </w:rPr>
            </w:pPr>
          </w:p>
        </w:tc>
      </w:tr>
      <w:tr w:rsidR="00462F24" w:rsidRPr="0032600B" w14:paraId="0CE3A283" w14:textId="1E2F0F7F" w:rsidTr="00C23423">
        <w:tc>
          <w:tcPr>
            <w:tcW w:w="5529" w:type="dxa"/>
          </w:tcPr>
          <w:p w14:paraId="336542BE"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KONVERSI LEMBAGA KEUANGAN MIKRO</w:t>
            </w:r>
          </w:p>
        </w:tc>
        <w:tc>
          <w:tcPr>
            <w:tcW w:w="5953" w:type="dxa"/>
            <w:gridSpan w:val="2"/>
          </w:tcPr>
          <w:p w14:paraId="4EBE3BDB" w14:textId="77777777" w:rsidR="00462F24" w:rsidRPr="0032600B" w:rsidRDefault="00462F24" w:rsidP="00462F24">
            <w:pPr>
              <w:jc w:val="both"/>
              <w:rPr>
                <w:rFonts w:ascii="Bookman Old Style" w:hAnsi="Bookman Old Style"/>
                <w:sz w:val="22"/>
                <w:szCs w:val="22"/>
              </w:rPr>
            </w:pPr>
          </w:p>
        </w:tc>
        <w:tc>
          <w:tcPr>
            <w:tcW w:w="4962" w:type="dxa"/>
          </w:tcPr>
          <w:p w14:paraId="730B2050" w14:textId="77777777" w:rsidR="00462F24" w:rsidRPr="0032600B" w:rsidRDefault="00462F24" w:rsidP="00462F24">
            <w:pPr>
              <w:ind w:left="360"/>
              <w:jc w:val="both"/>
              <w:rPr>
                <w:rFonts w:ascii="Bookman Old Style" w:hAnsi="Bookman Old Style"/>
                <w:sz w:val="22"/>
                <w:szCs w:val="22"/>
              </w:rPr>
            </w:pPr>
          </w:p>
        </w:tc>
      </w:tr>
      <w:tr w:rsidR="00462F24" w:rsidRPr="0032600B" w14:paraId="3835433F" w14:textId="516F80CC" w:rsidTr="00C23423">
        <w:tc>
          <w:tcPr>
            <w:tcW w:w="5529" w:type="dxa"/>
          </w:tcPr>
          <w:p w14:paraId="13DE4266" w14:textId="77777777" w:rsidR="00462F24" w:rsidRPr="0032600B" w:rsidRDefault="00462F24" w:rsidP="00462F24">
            <w:pPr>
              <w:jc w:val="center"/>
              <w:rPr>
                <w:rFonts w:ascii="Bookman Old Style" w:hAnsi="Bookman Old Style"/>
                <w:sz w:val="22"/>
                <w:szCs w:val="22"/>
              </w:rPr>
            </w:pPr>
          </w:p>
        </w:tc>
        <w:tc>
          <w:tcPr>
            <w:tcW w:w="5953" w:type="dxa"/>
            <w:gridSpan w:val="2"/>
          </w:tcPr>
          <w:p w14:paraId="50A60F7B" w14:textId="77777777" w:rsidR="00462F24" w:rsidRPr="0032600B" w:rsidRDefault="00462F24" w:rsidP="00462F24">
            <w:pPr>
              <w:jc w:val="both"/>
              <w:rPr>
                <w:rFonts w:ascii="Bookman Old Style" w:hAnsi="Bookman Old Style"/>
                <w:sz w:val="22"/>
                <w:szCs w:val="22"/>
              </w:rPr>
            </w:pPr>
          </w:p>
        </w:tc>
        <w:tc>
          <w:tcPr>
            <w:tcW w:w="4962" w:type="dxa"/>
          </w:tcPr>
          <w:p w14:paraId="0DACC604" w14:textId="77777777" w:rsidR="00462F24" w:rsidRPr="0032600B" w:rsidRDefault="00462F24" w:rsidP="00462F24">
            <w:pPr>
              <w:ind w:left="360"/>
              <w:jc w:val="both"/>
              <w:rPr>
                <w:rFonts w:ascii="Bookman Old Style" w:hAnsi="Bookman Old Style"/>
                <w:sz w:val="22"/>
                <w:szCs w:val="22"/>
              </w:rPr>
            </w:pPr>
          </w:p>
        </w:tc>
      </w:tr>
      <w:tr w:rsidR="00462F24" w:rsidRPr="0032600B" w14:paraId="72FC8EF5" w14:textId="2D0D04A6" w:rsidTr="00C23423">
        <w:tc>
          <w:tcPr>
            <w:tcW w:w="5529" w:type="dxa"/>
          </w:tcPr>
          <w:p w14:paraId="6E619FC6"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18</w:t>
            </w:r>
          </w:p>
        </w:tc>
        <w:tc>
          <w:tcPr>
            <w:tcW w:w="5953" w:type="dxa"/>
            <w:gridSpan w:val="2"/>
          </w:tcPr>
          <w:p w14:paraId="323B719B"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D8218C2" w14:textId="77777777" w:rsidR="00462F24" w:rsidRPr="0032600B" w:rsidRDefault="00462F24" w:rsidP="00462F24">
            <w:pPr>
              <w:ind w:left="360"/>
              <w:jc w:val="both"/>
              <w:rPr>
                <w:rFonts w:ascii="Bookman Old Style" w:hAnsi="Bookman Old Style"/>
                <w:sz w:val="22"/>
                <w:szCs w:val="22"/>
              </w:rPr>
            </w:pPr>
          </w:p>
        </w:tc>
      </w:tr>
      <w:tr w:rsidR="00462F24" w:rsidRPr="0032600B" w14:paraId="7E89B18D" w14:textId="08D13024" w:rsidTr="00C23423">
        <w:tc>
          <w:tcPr>
            <w:tcW w:w="5529" w:type="dxa"/>
          </w:tcPr>
          <w:p w14:paraId="5E054DF4" w14:textId="77777777" w:rsidR="00462F24" w:rsidRPr="0032600B" w:rsidRDefault="00462F24" w:rsidP="00462F24">
            <w:pPr>
              <w:pStyle w:val="ListParagraph"/>
              <w:numPr>
                <w:ilvl w:val="0"/>
                <w:numId w:val="35"/>
              </w:numPr>
              <w:ind w:hanging="686"/>
              <w:jc w:val="both"/>
              <w:rPr>
                <w:rFonts w:ascii="Bookman Old Style" w:hAnsi="Bookman Old Style"/>
                <w:sz w:val="22"/>
                <w:szCs w:val="22"/>
              </w:rPr>
            </w:pPr>
            <w:r w:rsidRPr="0032600B">
              <w:rPr>
                <w:rFonts w:ascii="Bookman Old Style" w:hAnsi="Bookman Old Style"/>
                <w:sz w:val="22"/>
                <w:szCs w:val="22"/>
              </w:rPr>
              <w:t>LKM yang melakukan kegiatan usaha secara konvensional dapat melakukan konversi menjadi LKM yang melakukan kegiatan usaha berdasarkan Prinsip Syariah.</w:t>
            </w:r>
          </w:p>
        </w:tc>
        <w:tc>
          <w:tcPr>
            <w:tcW w:w="5953" w:type="dxa"/>
            <w:gridSpan w:val="2"/>
          </w:tcPr>
          <w:p w14:paraId="0C8C7AB6" w14:textId="77777777" w:rsidR="00462F24" w:rsidRPr="0032600B" w:rsidRDefault="00462F24" w:rsidP="00462F24">
            <w:pPr>
              <w:jc w:val="both"/>
              <w:rPr>
                <w:rFonts w:ascii="Bookman Old Style" w:hAnsi="Bookman Old Style"/>
                <w:sz w:val="22"/>
                <w:szCs w:val="22"/>
              </w:rPr>
            </w:pPr>
          </w:p>
        </w:tc>
        <w:tc>
          <w:tcPr>
            <w:tcW w:w="4962" w:type="dxa"/>
          </w:tcPr>
          <w:p w14:paraId="044C4F45" w14:textId="77777777" w:rsidR="00462F24" w:rsidRPr="0032600B" w:rsidRDefault="00462F24" w:rsidP="00462F24">
            <w:pPr>
              <w:ind w:left="360"/>
              <w:jc w:val="both"/>
              <w:rPr>
                <w:rFonts w:ascii="Bookman Old Style" w:hAnsi="Bookman Old Style"/>
                <w:sz w:val="22"/>
                <w:szCs w:val="22"/>
              </w:rPr>
            </w:pPr>
          </w:p>
        </w:tc>
      </w:tr>
      <w:tr w:rsidR="00462F24" w:rsidRPr="0032600B" w14:paraId="10F132EC" w14:textId="4FED3EFC" w:rsidTr="00C23423">
        <w:tc>
          <w:tcPr>
            <w:tcW w:w="5529" w:type="dxa"/>
          </w:tcPr>
          <w:p w14:paraId="036D63DD" w14:textId="77777777" w:rsidR="00462F24" w:rsidRPr="0032600B" w:rsidRDefault="00462F24" w:rsidP="00462F24">
            <w:pPr>
              <w:pStyle w:val="ListParagraph"/>
              <w:numPr>
                <w:ilvl w:val="0"/>
                <w:numId w:val="35"/>
              </w:numPr>
              <w:ind w:hanging="686"/>
              <w:jc w:val="both"/>
              <w:rPr>
                <w:rFonts w:ascii="Bookman Old Style" w:hAnsi="Bookman Old Style"/>
                <w:sz w:val="22"/>
                <w:szCs w:val="22"/>
              </w:rPr>
            </w:pPr>
            <w:r w:rsidRPr="0032600B">
              <w:rPr>
                <w:rFonts w:ascii="Bookman Old Style" w:hAnsi="Bookman Old Style"/>
                <w:sz w:val="22"/>
                <w:szCs w:val="22"/>
              </w:rPr>
              <w:t>LKM yang melakukan kegiatan usaha secara konvensional melakukan konversi menjadi LKM yang melakukan kegiatan usaha berdasarkan Prinsip Syariah sebagaimana dimaksud pada ayat (1) wajib terlebih dahulu memperoleh izin konversi dari Otoritas Jasa Keuangan.</w:t>
            </w:r>
          </w:p>
        </w:tc>
        <w:tc>
          <w:tcPr>
            <w:tcW w:w="5953" w:type="dxa"/>
            <w:gridSpan w:val="2"/>
          </w:tcPr>
          <w:p w14:paraId="169CCFA8" w14:textId="77777777" w:rsidR="00462F24" w:rsidRPr="0032600B" w:rsidRDefault="00462F24" w:rsidP="00462F24">
            <w:pPr>
              <w:jc w:val="both"/>
              <w:rPr>
                <w:rFonts w:ascii="Bookman Old Style" w:hAnsi="Bookman Old Style"/>
                <w:sz w:val="22"/>
                <w:szCs w:val="22"/>
              </w:rPr>
            </w:pPr>
          </w:p>
        </w:tc>
        <w:tc>
          <w:tcPr>
            <w:tcW w:w="4962" w:type="dxa"/>
          </w:tcPr>
          <w:p w14:paraId="18D7269E" w14:textId="77777777" w:rsidR="00462F24" w:rsidRPr="0032600B" w:rsidRDefault="00462F24" w:rsidP="00462F24">
            <w:pPr>
              <w:ind w:left="360"/>
              <w:jc w:val="both"/>
              <w:rPr>
                <w:rFonts w:ascii="Bookman Old Style" w:hAnsi="Bookman Old Style"/>
                <w:sz w:val="22"/>
                <w:szCs w:val="22"/>
              </w:rPr>
            </w:pPr>
          </w:p>
        </w:tc>
      </w:tr>
      <w:tr w:rsidR="00462F24" w:rsidRPr="0032600B" w14:paraId="31052180" w14:textId="2CD7DC1C" w:rsidTr="00C23423">
        <w:tc>
          <w:tcPr>
            <w:tcW w:w="5529" w:type="dxa"/>
          </w:tcPr>
          <w:p w14:paraId="103B5211" w14:textId="77777777" w:rsidR="00462F24" w:rsidRPr="0032600B" w:rsidRDefault="00462F24" w:rsidP="00462F24">
            <w:pPr>
              <w:jc w:val="both"/>
              <w:rPr>
                <w:rFonts w:ascii="Bookman Old Style" w:hAnsi="Bookman Old Style"/>
                <w:sz w:val="22"/>
                <w:szCs w:val="22"/>
              </w:rPr>
            </w:pPr>
          </w:p>
        </w:tc>
        <w:tc>
          <w:tcPr>
            <w:tcW w:w="5953" w:type="dxa"/>
            <w:gridSpan w:val="2"/>
          </w:tcPr>
          <w:p w14:paraId="4EC810D8" w14:textId="77777777" w:rsidR="00462F24" w:rsidRPr="0032600B" w:rsidRDefault="00462F24" w:rsidP="00462F24">
            <w:pPr>
              <w:jc w:val="both"/>
              <w:rPr>
                <w:rFonts w:ascii="Bookman Old Style" w:hAnsi="Bookman Old Style"/>
                <w:sz w:val="22"/>
                <w:szCs w:val="22"/>
              </w:rPr>
            </w:pPr>
          </w:p>
        </w:tc>
        <w:tc>
          <w:tcPr>
            <w:tcW w:w="4962" w:type="dxa"/>
          </w:tcPr>
          <w:p w14:paraId="6C3B10EC" w14:textId="77777777" w:rsidR="00462F24" w:rsidRPr="0032600B" w:rsidRDefault="00462F24" w:rsidP="00462F24">
            <w:pPr>
              <w:ind w:left="360"/>
              <w:jc w:val="both"/>
              <w:rPr>
                <w:rFonts w:ascii="Bookman Old Style" w:hAnsi="Bookman Old Style"/>
                <w:sz w:val="22"/>
                <w:szCs w:val="22"/>
              </w:rPr>
            </w:pPr>
          </w:p>
        </w:tc>
      </w:tr>
      <w:tr w:rsidR="00462F24" w:rsidRPr="0032600B" w14:paraId="280B0896" w14:textId="2AF1EAAD" w:rsidTr="00C23423">
        <w:tc>
          <w:tcPr>
            <w:tcW w:w="5529" w:type="dxa"/>
          </w:tcPr>
          <w:p w14:paraId="2CE2F767"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19</w:t>
            </w:r>
          </w:p>
        </w:tc>
        <w:tc>
          <w:tcPr>
            <w:tcW w:w="5953" w:type="dxa"/>
            <w:gridSpan w:val="2"/>
          </w:tcPr>
          <w:p w14:paraId="1A3A0456"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EC50985" w14:textId="77777777" w:rsidR="00462F24" w:rsidRPr="0032600B" w:rsidRDefault="00462F24" w:rsidP="00462F24">
            <w:pPr>
              <w:ind w:left="360"/>
              <w:jc w:val="both"/>
              <w:rPr>
                <w:rFonts w:ascii="Bookman Old Style" w:hAnsi="Bookman Old Style"/>
                <w:sz w:val="22"/>
                <w:szCs w:val="22"/>
              </w:rPr>
            </w:pPr>
          </w:p>
        </w:tc>
      </w:tr>
      <w:tr w:rsidR="00462F24" w:rsidRPr="0032600B" w14:paraId="2851D2D9" w14:textId="1C4C138D" w:rsidTr="00C23423">
        <w:tc>
          <w:tcPr>
            <w:tcW w:w="5529" w:type="dxa"/>
          </w:tcPr>
          <w:p w14:paraId="4A553117"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Pelaksanaan konversi dari LKM yang melakukan kegiatan usaha secara konvensional menjadi LKM yang melakukan kegiatan usaha berdasarkan Prinsip Syariah harus memenuhi ketentuan:</w:t>
            </w:r>
          </w:p>
        </w:tc>
        <w:tc>
          <w:tcPr>
            <w:tcW w:w="5953" w:type="dxa"/>
            <w:gridSpan w:val="2"/>
          </w:tcPr>
          <w:p w14:paraId="41492DF3" w14:textId="77777777" w:rsidR="00462F24" w:rsidRPr="0032600B" w:rsidRDefault="00462F24" w:rsidP="00462F24">
            <w:pPr>
              <w:jc w:val="both"/>
              <w:rPr>
                <w:rFonts w:ascii="Bookman Old Style" w:hAnsi="Bookman Old Style"/>
                <w:sz w:val="22"/>
                <w:szCs w:val="22"/>
              </w:rPr>
            </w:pPr>
          </w:p>
        </w:tc>
        <w:tc>
          <w:tcPr>
            <w:tcW w:w="4962" w:type="dxa"/>
          </w:tcPr>
          <w:p w14:paraId="2F74A104" w14:textId="77777777" w:rsidR="00462F24" w:rsidRPr="0032600B" w:rsidRDefault="00462F24" w:rsidP="00462F24">
            <w:pPr>
              <w:ind w:left="360"/>
              <w:jc w:val="both"/>
              <w:rPr>
                <w:rFonts w:ascii="Bookman Old Style" w:hAnsi="Bookman Old Style"/>
                <w:sz w:val="22"/>
                <w:szCs w:val="22"/>
              </w:rPr>
            </w:pPr>
          </w:p>
        </w:tc>
      </w:tr>
      <w:tr w:rsidR="00462F24" w:rsidRPr="008E1A4D" w14:paraId="0CDD08FE" w14:textId="0B524C34" w:rsidTr="00C23423">
        <w:tc>
          <w:tcPr>
            <w:tcW w:w="5529" w:type="dxa"/>
          </w:tcPr>
          <w:p w14:paraId="661291BE" w14:textId="77777777" w:rsidR="00462F24" w:rsidRPr="0032600B" w:rsidRDefault="00462F24" w:rsidP="00462F24">
            <w:pPr>
              <w:pStyle w:val="ListParagraph"/>
              <w:numPr>
                <w:ilvl w:val="0"/>
                <w:numId w:val="36"/>
              </w:numPr>
              <w:ind w:left="459"/>
              <w:jc w:val="both"/>
              <w:rPr>
                <w:rFonts w:ascii="Bookman Old Style" w:hAnsi="Bookman Old Style"/>
                <w:sz w:val="22"/>
                <w:szCs w:val="22"/>
                <w:lang w:val="nl-NL"/>
              </w:rPr>
            </w:pPr>
            <w:r w:rsidRPr="0032600B">
              <w:rPr>
                <w:rFonts w:ascii="Bookman Old Style" w:hAnsi="Bookman Old Style"/>
                <w:sz w:val="22"/>
                <w:szCs w:val="22"/>
                <w:lang w:val="nl-NL"/>
              </w:rPr>
              <w:lastRenderedPageBreak/>
              <w:t>memenuhi Ekuitas minimum yang dipersyaratkan; dan</w:t>
            </w:r>
          </w:p>
        </w:tc>
        <w:tc>
          <w:tcPr>
            <w:tcW w:w="5953" w:type="dxa"/>
            <w:gridSpan w:val="2"/>
          </w:tcPr>
          <w:p w14:paraId="716E07BA" w14:textId="77777777" w:rsidR="00462F24" w:rsidRPr="0032600B" w:rsidRDefault="00462F24" w:rsidP="00462F24">
            <w:pPr>
              <w:jc w:val="both"/>
              <w:rPr>
                <w:rFonts w:ascii="Bookman Old Style" w:hAnsi="Bookman Old Style"/>
                <w:sz w:val="22"/>
                <w:szCs w:val="22"/>
                <w:lang w:val="nl-NL"/>
              </w:rPr>
            </w:pPr>
          </w:p>
        </w:tc>
        <w:tc>
          <w:tcPr>
            <w:tcW w:w="4962" w:type="dxa"/>
          </w:tcPr>
          <w:p w14:paraId="252B6561"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2B693C6B" w14:textId="5495E9DB" w:rsidTr="00C23423">
        <w:tc>
          <w:tcPr>
            <w:tcW w:w="5529" w:type="dxa"/>
          </w:tcPr>
          <w:p w14:paraId="16AEA815" w14:textId="77777777" w:rsidR="00462F24" w:rsidRPr="0032600B" w:rsidRDefault="00462F24" w:rsidP="00462F24">
            <w:pPr>
              <w:pStyle w:val="ListParagraph"/>
              <w:numPr>
                <w:ilvl w:val="0"/>
                <w:numId w:val="36"/>
              </w:numPr>
              <w:ind w:left="459"/>
              <w:jc w:val="both"/>
              <w:rPr>
                <w:rFonts w:ascii="Bookman Old Style" w:hAnsi="Bookman Old Style"/>
                <w:sz w:val="22"/>
                <w:szCs w:val="22"/>
                <w:lang w:val="nl-NL"/>
              </w:rPr>
            </w:pPr>
            <w:r w:rsidRPr="0032600B">
              <w:rPr>
                <w:rFonts w:ascii="Bookman Old Style" w:hAnsi="Bookman Old Style"/>
                <w:sz w:val="22"/>
                <w:szCs w:val="22"/>
                <w:lang w:val="nl-NL"/>
              </w:rPr>
              <w:t>konversi yang dilakukan tidak merugikan nasabah.</w:t>
            </w:r>
          </w:p>
        </w:tc>
        <w:tc>
          <w:tcPr>
            <w:tcW w:w="5953" w:type="dxa"/>
            <w:gridSpan w:val="2"/>
          </w:tcPr>
          <w:p w14:paraId="4572DCC2" w14:textId="77777777" w:rsidR="00462F24" w:rsidRPr="0032600B" w:rsidRDefault="00462F24" w:rsidP="00462F24">
            <w:pPr>
              <w:jc w:val="both"/>
              <w:rPr>
                <w:rFonts w:ascii="Bookman Old Style" w:hAnsi="Bookman Old Style"/>
                <w:sz w:val="22"/>
                <w:szCs w:val="22"/>
                <w:lang w:val="nl-NL"/>
              </w:rPr>
            </w:pPr>
          </w:p>
        </w:tc>
        <w:tc>
          <w:tcPr>
            <w:tcW w:w="4962" w:type="dxa"/>
          </w:tcPr>
          <w:p w14:paraId="628BE1FB"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5F474ACB" w14:textId="319A1609" w:rsidTr="00C23423">
        <w:tc>
          <w:tcPr>
            <w:tcW w:w="5529" w:type="dxa"/>
          </w:tcPr>
          <w:p w14:paraId="7F3F8D5D" w14:textId="77777777" w:rsidR="00462F24" w:rsidRPr="0032600B" w:rsidRDefault="00462F24" w:rsidP="00462F24">
            <w:pPr>
              <w:jc w:val="both"/>
              <w:rPr>
                <w:rFonts w:ascii="Bookman Old Style" w:hAnsi="Bookman Old Style"/>
                <w:sz w:val="22"/>
                <w:szCs w:val="22"/>
                <w:lang w:val="nl-NL"/>
              </w:rPr>
            </w:pPr>
          </w:p>
        </w:tc>
        <w:tc>
          <w:tcPr>
            <w:tcW w:w="5953" w:type="dxa"/>
            <w:gridSpan w:val="2"/>
          </w:tcPr>
          <w:p w14:paraId="441F2757" w14:textId="77777777" w:rsidR="00462F24" w:rsidRPr="0032600B" w:rsidRDefault="00462F24" w:rsidP="00462F24">
            <w:pPr>
              <w:jc w:val="both"/>
              <w:rPr>
                <w:rFonts w:ascii="Bookman Old Style" w:hAnsi="Bookman Old Style"/>
                <w:sz w:val="22"/>
                <w:szCs w:val="22"/>
                <w:lang w:val="nl-NL"/>
              </w:rPr>
            </w:pPr>
          </w:p>
        </w:tc>
        <w:tc>
          <w:tcPr>
            <w:tcW w:w="4962" w:type="dxa"/>
          </w:tcPr>
          <w:p w14:paraId="7A350680" w14:textId="77777777" w:rsidR="00462F24" w:rsidRPr="0032600B" w:rsidRDefault="00462F24" w:rsidP="00462F24">
            <w:pPr>
              <w:ind w:left="360"/>
              <w:jc w:val="both"/>
              <w:rPr>
                <w:rFonts w:ascii="Bookman Old Style" w:hAnsi="Bookman Old Style"/>
                <w:sz w:val="22"/>
                <w:szCs w:val="22"/>
                <w:lang w:val="nl-NL"/>
              </w:rPr>
            </w:pPr>
          </w:p>
        </w:tc>
      </w:tr>
      <w:tr w:rsidR="00462F24" w:rsidRPr="0032600B" w14:paraId="403A5876" w14:textId="27DF9E09" w:rsidTr="00C23423">
        <w:tc>
          <w:tcPr>
            <w:tcW w:w="5529" w:type="dxa"/>
          </w:tcPr>
          <w:p w14:paraId="4D0D35F9"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20</w:t>
            </w:r>
          </w:p>
        </w:tc>
        <w:tc>
          <w:tcPr>
            <w:tcW w:w="5953" w:type="dxa"/>
            <w:gridSpan w:val="2"/>
          </w:tcPr>
          <w:p w14:paraId="0EDC5E56"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71BCAA8" w14:textId="77777777" w:rsidR="00462F24" w:rsidRPr="0032600B" w:rsidRDefault="00462F24" w:rsidP="00462F24">
            <w:pPr>
              <w:ind w:left="360"/>
              <w:jc w:val="both"/>
              <w:rPr>
                <w:rFonts w:ascii="Bookman Old Style" w:hAnsi="Bookman Old Style"/>
                <w:sz w:val="22"/>
                <w:szCs w:val="22"/>
              </w:rPr>
            </w:pPr>
          </w:p>
        </w:tc>
      </w:tr>
      <w:tr w:rsidR="00462F24" w:rsidRPr="0032600B" w14:paraId="57FD67F2" w14:textId="52B41C77" w:rsidTr="00C23423">
        <w:tc>
          <w:tcPr>
            <w:tcW w:w="5529" w:type="dxa"/>
          </w:tcPr>
          <w:p w14:paraId="19608102"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LKM yang melakukan kegiatan usaha secara konvensional wajib mengumumkan rencana konversi dan dampak konversi terhadap nasabah melalui papan pengumuman di kantor LKM pada tempat yang mudah diketahui oleh masyarakat.</w:t>
            </w:r>
          </w:p>
        </w:tc>
        <w:tc>
          <w:tcPr>
            <w:tcW w:w="5953" w:type="dxa"/>
            <w:gridSpan w:val="2"/>
          </w:tcPr>
          <w:p w14:paraId="2641F0E9" w14:textId="77777777" w:rsidR="00462F24" w:rsidRPr="0032600B" w:rsidRDefault="00462F24" w:rsidP="00462F24">
            <w:pPr>
              <w:jc w:val="both"/>
              <w:rPr>
                <w:rFonts w:ascii="Bookman Old Style" w:hAnsi="Bookman Old Style"/>
                <w:sz w:val="22"/>
                <w:szCs w:val="22"/>
              </w:rPr>
            </w:pPr>
          </w:p>
        </w:tc>
        <w:tc>
          <w:tcPr>
            <w:tcW w:w="4962" w:type="dxa"/>
          </w:tcPr>
          <w:p w14:paraId="4AC3E38D" w14:textId="77777777" w:rsidR="00462F24" w:rsidRPr="0032600B" w:rsidRDefault="00462F24" w:rsidP="00462F24">
            <w:pPr>
              <w:ind w:left="360"/>
              <w:jc w:val="both"/>
              <w:rPr>
                <w:rFonts w:ascii="Bookman Old Style" w:hAnsi="Bookman Old Style"/>
                <w:sz w:val="22"/>
                <w:szCs w:val="22"/>
              </w:rPr>
            </w:pPr>
          </w:p>
        </w:tc>
      </w:tr>
      <w:tr w:rsidR="00462F24" w:rsidRPr="0032600B" w14:paraId="3A514AF2" w14:textId="4F3F5378" w:rsidTr="00C23423">
        <w:tc>
          <w:tcPr>
            <w:tcW w:w="5529" w:type="dxa"/>
          </w:tcPr>
          <w:p w14:paraId="2F8992F2" w14:textId="77777777" w:rsidR="00462F24" w:rsidRPr="0032600B" w:rsidRDefault="00462F24" w:rsidP="00462F24">
            <w:pPr>
              <w:jc w:val="both"/>
              <w:rPr>
                <w:rFonts w:ascii="Bookman Old Style" w:hAnsi="Bookman Old Style"/>
                <w:sz w:val="22"/>
                <w:szCs w:val="22"/>
              </w:rPr>
            </w:pPr>
          </w:p>
        </w:tc>
        <w:tc>
          <w:tcPr>
            <w:tcW w:w="5953" w:type="dxa"/>
            <w:gridSpan w:val="2"/>
          </w:tcPr>
          <w:p w14:paraId="4BD71432" w14:textId="77777777" w:rsidR="00462F24" w:rsidRPr="0032600B" w:rsidRDefault="00462F24" w:rsidP="00462F24">
            <w:pPr>
              <w:jc w:val="both"/>
              <w:rPr>
                <w:rFonts w:ascii="Bookman Old Style" w:hAnsi="Bookman Old Style"/>
                <w:sz w:val="22"/>
                <w:szCs w:val="22"/>
              </w:rPr>
            </w:pPr>
          </w:p>
        </w:tc>
        <w:tc>
          <w:tcPr>
            <w:tcW w:w="4962" w:type="dxa"/>
          </w:tcPr>
          <w:p w14:paraId="152EAA8B" w14:textId="77777777" w:rsidR="00462F24" w:rsidRPr="0032600B" w:rsidRDefault="00462F24" w:rsidP="00462F24">
            <w:pPr>
              <w:ind w:left="360"/>
              <w:jc w:val="both"/>
              <w:rPr>
                <w:rFonts w:ascii="Bookman Old Style" w:hAnsi="Bookman Old Style"/>
                <w:sz w:val="22"/>
                <w:szCs w:val="22"/>
              </w:rPr>
            </w:pPr>
          </w:p>
        </w:tc>
      </w:tr>
      <w:tr w:rsidR="00462F24" w:rsidRPr="00672BE2" w14:paraId="0752D430" w14:textId="77777777" w:rsidTr="00C23423">
        <w:tc>
          <w:tcPr>
            <w:tcW w:w="5529" w:type="dxa"/>
          </w:tcPr>
          <w:p w14:paraId="3CAE68A7" w14:textId="77777777" w:rsidR="00462F24" w:rsidRPr="0032600B" w:rsidRDefault="00462F24" w:rsidP="00462F24">
            <w:pPr>
              <w:jc w:val="both"/>
              <w:rPr>
                <w:rFonts w:ascii="Bookman Old Style" w:hAnsi="Bookman Old Style"/>
                <w:sz w:val="22"/>
                <w:szCs w:val="22"/>
              </w:rPr>
            </w:pPr>
          </w:p>
        </w:tc>
        <w:tc>
          <w:tcPr>
            <w:tcW w:w="5953" w:type="dxa"/>
            <w:gridSpan w:val="2"/>
          </w:tcPr>
          <w:p w14:paraId="09F1B434" w14:textId="3D3F1188" w:rsidR="00462F24" w:rsidRPr="00BD043A" w:rsidRDefault="00462F24" w:rsidP="00462F24">
            <w:pPr>
              <w:jc w:val="both"/>
              <w:rPr>
                <w:rFonts w:ascii="Bookman Old Style" w:hAnsi="Bookman Old Style"/>
                <w:sz w:val="22"/>
                <w:szCs w:val="22"/>
              </w:rPr>
            </w:pPr>
          </w:p>
        </w:tc>
        <w:tc>
          <w:tcPr>
            <w:tcW w:w="4962" w:type="dxa"/>
          </w:tcPr>
          <w:p w14:paraId="189AD7BB" w14:textId="77777777" w:rsidR="00462F24" w:rsidRPr="00BD043A" w:rsidRDefault="00462F24" w:rsidP="00462F24">
            <w:pPr>
              <w:ind w:left="360"/>
              <w:jc w:val="both"/>
              <w:rPr>
                <w:rFonts w:ascii="Bookman Old Style" w:hAnsi="Bookman Old Style"/>
                <w:sz w:val="22"/>
                <w:szCs w:val="22"/>
              </w:rPr>
            </w:pPr>
          </w:p>
        </w:tc>
      </w:tr>
      <w:tr w:rsidR="00462F24" w:rsidRPr="0032600B" w14:paraId="2AE54A74" w14:textId="77777777" w:rsidTr="00C23423">
        <w:tc>
          <w:tcPr>
            <w:tcW w:w="5529" w:type="dxa"/>
          </w:tcPr>
          <w:p w14:paraId="74277163" w14:textId="77777777" w:rsidR="00462F24" w:rsidRPr="00BD043A" w:rsidRDefault="00462F24" w:rsidP="00462F24">
            <w:pPr>
              <w:jc w:val="both"/>
              <w:rPr>
                <w:rFonts w:ascii="Bookman Old Style" w:hAnsi="Bookman Old Style"/>
                <w:sz w:val="22"/>
                <w:szCs w:val="22"/>
              </w:rPr>
            </w:pPr>
          </w:p>
        </w:tc>
        <w:tc>
          <w:tcPr>
            <w:tcW w:w="5953" w:type="dxa"/>
            <w:gridSpan w:val="2"/>
          </w:tcPr>
          <w:p w14:paraId="2835CD5D" w14:textId="37906181" w:rsidR="00462F24" w:rsidRPr="00F905D0" w:rsidRDefault="00462F24" w:rsidP="00F905D0">
            <w:pPr>
              <w:jc w:val="both"/>
              <w:rPr>
                <w:rFonts w:ascii="Bookman Old Style" w:hAnsi="Bookman Old Style"/>
                <w:sz w:val="22"/>
                <w:szCs w:val="22"/>
              </w:rPr>
            </w:pPr>
          </w:p>
        </w:tc>
        <w:tc>
          <w:tcPr>
            <w:tcW w:w="4962" w:type="dxa"/>
          </w:tcPr>
          <w:p w14:paraId="33143FEE" w14:textId="77777777" w:rsidR="00462F24" w:rsidRPr="0032600B" w:rsidRDefault="00462F24" w:rsidP="00462F24">
            <w:pPr>
              <w:ind w:left="360"/>
              <w:jc w:val="both"/>
              <w:rPr>
                <w:rFonts w:ascii="Bookman Old Style" w:hAnsi="Bookman Old Style"/>
                <w:sz w:val="22"/>
                <w:szCs w:val="22"/>
              </w:rPr>
            </w:pPr>
          </w:p>
        </w:tc>
      </w:tr>
      <w:tr w:rsidR="00462F24" w:rsidRPr="0032600B" w14:paraId="5B3FD1C7" w14:textId="7018F28B" w:rsidTr="00C23423">
        <w:tc>
          <w:tcPr>
            <w:tcW w:w="5529" w:type="dxa"/>
          </w:tcPr>
          <w:p w14:paraId="5BB50572"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21</w:t>
            </w:r>
          </w:p>
        </w:tc>
        <w:tc>
          <w:tcPr>
            <w:tcW w:w="5953" w:type="dxa"/>
            <w:gridSpan w:val="2"/>
          </w:tcPr>
          <w:p w14:paraId="4A9ED6F5" w14:textId="07EEA6BC" w:rsidR="00462F24" w:rsidRPr="0032600B" w:rsidRDefault="000B4D30" w:rsidP="000B4D30">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AA94819" w14:textId="65CD16C0" w:rsidR="00462F24" w:rsidRPr="0032600B" w:rsidRDefault="00462F24" w:rsidP="00462F24">
            <w:pPr>
              <w:ind w:left="360"/>
              <w:jc w:val="both"/>
              <w:rPr>
                <w:rFonts w:ascii="Bookman Old Style" w:hAnsi="Bookman Old Style"/>
                <w:sz w:val="22"/>
                <w:szCs w:val="22"/>
              </w:rPr>
            </w:pPr>
          </w:p>
        </w:tc>
      </w:tr>
      <w:tr w:rsidR="00462F24" w:rsidRPr="0032600B" w14:paraId="4CDD0D65" w14:textId="771B76ED" w:rsidTr="00C23423">
        <w:tc>
          <w:tcPr>
            <w:tcW w:w="5529" w:type="dxa"/>
          </w:tcPr>
          <w:p w14:paraId="3A5FB24F" w14:textId="77777777" w:rsidR="00462F24" w:rsidRPr="0032600B" w:rsidRDefault="00462F24" w:rsidP="00462F24">
            <w:pPr>
              <w:pStyle w:val="ListParagraph"/>
              <w:numPr>
                <w:ilvl w:val="0"/>
                <w:numId w:val="37"/>
              </w:numPr>
              <w:ind w:left="743" w:hanging="686"/>
              <w:jc w:val="both"/>
              <w:rPr>
                <w:rFonts w:ascii="Bookman Old Style" w:hAnsi="Bookman Old Style"/>
                <w:sz w:val="22"/>
                <w:szCs w:val="22"/>
              </w:rPr>
            </w:pPr>
            <w:r w:rsidRPr="0032600B">
              <w:rPr>
                <w:rFonts w:ascii="Bookman Old Style" w:hAnsi="Bookman Old Style"/>
                <w:sz w:val="22"/>
                <w:szCs w:val="22"/>
              </w:rPr>
              <w:t>Untuk memperoleh izin konversi sebagaimana dimaksud dalam Pasal 18 ayat (2), Direksi harus mengajukan permohonan konversi kepada Otoritas Jasa Keuangan dengan melampirkan dokumen persyaratan konversi tercantum dalam Lampiran I pada tabel 6 yang merupakan bagian tidak terpisahkan dari Peraturan Otoritas Jasa Keuangan ini.</w:t>
            </w:r>
          </w:p>
        </w:tc>
        <w:tc>
          <w:tcPr>
            <w:tcW w:w="5953" w:type="dxa"/>
            <w:gridSpan w:val="2"/>
          </w:tcPr>
          <w:p w14:paraId="04485393" w14:textId="697F2BBF" w:rsidR="00462F24" w:rsidRPr="000B4D30" w:rsidRDefault="00462F24" w:rsidP="000B4D30">
            <w:pPr>
              <w:jc w:val="both"/>
              <w:rPr>
                <w:rFonts w:ascii="Bookman Old Style" w:hAnsi="Bookman Old Style"/>
                <w:sz w:val="22"/>
                <w:szCs w:val="22"/>
              </w:rPr>
            </w:pPr>
          </w:p>
        </w:tc>
        <w:tc>
          <w:tcPr>
            <w:tcW w:w="4962" w:type="dxa"/>
          </w:tcPr>
          <w:p w14:paraId="65BADDD4" w14:textId="77777777" w:rsidR="00462F24" w:rsidRPr="0032600B" w:rsidRDefault="00462F24" w:rsidP="00462F24">
            <w:pPr>
              <w:ind w:left="360"/>
              <w:jc w:val="both"/>
              <w:rPr>
                <w:rFonts w:ascii="Bookman Old Style" w:hAnsi="Bookman Old Style"/>
                <w:sz w:val="22"/>
                <w:szCs w:val="22"/>
              </w:rPr>
            </w:pPr>
          </w:p>
        </w:tc>
      </w:tr>
      <w:tr w:rsidR="00462F24" w:rsidRPr="0032600B" w14:paraId="2B9C315C" w14:textId="0587C3EE" w:rsidTr="00C23423">
        <w:tc>
          <w:tcPr>
            <w:tcW w:w="5529" w:type="dxa"/>
          </w:tcPr>
          <w:p w14:paraId="5757AD70" w14:textId="77777777" w:rsidR="00462F24" w:rsidRPr="0032600B" w:rsidRDefault="00462F24" w:rsidP="00462F24">
            <w:pPr>
              <w:pStyle w:val="ListParagraph"/>
              <w:numPr>
                <w:ilvl w:val="0"/>
                <w:numId w:val="37"/>
              </w:numPr>
              <w:ind w:left="743" w:hanging="686"/>
              <w:jc w:val="both"/>
              <w:rPr>
                <w:rFonts w:ascii="Bookman Old Style" w:hAnsi="Bookman Old Style"/>
                <w:sz w:val="22"/>
                <w:szCs w:val="22"/>
              </w:rPr>
            </w:pPr>
            <w:r w:rsidRPr="0032600B">
              <w:rPr>
                <w:rFonts w:ascii="Bookman Old Style" w:hAnsi="Bookman Old Style"/>
                <w:sz w:val="22"/>
                <w:szCs w:val="22"/>
              </w:rPr>
              <w:t>Permohonan izin konversi sebagaimana dimaksud pada ayat (1) disampaikan bersamaan dengan permohonan penilaian kemampuan dan kepatutan bagi calon anggota Direksi, calon anggota Dewan Komisaris, dan calon anggota DPS LKM yang melakukan kegiatan usaha berdasarkan Prinsip Syariah skala usaha besar.</w:t>
            </w:r>
          </w:p>
        </w:tc>
        <w:tc>
          <w:tcPr>
            <w:tcW w:w="5953" w:type="dxa"/>
            <w:gridSpan w:val="2"/>
          </w:tcPr>
          <w:p w14:paraId="59A5820B" w14:textId="10B53509" w:rsidR="00462F24" w:rsidRPr="000B4D30" w:rsidRDefault="00462F24" w:rsidP="000B4D30">
            <w:pPr>
              <w:jc w:val="both"/>
              <w:rPr>
                <w:rFonts w:ascii="Bookman Old Style" w:hAnsi="Bookman Old Style"/>
                <w:sz w:val="22"/>
                <w:szCs w:val="22"/>
              </w:rPr>
            </w:pPr>
          </w:p>
        </w:tc>
        <w:tc>
          <w:tcPr>
            <w:tcW w:w="4962" w:type="dxa"/>
          </w:tcPr>
          <w:p w14:paraId="3D7AD077" w14:textId="77777777" w:rsidR="00462F24" w:rsidRPr="0032600B" w:rsidRDefault="00462F24" w:rsidP="00462F24">
            <w:pPr>
              <w:ind w:left="360"/>
              <w:jc w:val="both"/>
              <w:rPr>
                <w:rFonts w:ascii="Bookman Old Style" w:hAnsi="Bookman Old Style"/>
                <w:sz w:val="22"/>
                <w:szCs w:val="22"/>
              </w:rPr>
            </w:pPr>
          </w:p>
        </w:tc>
      </w:tr>
      <w:tr w:rsidR="00462F24" w:rsidRPr="0032600B" w14:paraId="768A15DE" w14:textId="3AB21AC1" w:rsidTr="00C23423">
        <w:tc>
          <w:tcPr>
            <w:tcW w:w="5529" w:type="dxa"/>
          </w:tcPr>
          <w:p w14:paraId="221E5EE1" w14:textId="77777777" w:rsidR="00462F24" w:rsidRPr="0032600B" w:rsidRDefault="00462F24" w:rsidP="00462F24">
            <w:pPr>
              <w:jc w:val="both"/>
              <w:rPr>
                <w:rFonts w:ascii="Bookman Old Style" w:hAnsi="Bookman Old Style"/>
                <w:sz w:val="22"/>
                <w:szCs w:val="22"/>
              </w:rPr>
            </w:pPr>
          </w:p>
        </w:tc>
        <w:tc>
          <w:tcPr>
            <w:tcW w:w="5953" w:type="dxa"/>
            <w:gridSpan w:val="2"/>
          </w:tcPr>
          <w:p w14:paraId="022AAA05" w14:textId="77777777" w:rsidR="00462F24" w:rsidRPr="0032600B" w:rsidRDefault="00462F24" w:rsidP="00462F24">
            <w:pPr>
              <w:jc w:val="both"/>
              <w:rPr>
                <w:rFonts w:ascii="Bookman Old Style" w:hAnsi="Bookman Old Style"/>
                <w:sz w:val="22"/>
                <w:szCs w:val="22"/>
              </w:rPr>
            </w:pPr>
          </w:p>
        </w:tc>
        <w:tc>
          <w:tcPr>
            <w:tcW w:w="4962" w:type="dxa"/>
          </w:tcPr>
          <w:p w14:paraId="39C931D9" w14:textId="77777777" w:rsidR="00462F24" w:rsidRPr="0032600B" w:rsidRDefault="00462F24" w:rsidP="00462F24">
            <w:pPr>
              <w:ind w:left="360"/>
              <w:jc w:val="both"/>
              <w:rPr>
                <w:rFonts w:ascii="Bookman Old Style" w:hAnsi="Bookman Old Style"/>
                <w:sz w:val="22"/>
                <w:szCs w:val="22"/>
              </w:rPr>
            </w:pPr>
          </w:p>
        </w:tc>
      </w:tr>
      <w:tr w:rsidR="00462F24" w:rsidRPr="00672BE2" w14:paraId="28966166" w14:textId="77777777" w:rsidTr="00C23423">
        <w:tc>
          <w:tcPr>
            <w:tcW w:w="5529" w:type="dxa"/>
          </w:tcPr>
          <w:p w14:paraId="5ADC2754" w14:textId="77777777" w:rsidR="00462F24" w:rsidRPr="0032600B" w:rsidRDefault="00462F24" w:rsidP="00462F24">
            <w:pPr>
              <w:jc w:val="both"/>
              <w:rPr>
                <w:rFonts w:ascii="Bookman Old Style" w:hAnsi="Bookman Old Style"/>
                <w:sz w:val="22"/>
                <w:szCs w:val="22"/>
              </w:rPr>
            </w:pPr>
          </w:p>
        </w:tc>
        <w:tc>
          <w:tcPr>
            <w:tcW w:w="5953" w:type="dxa"/>
            <w:gridSpan w:val="2"/>
          </w:tcPr>
          <w:p w14:paraId="4ADD9523" w14:textId="066F19D0" w:rsidR="00462F24" w:rsidRPr="00BD043A" w:rsidRDefault="00462F24" w:rsidP="00462F24">
            <w:pPr>
              <w:jc w:val="both"/>
              <w:rPr>
                <w:rFonts w:ascii="Bookman Old Style" w:hAnsi="Bookman Old Style"/>
                <w:sz w:val="22"/>
                <w:szCs w:val="22"/>
              </w:rPr>
            </w:pPr>
          </w:p>
        </w:tc>
        <w:tc>
          <w:tcPr>
            <w:tcW w:w="4962" w:type="dxa"/>
          </w:tcPr>
          <w:p w14:paraId="31AF2E77" w14:textId="77777777" w:rsidR="00462F24" w:rsidRPr="00BD043A" w:rsidRDefault="00462F24" w:rsidP="00462F24">
            <w:pPr>
              <w:ind w:left="360"/>
              <w:jc w:val="both"/>
              <w:rPr>
                <w:rFonts w:ascii="Bookman Old Style" w:hAnsi="Bookman Old Style"/>
                <w:sz w:val="22"/>
                <w:szCs w:val="22"/>
              </w:rPr>
            </w:pPr>
          </w:p>
        </w:tc>
      </w:tr>
      <w:tr w:rsidR="00462F24" w:rsidRPr="0032600B" w14:paraId="2476ECA7" w14:textId="77777777" w:rsidTr="00C23423">
        <w:tc>
          <w:tcPr>
            <w:tcW w:w="5529" w:type="dxa"/>
          </w:tcPr>
          <w:p w14:paraId="5C3DD750" w14:textId="77777777" w:rsidR="00462F24" w:rsidRPr="00BD043A" w:rsidRDefault="00462F24" w:rsidP="00462F24">
            <w:pPr>
              <w:jc w:val="both"/>
              <w:rPr>
                <w:rFonts w:ascii="Bookman Old Style" w:hAnsi="Bookman Old Style"/>
                <w:sz w:val="22"/>
                <w:szCs w:val="22"/>
              </w:rPr>
            </w:pPr>
          </w:p>
        </w:tc>
        <w:tc>
          <w:tcPr>
            <w:tcW w:w="5953" w:type="dxa"/>
            <w:gridSpan w:val="2"/>
          </w:tcPr>
          <w:p w14:paraId="4B79F041" w14:textId="6F3DF2B0" w:rsidR="00462F24" w:rsidRPr="000B4D30" w:rsidRDefault="00462F24" w:rsidP="000B4D30">
            <w:pPr>
              <w:jc w:val="both"/>
              <w:rPr>
                <w:rFonts w:ascii="Bookman Old Style" w:hAnsi="Bookman Old Style"/>
                <w:sz w:val="22"/>
                <w:szCs w:val="22"/>
              </w:rPr>
            </w:pPr>
          </w:p>
        </w:tc>
        <w:tc>
          <w:tcPr>
            <w:tcW w:w="4962" w:type="dxa"/>
          </w:tcPr>
          <w:p w14:paraId="2002BF70" w14:textId="77777777" w:rsidR="00462F24" w:rsidRPr="0032600B" w:rsidRDefault="00462F24" w:rsidP="00462F24">
            <w:pPr>
              <w:ind w:left="360"/>
              <w:jc w:val="both"/>
              <w:rPr>
                <w:rFonts w:ascii="Bookman Old Style" w:hAnsi="Bookman Old Style"/>
                <w:sz w:val="22"/>
                <w:szCs w:val="22"/>
              </w:rPr>
            </w:pPr>
          </w:p>
        </w:tc>
      </w:tr>
      <w:tr w:rsidR="00462F24" w:rsidRPr="0032600B" w14:paraId="32705BC6" w14:textId="2559A0AD" w:rsidTr="00C23423">
        <w:tc>
          <w:tcPr>
            <w:tcW w:w="5529" w:type="dxa"/>
          </w:tcPr>
          <w:p w14:paraId="2A75D3CB"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22</w:t>
            </w:r>
          </w:p>
        </w:tc>
        <w:tc>
          <w:tcPr>
            <w:tcW w:w="5953" w:type="dxa"/>
            <w:gridSpan w:val="2"/>
          </w:tcPr>
          <w:p w14:paraId="054AED30" w14:textId="7DF8438C" w:rsidR="00462F24" w:rsidRPr="0032600B" w:rsidRDefault="000B4D30" w:rsidP="000B4D30">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67A0722" w14:textId="3E2A75DC" w:rsidR="00462F24" w:rsidRPr="0032600B" w:rsidRDefault="00462F24" w:rsidP="00462F24">
            <w:pPr>
              <w:ind w:left="360"/>
              <w:jc w:val="both"/>
              <w:rPr>
                <w:rFonts w:ascii="Bookman Old Style" w:hAnsi="Bookman Old Style"/>
                <w:sz w:val="22"/>
                <w:szCs w:val="22"/>
              </w:rPr>
            </w:pPr>
          </w:p>
        </w:tc>
      </w:tr>
      <w:tr w:rsidR="00462F24" w:rsidRPr="0032600B" w14:paraId="5AF20421" w14:textId="16DDCE19" w:rsidTr="00C23423">
        <w:tc>
          <w:tcPr>
            <w:tcW w:w="5529" w:type="dxa"/>
          </w:tcPr>
          <w:p w14:paraId="1B7D8C28" w14:textId="77777777" w:rsidR="00462F24" w:rsidRPr="0032600B" w:rsidRDefault="00462F24" w:rsidP="00462F24">
            <w:pPr>
              <w:pStyle w:val="ListParagraph"/>
              <w:numPr>
                <w:ilvl w:val="0"/>
                <w:numId w:val="38"/>
              </w:numPr>
              <w:ind w:hanging="686"/>
              <w:jc w:val="both"/>
              <w:rPr>
                <w:rFonts w:ascii="Bookman Old Style" w:hAnsi="Bookman Old Style"/>
                <w:sz w:val="22"/>
                <w:szCs w:val="22"/>
              </w:rPr>
            </w:pPr>
            <w:r w:rsidRPr="0032600B">
              <w:rPr>
                <w:rFonts w:ascii="Bookman Old Style" w:hAnsi="Bookman Old Style"/>
                <w:sz w:val="22"/>
                <w:szCs w:val="22"/>
              </w:rPr>
              <w:t>Otoritas Jasa Keuangan memberikan persetujuan atau penolakan atas permohonan izin konversi sebagaimana dimaksud dalam Pasal 21 ayat (1) dalam jangka waktu paling lambat 20 (dua puluh) hari kerja sejak permohonan diterima secara lengkap.</w:t>
            </w:r>
          </w:p>
        </w:tc>
        <w:tc>
          <w:tcPr>
            <w:tcW w:w="5953" w:type="dxa"/>
            <w:gridSpan w:val="2"/>
          </w:tcPr>
          <w:p w14:paraId="3A768A1D" w14:textId="6C4F0F91" w:rsidR="00462F24" w:rsidRPr="000B4D30" w:rsidRDefault="00462F24" w:rsidP="000B4D30">
            <w:pPr>
              <w:jc w:val="both"/>
              <w:rPr>
                <w:rFonts w:ascii="Bookman Old Style" w:hAnsi="Bookman Old Style"/>
                <w:sz w:val="22"/>
                <w:szCs w:val="22"/>
              </w:rPr>
            </w:pPr>
          </w:p>
        </w:tc>
        <w:tc>
          <w:tcPr>
            <w:tcW w:w="4962" w:type="dxa"/>
          </w:tcPr>
          <w:p w14:paraId="709D3B1F" w14:textId="77777777" w:rsidR="00462F24" w:rsidRPr="0032600B" w:rsidRDefault="00462F24" w:rsidP="00462F24">
            <w:pPr>
              <w:ind w:left="360"/>
              <w:jc w:val="both"/>
              <w:rPr>
                <w:rFonts w:ascii="Bookman Old Style" w:hAnsi="Bookman Old Style"/>
                <w:sz w:val="22"/>
                <w:szCs w:val="22"/>
              </w:rPr>
            </w:pPr>
          </w:p>
        </w:tc>
      </w:tr>
      <w:tr w:rsidR="00462F24" w:rsidRPr="0032600B" w14:paraId="16E7CE9D" w14:textId="4866E612" w:rsidTr="00C23423">
        <w:tc>
          <w:tcPr>
            <w:tcW w:w="5529" w:type="dxa"/>
          </w:tcPr>
          <w:p w14:paraId="1195472C" w14:textId="77777777" w:rsidR="00462F24" w:rsidRPr="0032600B" w:rsidRDefault="00462F24" w:rsidP="00462F24">
            <w:pPr>
              <w:pStyle w:val="ListParagraph"/>
              <w:numPr>
                <w:ilvl w:val="0"/>
                <w:numId w:val="38"/>
              </w:numPr>
              <w:ind w:hanging="686"/>
              <w:jc w:val="both"/>
              <w:rPr>
                <w:rFonts w:ascii="Bookman Old Style" w:hAnsi="Bookman Old Style"/>
                <w:sz w:val="22"/>
                <w:szCs w:val="22"/>
              </w:rPr>
            </w:pPr>
            <w:r w:rsidRPr="0032600B">
              <w:rPr>
                <w:rFonts w:ascii="Bookman Old Style" w:hAnsi="Bookman Old Style"/>
                <w:sz w:val="22"/>
                <w:szCs w:val="22"/>
              </w:rPr>
              <w:t>Untuk memberikan persetujuan atau penolakan sebagaimana dimaksud pada ayat (1), Otoritas Jasa Keuangan melakukan:</w:t>
            </w:r>
          </w:p>
        </w:tc>
        <w:tc>
          <w:tcPr>
            <w:tcW w:w="5953" w:type="dxa"/>
            <w:gridSpan w:val="2"/>
          </w:tcPr>
          <w:p w14:paraId="26D82D04" w14:textId="2DC54FDA" w:rsidR="00462F24" w:rsidRPr="000B4D30" w:rsidRDefault="00462F24" w:rsidP="000B4D30">
            <w:pPr>
              <w:jc w:val="both"/>
              <w:rPr>
                <w:rFonts w:ascii="Bookman Old Style" w:hAnsi="Bookman Old Style"/>
                <w:sz w:val="22"/>
                <w:szCs w:val="22"/>
              </w:rPr>
            </w:pPr>
          </w:p>
        </w:tc>
        <w:tc>
          <w:tcPr>
            <w:tcW w:w="4962" w:type="dxa"/>
          </w:tcPr>
          <w:p w14:paraId="4E43B79D" w14:textId="77777777" w:rsidR="00462F24" w:rsidRPr="0032600B" w:rsidRDefault="00462F24" w:rsidP="00462F24">
            <w:pPr>
              <w:ind w:left="360"/>
              <w:jc w:val="both"/>
              <w:rPr>
                <w:rFonts w:ascii="Bookman Old Style" w:hAnsi="Bookman Old Style"/>
                <w:sz w:val="22"/>
                <w:szCs w:val="22"/>
              </w:rPr>
            </w:pPr>
          </w:p>
        </w:tc>
      </w:tr>
      <w:tr w:rsidR="00462F24" w:rsidRPr="008E1A4D" w14:paraId="73E10842" w14:textId="276720D4" w:rsidTr="00C23423">
        <w:tc>
          <w:tcPr>
            <w:tcW w:w="5529" w:type="dxa"/>
          </w:tcPr>
          <w:p w14:paraId="55EE28F0" w14:textId="77777777" w:rsidR="00462F24" w:rsidRPr="0032600B" w:rsidRDefault="00462F24" w:rsidP="00462F24">
            <w:pPr>
              <w:pStyle w:val="ListParagraph"/>
              <w:numPr>
                <w:ilvl w:val="0"/>
                <w:numId w:val="39"/>
              </w:numPr>
              <w:ind w:left="1168"/>
              <w:jc w:val="both"/>
              <w:rPr>
                <w:rFonts w:ascii="Bookman Old Style" w:hAnsi="Bookman Old Style"/>
                <w:sz w:val="22"/>
                <w:szCs w:val="22"/>
                <w:lang w:val="nl-NL"/>
              </w:rPr>
            </w:pPr>
            <w:r w:rsidRPr="0032600B">
              <w:rPr>
                <w:rFonts w:ascii="Bookman Old Style" w:hAnsi="Bookman Old Style"/>
                <w:sz w:val="22"/>
                <w:szCs w:val="22"/>
                <w:lang w:val="nl-NL"/>
              </w:rPr>
              <w:t>analisis dan penelitian atas kelengkapan dokumen;</w:t>
            </w:r>
          </w:p>
        </w:tc>
        <w:tc>
          <w:tcPr>
            <w:tcW w:w="5953" w:type="dxa"/>
            <w:gridSpan w:val="2"/>
          </w:tcPr>
          <w:p w14:paraId="2CA5591A" w14:textId="4AA3FD29" w:rsidR="00462F24" w:rsidRPr="000B4D30" w:rsidRDefault="00462F24" w:rsidP="000B4D30">
            <w:pPr>
              <w:jc w:val="both"/>
              <w:rPr>
                <w:rFonts w:ascii="Bookman Old Style" w:hAnsi="Bookman Old Style"/>
                <w:sz w:val="22"/>
                <w:szCs w:val="22"/>
                <w:lang w:val="nl-NL"/>
              </w:rPr>
            </w:pPr>
          </w:p>
        </w:tc>
        <w:tc>
          <w:tcPr>
            <w:tcW w:w="4962" w:type="dxa"/>
          </w:tcPr>
          <w:p w14:paraId="5E581315" w14:textId="77777777" w:rsidR="00462F24" w:rsidRPr="0032600B" w:rsidRDefault="00462F24" w:rsidP="00462F24">
            <w:pPr>
              <w:ind w:left="360"/>
              <w:jc w:val="both"/>
              <w:rPr>
                <w:rFonts w:ascii="Bookman Old Style" w:hAnsi="Bookman Old Style"/>
                <w:sz w:val="22"/>
                <w:szCs w:val="22"/>
                <w:lang w:val="nl-NL"/>
              </w:rPr>
            </w:pPr>
          </w:p>
        </w:tc>
      </w:tr>
      <w:tr w:rsidR="00462F24" w:rsidRPr="0032600B" w14:paraId="1E4C93FA" w14:textId="09BD4846" w:rsidTr="00C23423">
        <w:tc>
          <w:tcPr>
            <w:tcW w:w="5529" w:type="dxa"/>
          </w:tcPr>
          <w:p w14:paraId="1B06C0F1" w14:textId="77777777" w:rsidR="00462F24" w:rsidRPr="0032600B" w:rsidRDefault="00462F24" w:rsidP="00462F24">
            <w:pPr>
              <w:pStyle w:val="ListParagraph"/>
              <w:numPr>
                <w:ilvl w:val="0"/>
                <w:numId w:val="39"/>
              </w:numPr>
              <w:ind w:left="1168"/>
              <w:jc w:val="both"/>
              <w:rPr>
                <w:rFonts w:ascii="Bookman Old Style" w:hAnsi="Bookman Old Style"/>
                <w:sz w:val="22"/>
                <w:szCs w:val="22"/>
              </w:rPr>
            </w:pPr>
            <w:r w:rsidRPr="0032600B">
              <w:rPr>
                <w:rFonts w:ascii="Bookman Old Style" w:hAnsi="Bookman Old Style"/>
                <w:sz w:val="22"/>
                <w:szCs w:val="22"/>
              </w:rPr>
              <w:t>analisis kelayakan atas rencana pelaksanaan konversi;</w:t>
            </w:r>
          </w:p>
        </w:tc>
        <w:tc>
          <w:tcPr>
            <w:tcW w:w="5953" w:type="dxa"/>
            <w:gridSpan w:val="2"/>
          </w:tcPr>
          <w:p w14:paraId="6D24A5DB" w14:textId="059D71EE" w:rsidR="00462F24" w:rsidRPr="000B4D30" w:rsidRDefault="00462F24" w:rsidP="000B4D30">
            <w:pPr>
              <w:jc w:val="both"/>
              <w:rPr>
                <w:rFonts w:ascii="Bookman Old Style" w:hAnsi="Bookman Old Style"/>
                <w:sz w:val="22"/>
                <w:szCs w:val="22"/>
                <w:lang w:val="nl-NL"/>
              </w:rPr>
            </w:pPr>
          </w:p>
        </w:tc>
        <w:tc>
          <w:tcPr>
            <w:tcW w:w="4962" w:type="dxa"/>
          </w:tcPr>
          <w:p w14:paraId="31FBA743" w14:textId="77777777" w:rsidR="00462F24" w:rsidRPr="0032600B" w:rsidRDefault="00462F24" w:rsidP="00462F24">
            <w:pPr>
              <w:ind w:left="360"/>
              <w:jc w:val="both"/>
              <w:rPr>
                <w:rFonts w:ascii="Bookman Old Style" w:hAnsi="Bookman Old Style"/>
                <w:sz w:val="22"/>
                <w:szCs w:val="22"/>
              </w:rPr>
            </w:pPr>
          </w:p>
        </w:tc>
      </w:tr>
      <w:tr w:rsidR="00462F24" w:rsidRPr="0032600B" w14:paraId="1F696CD1" w14:textId="7E2E5D36" w:rsidTr="00C23423">
        <w:tc>
          <w:tcPr>
            <w:tcW w:w="5529" w:type="dxa"/>
          </w:tcPr>
          <w:p w14:paraId="7AD5A11A" w14:textId="77777777" w:rsidR="00462F24" w:rsidRPr="0032600B" w:rsidRDefault="00462F24" w:rsidP="00462F24">
            <w:pPr>
              <w:pStyle w:val="ListParagraph"/>
              <w:numPr>
                <w:ilvl w:val="0"/>
                <w:numId w:val="39"/>
              </w:numPr>
              <w:ind w:left="1168"/>
              <w:jc w:val="both"/>
              <w:rPr>
                <w:rFonts w:ascii="Bookman Old Style" w:hAnsi="Bookman Old Style"/>
                <w:sz w:val="22"/>
                <w:szCs w:val="22"/>
              </w:rPr>
            </w:pPr>
            <w:r w:rsidRPr="0032600B">
              <w:rPr>
                <w:rFonts w:ascii="Bookman Old Style" w:hAnsi="Bookman Old Style"/>
                <w:sz w:val="22"/>
                <w:szCs w:val="22"/>
              </w:rPr>
              <w:t>penilaian kemampuan dan kepatutan terhadap calon anggota Direksi, calon anggota Dewan Komisaris, dan calon anggota DPS bagi LKM yang melakukan kegiatan usaha berdasarkan Prinsip Syariah skala usaha besar; dan</w:t>
            </w:r>
          </w:p>
        </w:tc>
        <w:tc>
          <w:tcPr>
            <w:tcW w:w="5953" w:type="dxa"/>
            <w:gridSpan w:val="2"/>
          </w:tcPr>
          <w:p w14:paraId="709266FE" w14:textId="69E9B209" w:rsidR="00462F24" w:rsidRPr="000B4D30" w:rsidRDefault="00462F24" w:rsidP="000B4D30">
            <w:pPr>
              <w:jc w:val="both"/>
              <w:rPr>
                <w:rFonts w:ascii="Bookman Old Style" w:hAnsi="Bookman Old Style"/>
                <w:sz w:val="22"/>
                <w:szCs w:val="22"/>
              </w:rPr>
            </w:pPr>
          </w:p>
        </w:tc>
        <w:tc>
          <w:tcPr>
            <w:tcW w:w="4962" w:type="dxa"/>
          </w:tcPr>
          <w:p w14:paraId="3B86048D" w14:textId="77777777" w:rsidR="00462F24" w:rsidRPr="0032600B" w:rsidRDefault="00462F24" w:rsidP="00462F24">
            <w:pPr>
              <w:ind w:left="360"/>
              <w:jc w:val="both"/>
              <w:rPr>
                <w:rFonts w:ascii="Bookman Old Style" w:hAnsi="Bookman Old Style"/>
                <w:sz w:val="22"/>
                <w:szCs w:val="22"/>
              </w:rPr>
            </w:pPr>
          </w:p>
        </w:tc>
      </w:tr>
      <w:tr w:rsidR="00462F24" w:rsidRPr="0032600B" w14:paraId="543E2DB1" w14:textId="41614048" w:rsidTr="00C23423">
        <w:tc>
          <w:tcPr>
            <w:tcW w:w="5529" w:type="dxa"/>
          </w:tcPr>
          <w:p w14:paraId="2A804E5E" w14:textId="77777777" w:rsidR="00462F24" w:rsidRPr="0032600B" w:rsidRDefault="00462F24" w:rsidP="00462F24">
            <w:pPr>
              <w:pStyle w:val="ListParagraph"/>
              <w:numPr>
                <w:ilvl w:val="0"/>
                <w:numId w:val="39"/>
              </w:numPr>
              <w:ind w:left="1168"/>
              <w:jc w:val="both"/>
              <w:rPr>
                <w:rFonts w:ascii="Bookman Old Style" w:hAnsi="Bookman Old Style"/>
                <w:sz w:val="22"/>
                <w:szCs w:val="22"/>
              </w:rPr>
            </w:pPr>
            <w:r w:rsidRPr="0032600B">
              <w:rPr>
                <w:rFonts w:ascii="Bookman Old Style" w:hAnsi="Bookman Old Style"/>
                <w:sz w:val="22"/>
                <w:szCs w:val="22"/>
              </w:rPr>
              <w:t>analisis pemenuhan ketentuan peraturan perundang-undangan.</w:t>
            </w:r>
          </w:p>
        </w:tc>
        <w:tc>
          <w:tcPr>
            <w:tcW w:w="5953" w:type="dxa"/>
            <w:gridSpan w:val="2"/>
          </w:tcPr>
          <w:p w14:paraId="174B27B8" w14:textId="598617D6" w:rsidR="00462F24" w:rsidRPr="000B4D30" w:rsidRDefault="00462F24" w:rsidP="000B4D30">
            <w:pPr>
              <w:jc w:val="both"/>
              <w:rPr>
                <w:rFonts w:ascii="Bookman Old Style" w:hAnsi="Bookman Old Style"/>
                <w:sz w:val="22"/>
                <w:szCs w:val="22"/>
              </w:rPr>
            </w:pPr>
          </w:p>
        </w:tc>
        <w:tc>
          <w:tcPr>
            <w:tcW w:w="4962" w:type="dxa"/>
          </w:tcPr>
          <w:p w14:paraId="393F80D5" w14:textId="77777777" w:rsidR="00462F24" w:rsidRPr="0032600B" w:rsidRDefault="00462F24" w:rsidP="00462F24">
            <w:pPr>
              <w:ind w:left="360"/>
              <w:jc w:val="both"/>
              <w:rPr>
                <w:rFonts w:ascii="Bookman Old Style" w:hAnsi="Bookman Old Style"/>
                <w:sz w:val="22"/>
                <w:szCs w:val="22"/>
              </w:rPr>
            </w:pPr>
          </w:p>
        </w:tc>
      </w:tr>
      <w:tr w:rsidR="00462F24" w:rsidRPr="0032600B" w14:paraId="56BF0F7F" w14:textId="548E36B7" w:rsidTr="00C23423">
        <w:tc>
          <w:tcPr>
            <w:tcW w:w="5529" w:type="dxa"/>
          </w:tcPr>
          <w:p w14:paraId="706BAF9F" w14:textId="77777777" w:rsidR="00462F24" w:rsidRPr="0032600B" w:rsidRDefault="00462F24" w:rsidP="00462F24">
            <w:pPr>
              <w:pStyle w:val="ListParagraph"/>
              <w:numPr>
                <w:ilvl w:val="0"/>
                <w:numId w:val="38"/>
              </w:numPr>
              <w:ind w:hanging="686"/>
              <w:jc w:val="both"/>
              <w:rPr>
                <w:rFonts w:ascii="Bookman Old Style" w:hAnsi="Bookman Old Style"/>
                <w:sz w:val="22"/>
                <w:szCs w:val="22"/>
              </w:rPr>
            </w:pPr>
            <w:r w:rsidRPr="0032600B">
              <w:rPr>
                <w:rFonts w:ascii="Bookman Old Style" w:hAnsi="Bookman Old Style"/>
                <w:sz w:val="22"/>
                <w:szCs w:val="22"/>
              </w:rPr>
              <w:t>Otoritas Jasa Keuangan dapat melakukan peninjauan ke kantor LKM untuk memastikan kesiapan operasional LKM yang melakukan kegiatan usaha berdasarkan Prinsip Syariah.</w:t>
            </w:r>
          </w:p>
        </w:tc>
        <w:tc>
          <w:tcPr>
            <w:tcW w:w="5953" w:type="dxa"/>
            <w:gridSpan w:val="2"/>
          </w:tcPr>
          <w:p w14:paraId="6E3D5C2C" w14:textId="6101B3D2" w:rsidR="00462F24" w:rsidRPr="000B4D30" w:rsidRDefault="00462F24" w:rsidP="000B4D30">
            <w:pPr>
              <w:jc w:val="both"/>
              <w:rPr>
                <w:rFonts w:ascii="Bookman Old Style" w:hAnsi="Bookman Old Style"/>
                <w:sz w:val="22"/>
                <w:szCs w:val="22"/>
              </w:rPr>
            </w:pPr>
          </w:p>
        </w:tc>
        <w:tc>
          <w:tcPr>
            <w:tcW w:w="4962" w:type="dxa"/>
          </w:tcPr>
          <w:p w14:paraId="4305F61A" w14:textId="77777777" w:rsidR="00462F24" w:rsidRPr="0032600B" w:rsidRDefault="00462F24" w:rsidP="00462F24">
            <w:pPr>
              <w:ind w:left="360"/>
              <w:jc w:val="both"/>
              <w:rPr>
                <w:rFonts w:ascii="Bookman Old Style" w:hAnsi="Bookman Old Style"/>
                <w:sz w:val="22"/>
                <w:szCs w:val="22"/>
              </w:rPr>
            </w:pPr>
          </w:p>
        </w:tc>
      </w:tr>
      <w:tr w:rsidR="00462F24" w:rsidRPr="0032600B" w14:paraId="392BAA46" w14:textId="212032E2" w:rsidTr="00C23423">
        <w:tc>
          <w:tcPr>
            <w:tcW w:w="5529" w:type="dxa"/>
          </w:tcPr>
          <w:p w14:paraId="7AC262FC" w14:textId="77777777" w:rsidR="00462F24" w:rsidRPr="0032600B" w:rsidRDefault="00462F24" w:rsidP="00462F24">
            <w:pPr>
              <w:pStyle w:val="ListParagraph"/>
              <w:numPr>
                <w:ilvl w:val="0"/>
                <w:numId w:val="38"/>
              </w:numPr>
              <w:ind w:hanging="686"/>
              <w:jc w:val="both"/>
              <w:rPr>
                <w:rFonts w:ascii="Bookman Old Style" w:hAnsi="Bookman Old Style"/>
                <w:sz w:val="22"/>
                <w:szCs w:val="22"/>
              </w:rPr>
            </w:pPr>
            <w:r w:rsidRPr="0032600B">
              <w:rPr>
                <w:rFonts w:ascii="Bookman Old Style" w:hAnsi="Bookman Old Style"/>
                <w:sz w:val="22"/>
                <w:szCs w:val="22"/>
              </w:rPr>
              <w:t xml:space="preserve">Dalam hal terdapat kekurangan dokumen, Otoritas Jasa Keuangan menyampaikan </w:t>
            </w:r>
            <w:r w:rsidRPr="0032600B">
              <w:rPr>
                <w:rFonts w:ascii="Bookman Old Style" w:hAnsi="Bookman Old Style"/>
                <w:sz w:val="22"/>
                <w:szCs w:val="22"/>
              </w:rPr>
              <w:lastRenderedPageBreak/>
              <w:t>permintaan kelengkapan dokumen kepada LKM.</w:t>
            </w:r>
          </w:p>
        </w:tc>
        <w:tc>
          <w:tcPr>
            <w:tcW w:w="5953" w:type="dxa"/>
            <w:gridSpan w:val="2"/>
          </w:tcPr>
          <w:p w14:paraId="0E5C5450" w14:textId="09CB4B25" w:rsidR="00462F24" w:rsidRPr="000B4D30" w:rsidRDefault="00462F24" w:rsidP="000B4D30">
            <w:pPr>
              <w:jc w:val="both"/>
              <w:rPr>
                <w:rFonts w:ascii="Bookman Old Style" w:hAnsi="Bookman Old Style"/>
                <w:sz w:val="22"/>
                <w:szCs w:val="22"/>
              </w:rPr>
            </w:pPr>
          </w:p>
        </w:tc>
        <w:tc>
          <w:tcPr>
            <w:tcW w:w="4962" w:type="dxa"/>
          </w:tcPr>
          <w:p w14:paraId="071B30CC" w14:textId="77777777" w:rsidR="00462F24" w:rsidRPr="0032600B" w:rsidRDefault="00462F24" w:rsidP="00462F24">
            <w:pPr>
              <w:ind w:left="360"/>
              <w:jc w:val="both"/>
              <w:rPr>
                <w:rFonts w:ascii="Bookman Old Style" w:hAnsi="Bookman Old Style"/>
                <w:sz w:val="22"/>
                <w:szCs w:val="22"/>
              </w:rPr>
            </w:pPr>
          </w:p>
        </w:tc>
      </w:tr>
      <w:tr w:rsidR="00462F24" w:rsidRPr="0032600B" w14:paraId="07F3DF72" w14:textId="7B34DDE1" w:rsidTr="00C23423">
        <w:tc>
          <w:tcPr>
            <w:tcW w:w="5529" w:type="dxa"/>
          </w:tcPr>
          <w:p w14:paraId="5B3000B1" w14:textId="77777777" w:rsidR="00462F24" w:rsidRPr="0032600B" w:rsidRDefault="00462F24" w:rsidP="00462F24">
            <w:pPr>
              <w:pStyle w:val="ListParagraph"/>
              <w:numPr>
                <w:ilvl w:val="0"/>
                <w:numId w:val="38"/>
              </w:numPr>
              <w:ind w:hanging="686"/>
              <w:jc w:val="both"/>
              <w:rPr>
                <w:rFonts w:ascii="Bookman Old Style" w:hAnsi="Bookman Old Style"/>
                <w:sz w:val="22"/>
                <w:szCs w:val="22"/>
              </w:rPr>
            </w:pPr>
            <w:r w:rsidRPr="0032600B">
              <w:rPr>
                <w:rFonts w:ascii="Bookman Old Style" w:hAnsi="Bookman Old Style"/>
                <w:sz w:val="22"/>
                <w:szCs w:val="22"/>
              </w:rPr>
              <w:t>LKM menyampaikan kekurangan dokumen paling lambat 20 (dua puluh) hari kerja sejak tanggal surat permintaan kelengkapan dokumen yang disampaikan Otoritas Jasa Keuangan.</w:t>
            </w:r>
          </w:p>
        </w:tc>
        <w:tc>
          <w:tcPr>
            <w:tcW w:w="5953" w:type="dxa"/>
            <w:gridSpan w:val="2"/>
          </w:tcPr>
          <w:p w14:paraId="5B976828" w14:textId="09E9AAC5" w:rsidR="00462F24" w:rsidRPr="000B4D30" w:rsidRDefault="00462F24" w:rsidP="000B4D30">
            <w:pPr>
              <w:jc w:val="both"/>
              <w:rPr>
                <w:rFonts w:ascii="Bookman Old Style" w:hAnsi="Bookman Old Style"/>
                <w:sz w:val="22"/>
                <w:szCs w:val="22"/>
              </w:rPr>
            </w:pPr>
          </w:p>
        </w:tc>
        <w:tc>
          <w:tcPr>
            <w:tcW w:w="4962" w:type="dxa"/>
          </w:tcPr>
          <w:p w14:paraId="5A83A8E9" w14:textId="77777777" w:rsidR="00462F24" w:rsidRPr="0032600B" w:rsidRDefault="00462F24" w:rsidP="00462F24">
            <w:pPr>
              <w:ind w:left="360"/>
              <w:jc w:val="both"/>
              <w:rPr>
                <w:rFonts w:ascii="Bookman Old Style" w:hAnsi="Bookman Old Style"/>
                <w:sz w:val="22"/>
                <w:szCs w:val="22"/>
              </w:rPr>
            </w:pPr>
          </w:p>
        </w:tc>
      </w:tr>
      <w:tr w:rsidR="00462F24" w:rsidRPr="0032600B" w14:paraId="3018FC4A" w14:textId="12625F44" w:rsidTr="00C23423">
        <w:tc>
          <w:tcPr>
            <w:tcW w:w="5529" w:type="dxa"/>
          </w:tcPr>
          <w:p w14:paraId="31CFC200" w14:textId="77777777" w:rsidR="00462F24" w:rsidRPr="0032600B" w:rsidRDefault="00462F24" w:rsidP="00462F24">
            <w:pPr>
              <w:pStyle w:val="ListParagraph"/>
              <w:numPr>
                <w:ilvl w:val="0"/>
                <w:numId w:val="38"/>
              </w:numPr>
              <w:ind w:hanging="686"/>
              <w:jc w:val="both"/>
              <w:rPr>
                <w:rFonts w:ascii="Bookman Old Style" w:hAnsi="Bookman Old Style"/>
                <w:sz w:val="22"/>
                <w:szCs w:val="22"/>
              </w:rPr>
            </w:pPr>
            <w:r w:rsidRPr="0032600B">
              <w:rPr>
                <w:rFonts w:ascii="Bookman Old Style" w:hAnsi="Bookman Old Style"/>
                <w:sz w:val="22"/>
                <w:szCs w:val="22"/>
              </w:rPr>
              <w:t>Apabila dalam jangka waktu sebagaimana dimaksud pada ayat (5) Otoritas Jasa Keuangan belum menerima kelengkapan dokumen, LKM dianggap membatalkan permohonan izin konversi.</w:t>
            </w:r>
          </w:p>
        </w:tc>
        <w:tc>
          <w:tcPr>
            <w:tcW w:w="5953" w:type="dxa"/>
            <w:gridSpan w:val="2"/>
          </w:tcPr>
          <w:p w14:paraId="0A524C93" w14:textId="52654FCD" w:rsidR="00462F24" w:rsidRPr="000B4D30" w:rsidRDefault="00462F24" w:rsidP="000B4D30">
            <w:pPr>
              <w:jc w:val="both"/>
              <w:rPr>
                <w:rFonts w:ascii="Bookman Old Style" w:hAnsi="Bookman Old Style"/>
                <w:sz w:val="22"/>
                <w:szCs w:val="22"/>
              </w:rPr>
            </w:pPr>
          </w:p>
        </w:tc>
        <w:tc>
          <w:tcPr>
            <w:tcW w:w="4962" w:type="dxa"/>
          </w:tcPr>
          <w:p w14:paraId="12505D53" w14:textId="77777777" w:rsidR="00462F24" w:rsidRPr="0032600B" w:rsidRDefault="00462F24" w:rsidP="00462F24">
            <w:pPr>
              <w:ind w:left="360"/>
              <w:jc w:val="both"/>
              <w:rPr>
                <w:rFonts w:ascii="Bookman Old Style" w:hAnsi="Bookman Old Style"/>
                <w:sz w:val="22"/>
                <w:szCs w:val="22"/>
              </w:rPr>
            </w:pPr>
          </w:p>
        </w:tc>
      </w:tr>
      <w:tr w:rsidR="00462F24" w:rsidRPr="0032600B" w14:paraId="51D21942" w14:textId="47BECB57" w:rsidTr="00C23423">
        <w:tc>
          <w:tcPr>
            <w:tcW w:w="5529" w:type="dxa"/>
          </w:tcPr>
          <w:p w14:paraId="49937321" w14:textId="77777777" w:rsidR="00462F24" w:rsidRPr="0032600B" w:rsidRDefault="00462F24" w:rsidP="00462F24">
            <w:pPr>
              <w:pStyle w:val="ListParagraph"/>
              <w:numPr>
                <w:ilvl w:val="0"/>
                <w:numId w:val="38"/>
              </w:numPr>
              <w:ind w:hanging="686"/>
              <w:jc w:val="both"/>
              <w:rPr>
                <w:rFonts w:ascii="Bookman Old Style" w:hAnsi="Bookman Old Style"/>
                <w:sz w:val="22"/>
                <w:szCs w:val="22"/>
              </w:rPr>
            </w:pPr>
            <w:r w:rsidRPr="0032600B">
              <w:rPr>
                <w:rFonts w:ascii="Bookman Old Style" w:hAnsi="Bookman Old Style"/>
                <w:sz w:val="22"/>
                <w:szCs w:val="22"/>
              </w:rPr>
              <w:t>Dalam hal permohonan izin konversi disetujui, Otoritas Jasa Keuangan menerbitkan surat izin konversi kepada LKM yang bersangkutan.</w:t>
            </w:r>
          </w:p>
        </w:tc>
        <w:tc>
          <w:tcPr>
            <w:tcW w:w="5953" w:type="dxa"/>
            <w:gridSpan w:val="2"/>
          </w:tcPr>
          <w:p w14:paraId="38B4A76F" w14:textId="1A277560" w:rsidR="00462F24" w:rsidRPr="000B4D30" w:rsidRDefault="00462F24" w:rsidP="000B4D30">
            <w:pPr>
              <w:jc w:val="both"/>
              <w:rPr>
                <w:rFonts w:ascii="Bookman Old Style" w:hAnsi="Bookman Old Style"/>
                <w:sz w:val="22"/>
                <w:szCs w:val="22"/>
              </w:rPr>
            </w:pPr>
          </w:p>
        </w:tc>
        <w:tc>
          <w:tcPr>
            <w:tcW w:w="4962" w:type="dxa"/>
          </w:tcPr>
          <w:p w14:paraId="05881D20" w14:textId="77777777" w:rsidR="00462F24" w:rsidRPr="0032600B" w:rsidRDefault="00462F24" w:rsidP="00462F24">
            <w:pPr>
              <w:ind w:left="360"/>
              <w:jc w:val="both"/>
              <w:rPr>
                <w:rFonts w:ascii="Bookman Old Style" w:hAnsi="Bookman Old Style"/>
                <w:sz w:val="22"/>
                <w:szCs w:val="22"/>
              </w:rPr>
            </w:pPr>
          </w:p>
        </w:tc>
      </w:tr>
      <w:tr w:rsidR="00462F24" w:rsidRPr="0032600B" w14:paraId="5C30096C" w14:textId="72620FE2" w:rsidTr="00C23423">
        <w:tc>
          <w:tcPr>
            <w:tcW w:w="5529" w:type="dxa"/>
          </w:tcPr>
          <w:p w14:paraId="041FE181" w14:textId="77777777" w:rsidR="00462F24" w:rsidRPr="0032600B" w:rsidRDefault="00462F24" w:rsidP="00462F24">
            <w:pPr>
              <w:pStyle w:val="ListParagraph"/>
              <w:numPr>
                <w:ilvl w:val="0"/>
                <w:numId w:val="38"/>
              </w:numPr>
              <w:ind w:hanging="686"/>
              <w:jc w:val="both"/>
              <w:rPr>
                <w:rFonts w:ascii="Bookman Old Style" w:hAnsi="Bookman Old Style"/>
                <w:sz w:val="22"/>
                <w:szCs w:val="22"/>
              </w:rPr>
            </w:pPr>
            <w:r w:rsidRPr="0032600B">
              <w:rPr>
                <w:rFonts w:ascii="Bookman Old Style" w:hAnsi="Bookman Old Style"/>
                <w:sz w:val="22"/>
                <w:szCs w:val="22"/>
              </w:rPr>
              <w:t>Dalam hal permohonan izin konversi ditolak, Otoritas Jasa Keuangan menyampaikan pemberitahuan secara tertulis dan disertai dengan alasan penolakan.</w:t>
            </w:r>
          </w:p>
        </w:tc>
        <w:tc>
          <w:tcPr>
            <w:tcW w:w="5953" w:type="dxa"/>
            <w:gridSpan w:val="2"/>
          </w:tcPr>
          <w:p w14:paraId="561AD440" w14:textId="6D213E0D" w:rsidR="00462F24" w:rsidRPr="000B4D30" w:rsidRDefault="00462F24" w:rsidP="000B4D30">
            <w:pPr>
              <w:jc w:val="both"/>
              <w:rPr>
                <w:rFonts w:ascii="Bookman Old Style" w:hAnsi="Bookman Old Style"/>
                <w:sz w:val="22"/>
                <w:szCs w:val="22"/>
              </w:rPr>
            </w:pPr>
          </w:p>
        </w:tc>
        <w:tc>
          <w:tcPr>
            <w:tcW w:w="4962" w:type="dxa"/>
          </w:tcPr>
          <w:p w14:paraId="5E4D728A" w14:textId="77777777" w:rsidR="00462F24" w:rsidRPr="0032600B" w:rsidRDefault="00462F24" w:rsidP="00462F24">
            <w:pPr>
              <w:ind w:left="360"/>
              <w:jc w:val="both"/>
              <w:rPr>
                <w:rFonts w:ascii="Bookman Old Style" w:hAnsi="Bookman Old Style"/>
                <w:sz w:val="22"/>
                <w:szCs w:val="22"/>
              </w:rPr>
            </w:pPr>
          </w:p>
        </w:tc>
      </w:tr>
      <w:tr w:rsidR="00462F24" w:rsidRPr="0032600B" w14:paraId="5C1B5C7A" w14:textId="536F02BD" w:rsidTr="00C23423">
        <w:tc>
          <w:tcPr>
            <w:tcW w:w="5529" w:type="dxa"/>
          </w:tcPr>
          <w:p w14:paraId="39E666A7" w14:textId="77777777" w:rsidR="00462F24" w:rsidRPr="0032600B" w:rsidRDefault="00462F24" w:rsidP="00462F24">
            <w:pPr>
              <w:jc w:val="both"/>
              <w:rPr>
                <w:rFonts w:ascii="Bookman Old Style" w:hAnsi="Bookman Old Style"/>
                <w:sz w:val="22"/>
                <w:szCs w:val="22"/>
              </w:rPr>
            </w:pPr>
          </w:p>
        </w:tc>
        <w:tc>
          <w:tcPr>
            <w:tcW w:w="5953" w:type="dxa"/>
            <w:gridSpan w:val="2"/>
          </w:tcPr>
          <w:p w14:paraId="56FCD627" w14:textId="77777777" w:rsidR="00462F24" w:rsidRPr="0032600B" w:rsidRDefault="00462F24" w:rsidP="00462F24">
            <w:pPr>
              <w:jc w:val="both"/>
              <w:rPr>
                <w:rFonts w:ascii="Bookman Old Style" w:hAnsi="Bookman Old Style"/>
                <w:sz w:val="22"/>
                <w:szCs w:val="22"/>
              </w:rPr>
            </w:pPr>
          </w:p>
        </w:tc>
        <w:tc>
          <w:tcPr>
            <w:tcW w:w="4962" w:type="dxa"/>
          </w:tcPr>
          <w:p w14:paraId="3CB08CEE" w14:textId="77777777" w:rsidR="00462F24" w:rsidRPr="0032600B" w:rsidRDefault="00462F24" w:rsidP="00462F24">
            <w:pPr>
              <w:ind w:left="360"/>
              <w:jc w:val="both"/>
              <w:rPr>
                <w:rFonts w:ascii="Bookman Old Style" w:hAnsi="Bookman Old Style"/>
                <w:sz w:val="22"/>
                <w:szCs w:val="22"/>
              </w:rPr>
            </w:pPr>
          </w:p>
        </w:tc>
      </w:tr>
      <w:tr w:rsidR="00462F24" w:rsidRPr="0032600B" w14:paraId="6C8200BD" w14:textId="0D1C8D32" w:rsidTr="00C23423">
        <w:tc>
          <w:tcPr>
            <w:tcW w:w="5529" w:type="dxa"/>
          </w:tcPr>
          <w:p w14:paraId="20B7A23E"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23</w:t>
            </w:r>
          </w:p>
        </w:tc>
        <w:tc>
          <w:tcPr>
            <w:tcW w:w="5953" w:type="dxa"/>
            <w:gridSpan w:val="2"/>
          </w:tcPr>
          <w:p w14:paraId="3FD7E9E8"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9354AC3" w14:textId="77777777" w:rsidR="00462F24" w:rsidRPr="0032600B" w:rsidRDefault="00462F24" w:rsidP="00462F24">
            <w:pPr>
              <w:ind w:left="360"/>
              <w:jc w:val="both"/>
              <w:rPr>
                <w:rFonts w:ascii="Bookman Old Style" w:hAnsi="Bookman Old Style"/>
                <w:sz w:val="22"/>
                <w:szCs w:val="22"/>
              </w:rPr>
            </w:pPr>
          </w:p>
        </w:tc>
      </w:tr>
      <w:tr w:rsidR="00462F24" w:rsidRPr="0032600B" w14:paraId="560CEF0D" w14:textId="06B19FCF" w:rsidTr="00C23423">
        <w:tc>
          <w:tcPr>
            <w:tcW w:w="5529" w:type="dxa"/>
          </w:tcPr>
          <w:p w14:paraId="5263540F" w14:textId="77777777" w:rsidR="00462F24" w:rsidRPr="0032600B" w:rsidRDefault="00462F24" w:rsidP="00462F24">
            <w:pPr>
              <w:pStyle w:val="ListParagraph"/>
              <w:numPr>
                <w:ilvl w:val="0"/>
                <w:numId w:val="40"/>
              </w:numPr>
              <w:ind w:hanging="686"/>
              <w:jc w:val="both"/>
              <w:rPr>
                <w:rFonts w:ascii="Bookman Old Style" w:hAnsi="Bookman Old Style"/>
                <w:sz w:val="22"/>
                <w:szCs w:val="22"/>
              </w:rPr>
            </w:pPr>
            <w:r w:rsidRPr="0032600B">
              <w:rPr>
                <w:rFonts w:ascii="Bookman Old Style" w:hAnsi="Bookman Old Style"/>
                <w:sz w:val="22"/>
                <w:szCs w:val="22"/>
              </w:rPr>
              <w:t>LKM yang telah memperoleh izin konversi dari Otoritas Jasa Keuangan harus melaksanakan rapat anggota atau rapat umum pemegang saham paling lambat 60 (enam puluh) hari kerja terhitung sejak tanggal surat izin Otoritas Jasa Keuangan ditetapkan.</w:t>
            </w:r>
          </w:p>
        </w:tc>
        <w:tc>
          <w:tcPr>
            <w:tcW w:w="5953" w:type="dxa"/>
            <w:gridSpan w:val="2"/>
          </w:tcPr>
          <w:p w14:paraId="479CB7F6" w14:textId="77777777" w:rsidR="00462F24" w:rsidRPr="0032600B" w:rsidRDefault="00462F24" w:rsidP="00462F24">
            <w:pPr>
              <w:jc w:val="both"/>
              <w:rPr>
                <w:rFonts w:ascii="Bookman Old Style" w:hAnsi="Bookman Old Style"/>
                <w:sz w:val="22"/>
                <w:szCs w:val="22"/>
              </w:rPr>
            </w:pPr>
          </w:p>
        </w:tc>
        <w:tc>
          <w:tcPr>
            <w:tcW w:w="4962" w:type="dxa"/>
          </w:tcPr>
          <w:p w14:paraId="624A4383" w14:textId="77777777" w:rsidR="00462F24" w:rsidRPr="0032600B" w:rsidRDefault="00462F24" w:rsidP="00462F24">
            <w:pPr>
              <w:ind w:left="360"/>
              <w:jc w:val="both"/>
              <w:rPr>
                <w:rFonts w:ascii="Bookman Old Style" w:hAnsi="Bookman Old Style"/>
                <w:sz w:val="22"/>
                <w:szCs w:val="22"/>
              </w:rPr>
            </w:pPr>
          </w:p>
        </w:tc>
      </w:tr>
      <w:tr w:rsidR="00462F24" w:rsidRPr="0032600B" w14:paraId="4237BB76" w14:textId="7D7BFEA5" w:rsidTr="00C23423">
        <w:tc>
          <w:tcPr>
            <w:tcW w:w="5529" w:type="dxa"/>
          </w:tcPr>
          <w:p w14:paraId="493BA63B" w14:textId="77777777" w:rsidR="00462F24" w:rsidRPr="0032600B" w:rsidRDefault="00462F24" w:rsidP="00462F24">
            <w:pPr>
              <w:pStyle w:val="ListParagraph"/>
              <w:numPr>
                <w:ilvl w:val="0"/>
                <w:numId w:val="40"/>
              </w:numPr>
              <w:ind w:hanging="686"/>
              <w:jc w:val="both"/>
              <w:rPr>
                <w:rFonts w:ascii="Bookman Old Style" w:hAnsi="Bookman Old Style"/>
                <w:sz w:val="22"/>
                <w:szCs w:val="22"/>
              </w:rPr>
            </w:pPr>
            <w:r w:rsidRPr="0032600B">
              <w:rPr>
                <w:rFonts w:ascii="Bookman Old Style" w:hAnsi="Bookman Old Style"/>
                <w:sz w:val="22"/>
                <w:szCs w:val="22"/>
              </w:rPr>
              <w:t xml:space="preserve">Apabila LKM belum melaksanakan rapat anggota atau rapat umum pemegang saham dalam waktu sebagaimana dimaksud pada ayat (1) telah terlampaui, </w:t>
            </w:r>
            <w:r w:rsidRPr="0032600B">
              <w:rPr>
                <w:rFonts w:ascii="Bookman Old Style" w:hAnsi="Bookman Old Style"/>
                <w:sz w:val="22"/>
                <w:szCs w:val="22"/>
              </w:rPr>
              <w:lastRenderedPageBreak/>
              <w:t>Otoritas Jasa Keuangan berwenang membatalkan izin konversi yang telah diberikan.</w:t>
            </w:r>
          </w:p>
        </w:tc>
        <w:tc>
          <w:tcPr>
            <w:tcW w:w="5953" w:type="dxa"/>
            <w:gridSpan w:val="2"/>
          </w:tcPr>
          <w:p w14:paraId="1064FD7A" w14:textId="77777777" w:rsidR="00462F24" w:rsidRPr="0032600B" w:rsidRDefault="00462F24" w:rsidP="00462F24">
            <w:pPr>
              <w:jc w:val="both"/>
              <w:rPr>
                <w:rFonts w:ascii="Bookman Old Style" w:hAnsi="Bookman Old Style"/>
                <w:sz w:val="22"/>
                <w:szCs w:val="22"/>
              </w:rPr>
            </w:pPr>
          </w:p>
        </w:tc>
        <w:tc>
          <w:tcPr>
            <w:tcW w:w="4962" w:type="dxa"/>
          </w:tcPr>
          <w:p w14:paraId="0D5CF535" w14:textId="77777777" w:rsidR="00462F24" w:rsidRPr="0032600B" w:rsidRDefault="00462F24" w:rsidP="00462F24">
            <w:pPr>
              <w:ind w:left="360"/>
              <w:jc w:val="both"/>
              <w:rPr>
                <w:rFonts w:ascii="Bookman Old Style" w:hAnsi="Bookman Old Style"/>
                <w:sz w:val="22"/>
                <w:szCs w:val="22"/>
              </w:rPr>
            </w:pPr>
          </w:p>
        </w:tc>
      </w:tr>
      <w:tr w:rsidR="00462F24" w:rsidRPr="0032600B" w14:paraId="3287B23F" w14:textId="2229D54D" w:rsidTr="00C23423">
        <w:tc>
          <w:tcPr>
            <w:tcW w:w="5529" w:type="dxa"/>
          </w:tcPr>
          <w:p w14:paraId="6F1F6319" w14:textId="77777777" w:rsidR="00462F24" w:rsidRPr="0032600B" w:rsidRDefault="00462F24" w:rsidP="00462F24">
            <w:pPr>
              <w:jc w:val="both"/>
              <w:rPr>
                <w:rFonts w:ascii="Bookman Old Style" w:hAnsi="Bookman Old Style"/>
                <w:sz w:val="22"/>
                <w:szCs w:val="22"/>
              </w:rPr>
            </w:pPr>
          </w:p>
        </w:tc>
        <w:tc>
          <w:tcPr>
            <w:tcW w:w="5953" w:type="dxa"/>
            <w:gridSpan w:val="2"/>
          </w:tcPr>
          <w:p w14:paraId="2229AFFE" w14:textId="77777777" w:rsidR="00462F24" w:rsidRPr="0032600B" w:rsidRDefault="00462F24" w:rsidP="00462F24">
            <w:pPr>
              <w:jc w:val="both"/>
              <w:rPr>
                <w:rFonts w:ascii="Bookman Old Style" w:hAnsi="Bookman Old Style"/>
                <w:sz w:val="22"/>
                <w:szCs w:val="22"/>
              </w:rPr>
            </w:pPr>
          </w:p>
        </w:tc>
        <w:tc>
          <w:tcPr>
            <w:tcW w:w="4962" w:type="dxa"/>
          </w:tcPr>
          <w:p w14:paraId="34516B21" w14:textId="77777777" w:rsidR="00462F24" w:rsidRPr="0032600B" w:rsidRDefault="00462F24" w:rsidP="00462F24">
            <w:pPr>
              <w:ind w:left="360"/>
              <w:jc w:val="both"/>
              <w:rPr>
                <w:rFonts w:ascii="Bookman Old Style" w:hAnsi="Bookman Old Style"/>
                <w:sz w:val="22"/>
                <w:szCs w:val="22"/>
              </w:rPr>
            </w:pPr>
          </w:p>
        </w:tc>
      </w:tr>
      <w:tr w:rsidR="00462F24" w:rsidRPr="0032600B" w14:paraId="2B855B4F" w14:textId="2C838E68" w:rsidTr="00C23423">
        <w:tc>
          <w:tcPr>
            <w:tcW w:w="5529" w:type="dxa"/>
          </w:tcPr>
          <w:p w14:paraId="1ACDEBE3"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24</w:t>
            </w:r>
          </w:p>
        </w:tc>
        <w:tc>
          <w:tcPr>
            <w:tcW w:w="5953" w:type="dxa"/>
            <w:gridSpan w:val="2"/>
          </w:tcPr>
          <w:p w14:paraId="68DF2480"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38835D0" w14:textId="77777777" w:rsidR="00462F24" w:rsidRPr="0032600B" w:rsidRDefault="00462F24" w:rsidP="00462F24">
            <w:pPr>
              <w:ind w:left="360"/>
              <w:jc w:val="both"/>
              <w:rPr>
                <w:rFonts w:ascii="Bookman Old Style" w:hAnsi="Bookman Old Style"/>
                <w:sz w:val="22"/>
                <w:szCs w:val="22"/>
              </w:rPr>
            </w:pPr>
          </w:p>
        </w:tc>
      </w:tr>
      <w:tr w:rsidR="00462F24" w:rsidRPr="0032600B" w14:paraId="2920F1BD" w14:textId="30EB63C1" w:rsidTr="00C23423">
        <w:tc>
          <w:tcPr>
            <w:tcW w:w="5529" w:type="dxa"/>
          </w:tcPr>
          <w:p w14:paraId="360CAB02" w14:textId="77777777" w:rsidR="00462F24" w:rsidRPr="0032600B" w:rsidRDefault="00462F24" w:rsidP="00462F24">
            <w:pPr>
              <w:pStyle w:val="ListParagraph"/>
              <w:numPr>
                <w:ilvl w:val="0"/>
                <w:numId w:val="41"/>
              </w:numPr>
              <w:ind w:hanging="686"/>
              <w:jc w:val="both"/>
              <w:rPr>
                <w:rFonts w:ascii="Bookman Old Style" w:hAnsi="Bookman Old Style"/>
                <w:sz w:val="22"/>
                <w:szCs w:val="22"/>
              </w:rPr>
            </w:pPr>
            <w:r w:rsidRPr="0032600B">
              <w:rPr>
                <w:rFonts w:ascii="Bookman Old Style" w:hAnsi="Bookman Old Style"/>
                <w:sz w:val="22"/>
                <w:szCs w:val="22"/>
              </w:rPr>
              <w:t>LKM wajib melaporkan secara tertulis pelaksanaan rapat anggota atau rapat umum pemegang saham sebagaimana dimaksud dalam Pasal 23 kepada Otoritas Jasa Keuangan paling lambat 20 (dua puluh) hari kerja terhitung sejak tanggal rapat anggota atau rapat umum pemegang saham diselenggarakan.</w:t>
            </w:r>
          </w:p>
        </w:tc>
        <w:tc>
          <w:tcPr>
            <w:tcW w:w="5953" w:type="dxa"/>
            <w:gridSpan w:val="2"/>
          </w:tcPr>
          <w:p w14:paraId="1F09463E" w14:textId="77777777" w:rsidR="00462F24" w:rsidRPr="0032600B" w:rsidRDefault="00462F24" w:rsidP="00462F24">
            <w:pPr>
              <w:jc w:val="both"/>
              <w:rPr>
                <w:rFonts w:ascii="Bookman Old Style" w:hAnsi="Bookman Old Style"/>
                <w:sz w:val="22"/>
                <w:szCs w:val="22"/>
              </w:rPr>
            </w:pPr>
          </w:p>
        </w:tc>
        <w:tc>
          <w:tcPr>
            <w:tcW w:w="4962" w:type="dxa"/>
          </w:tcPr>
          <w:p w14:paraId="41D87C2F" w14:textId="77777777" w:rsidR="00462F24" w:rsidRPr="0032600B" w:rsidRDefault="00462F24" w:rsidP="00462F24">
            <w:pPr>
              <w:ind w:left="360"/>
              <w:jc w:val="both"/>
              <w:rPr>
                <w:rFonts w:ascii="Bookman Old Style" w:hAnsi="Bookman Old Style"/>
                <w:sz w:val="22"/>
                <w:szCs w:val="22"/>
              </w:rPr>
            </w:pPr>
          </w:p>
        </w:tc>
      </w:tr>
      <w:tr w:rsidR="00462F24" w:rsidRPr="0032600B" w14:paraId="405064CC" w14:textId="3AD14AD2" w:rsidTr="00C23423">
        <w:tc>
          <w:tcPr>
            <w:tcW w:w="5529" w:type="dxa"/>
          </w:tcPr>
          <w:p w14:paraId="6FE6B141" w14:textId="77777777" w:rsidR="00462F24" w:rsidRPr="0032600B" w:rsidRDefault="00462F24" w:rsidP="00462F24">
            <w:pPr>
              <w:pStyle w:val="ListParagraph"/>
              <w:numPr>
                <w:ilvl w:val="0"/>
                <w:numId w:val="41"/>
              </w:numPr>
              <w:ind w:hanging="686"/>
              <w:jc w:val="both"/>
              <w:rPr>
                <w:rFonts w:ascii="Bookman Old Style" w:hAnsi="Bookman Old Style"/>
                <w:sz w:val="22"/>
                <w:szCs w:val="22"/>
              </w:rPr>
            </w:pPr>
            <w:r w:rsidRPr="0032600B">
              <w:rPr>
                <w:rFonts w:ascii="Bookman Old Style" w:hAnsi="Bookman Old Style"/>
                <w:sz w:val="22"/>
                <w:szCs w:val="22"/>
              </w:rPr>
              <w:t>Pelaporan pelaksanaan rapat anggota atau rapat umum pemegang saham yang menyetujui konversi menjadi LKM yang melakukan kegiatan usaha berdasarkan Prinsip Syariah sebagaimana dimaksud pada ayat (1) harus disampaikan oleh Direksi dengan melampirkan dokumen persyaratan pelaporan pelaksanaan rapat anggota atau rapat umum pemegang saham tercantum dalam Lampiran I pada tabel 7 yang merupakan bagian tidak terpisahkan dari Peraturan Otoritas Jasa Keuangan ini.</w:t>
            </w:r>
          </w:p>
        </w:tc>
        <w:tc>
          <w:tcPr>
            <w:tcW w:w="5953" w:type="dxa"/>
            <w:gridSpan w:val="2"/>
          </w:tcPr>
          <w:p w14:paraId="002B0367" w14:textId="77777777" w:rsidR="00462F24" w:rsidRPr="0032600B" w:rsidRDefault="00462F24" w:rsidP="00462F24">
            <w:pPr>
              <w:jc w:val="both"/>
              <w:rPr>
                <w:rFonts w:ascii="Bookman Old Style" w:hAnsi="Bookman Old Style"/>
                <w:sz w:val="22"/>
                <w:szCs w:val="22"/>
              </w:rPr>
            </w:pPr>
          </w:p>
        </w:tc>
        <w:tc>
          <w:tcPr>
            <w:tcW w:w="4962" w:type="dxa"/>
          </w:tcPr>
          <w:p w14:paraId="0D2E3268" w14:textId="77777777" w:rsidR="00462F24" w:rsidRPr="0032600B" w:rsidRDefault="00462F24" w:rsidP="00462F24">
            <w:pPr>
              <w:ind w:left="360"/>
              <w:jc w:val="both"/>
              <w:rPr>
                <w:rFonts w:ascii="Bookman Old Style" w:hAnsi="Bookman Old Style"/>
                <w:sz w:val="22"/>
                <w:szCs w:val="22"/>
              </w:rPr>
            </w:pPr>
          </w:p>
        </w:tc>
      </w:tr>
      <w:tr w:rsidR="00462F24" w:rsidRPr="0032600B" w14:paraId="39D7CC90" w14:textId="76CE01D6" w:rsidTr="00C23423">
        <w:tc>
          <w:tcPr>
            <w:tcW w:w="5529" w:type="dxa"/>
          </w:tcPr>
          <w:p w14:paraId="6737C3FC" w14:textId="77777777" w:rsidR="00462F24" w:rsidRPr="0032600B" w:rsidRDefault="00462F24" w:rsidP="00462F24">
            <w:pPr>
              <w:pStyle w:val="ListParagraph"/>
              <w:numPr>
                <w:ilvl w:val="0"/>
                <w:numId w:val="41"/>
              </w:numPr>
              <w:ind w:hanging="686"/>
              <w:jc w:val="both"/>
              <w:rPr>
                <w:rFonts w:ascii="Bookman Old Style" w:hAnsi="Bookman Old Style"/>
                <w:sz w:val="22"/>
                <w:szCs w:val="22"/>
              </w:rPr>
            </w:pPr>
            <w:r w:rsidRPr="0032600B">
              <w:rPr>
                <w:rFonts w:ascii="Bookman Old Style" w:hAnsi="Bookman Old Style"/>
                <w:sz w:val="22"/>
                <w:szCs w:val="22"/>
              </w:rPr>
              <w:t>Berdasarkan pelaporan pelaksanaan rapat anggota atau rapat umum pemegang saham yang menyetujui konversi sebagaimana dimaksud pada ayat (2), Otoritas Jasa Keuangan melakukan analisis dan penelitian atas kelengkapan dokumen sebagaimana dimaksud pada ayat (2).</w:t>
            </w:r>
          </w:p>
        </w:tc>
        <w:tc>
          <w:tcPr>
            <w:tcW w:w="5953" w:type="dxa"/>
            <w:gridSpan w:val="2"/>
          </w:tcPr>
          <w:p w14:paraId="61667BF4" w14:textId="77777777" w:rsidR="00462F24" w:rsidRPr="0032600B" w:rsidRDefault="00462F24" w:rsidP="00462F24">
            <w:pPr>
              <w:jc w:val="both"/>
              <w:rPr>
                <w:rFonts w:ascii="Bookman Old Style" w:hAnsi="Bookman Old Style"/>
                <w:sz w:val="22"/>
                <w:szCs w:val="22"/>
              </w:rPr>
            </w:pPr>
          </w:p>
        </w:tc>
        <w:tc>
          <w:tcPr>
            <w:tcW w:w="4962" w:type="dxa"/>
          </w:tcPr>
          <w:p w14:paraId="33AE1E93" w14:textId="77777777" w:rsidR="00462F24" w:rsidRPr="0032600B" w:rsidRDefault="00462F24" w:rsidP="00462F24">
            <w:pPr>
              <w:ind w:left="360"/>
              <w:jc w:val="both"/>
              <w:rPr>
                <w:rFonts w:ascii="Bookman Old Style" w:hAnsi="Bookman Old Style"/>
                <w:sz w:val="22"/>
                <w:szCs w:val="22"/>
              </w:rPr>
            </w:pPr>
          </w:p>
        </w:tc>
      </w:tr>
      <w:tr w:rsidR="00462F24" w:rsidRPr="0032600B" w14:paraId="5803A584" w14:textId="49752185" w:rsidTr="00C23423">
        <w:tc>
          <w:tcPr>
            <w:tcW w:w="5529" w:type="dxa"/>
          </w:tcPr>
          <w:p w14:paraId="26CF7E04" w14:textId="77777777" w:rsidR="00462F24" w:rsidRPr="0032600B" w:rsidRDefault="00462F24" w:rsidP="00462F24">
            <w:pPr>
              <w:pStyle w:val="ListParagraph"/>
              <w:numPr>
                <w:ilvl w:val="0"/>
                <w:numId w:val="41"/>
              </w:numPr>
              <w:ind w:hanging="686"/>
              <w:jc w:val="both"/>
              <w:rPr>
                <w:rFonts w:ascii="Bookman Old Style" w:hAnsi="Bookman Old Style"/>
                <w:sz w:val="22"/>
                <w:szCs w:val="22"/>
              </w:rPr>
            </w:pPr>
            <w:r w:rsidRPr="0032600B">
              <w:rPr>
                <w:rFonts w:ascii="Bookman Old Style" w:hAnsi="Bookman Old Style"/>
                <w:sz w:val="22"/>
                <w:szCs w:val="22"/>
              </w:rPr>
              <w:lastRenderedPageBreak/>
              <w:t>Otoritas Jasa Keuangan memberikan persetujuan atau penolakan izin usaha sebagai LKM yang melakukan kegiatan usaha berdasarkan Prinsip Syariah yang mulai berlaku efektif terhitung sejak anggaran dasar disahkan, disetujui oleh, atau diberitahukan kepada instansi yang berwenang, dalam jangka waktu paling lambat 20 (dua puluh) hari kerja setelah dokumen pelaporan sebagaimana dimaksud pada ayat (2) diterima secara lengkap.</w:t>
            </w:r>
          </w:p>
        </w:tc>
        <w:tc>
          <w:tcPr>
            <w:tcW w:w="5953" w:type="dxa"/>
            <w:gridSpan w:val="2"/>
          </w:tcPr>
          <w:p w14:paraId="012220CB" w14:textId="77777777" w:rsidR="00462F24" w:rsidRPr="0032600B" w:rsidRDefault="00462F24" w:rsidP="00462F24">
            <w:pPr>
              <w:jc w:val="both"/>
              <w:rPr>
                <w:rFonts w:ascii="Bookman Old Style" w:hAnsi="Bookman Old Style"/>
                <w:sz w:val="22"/>
                <w:szCs w:val="22"/>
              </w:rPr>
            </w:pPr>
          </w:p>
        </w:tc>
        <w:tc>
          <w:tcPr>
            <w:tcW w:w="4962" w:type="dxa"/>
          </w:tcPr>
          <w:p w14:paraId="1550CE36" w14:textId="77777777" w:rsidR="00462F24" w:rsidRPr="0032600B" w:rsidRDefault="00462F24" w:rsidP="00462F24">
            <w:pPr>
              <w:ind w:left="360"/>
              <w:jc w:val="both"/>
              <w:rPr>
                <w:rFonts w:ascii="Bookman Old Style" w:hAnsi="Bookman Old Style"/>
                <w:sz w:val="22"/>
                <w:szCs w:val="22"/>
              </w:rPr>
            </w:pPr>
          </w:p>
        </w:tc>
      </w:tr>
      <w:tr w:rsidR="00462F24" w:rsidRPr="0032600B" w14:paraId="58926A22" w14:textId="18390A21" w:rsidTr="00C23423">
        <w:tc>
          <w:tcPr>
            <w:tcW w:w="5529" w:type="dxa"/>
          </w:tcPr>
          <w:p w14:paraId="1EF18B44" w14:textId="77777777" w:rsidR="00462F24" w:rsidRPr="0032600B" w:rsidRDefault="00462F24" w:rsidP="00462F24">
            <w:pPr>
              <w:pStyle w:val="ListParagraph"/>
              <w:numPr>
                <w:ilvl w:val="0"/>
                <w:numId w:val="41"/>
              </w:numPr>
              <w:ind w:hanging="686"/>
              <w:jc w:val="both"/>
              <w:rPr>
                <w:rFonts w:ascii="Bookman Old Style" w:hAnsi="Bookman Old Style"/>
                <w:sz w:val="22"/>
                <w:szCs w:val="22"/>
              </w:rPr>
            </w:pPr>
            <w:r w:rsidRPr="0032600B">
              <w:rPr>
                <w:rFonts w:ascii="Bookman Old Style" w:hAnsi="Bookman Old Style"/>
                <w:sz w:val="22"/>
                <w:szCs w:val="22"/>
              </w:rPr>
              <w:t>Dalam hal Otoritas Jasa Keuangan menyetujui izin usaha sebagaimana dimaksud pada ayat (4), Otoritas Jasa Keuangan menetapkan keputusan izin usaha.</w:t>
            </w:r>
          </w:p>
        </w:tc>
        <w:tc>
          <w:tcPr>
            <w:tcW w:w="5953" w:type="dxa"/>
            <w:gridSpan w:val="2"/>
          </w:tcPr>
          <w:p w14:paraId="33786474" w14:textId="77777777" w:rsidR="00462F24" w:rsidRPr="0032600B" w:rsidRDefault="00462F24" w:rsidP="00462F24">
            <w:pPr>
              <w:jc w:val="both"/>
              <w:rPr>
                <w:rFonts w:ascii="Bookman Old Style" w:hAnsi="Bookman Old Style"/>
                <w:sz w:val="22"/>
                <w:szCs w:val="22"/>
              </w:rPr>
            </w:pPr>
          </w:p>
        </w:tc>
        <w:tc>
          <w:tcPr>
            <w:tcW w:w="4962" w:type="dxa"/>
          </w:tcPr>
          <w:p w14:paraId="2CB28B30" w14:textId="77777777" w:rsidR="00462F24" w:rsidRPr="0032600B" w:rsidRDefault="00462F24" w:rsidP="00462F24">
            <w:pPr>
              <w:ind w:left="360"/>
              <w:jc w:val="both"/>
              <w:rPr>
                <w:rFonts w:ascii="Bookman Old Style" w:hAnsi="Bookman Old Style"/>
                <w:sz w:val="22"/>
                <w:szCs w:val="22"/>
              </w:rPr>
            </w:pPr>
          </w:p>
        </w:tc>
      </w:tr>
      <w:tr w:rsidR="00462F24" w:rsidRPr="0032600B" w14:paraId="5E70DA5D" w14:textId="287DB764" w:rsidTr="00C23423">
        <w:tc>
          <w:tcPr>
            <w:tcW w:w="5529" w:type="dxa"/>
          </w:tcPr>
          <w:p w14:paraId="03FE6EF3" w14:textId="77777777" w:rsidR="00462F24" w:rsidRPr="0032600B" w:rsidRDefault="00462F24" w:rsidP="00462F24">
            <w:pPr>
              <w:pStyle w:val="ListParagraph"/>
              <w:numPr>
                <w:ilvl w:val="0"/>
                <w:numId w:val="41"/>
              </w:numPr>
              <w:ind w:hanging="686"/>
              <w:jc w:val="both"/>
              <w:rPr>
                <w:rFonts w:ascii="Bookman Old Style" w:hAnsi="Bookman Old Style"/>
                <w:sz w:val="22"/>
                <w:szCs w:val="22"/>
              </w:rPr>
            </w:pPr>
            <w:r w:rsidRPr="0032600B">
              <w:rPr>
                <w:rFonts w:ascii="Bookman Old Style" w:hAnsi="Bookman Old Style"/>
                <w:sz w:val="22"/>
                <w:szCs w:val="22"/>
              </w:rPr>
              <w:t>Dalam hal Otoritas Jasa Keuangan menolak untuk menetapkan izin usaha, Otoritas Jasa Keuangan menyampaikan pemberitahuan secara tertulis dan disertai dengan alasan penolakan.</w:t>
            </w:r>
          </w:p>
        </w:tc>
        <w:tc>
          <w:tcPr>
            <w:tcW w:w="5953" w:type="dxa"/>
            <w:gridSpan w:val="2"/>
          </w:tcPr>
          <w:p w14:paraId="52F31686" w14:textId="77777777" w:rsidR="00462F24" w:rsidRPr="0032600B" w:rsidRDefault="00462F24" w:rsidP="00462F24">
            <w:pPr>
              <w:jc w:val="both"/>
              <w:rPr>
                <w:rFonts w:ascii="Bookman Old Style" w:hAnsi="Bookman Old Style"/>
                <w:sz w:val="22"/>
                <w:szCs w:val="22"/>
              </w:rPr>
            </w:pPr>
          </w:p>
        </w:tc>
        <w:tc>
          <w:tcPr>
            <w:tcW w:w="4962" w:type="dxa"/>
          </w:tcPr>
          <w:p w14:paraId="52B40000" w14:textId="77777777" w:rsidR="00462F24" w:rsidRPr="0032600B" w:rsidRDefault="00462F24" w:rsidP="00462F24">
            <w:pPr>
              <w:ind w:left="360"/>
              <w:jc w:val="both"/>
              <w:rPr>
                <w:rFonts w:ascii="Bookman Old Style" w:hAnsi="Bookman Old Style"/>
                <w:sz w:val="22"/>
                <w:szCs w:val="22"/>
              </w:rPr>
            </w:pPr>
          </w:p>
        </w:tc>
      </w:tr>
      <w:tr w:rsidR="00462F24" w:rsidRPr="0032600B" w14:paraId="1EE18BCF" w14:textId="3992D27E" w:rsidTr="00C23423">
        <w:tc>
          <w:tcPr>
            <w:tcW w:w="5529" w:type="dxa"/>
          </w:tcPr>
          <w:p w14:paraId="2A75FDE0" w14:textId="77777777" w:rsidR="00462F24" w:rsidRPr="0032600B" w:rsidRDefault="00462F24" w:rsidP="00462F24">
            <w:pPr>
              <w:jc w:val="both"/>
              <w:rPr>
                <w:rFonts w:ascii="Bookman Old Style" w:hAnsi="Bookman Old Style"/>
                <w:sz w:val="22"/>
                <w:szCs w:val="22"/>
              </w:rPr>
            </w:pPr>
          </w:p>
        </w:tc>
        <w:tc>
          <w:tcPr>
            <w:tcW w:w="5953" w:type="dxa"/>
            <w:gridSpan w:val="2"/>
          </w:tcPr>
          <w:p w14:paraId="0B9936EC" w14:textId="77777777" w:rsidR="00462F24" w:rsidRPr="0032600B" w:rsidRDefault="00462F24" w:rsidP="00462F24">
            <w:pPr>
              <w:jc w:val="both"/>
              <w:rPr>
                <w:rFonts w:ascii="Bookman Old Style" w:hAnsi="Bookman Old Style"/>
                <w:sz w:val="22"/>
                <w:szCs w:val="22"/>
              </w:rPr>
            </w:pPr>
          </w:p>
        </w:tc>
        <w:tc>
          <w:tcPr>
            <w:tcW w:w="4962" w:type="dxa"/>
          </w:tcPr>
          <w:p w14:paraId="0FDCA639" w14:textId="77777777" w:rsidR="00462F24" w:rsidRPr="0032600B" w:rsidRDefault="00462F24" w:rsidP="00462F24">
            <w:pPr>
              <w:ind w:left="360"/>
              <w:jc w:val="both"/>
              <w:rPr>
                <w:rFonts w:ascii="Bookman Old Style" w:hAnsi="Bookman Old Style"/>
                <w:sz w:val="22"/>
                <w:szCs w:val="22"/>
              </w:rPr>
            </w:pPr>
          </w:p>
        </w:tc>
      </w:tr>
      <w:tr w:rsidR="00462F24" w:rsidRPr="0032600B" w14:paraId="7A1A754C" w14:textId="71AFF5DC" w:rsidTr="00C23423">
        <w:tc>
          <w:tcPr>
            <w:tcW w:w="5529" w:type="dxa"/>
          </w:tcPr>
          <w:p w14:paraId="4DBD5964"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25</w:t>
            </w:r>
          </w:p>
        </w:tc>
        <w:tc>
          <w:tcPr>
            <w:tcW w:w="5953" w:type="dxa"/>
            <w:gridSpan w:val="2"/>
          </w:tcPr>
          <w:p w14:paraId="741B3F52"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4591F81" w14:textId="77777777" w:rsidR="00462F24" w:rsidRPr="0032600B" w:rsidRDefault="00462F24" w:rsidP="00462F24">
            <w:pPr>
              <w:ind w:left="360"/>
              <w:jc w:val="both"/>
              <w:rPr>
                <w:rFonts w:ascii="Bookman Old Style" w:hAnsi="Bookman Old Style"/>
                <w:sz w:val="22"/>
                <w:szCs w:val="22"/>
              </w:rPr>
            </w:pPr>
          </w:p>
        </w:tc>
      </w:tr>
      <w:tr w:rsidR="00462F24" w:rsidRPr="0032600B" w14:paraId="7EDFC424" w14:textId="441B8CAE" w:rsidTr="00C23423">
        <w:tc>
          <w:tcPr>
            <w:tcW w:w="5529" w:type="dxa"/>
          </w:tcPr>
          <w:p w14:paraId="6412D1DA" w14:textId="77777777" w:rsidR="00462F24" w:rsidRPr="0032600B" w:rsidRDefault="00462F24" w:rsidP="00462F24">
            <w:pPr>
              <w:pStyle w:val="ListParagraph"/>
              <w:numPr>
                <w:ilvl w:val="0"/>
                <w:numId w:val="42"/>
              </w:numPr>
              <w:ind w:left="743" w:hanging="709"/>
              <w:jc w:val="both"/>
              <w:rPr>
                <w:rFonts w:ascii="Bookman Old Style" w:hAnsi="Bookman Old Style"/>
                <w:sz w:val="22"/>
                <w:szCs w:val="22"/>
              </w:rPr>
            </w:pPr>
            <w:r w:rsidRPr="0032600B">
              <w:rPr>
                <w:rFonts w:ascii="Bookman Old Style" w:hAnsi="Bookman Old Style"/>
                <w:sz w:val="22"/>
                <w:szCs w:val="22"/>
              </w:rPr>
              <w:t>LKM yang melakukan kegiatan usaha berdasarkan Prinsip Syariah hasil konversi wajib melaporkan secara tertulis pelaksanaan konversi sebagaimana dimaksud dalam Pasal 23 kepada Otoritas Jasa Keuangan paling lambat 20 (dua puluh) hari kerja terhitung sejak tanggal anggaran dasar disahkan, disetujui oleh, atau diberitahukan kepada instansi yang berwenang.</w:t>
            </w:r>
          </w:p>
        </w:tc>
        <w:tc>
          <w:tcPr>
            <w:tcW w:w="5953" w:type="dxa"/>
            <w:gridSpan w:val="2"/>
          </w:tcPr>
          <w:p w14:paraId="4109921B" w14:textId="77777777" w:rsidR="00462F24" w:rsidRPr="0032600B" w:rsidRDefault="00462F24" w:rsidP="00462F24">
            <w:pPr>
              <w:jc w:val="both"/>
              <w:rPr>
                <w:rFonts w:ascii="Bookman Old Style" w:hAnsi="Bookman Old Style"/>
                <w:sz w:val="22"/>
                <w:szCs w:val="22"/>
              </w:rPr>
            </w:pPr>
          </w:p>
        </w:tc>
        <w:tc>
          <w:tcPr>
            <w:tcW w:w="4962" w:type="dxa"/>
          </w:tcPr>
          <w:p w14:paraId="2736DD97" w14:textId="77777777" w:rsidR="00462F24" w:rsidRPr="0032600B" w:rsidRDefault="00462F24" w:rsidP="00462F24">
            <w:pPr>
              <w:ind w:left="360"/>
              <w:jc w:val="both"/>
              <w:rPr>
                <w:rFonts w:ascii="Bookman Old Style" w:hAnsi="Bookman Old Style"/>
                <w:sz w:val="22"/>
                <w:szCs w:val="22"/>
              </w:rPr>
            </w:pPr>
          </w:p>
        </w:tc>
      </w:tr>
      <w:tr w:rsidR="00462F24" w:rsidRPr="0032600B" w14:paraId="63C4BD3B" w14:textId="05EA4C0B" w:rsidTr="00C23423">
        <w:tc>
          <w:tcPr>
            <w:tcW w:w="5529" w:type="dxa"/>
          </w:tcPr>
          <w:p w14:paraId="6974948F" w14:textId="77777777" w:rsidR="00462F24" w:rsidRPr="0032600B" w:rsidRDefault="00462F24" w:rsidP="00462F24">
            <w:pPr>
              <w:pStyle w:val="ListParagraph"/>
              <w:numPr>
                <w:ilvl w:val="0"/>
                <w:numId w:val="42"/>
              </w:numPr>
              <w:ind w:left="743" w:hanging="709"/>
              <w:jc w:val="both"/>
              <w:rPr>
                <w:rFonts w:ascii="Bookman Old Style" w:hAnsi="Bookman Old Style"/>
                <w:sz w:val="22"/>
                <w:szCs w:val="22"/>
              </w:rPr>
            </w:pPr>
            <w:r w:rsidRPr="0032600B">
              <w:rPr>
                <w:rFonts w:ascii="Bookman Old Style" w:hAnsi="Bookman Old Style"/>
                <w:sz w:val="22"/>
                <w:szCs w:val="22"/>
              </w:rPr>
              <w:lastRenderedPageBreak/>
              <w:t>Pelaporan pelaksanaan konversi sebagaimana dimaksud pada ayat (1) harus disampaikan oleh Direksi kepada Otoritas Jasa Keuangan dengan melampirkan dokumen persyaratan pelaporan pelaksanaan konversi tercantum dalam Lampiran I pada tabel 8 yang merupakan bagian tidak terpisahkan dari Peraturan Otoritas Jasa Keuangan ini.</w:t>
            </w:r>
          </w:p>
        </w:tc>
        <w:tc>
          <w:tcPr>
            <w:tcW w:w="5953" w:type="dxa"/>
            <w:gridSpan w:val="2"/>
          </w:tcPr>
          <w:p w14:paraId="387418FA" w14:textId="77777777" w:rsidR="00462F24" w:rsidRPr="0032600B" w:rsidRDefault="00462F24" w:rsidP="00462F24">
            <w:pPr>
              <w:jc w:val="both"/>
              <w:rPr>
                <w:rFonts w:ascii="Bookman Old Style" w:hAnsi="Bookman Old Style"/>
                <w:sz w:val="22"/>
                <w:szCs w:val="22"/>
              </w:rPr>
            </w:pPr>
          </w:p>
        </w:tc>
        <w:tc>
          <w:tcPr>
            <w:tcW w:w="4962" w:type="dxa"/>
          </w:tcPr>
          <w:p w14:paraId="58EEFF4B" w14:textId="77777777" w:rsidR="00462F24" w:rsidRPr="0032600B" w:rsidRDefault="00462F24" w:rsidP="00462F24">
            <w:pPr>
              <w:ind w:left="360"/>
              <w:jc w:val="both"/>
              <w:rPr>
                <w:rFonts w:ascii="Bookman Old Style" w:hAnsi="Bookman Old Style"/>
                <w:sz w:val="22"/>
                <w:szCs w:val="22"/>
              </w:rPr>
            </w:pPr>
          </w:p>
        </w:tc>
      </w:tr>
      <w:tr w:rsidR="00462F24" w:rsidRPr="0032600B" w14:paraId="2EF26A28" w14:textId="61584EC0" w:rsidTr="00C23423">
        <w:tc>
          <w:tcPr>
            <w:tcW w:w="5529" w:type="dxa"/>
          </w:tcPr>
          <w:p w14:paraId="0D9C6A3C" w14:textId="77777777" w:rsidR="00462F24" w:rsidRPr="0032600B" w:rsidRDefault="00462F24" w:rsidP="00462F24">
            <w:pPr>
              <w:jc w:val="both"/>
              <w:rPr>
                <w:rFonts w:ascii="Bookman Old Style" w:hAnsi="Bookman Old Style"/>
                <w:sz w:val="22"/>
                <w:szCs w:val="22"/>
              </w:rPr>
            </w:pPr>
          </w:p>
        </w:tc>
        <w:tc>
          <w:tcPr>
            <w:tcW w:w="5953" w:type="dxa"/>
            <w:gridSpan w:val="2"/>
          </w:tcPr>
          <w:p w14:paraId="44A4458E" w14:textId="77777777" w:rsidR="00462F24" w:rsidRPr="0032600B" w:rsidRDefault="00462F24" w:rsidP="00462F24">
            <w:pPr>
              <w:jc w:val="both"/>
              <w:rPr>
                <w:rFonts w:ascii="Bookman Old Style" w:hAnsi="Bookman Old Style"/>
                <w:sz w:val="22"/>
                <w:szCs w:val="22"/>
              </w:rPr>
            </w:pPr>
          </w:p>
        </w:tc>
        <w:tc>
          <w:tcPr>
            <w:tcW w:w="4962" w:type="dxa"/>
          </w:tcPr>
          <w:p w14:paraId="6D0D368B" w14:textId="77777777" w:rsidR="00462F24" w:rsidRPr="0032600B" w:rsidRDefault="00462F24" w:rsidP="00462F24">
            <w:pPr>
              <w:ind w:left="360"/>
              <w:jc w:val="both"/>
              <w:rPr>
                <w:rFonts w:ascii="Bookman Old Style" w:hAnsi="Bookman Old Style"/>
                <w:sz w:val="22"/>
                <w:szCs w:val="22"/>
              </w:rPr>
            </w:pPr>
          </w:p>
        </w:tc>
      </w:tr>
      <w:tr w:rsidR="00462F24" w:rsidRPr="0032600B" w14:paraId="07F65FFA" w14:textId="7CBB4600" w:rsidTr="00C23423">
        <w:tc>
          <w:tcPr>
            <w:tcW w:w="5529" w:type="dxa"/>
          </w:tcPr>
          <w:p w14:paraId="24DF5D85"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26</w:t>
            </w:r>
          </w:p>
        </w:tc>
        <w:tc>
          <w:tcPr>
            <w:tcW w:w="5953" w:type="dxa"/>
            <w:gridSpan w:val="2"/>
          </w:tcPr>
          <w:p w14:paraId="28137AC1"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E5903E0" w14:textId="77777777" w:rsidR="00462F24" w:rsidRPr="0032600B" w:rsidRDefault="00462F24" w:rsidP="00462F24">
            <w:pPr>
              <w:ind w:left="360"/>
              <w:jc w:val="both"/>
              <w:rPr>
                <w:rFonts w:ascii="Bookman Old Style" w:hAnsi="Bookman Old Style"/>
                <w:sz w:val="22"/>
                <w:szCs w:val="22"/>
              </w:rPr>
            </w:pPr>
          </w:p>
        </w:tc>
      </w:tr>
      <w:tr w:rsidR="00462F24" w:rsidRPr="0032600B" w14:paraId="0438470C" w14:textId="498846FF" w:rsidTr="00C23423">
        <w:tc>
          <w:tcPr>
            <w:tcW w:w="5529" w:type="dxa"/>
          </w:tcPr>
          <w:p w14:paraId="11CCA4C2" w14:textId="77777777" w:rsidR="00462F24" w:rsidRPr="0032600B" w:rsidRDefault="00462F24" w:rsidP="00462F24">
            <w:pPr>
              <w:pStyle w:val="ListParagraph"/>
              <w:numPr>
                <w:ilvl w:val="0"/>
                <w:numId w:val="43"/>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18 ayat (2), Pasal 20, Pasal 24 ayat (1), dan/atau Pasal 25 ayat (1), dikenai sanksi administratif berupa:</w:t>
            </w:r>
          </w:p>
        </w:tc>
        <w:tc>
          <w:tcPr>
            <w:tcW w:w="5953" w:type="dxa"/>
            <w:gridSpan w:val="2"/>
          </w:tcPr>
          <w:p w14:paraId="72D95D06" w14:textId="77777777" w:rsidR="00462F24" w:rsidRPr="0032600B" w:rsidRDefault="00462F24" w:rsidP="00462F24">
            <w:pPr>
              <w:jc w:val="both"/>
              <w:rPr>
                <w:rFonts w:ascii="Bookman Old Style" w:hAnsi="Bookman Old Style"/>
                <w:sz w:val="22"/>
                <w:szCs w:val="22"/>
              </w:rPr>
            </w:pPr>
          </w:p>
        </w:tc>
        <w:tc>
          <w:tcPr>
            <w:tcW w:w="4962" w:type="dxa"/>
          </w:tcPr>
          <w:p w14:paraId="17D29203" w14:textId="77777777" w:rsidR="00462F24" w:rsidRPr="0032600B" w:rsidRDefault="00462F24" w:rsidP="00462F24">
            <w:pPr>
              <w:ind w:left="360"/>
              <w:jc w:val="both"/>
              <w:rPr>
                <w:rFonts w:ascii="Bookman Old Style" w:hAnsi="Bookman Old Style"/>
                <w:sz w:val="22"/>
                <w:szCs w:val="22"/>
              </w:rPr>
            </w:pPr>
          </w:p>
        </w:tc>
      </w:tr>
      <w:tr w:rsidR="00462F24" w:rsidRPr="0032600B" w14:paraId="64DD8EB8" w14:textId="259B9EC2" w:rsidTr="00C23423">
        <w:tc>
          <w:tcPr>
            <w:tcW w:w="5529" w:type="dxa"/>
          </w:tcPr>
          <w:p w14:paraId="7E0A558C" w14:textId="77777777" w:rsidR="00462F24" w:rsidRPr="0032600B" w:rsidRDefault="00462F24" w:rsidP="00462F24">
            <w:pPr>
              <w:pStyle w:val="ListParagraph"/>
              <w:numPr>
                <w:ilvl w:val="0"/>
                <w:numId w:val="44"/>
              </w:numPr>
              <w:ind w:left="1082"/>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6D80D2EB" w14:textId="77777777" w:rsidR="00462F24" w:rsidRPr="0032600B" w:rsidRDefault="00462F24" w:rsidP="00462F24">
            <w:pPr>
              <w:jc w:val="both"/>
              <w:rPr>
                <w:rFonts w:ascii="Bookman Old Style" w:hAnsi="Bookman Old Style"/>
                <w:sz w:val="22"/>
                <w:szCs w:val="22"/>
              </w:rPr>
            </w:pPr>
          </w:p>
        </w:tc>
        <w:tc>
          <w:tcPr>
            <w:tcW w:w="4962" w:type="dxa"/>
          </w:tcPr>
          <w:p w14:paraId="02287357" w14:textId="77777777" w:rsidR="00462F24" w:rsidRPr="0032600B" w:rsidRDefault="00462F24" w:rsidP="00462F24">
            <w:pPr>
              <w:ind w:left="360"/>
              <w:jc w:val="both"/>
              <w:rPr>
                <w:rFonts w:ascii="Bookman Old Style" w:hAnsi="Bookman Old Style"/>
                <w:sz w:val="22"/>
                <w:szCs w:val="22"/>
              </w:rPr>
            </w:pPr>
          </w:p>
        </w:tc>
      </w:tr>
      <w:tr w:rsidR="00462F24" w:rsidRPr="0032600B" w14:paraId="0A1A09AD" w14:textId="7BA18817" w:rsidTr="00C23423">
        <w:tc>
          <w:tcPr>
            <w:tcW w:w="5529" w:type="dxa"/>
          </w:tcPr>
          <w:p w14:paraId="22B918F1" w14:textId="77777777" w:rsidR="00462F24" w:rsidRPr="0032600B" w:rsidRDefault="00462F24" w:rsidP="00462F24">
            <w:pPr>
              <w:pStyle w:val="ListParagraph"/>
              <w:numPr>
                <w:ilvl w:val="0"/>
                <w:numId w:val="44"/>
              </w:numPr>
              <w:ind w:left="1082"/>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31FE95D7" w14:textId="77777777" w:rsidR="00462F24" w:rsidRPr="0032600B" w:rsidRDefault="00462F24" w:rsidP="00462F24">
            <w:pPr>
              <w:jc w:val="both"/>
              <w:rPr>
                <w:rFonts w:ascii="Bookman Old Style" w:hAnsi="Bookman Old Style"/>
                <w:sz w:val="22"/>
                <w:szCs w:val="22"/>
              </w:rPr>
            </w:pPr>
          </w:p>
        </w:tc>
        <w:tc>
          <w:tcPr>
            <w:tcW w:w="4962" w:type="dxa"/>
          </w:tcPr>
          <w:p w14:paraId="0EC72D1A" w14:textId="77777777" w:rsidR="00462F24" w:rsidRPr="0032600B" w:rsidRDefault="00462F24" w:rsidP="00462F24">
            <w:pPr>
              <w:ind w:left="360"/>
              <w:jc w:val="both"/>
              <w:rPr>
                <w:rFonts w:ascii="Bookman Old Style" w:hAnsi="Bookman Old Style"/>
                <w:sz w:val="22"/>
                <w:szCs w:val="22"/>
              </w:rPr>
            </w:pPr>
          </w:p>
        </w:tc>
      </w:tr>
      <w:tr w:rsidR="00462F24" w:rsidRPr="0032600B" w14:paraId="58837457" w14:textId="2C7FCEE8" w:rsidTr="00C23423">
        <w:tc>
          <w:tcPr>
            <w:tcW w:w="5529" w:type="dxa"/>
          </w:tcPr>
          <w:p w14:paraId="23F1F369" w14:textId="77777777" w:rsidR="00462F24" w:rsidRPr="0032600B" w:rsidRDefault="00462F24" w:rsidP="00462F24">
            <w:pPr>
              <w:pStyle w:val="ListParagraph"/>
              <w:numPr>
                <w:ilvl w:val="0"/>
                <w:numId w:val="44"/>
              </w:numPr>
              <w:ind w:left="1082"/>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1413DA84" w14:textId="77777777" w:rsidR="00462F24" w:rsidRPr="0032600B" w:rsidRDefault="00462F24" w:rsidP="00462F24">
            <w:pPr>
              <w:jc w:val="both"/>
              <w:rPr>
                <w:rFonts w:ascii="Bookman Old Style" w:hAnsi="Bookman Old Style"/>
                <w:sz w:val="22"/>
                <w:szCs w:val="22"/>
              </w:rPr>
            </w:pPr>
          </w:p>
        </w:tc>
        <w:tc>
          <w:tcPr>
            <w:tcW w:w="4962" w:type="dxa"/>
          </w:tcPr>
          <w:p w14:paraId="58B2A57C" w14:textId="77777777" w:rsidR="00462F24" w:rsidRPr="0032600B" w:rsidRDefault="00462F24" w:rsidP="00462F24">
            <w:pPr>
              <w:ind w:left="360"/>
              <w:jc w:val="both"/>
              <w:rPr>
                <w:rFonts w:ascii="Bookman Old Style" w:hAnsi="Bookman Old Style"/>
                <w:sz w:val="22"/>
                <w:szCs w:val="22"/>
              </w:rPr>
            </w:pPr>
          </w:p>
        </w:tc>
      </w:tr>
      <w:tr w:rsidR="00462F24" w:rsidRPr="0032600B" w14:paraId="068F97C3" w14:textId="08B9AC87" w:rsidTr="00C23423">
        <w:tc>
          <w:tcPr>
            <w:tcW w:w="5529" w:type="dxa"/>
          </w:tcPr>
          <w:p w14:paraId="461315D5" w14:textId="77777777" w:rsidR="00462F24" w:rsidRPr="0032600B" w:rsidRDefault="00462F24" w:rsidP="00462F24">
            <w:pPr>
              <w:pStyle w:val="ListParagraph"/>
              <w:numPr>
                <w:ilvl w:val="0"/>
                <w:numId w:val="44"/>
              </w:numPr>
              <w:ind w:left="1082"/>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65395941" w14:textId="77777777" w:rsidR="00462F24" w:rsidRPr="0032600B" w:rsidRDefault="00462F24" w:rsidP="00462F24">
            <w:pPr>
              <w:jc w:val="both"/>
              <w:rPr>
                <w:rFonts w:ascii="Bookman Old Style" w:hAnsi="Bookman Old Style"/>
                <w:sz w:val="22"/>
                <w:szCs w:val="22"/>
              </w:rPr>
            </w:pPr>
          </w:p>
        </w:tc>
        <w:tc>
          <w:tcPr>
            <w:tcW w:w="4962" w:type="dxa"/>
          </w:tcPr>
          <w:p w14:paraId="6421FA63" w14:textId="77777777" w:rsidR="00462F24" w:rsidRPr="0032600B" w:rsidRDefault="00462F24" w:rsidP="00462F24">
            <w:pPr>
              <w:ind w:left="360"/>
              <w:jc w:val="both"/>
              <w:rPr>
                <w:rFonts w:ascii="Bookman Old Style" w:hAnsi="Bookman Old Style"/>
                <w:sz w:val="22"/>
                <w:szCs w:val="22"/>
              </w:rPr>
            </w:pPr>
          </w:p>
        </w:tc>
      </w:tr>
      <w:tr w:rsidR="00462F24" w:rsidRPr="0032600B" w14:paraId="3F8DA8FE" w14:textId="18DF1CA2" w:rsidTr="00C23423">
        <w:tc>
          <w:tcPr>
            <w:tcW w:w="5529" w:type="dxa"/>
          </w:tcPr>
          <w:p w14:paraId="4DBDC79D" w14:textId="77777777" w:rsidR="00462F24" w:rsidRPr="0032600B" w:rsidRDefault="00462F24" w:rsidP="00462F24">
            <w:pPr>
              <w:pStyle w:val="ListParagraph"/>
              <w:numPr>
                <w:ilvl w:val="0"/>
                <w:numId w:val="43"/>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049FBF96" w14:textId="77777777" w:rsidR="00462F24" w:rsidRPr="0032600B" w:rsidRDefault="00462F24" w:rsidP="00462F24">
            <w:pPr>
              <w:jc w:val="both"/>
              <w:rPr>
                <w:rFonts w:ascii="Bookman Old Style" w:hAnsi="Bookman Old Style"/>
                <w:sz w:val="22"/>
                <w:szCs w:val="22"/>
              </w:rPr>
            </w:pPr>
          </w:p>
        </w:tc>
        <w:tc>
          <w:tcPr>
            <w:tcW w:w="4962" w:type="dxa"/>
          </w:tcPr>
          <w:p w14:paraId="7F858008" w14:textId="77777777" w:rsidR="00462F24" w:rsidRPr="0032600B" w:rsidRDefault="00462F24" w:rsidP="00462F24">
            <w:pPr>
              <w:ind w:left="360"/>
              <w:jc w:val="both"/>
              <w:rPr>
                <w:rFonts w:ascii="Bookman Old Style" w:hAnsi="Bookman Old Style"/>
                <w:sz w:val="22"/>
                <w:szCs w:val="22"/>
              </w:rPr>
            </w:pPr>
          </w:p>
        </w:tc>
      </w:tr>
      <w:tr w:rsidR="00462F24" w:rsidRPr="0032600B" w14:paraId="18C239BF" w14:textId="1829AE6E" w:rsidTr="00C23423">
        <w:tc>
          <w:tcPr>
            <w:tcW w:w="5529" w:type="dxa"/>
          </w:tcPr>
          <w:p w14:paraId="3898FC4E" w14:textId="77777777" w:rsidR="00462F24" w:rsidRPr="0032600B" w:rsidRDefault="00462F24" w:rsidP="00462F24">
            <w:pPr>
              <w:pStyle w:val="ListParagraph"/>
              <w:numPr>
                <w:ilvl w:val="0"/>
                <w:numId w:val="43"/>
              </w:numPr>
              <w:ind w:hanging="686"/>
              <w:jc w:val="both"/>
              <w:rPr>
                <w:rFonts w:ascii="Bookman Old Style" w:hAnsi="Bookman Old Style"/>
                <w:sz w:val="22"/>
                <w:szCs w:val="22"/>
              </w:rPr>
            </w:pPr>
            <w:r w:rsidRPr="0032600B">
              <w:rPr>
                <w:rFonts w:ascii="Bookman Old Style" w:hAnsi="Bookman Old Style"/>
                <w:sz w:val="22"/>
                <w:szCs w:val="22"/>
              </w:rPr>
              <w:t xml:space="preserve">Sanksi administratif berupa denda administratif sebagaimana dimaksud pada </w:t>
            </w:r>
            <w:r w:rsidRPr="0032600B">
              <w:rPr>
                <w:rFonts w:ascii="Bookman Old Style" w:hAnsi="Bookman Old Style"/>
                <w:sz w:val="22"/>
                <w:szCs w:val="22"/>
              </w:rPr>
              <w:lastRenderedPageBreak/>
              <w:t>ayat (1) huruf d dikenakan paling banyak Rp10.000.000,00 (sepuluh juta rupiah).</w:t>
            </w:r>
          </w:p>
        </w:tc>
        <w:tc>
          <w:tcPr>
            <w:tcW w:w="5953" w:type="dxa"/>
            <w:gridSpan w:val="2"/>
          </w:tcPr>
          <w:p w14:paraId="6014029E" w14:textId="77777777" w:rsidR="00462F24" w:rsidRPr="0032600B" w:rsidRDefault="00462F24" w:rsidP="00462F24">
            <w:pPr>
              <w:jc w:val="both"/>
              <w:rPr>
                <w:rFonts w:ascii="Bookman Old Style" w:hAnsi="Bookman Old Style"/>
                <w:sz w:val="22"/>
                <w:szCs w:val="22"/>
              </w:rPr>
            </w:pPr>
          </w:p>
        </w:tc>
        <w:tc>
          <w:tcPr>
            <w:tcW w:w="4962" w:type="dxa"/>
          </w:tcPr>
          <w:p w14:paraId="7AB54FC5" w14:textId="77777777" w:rsidR="00462F24" w:rsidRPr="0032600B" w:rsidRDefault="00462F24" w:rsidP="00462F24">
            <w:pPr>
              <w:ind w:left="360"/>
              <w:jc w:val="both"/>
              <w:rPr>
                <w:rFonts w:ascii="Bookman Old Style" w:hAnsi="Bookman Old Style"/>
                <w:sz w:val="22"/>
                <w:szCs w:val="22"/>
              </w:rPr>
            </w:pPr>
          </w:p>
        </w:tc>
      </w:tr>
      <w:tr w:rsidR="00462F24" w:rsidRPr="0032600B" w14:paraId="450C9A25" w14:textId="5D006768" w:rsidTr="00C23423">
        <w:tc>
          <w:tcPr>
            <w:tcW w:w="5529" w:type="dxa"/>
          </w:tcPr>
          <w:p w14:paraId="6E2E0D8E" w14:textId="77777777" w:rsidR="00462F24" w:rsidRPr="0032600B" w:rsidRDefault="00462F24" w:rsidP="00462F24">
            <w:pPr>
              <w:pStyle w:val="ListParagraph"/>
              <w:numPr>
                <w:ilvl w:val="0"/>
                <w:numId w:val="43"/>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18 ayat (2), Pasal 20, Pasal 24 ayat (1), dan/atau Pasal 25 ayat (1), Otoritas Jasa Keuangan mencabut sanksi administratif.</w:t>
            </w:r>
          </w:p>
        </w:tc>
        <w:tc>
          <w:tcPr>
            <w:tcW w:w="5953" w:type="dxa"/>
            <w:gridSpan w:val="2"/>
          </w:tcPr>
          <w:p w14:paraId="77CAF120" w14:textId="77777777" w:rsidR="00462F24" w:rsidRPr="0032600B" w:rsidRDefault="00462F24" w:rsidP="00462F24">
            <w:pPr>
              <w:jc w:val="both"/>
              <w:rPr>
                <w:rFonts w:ascii="Bookman Old Style" w:hAnsi="Bookman Old Style"/>
                <w:sz w:val="22"/>
                <w:szCs w:val="22"/>
              </w:rPr>
            </w:pPr>
          </w:p>
        </w:tc>
        <w:tc>
          <w:tcPr>
            <w:tcW w:w="4962" w:type="dxa"/>
          </w:tcPr>
          <w:p w14:paraId="3F91523C" w14:textId="77777777" w:rsidR="00462F24" w:rsidRPr="0032600B" w:rsidRDefault="00462F24" w:rsidP="00462F24">
            <w:pPr>
              <w:ind w:left="360"/>
              <w:jc w:val="both"/>
              <w:rPr>
                <w:rFonts w:ascii="Bookman Old Style" w:hAnsi="Bookman Old Style"/>
                <w:sz w:val="22"/>
                <w:szCs w:val="22"/>
              </w:rPr>
            </w:pPr>
          </w:p>
        </w:tc>
      </w:tr>
      <w:tr w:rsidR="00462F24" w:rsidRPr="0032600B" w14:paraId="4BB8B8DF" w14:textId="5806CF28" w:rsidTr="00C23423">
        <w:tc>
          <w:tcPr>
            <w:tcW w:w="5529" w:type="dxa"/>
          </w:tcPr>
          <w:p w14:paraId="0F8248D3" w14:textId="77777777" w:rsidR="00462F24" w:rsidRPr="0032600B" w:rsidRDefault="00462F24" w:rsidP="00462F24">
            <w:pPr>
              <w:pStyle w:val="ListParagraph"/>
              <w:numPr>
                <w:ilvl w:val="0"/>
                <w:numId w:val="43"/>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14306FCA" w14:textId="77777777" w:rsidR="00462F24" w:rsidRPr="0032600B" w:rsidRDefault="00462F24" w:rsidP="00462F24">
            <w:pPr>
              <w:jc w:val="both"/>
              <w:rPr>
                <w:rFonts w:ascii="Bookman Old Style" w:hAnsi="Bookman Old Style"/>
                <w:sz w:val="22"/>
                <w:szCs w:val="22"/>
              </w:rPr>
            </w:pPr>
          </w:p>
        </w:tc>
        <w:tc>
          <w:tcPr>
            <w:tcW w:w="4962" w:type="dxa"/>
          </w:tcPr>
          <w:p w14:paraId="213D6782" w14:textId="77777777" w:rsidR="00462F24" w:rsidRPr="0032600B" w:rsidRDefault="00462F24" w:rsidP="00462F24">
            <w:pPr>
              <w:ind w:left="360"/>
              <w:jc w:val="both"/>
              <w:rPr>
                <w:rFonts w:ascii="Bookman Old Style" w:hAnsi="Bookman Old Style"/>
                <w:sz w:val="22"/>
                <w:szCs w:val="22"/>
              </w:rPr>
            </w:pPr>
          </w:p>
        </w:tc>
      </w:tr>
      <w:tr w:rsidR="00462F24" w:rsidRPr="0032600B" w14:paraId="6DBF3027" w14:textId="52DB856C" w:rsidTr="00C23423">
        <w:tc>
          <w:tcPr>
            <w:tcW w:w="5529" w:type="dxa"/>
          </w:tcPr>
          <w:p w14:paraId="08992A44" w14:textId="77777777" w:rsidR="00462F24" w:rsidRPr="0032600B" w:rsidRDefault="00462F24" w:rsidP="00462F24">
            <w:pPr>
              <w:pStyle w:val="ListParagraph"/>
              <w:numPr>
                <w:ilvl w:val="0"/>
                <w:numId w:val="43"/>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76F731B7" w14:textId="77777777" w:rsidR="00462F24" w:rsidRPr="0032600B" w:rsidRDefault="00462F24" w:rsidP="00462F24">
            <w:pPr>
              <w:jc w:val="both"/>
              <w:rPr>
                <w:rFonts w:ascii="Bookman Old Style" w:hAnsi="Bookman Old Style"/>
                <w:sz w:val="22"/>
                <w:szCs w:val="22"/>
              </w:rPr>
            </w:pPr>
          </w:p>
        </w:tc>
        <w:tc>
          <w:tcPr>
            <w:tcW w:w="4962" w:type="dxa"/>
          </w:tcPr>
          <w:p w14:paraId="043B3078" w14:textId="77777777" w:rsidR="00462F24" w:rsidRPr="0032600B" w:rsidRDefault="00462F24" w:rsidP="00462F24">
            <w:pPr>
              <w:ind w:left="360"/>
              <w:jc w:val="both"/>
              <w:rPr>
                <w:rFonts w:ascii="Bookman Old Style" w:hAnsi="Bookman Old Style"/>
                <w:sz w:val="22"/>
                <w:szCs w:val="22"/>
              </w:rPr>
            </w:pPr>
          </w:p>
        </w:tc>
      </w:tr>
      <w:tr w:rsidR="00462F24" w:rsidRPr="0032600B" w14:paraId="7DE98E4D" w14:textId="219D78A0" w:rsidTr="00C23423">
        <w:tc>
          <w:tcPr>
            <w:tcW w:w="5529" w:type="dxa"/>
          </w:tcPr>
          <w:p w14:paraId="5AA729B9" w14:textId="77777777" w:rsidR="00462F24" w:rsidRPr="0032600B" w:rsidRDefault="00462F24" w:rsidP="00462F24">
            <w:pPr>
              <w:pStyle w:val="ListParagraph"/>
              <w:numPr>
                <w:ilvl w:val="0"/>
                <w:numId w:val="45"/>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59F88B3A" w14:textId="77777777" w:rsidR="00462F24" w:rsidRPr="0032600B" w:rsidRDefault="00462F24" w:rsidP="00462F24">
            <w:pPr>
              <w:jc w:val="both"/>
              <w:rPr>
                <w:rFonts w:ascii="Bookman Old Style" w:hAnsi="Bookman Old Style"/>
                <w:sz w:val="22"/>
                <w:szCs w:val="22"/>
              </w:rPr>
            </w:pPr>
          </w:p>
        </w:tc>
        <w:tc>
          <w:tcPr>
            <w:tcW w:w="4962" w:type="dxa"/>
          </w:tcPr>
          <w:p w14:paraId="2F0214ED" w14:textId="77777777" w:rsidR="00462F24" w:rsidRPr="0032600B" w:rsidRDefault="00462F24" w:rsidP="00462F24">
            <w:pPr>
              <w:ind w:left="360"/>
              <w:jc w:val="both"/>
              <w:rPr>
                <w:rFonts w:ascii="Bookman Old Style" w:hAnsi="Bookman Old Style"/>
                <w:sz w:val="22"/>
                <w:szCs w:val="22"/>
              </w:rPr>
            </w:pPr>
          </w:p>
        </w:tc>
      </w:tr>
      <w:tr w:rsidR="00462F24" w:rsidRPr="0032600B" w14:paraId="599CA8F5" w14:textId="1817EE58" w:rsidTr="00C23423">
        <w:tc>
          <w:tcPr>
            <w:tcW w:w="5529" w:type="dxa"/>
          </w:tcPr>
          <w:p w14:paraId="040527BF" w14:textId="77777777" w:rsidR="00462F24" w:rsidRPr="0032600B" w:rsidRDefault="00462F24" w:rsidP="00462F24">
            <w:pPr>
              <w:pStyle w:val="ListParagraph"/>
              <w:numPr>
                <w:ilvl w:val="0"/>
                <w:numId w:val="45"/>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54D282F5" w14:textId="77777777" w:rsidR="00462F24" w:rsidRPr="0032600B" w:rsidRDefault="00462F24" w:rsidP="00462F24">
            <w:pPr>
              <w:jc w:val="both"/>
              <w:rPr>
                <w:rFonts w:ascii="Bookman Old Style" w:hAnsi="Bookman Old Style"/>
                <w:sz w:val="22"/>
                <w:szCs w:val="22"/>
              </w:rPr>
            </w:pPr>
          </w:p>
        </w:tc>
        <w:tc>
          <w:tcPr>
            <w:tcW w:w="4962" w:type="dxa"/>
          </w:tcPr>
          <w:p w14:paraId="2AF6D02A" w14:textId="77777777" w:rsidR="00462F24" w:rsidRPr="0032600B" w:rsidRDefault="00462F24" w:rsidP="00462F24">
            <w:pPr>
              <w:ind w:left="360"/>
              <w:jc w:val="both"/>
              <w:rPr>
                <w:rFonts w:ascii="Bookman Old Style" w:hAnsi="Bookman Old Style"/>
                <w:sz w:val="22"/>
                <w:szCs w:val="22"/>
              </w:rPr>
            </w:pPr>
          </w:p>
        </w:tc>
      </w:tr>
      <w:tr w:rsidR="00462F24" w:rsidRPr="0032600B" w14:paraId="2BF8ED55" w14:textId="735DF495" w:rsidTr="00C23423">
        <w:tc>
          <w:tcPr>
            <w:tcW w:w="5529" w:type="dxa"/>
          </w:tcPr>
          <w:p w14:paraId="6A0AA6B4" w14:textId="77777777" w:rsidR="00462F24" w:rsidRPr="0032600B" w:rsidRDefault="00462F24" w:rsidP="00462F24">
            <w:pPr>
              <w:pStyle w:val="ListParagraph"/>
              <w:numPr>
                <w:ilvl w:val="0"/>
                <w:numId w:val="45"/>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35AA3037" w14:textId="77777777" w:rsidR="00462F24" w:rsidRPr="0032600B" w:rsidRDefault="00462F24" w:rsidP="00462F24">
            <w:pPr>
              <w:jc w:val="both"/>
              <w:rPr>
                <w:rFonts w:ascii="Bookman Old Style" w:hAnsi="Bookman Old Style"/>
                <w:sz w:val="22"/>
                <w:szCs w:val="22"/>
              </w:rPr>
            </w:pPr>
          </w:p>
        </w:tc>
        <w:tc>
          <w:tcPr>
            <w:tcW w:w="4962" w:type="dxa"/>
          </w:tcPr>
          <w:p w14:paraId="5D088C3D" w14:textId="77777777" w:rsidR="00462F24" w:rsidRPr="0032600B" w:rsidRDefault="00462F24" w:rsidP="00462F24">
            <w:pPr>
              <w:ind w:left="360"/>
              <w:jc w:val="both"/>
              <w:rPr>
                <w:rFonts w:ascii="Bookman Old Style" w:hAnsi="Bookman Old Style"/>
                <w:sz w:val="22"/>
                <w:szCs w:val="22"/>
              </w:rPr>
            </w:pPr>
          </w:p>
        </w:tc>
      </w:tr>
      <w:tr w:rsidR="00462F24" w:rsidRPr="0032600B" w14:paraId="144D55E7" w14:textId="31EB36AA" w:rsidTr="00C23423">
        <w:tc>
          <w:tcPr>
            <w:tcW w:w="5529" w:type="dxa"/>
          </w:tcPr>
          <w:p w14:paraId="07B5A24F" w14:textId="77777777" w:rsidR="00462F24" w:rsidRPr="0032600B" w:rsidRDefault="00462F24" w:rsidP="00462F24">
            <w:pPr>
              <w:jc w:val="both"/>
              <w:rPr>
                <w:rFonts w:ascii="Bookman Old Style" w:hAnsi="Bookman Old Style"/>
                <w:sz w:val="22"/>
                <w:szCs w:val="22"/>
              </w:rPr>
            </w:pPr>
          </w:p>
        </w:tc>
        <w:tc>
          <w:tcPr>
            <w:tcW w:w="5953" w:type="dxa"/>
            <w:gridSpan w:val="2"/>
          </w:tcPr>
          <w:p w14:paraId="5E206EAA" w14:textId="77777777" w:rsidR="00462F24" w:rsidRPr="0032600B" w:rsidRDefault="00462F24" w:rsidP="00462F24">
            <w:pPr>
              <w:jc w:val="both"/>
              <w:rPr>
                <w:rFonts w:ascii="Bookman Old Style" w:hAnsi="Bookman Old Style"/>
                <w:sz w:val="22"/>
                <w:szCs w:val="22"/>
              </w:rPr>
            </w:pPr>
          </w:p>
        </w:tc>
        <w:tc>
          <w:tcPr>
            <w:tcW w:w="4962" w:type="dxa"/>
          </w:tcPr>
          <w:p w14:paraId="1D4251EB" w14:textId="77777777" w:rsidR="00462F24" w:rsidRPr="0032600B" w:rsidRDefault="00462F24" w:rsidP="00462F24">
            <w:pPr>
              <w:ind w:left="360"/>
              <w:jc w:val="both"/>
              <w:rPr>
                <w:rFonts w:ascii="Bookman Old Style" w:hAnsi="Bookman Old Style"/>
                <w:sz w:val="22"/>
                <w:szCs w:val="22"/>
              </w:rPr>
            </w:pPr>
          </w:p>
        </w:tc>
      </w:tr>
      <w:tr w:rsidR="00462F24" w:rsidRPr="0032600B" w14:paraId="651E5635" w14:textId="4801EDE1" w:rsidTr="00C23423">
        <w:tc>
          <w:tcPr>
            <w:tcW w:w="5529" w:type="dxa"/>
          </w:tcPr>
          <w:p w14:paraId="75E534DD"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 xml:space="preserve">BAB V </w:t>
            </w:r>
          </w:p>
        </w:tc>
        <w:tc>
          <w:tcPr>
            <w:tcW w:w="5953" w:type="dxa"/>
            <w:gridSpan w:val="2"/>
          </w:tcPr>
          <w:p w14:paraId="7529FA18"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66C55A4" w14:textId="77777777" w:rsidR="00462F24" w:rsidRPr="0032600B" w:rsidRDefault="00462F24" w:rsidP="00462F24">
            <w:pPr>
              <w:ind w:left="360"/>
              <w:jc w:val="both"/>
              <w:rPr>
                <w:rFonts w:ascii="Bookman Old Style" w:hAnsi="Bookman Old Style"/>
                <w:sz w:val="22"/>
                <w:szCs w:val="22"/>
              </w:rPr>
            </w:pPr>
          </w:p>
        </w:tc>
      </w:tr>
      <w:tr w:rsidR="00462F24" w:rsidRPr="0032600B" w14:paraId="1BD6DF6E" w14:textId="2C9706DF" w:rsidTr="00C23423">
        <w:tc>
          <w:tcPr>
            <w:tcW w:w="5529" w:type="dxa"/>
          </w:tcPr>
          <w:p w14:paraId="57DE2318"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SUMBER DAYA MANUSIA</w:t>
            </w:r>
          </w:p>
        </w:tc>
        <w:tc>
          <w:tcPr>
            <w:tcW w:w="5953" w:type="dxa"/>
            <w:gridSpan w:val="2"/>
          </w:tcPr>
          <w:p w14:paraId="7FF52283" w14:textId="77777777" w:rsidR="00462F24" w:rsidRPr="0032600B" w:rsidRDefault="00462F24" w:rsidP="00462F24">
            <w:pPr>
              <w:jc w:val="both"/>
              <w:rPr>
                <w:rFonts w:ascii="Bookman Old Style" w:hAnsi="Bookman Old Style"/>
                <w:sz w:val="22"/>
                <w:szCs w:val="22"/>
              </w:rPr>
            </w:pPr>
          </w:p>
        </w:tc>
        <w:tc>
          <w:tcPr>
            <w:tcW w:w="4962" w:type="dxa"/>
          </w:tcPr>
          <w:p w14:paraId="7A39F0C6" w14:textId="77777777" w:rsidR="00462F24" w:rsidRPr="0032600B" w:rsidRDefault="00462F24" w:rsidP="00462F24">
            <w:pPr>
              <w:ind w:left="360"/>
              <w:jc w:val="both"/>
              <w:rPr>
                <w:rFonts w:ascii="Bookman Old Style" w:hAnsi="Bookman Old Style"/>
                <w:sz w:val="22"/>
                <w:szCs w:val="22"/>
              </w:rPr>
            </w:pPr>
          </w:p>
        </w:tc>
      </w:tr>
      <w:tr w:rsidR="00462F24" w:rsidRPr="0032600B" w14:paraId="398108E5" w14:textId="523607F9" w:rsidTr="00C23423">
        <w:tc>
          <w:tcPr>
            <w:tcW w:w="5529" w:type="dxa"/>
          </w:tcPr>
          <w:p w14:paraId="1D465069" w14:textId="77777777" w:rsidR="00462F24" w:rsidRPr="0032600B" w:rsidRDefault="00462F24" w:rsidP="00462F24">
            <w:pPr>
              <w:jc w:val="center"/>
              <w:rPr>
                <w:rFonts w:ascii="Bookman Old Style" w:hAnsi="Bookman Old Style"/>
                <w:sz w:val="22"/>
                <w:szCs w:val="22"/>
              </w:rPr>
            </w:pPr>
          </w:p>
        </w:tc>
        <w:tc>
          <w:tcPr>
            <w:tcW w:w="5953" w:type="dxa"/>
            <w:gridSpan w:val="2"/>
          </w:tcPr>
          <w:p w14:paraId="2D8790A1" w14:textId="77777777" w:rsidR="00462F24" w:rsidRPr="0032600B" w:rsidRDefault="00462F24" w:rsidP="00462F24">
            <w:pPr>
              <w:jc w:val="both"/>
              <w:rPr>
                <w:rFonts w:ascii="Bookman Old Style" w:hAnsi="Bookman Old Style"/>
                <w:sz w:val="22"/>
                <w:szCs w:val="22"/>
              </w:rPr>
            </w:pPr>
          </w:p>
        </w:tc>
        <w:tc>
          <w:tcPr>
            <w:tcW w:w="4962" w:type="dxa"/>
          </w:tcPr>
          <w:p w14:paraId="44C44B14" w14:textId="77777777" w:rsidR="00462F24" w:rsidRPr="0032600B" w:rsidRDefault="00462F24" w:rsidP="00462F24">
            <w:pPr>
              <w:ind w:left="360"/>
              <w:jc w:val="both"/>
              <w:rPr>
                <w:rFonts w:ascii="Bookman Old Style" w:hAnsi="Bookman Old Style"/>
                <w:sz w:val="22"/>
                <w:szCs w:val="22"/>
              </w:rPr>
            </w:pPr>
          </w:p>
        </w:tc>
      </w:tr>
      <w:tr w:rsidR="00462F24" w:rsidRPr="0032600B" w14:paraId="5AC111D5" w14:textId="19F295F4" w:rsidTr="00C23423">
        <w:tc>
          <w:tcPr>
            <w:tcW w:w="5529" w:type="dxa"/>
          </w:tcPr>
          <w:p w14:paraId="263F0FBC"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 xml:space="preserve">Bagian Kesatu </w:t>
            </w:r>
          </w:p>
        </w:tc>
        <w:tc>
          <w:tcPr>
            <w:tcW w:w="5953" w:type="dxa"/>
            <w:gridSpan w:val="2"/>
          </w:tcPr>
          <w:p w14:paraId="5C4B7144"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54532F7" w14:textId="77777777" w:rsidR="00462F24" w:rsidRPr="0032600B" w:rsidRDefault="00462F24" w:rsidP="00462F24">
            <w:pPr>
              <w:ind w:left="360"/>
              <w:jc w:val="both"/>
              <w:rPr>
                <w:rFonts w:ascii="Bookman Old Style" w:hAnsi="Bookman Old Style"/>
                <w:sz w:val="22"/>
                <w:szCs w:val="22"/>
              </w:rPr>
            </w:pPr>
          </w:p>
        </w:tc>
      </w:tr>
      <w:tr w:rsidR="00462F24" w:rsidRPr="0032600B" w14:paraId="594A7C72" w14:textId="6F4A78C6" w:rsidTr="00C23423">
        <w:tc>
          <w:tcPr>
            <w:tcW w:w="5529" w:type="dxa"/>
          </w:tcPr>
          <w:p w14:paraId="3BD60BFE"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lastRenderedPageBreak/>
              <w:t>Direksi dan Dewan Komisaris</w:t>
            </w:r>
          </w:p>
        </w:tc>
        <w:tc>
          <w:tcPr>
            <w:tcW w:w="5953" w:type="dxa"/>
            <w:gridSpan w:val="2"/>
          </w:tcPr>
          <w:p w14:paraId="1D96F388" w14:textId="77777777" w:rsidR="00462F24" w:rsidRPr="0032600B" w:rsidRDefault="00462F24" w:rsidP="00462F24">
            <w:pPr>
              <w:jc w:val="both"/>
              <w:rPr>
                <w:rFonts w:ascii="Bookman Old Style" w:hAnsi="Bookman Old Style"/>
                <w:sz w:val="22"/>
                <w:szCs w:val="22"/>
              </w:rPr>
            </w:pPr>
          </w:p>
        </w:tc>
        <w:tc>
          <w:tcPr>
            <w:tcW w:w="4962" w:type="dxa"/>
          </w:tcPr>
          <w:p w14:paraId="43095D3B" w14:textId="77777777" w:rsidR="00462F24" w:rsidRPr="0032600B" w:rsidRDefault="00462F24" w:rsidP="00462F24">
            <w:pPr>
              <w:ind w:left="360"/>
              <w:jc w:val="both"/>
              <w:rPr>
                <w:rFonts w:ascii="Bookman Old Style" w:hAnsi="Bookman Old Style"/>
                <w:sz w:val="22"/>
                <w:szCs w:val="22"/>
              </w:rPr>
            </w:pPr>
          </w:p>
        </w:tc>
      </w:tr>
      <w:tr w:rsidR="00462F24" w:rsidRPr="0032600B" w14:paraId="394CB18C" w14:textId="3158F30D" w:rsidTr="00C23423">
        <w:tc>
          <w:tcPr>
            <w:tcW w:w="5529" w:type="dxa"/>
          </w:tcPr>
          <w:p w14:paraId="1994FD5B" w14:textId="77777777" w:rsidR="00462F24" w:rsidRPr="0032600B" w:rsidRDefault="00462F24" w:rsidP="00462F24">
            <w:pPr>
              <w:jc w:val="both"/>
              <w:rPr>
                <w:rFonts w:ascii="Bookman Old Style" w:hAnsi="Bookman Old Style"/>
                <w:sz w:val="22"/>
                <w:szCs w:val="22"/>
              </w:rPr>
            </w:pPr>
          </w:p>
        </w:tc>
        <w:tc>
          <w:tcPr>
            <w:tcW w:w="5953" w:type="dxa"/>
            <w:gridSpan w:val="2"/>
          </w:tcPr>
          <w:p w14:paraId="03C83AAB" w14:textId="77777777" w:rsidR="00462F24" w:rsidRPr="0032600B" w:rsidRDefault="00462F24" w:rsidP="00462F24">
            <w:pPr>
              <w:jc w:val="both"/>
              <w:rPr>
                <w:rFonts w:ascii="Bookman Old Style" w:hAnsi="Bookman Old Style"/>
                <w:sz w:val="22"/>
                <w:szCs w:val="22"/>
              </w:rPr>
            </w:pPr>
          </w:p>
        </w:tc>
        <w:tc>
          <w:tcPr>
            <w:tcW w:w="4962" w:type="dxa"/>
          </w:tcPr>
          <w:p w14:paraId="337F64D9" w14:textId="77777777" w:rsidR="00462F24" w:rsidRPr="0032600B" w:rsidRDefault="00462F24" w:rsidP="00462F24">
            <w:pPr>
              <w:ind w:left="360"/>
              <w:jc w:val="both"/>
              <w:rPr>
                <w:rFonts w:ascii="Bookman Old Style" w:hAnsi="Bookman Old Style"/>
                <w:sz w:val="22"/>
                <w:szCs w:val="22"/>
              </w:rPr>
            </w:pPr>
          </w:p>
        </w:tc>
      </w:tr>
      <w:tr w:rsidR="00462F24" w:rsidRPr="0032600B" w14:paraId="2BE8C296" w14:textId="5692C94E" w:rsidTr="00C23423">
        <w:tc>
          <w:tcPr>
            <w:tcW w:w="5529" w:type="dxa"/>
          </w:tcPr>
          <w:p w14:paraId="4E442418"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27</w:t>
            </w:r>
          </w:p>
        </w:tc>
        <w:tc>
          <w:tcPr>
            <w:tcW w:w="5953" w:type="dxa"/>
            <w:gridSpan w:val="2"/>
          </w:tcPr>
          <w:p w14:paraId="27299D90" w14:textId="77777777" w:rsidR="00462F24" w:rsidRPr="0032600B" w:rsidRDefault="00462F24" w:rsidP="00462F24">
            <w:pPr>
              <w:jc w:val="both"/>
              <w:rPr>
                <w:rFonts w:ascii="Bookman Old Style" w:hAnsi="Bookman Old Style"/>
                <w:sz w:val="22"/>
                <w:szCs w:val="22"/>
              </w:rPr>
            </w:pPr>
          </w:p>
        </w:tc>
        <w:tc>
          <w:tcPr>
            <w:tcW w:w="4962" w:type="dxa"/>
          </w:tcPr>
          <w:p w14:paraId="028E65EC" w14:textId="77777777" w:rsidR="00462F24" w:rsidRPr="0032600B" w:rsidRDefault="00462F24" w:rsidP="00462F24">
            <w:pPr>
              <w:ind w:left="360"/>
              <w:jc w:val="both"/>
              <w:rPr>
                <w:rFonts w:ascii="Bookman Old Style" w:hAnsi="Bookman Old Style"/>
                <w:sz w:val="22"/>
                <w:szCs w:val="22"/>
              </w:rPr>
            </w:pPr>
          </w:p>
        </w:tc>
      </w:tr>
      <w:tr w:rsidR="00462F24" w:rsidRPr="008E1A4D" w14:paraId="70D3C80F" w14:textId="69128101" w:rsidTr="00C23423">
        <w:tc>
          <w:tcPr>
            <w:tcW w:w="5529" w:type="dxa"/>
          </w:tcPr>
          <w:p w14:paraId="1B7DC2A6" w14:textId="77777777" w:rsidR="00462F24" w:rsidRPr="0032600B" w:rsidRDefault="00462F24" w:rsidP="00462F24">
            <w:pPr>
              <w:jc w:val="both"/>
              <w:rPr>
                <w:rFonts w:ascii="Bookman Old Style" w:hAnsi="Bookman Old Style"/>
                <w:sz w:val="22"/>
                <w:szCs w:val="22"/>
                <w:lang w:val="nl-NL"/>
              </w:rPr>
            </w:pPr>
            <w:r w:rsidRPr="0032600B">
              <w:rPr>
                <w:rFonts w:ascii="Bookman Old Style" w:hAnsi="Bookman Old Style"/>
                <w:sz w:val="22"/>
                <w:szCs w:val="22"/>
                <w:lang w:val="nl-NL"/>
              </w:rPr>
              <w:t>Direksi dan Dewan Komisaris harus memenuhi persyaratan:</w:t>
            </w:r>
          </w:p>
        </w:tc>
        <w:tc>
          <w:tcPr>
            <w:tcW w:w="5953" w:type="dxa"/>
            <w:gridSpan w:val="2"/>
          </w:tcPr>
          <w:p w14:paraId="42A10FBB" w14:textId="77777777" w:rsidR="00462F24" w:rsidRPr="0032600B" w:rsidRDefault="00462F24" w:rsidP="00462F24">
            <w:pPr>
              <w:jc w:val="both"/>
              <w:rPr>
                <w:rFonts w:ascii="Bookman Old Style" w:hAnsi="Bookman Old Style"/>
                <w:sz w:val="22"/>
                <w:szCs w:val="22"/>
                <w:lang w:val="nl-NL"/>
              </w:rPr>
            </w:pPr>
          </w:p>
        </w:tc>
        <w:tc>
          <w:tcPr>
            <w:tcW w:w="4962" w:type="dxa"/>
          </w:tcPr>
          <w:p w14:paraId="37E53FF7"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6E503892" w14:textId="48CD94CE" w:rsidTr="00C23423">
        <w:tc>
          <w:tcPr>
            <w:tcW w:w="5529" w:type="dxa"/>
          </w:tcPr>
          <w:p w14:paraId="07AEE5C8" w14:textId="77777777" w:rsidR="00462F24" w:rsidRPr="0032600B" w:rsidRDefault="00462F24" w:rsidP="00462F24">
            <w:pPr>
              <w:pStyle w:val="ListParagraph"/>
              <w:numPr>
                <w:ilvl w:val="0"/>
                <w:numId w:val="46"/>
              </w:numPr>
              <w:ind w:left="459"/>
              <w:jc w:val="both"/>
              <w:rPr>
                <w:rFonts w:ascii="Bookman Old Style" w:hAnsi="Bookman Old Style"/>
                <w:sz w:val="22"/>
                <w:szCs w:val="22"/>
                <w:lang w:val="nl-NL"/>
              </w:rPr>
            </w:pPr>
            <w:r w:rsidRPr="0032600B">
              <w:rPr>
                <w:rFonts w:ascii="Bookman Old Style" w:hAnsi="Bookman Old Style"/>
                <w:sz w:val="22"/>
                <w:szCs w:val="22"/>
                <w:lang w:val="nl-NL"/>
              </w:rPr>
              <w:t>tidak termasuk dalam daftar pihak yang dilarang untuk menjadi pihak utama pengurus;</w:t>
            </w:r>
          </w:p>
        </w:tc>
        <w:tc>
          <w:tcPr>
            <w:tcW w:w="5953" w:type="dxa"/>
            <w:gridSpan w:val="2"/>
          </w:tcPr>
          <w:p w14:paraId="5BB1E6B9" w14:textId="77777777" w:rsidR="00462F24" w:rsidRPr="0032600B" w:rsidRDefault="00462F24" w:rsidP="00462F24">
            <w:pPr>
              <w:jc w:val="both"/>
              <w:rPr>
                <w:rFonts w:ascii="Bookman Old Style" w:hAnsi="Bookman Old Style"/>
                <w:sz w:val="22"/>
                <w:szCs w:val="22"/>
                <w:lang w:val="nl-NL"/>
              </w:rPr>
            </w:pPr>
          </w:p>
        </w:tc>
        <w:tc>
          <w:tcPr>
            <w:tcW w:w="4962" w:type="dxa"/>
          </w:tcPr>
          <w:p w14:paraId="52ED2278"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28E75457" w14:textId="55D74A0F" w:rsidTr="00C23423">
        <w:tc>
          <w:tcPr>
            <w:tcW w:w="5529" w:type="dxa"/>
          </w:tcPr>
          <w:p w14:paraId="16973739" w14:textId="77777777" w:rsidR="00462F24" w:rsidRPr="0032600B" w:rsidRDefault="00462F24" w:rsidP="00462F24">
            <w:pPr>
              <w:pStyle w:val="ListParagraph"/>
              <w:numPr>
                <w:ilvl w:val="0"/>
                <w:numId w:val="46"/>
              </w:numPr>
              <w:ind w:left="459"/>
              <w:jc w:val="both"/>
              <w:rPr>
                <w:rFonts w:ascii="Bookman Old Style" w:hAnsi="Bookman Old Style"/>
                <w:sz w:val="22"/>
                <w:szCs w:val="22"/>
                <w:lang w:val="nl-NL"/>
              </w:rPr>
            </w:pPr>
            <w:r w:rsidRPr="0032600B">
              <w:rPr>
                <w:rFonts w:ascii="Bookman Old Style" w:hAnsi="Bookman Old Style"/>
                <w:sz w:val="22"/>
                <w:szCs w:val="22"/>
                <w:lang w:val="nl-NL"/>
              </w:rPr>
              <w:t>tidak tercatat dalam daftar kredit macet di sektor jasa keuangan;</w:t>
            </w:r>
          </w:p>
        </w:tc>
        <w:tc>
          <w:tcPr>
            <w:tcW w:w="5953" w:type="dxa"/>
            <w:gridSpan w:val="2"/>
          </w:tcPr>
          <w:p w14:paraId="422E34B0" w14:textId="77777777" w:rsidR="00462F24" w:rsidRPr="0032600B" w:rsidRDefault="00462F24" w:rsidP="00462F24">
            <w:pPr>
              <w:jc w:val="both"/>
              <w:rPr>
                <w:rFonts w:ascii="Bookman Old Style" w:hAnsi="Bookman Old Style"/>
                <w:sz w:val="22"/>
                <w:szCs w:val="22"/>
                <w:lang w:val="nl-NL"/>
              </w:rPr>
            </w:pPr>
          </w:p>
        </w:tc>
        <w:tc>
          <w:tcPr>
            <w:tcW w:w="4962" w:type="dxa"/>
          </w:tcPr>
          <w:p w14:paraId="01A81982"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2094B2B9" w14:textId="3B1A75E0" w:rsidTr="00C23423">
        <w:tc>
          <w:tcPr>
            <w:tcW w:w="5529" w:type="dxa"/>
          </w:tcPr>
          <w:p w14:paraId="4D9B455A" w14:textId="77777777" w:rsidR="00462F24" w:rsidRPr="0032600B" w:rsidRDefault="00462F24" w:rsidP="00462F24">
            <w:pPr>
              <w:pStyle w:val="ListParagraph"/>
              <w:numPr>
                <w:ilvl w:val="0"/>
                <w:numId w:val="46"/>
              </w:numPr>
              <w:ind w:left="459"/>
              <w:jc w:val="both"/>
              <w:rPr>
                <w:rFonts w:ascii="Bookman Old Style" w:hAnsi="Bookman Old Style"/>
                <w:sz w:val="22"/>
                <w:szCs w:val="22"/>
                <w:lang w:val="nl-NL"/>
              </w:rPr>
            </w:pPr>
            <w:r w:rsidRPr="0032600B">
              <w:rPr>
                <w:rFonts w:ascii="Bookman Old Style" w:hAnsi="Bookman Old Style"/>
                <w:sz w:val="22"/>
                <w:szCs w:val="22"/>
                <w:lang w:val="nl-NL"/>
              </w:rPr>
              <w:t>tidak pernah dihukum karena melakukan tindak pidana di sektor usaha jasa keuangan berdasarkan putusan pengadilan yang telah mempunyai kekuatan hukum tetap dalam 20 (dua puluh) tahun terakhir;</w:t>
            </w:r>
          </w:p>
        </w:tc>
        <w:tc>
          <w:tcPr>
            <w:tcW w:w="5953" w:type="dxa"/>
            <w:gridSpan w:val="2"/>
          </w:tcPr>
          <w:p w14:paraId="58C0786E" w14:textId="77777777" w:rsidR="00462F24" w:rsidRPr="0032600B" w:rsidRDefault="00462F24" w:rsidP="00462F24">
            <w:pPr>
              <w:jc w:val="both"/>
              <w:rPr>
                <w:rFonts w:ascii="Bookman Old Style" w:hAnsi="Bookman Old Style"/>
                <w:sz w:val="22"/>
                <w:szCs w:val="22"/>
                <w:lang w:val="nl-NL"/>
              </w:rPr>
            </w:pPr>
          </w:p>
        </w:tc>
        <w:tc>
          <w:tcPr>
            <w:tcW w:w="4962" w:type="dxa"/>
          </w:tcPr>
          <w:p w14:paraId="6AD8F750"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3330291D" w14:textId="17A206AF" w:rsidTr="00C23423">
        <w:tc>
          <w:tcPr>
            <w:tcW w:w="5529" w:type="dxa"/>
          </w:tcPr>
          <w:p w14:paraId="03992406" w14:textId="77777777" w:rsidR="00462F24" w:rsidRPr="0032600B" w:rsidRDefault="00462F24" w:rsidP="00462F24">
            <w:pPr>
              <w:pStyle w:val="ListParagraph"/>
              <w:numPr>
                <w:ilvl w:val="0"/>
                <w:numId w:val="46"/>
              </w:numPr>
              <w:ind w:left="459"/>
              <w:jc w:val="both"/>
              <w:rPr>
                <w:rFonts w:ascii="Bookman Old Style" w:hAnsi="Bookman Old Style"/>
                <w:sz w:val="22"/>
                <w:szCs w:val="22"/>
                <w:lang w:val="nl-NL"/>
              </w:rPr>
            </w:pPr>
            <w:r w:rsidRPr="0032600B">
              <w:rPr>
                <w:rFonts w:ascii="Bookman Old Style" w:hAnsi="Bookman Old Style"/>
                <w:sz w:val="22"/>
                <w:szCs w:val="22"/>
                <w:lang w:val="nl-NL"/>
              </w:rPr>
              <w:t>tidak pernah dihukum karena melakukan tindak pidana kejahatan berdasarkan putusan pengadilan yang telah mempunyai kekuatan hukum tetap dalam 5 (lima) tahun terakhir;</w:t>
            </w:r>
          </w:p>
        </w:tc>
        <w:tc>
          <w:tcPr>
            <w:tcW w:w="5953" w:type="dxa"/>
            <w:gridSpan w:val="2"/>
          </w:tcPr>
          <w:p w14:paraId="2507B23A" w14:textId="77777777" w:rsidR="00462F24" w:rsidRPr="0032600B" w:rsidRDefault="00462F24" w:rsidP="00462F24">
            <w:pPr>
              <w:jc w:val="both"/>
              <w:rPr>
                <w:rFonts w:ascii="Bookman Old Style" w:hAnsi="Bookman Old Style"/>
                <w:sz w:val="22"/>
                <w:szCs w:val="22"/>
                <w:lang w:val="nl-NL"/>
              </w:rPr>
            </w:pPr>
          </w:p>
        </w:tc>
        <w:tc>
          <w:tcPr>
            <w:tcW w:w="4962" w:type="dxa"/>
          </w:tcPr>
          <w:p w14:paraId="334D2FD1"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72E54712" w14:textId="688C61CC" w:rsidTr="00C23423">
        <w:tc>
          <w:tcPr>
            <w:tcW w:w="5529" w:type="dxa"/>
          </w:tcPr>
          <w:p w14:paraId="59A5FC40" w14:textId="77777777" w:rsidR="00462F24" w:rsidRPr="0032600B" w:rsidRDefault="00462F24" w:rsidP="00462F24">
            <w:pPr>
              <w:pStyle w:val="ListParagraph"/>
              <w:numPr>
                <w:ilvl w:val="0"/>
                <w:numId w:val="46"/>
              </w:numPr>
              <w:ind w:left="459"/>
              <w:jc w:val="both"/>
              <w:rPr>
                <w:rFonts w:ascii="Bookman Old Style" w:hAnsi="Bookman Old Style"/>
                <w:sz w:val="22"/>
                <w:szCs w:val="22"/>
                <w:lang w:val="nl-NL"/>
              </w:rPr>
            </w:pPr>
            <w:r w:rsidRPr="0032600B">
              <w:rPr>
                <w:rFonts w:ascii="Bookman Old Style" w:hAnsi="Bookman Old Style"/>
                <w:sz w:val="22"/>
                <w:szCs w:val="22"/>
                <w:lang w:val="nl-NL"/>
              </w:rPr>
              <w:t>tidak pernah dinyatakan pailit atau menyebabkan suatu badan usaha dinyatakan pailit berdasarkan putusan pengadilan yang telah mempunyai kekuatan hukum tetap dalam waktu 5 (lima) tahun terakhir;</w:t>
            </w:r>
          </w:p>
        </w:tc>
        <w:tc>
          <w:tcPr>
            <w:tcW w:w="5953" w:type="dxa"/>
            <w:gridSpan w:val="2"/>
          </w:tcPr>
          <w:p w14:paraId="4FCAFE5D" w14:textId="77777777" w:rsidR="00462F24" w:rsidRPr="0032600B" w:rsidRDefault="00462F24" w:rsidP="00462F24">
            <w:pPr>
              <w:jc w:val="both"/>
              <w:rPr>
                <w:rFonts w:ascii="Bookman Old Style" w:hAnsi="Bookman Old Style"/>
                <w:sz w:val="22"/>
                <w:szCs w:val="22"/>
                <w:lang w:val="nl-NL"/>
              </w:rPr>
            </w:pPr>
          </w:p>
        </w:tc>
        <w:tc>
          <w:tcPr>
            <w:tcW w:w="4962" w:type="dxa"/>
          </w:tcPr>
          <w:p w14:paraId="398D0AD4"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4FE29C02" w14:textId="05D656A2" w:rsidTr="00C23423">
        <w:tc>
          <w:tcPr>
            <w:tcW w:w="5529" w:type="dxa"/>
          </w:tcPr>
          <w:p w14:paraId="60E4787F" w14:textId="77777777" w:rsidR="00462F24" w:rsidRPr="0032600B" w:rsidRDefault="00462F24" w:rsidP="00462F24">
            <w:pPr>
              <w:pStyle w:val="ListParagraph"/>
              <w:numPr>
                <w:ilvl w:val="0"/>
                <w:numId w:val="46"/>
              </w:numPr>
              <w:ind w:left="459"/>
              <w:jc w:val="both"/>
              <w:rPr>
                <w:rFonts w:ascii="Bookman Old Style" w:hAnsi="Bookman Old Style"/>
                <w:sz w:val="22"/>
                <w:szCs w:val="22"/>
                <w:lang w:val="nl-NL"/>
              </w:rPr>
            </w:pPr>
            <w:r w:rsidRPr="0032600B">
              <w:rPr>
                <w:rFonts w:ascii="Bookman Old Style" w:hAnsi="Bookman Old Style"/>
                <w:sz w:val="22"/>
                <w:szCs w:val="22"/>
                <w:lang w:val="nl-NL"/>
              </w:rPr>
              <w:t>salah satu Direksi harus memiliki pengalaman operasional di bidang lembaga keuangan mikro atau lembaga jasa keuangan lainnya paling singkat 1 (satu) tahun; dan</w:t>
            </w:r>
          </w:p>
        </w:tc>
        <w:tc>
          <w:tcPr>
            <w:tcW w:w="5953" w:type="dxa"/>
            <w:gridSpan w:val="2"/>
          </w:tcPr>
          <w:p w14:paraId="37EF7CD3" w14:textId="77777777" w:rsidR="00462F24" w:rsidRPr="0032600B" w:rsidRDefault="00462F24" w:rsidP="00462F24">
            <w:pPr>
              <w:jc w:val="both"/>
              <w:rPr>
                <w:rFonts w:ascii="Bookman Old Style" w:hAnsi="Bookman Old Style"/>
                <w:sz w:val="22"/>
                <w:szCs w:val="22"/>
                <w:lang w:val="nl-NL"/>
              </w:rPr>
            </w:pPr>
          </w:p>
        </w:tc>
        <w:tc>
          <w:tcPr>
            <w:tcW w:w="4962" w:type="dxa"/>
          </w:tcPr>
          <w:p w14:paraId="79947893"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1493E7BC" w14:textId="70FE8519" w:rsidTr="00C23423">
        <w:tc>
          <w:tcPr>
            <w:tcW w:w="5529" w:type="dxa"/>
          </w:tcPr>
          <w:p w14:paraId="4387D543" w14:textId="77777777" w:rsidR="00462F24" w:rsidRPr="0032600B" w:rsidRDefault="00462F24" w:rsidP="00462F24">
            <w:pPr>
              <w:pStyle w:val="ListParagraph"/>
              <w:numPr>
                <w:ilvl w:val="0"/>
                <w:numId w:val="46"/>
              </w:numPr>
              <w:ind w:left="459"/>
              <w:jc w:val="both"/>
              <w:rPr>
                <w:rFonts w:ascii="Bookman Old Style" w:hAnsi="Bookman Old Style"/>
                <w:sz w:val="22"/>
                <w:szCs w:val="22"/>
                <w:lang w:val="nl-NL"/>
              </w:rPr>
            </w:pPr>
            <w:r w:rsidRPr="0032600B">
              <w:rPr>
                <w:rFonts w:ascii="Bookman Old Style" w:hAnsi="Bookman Old Style"/>
                <w:sz w:val="22"/>
                <w:szCs w:val="22"/>
                <w:lang w:val="nl-NL"/>
              </w:rPr>
              <w:t xml:space="preserve">salah satu Direksi harus memiliki pengalaman operasional di bidang lembaga keuangan mikro syariah atau lembaga jasa keuangan syariah lainnya paling singkat 1 </w:t>
            </w:r>
            <w:r w:rsidRPr="0032600B">
              <w:rPr>
                <w:rFonts w:ascii="Bookman Old Style" w:hAnsi="Bookman Old Style"/>
                <w:sz w:val="22"/>
                <w:szCs w:val="22"/>
                <w:lang w:val="nl-NL"/>
              </w:rPr>
              <w:lastRenderedPageBreak/>
              <w:t>(satu) tahun bagi LKM yang melakukan kegiatan usaha berdasarkan Prinsip Syariah.</w:t>
            </w:r>
          </w:p>
        </w:tc>
        <w:tc>
          <w:tcPr>
            <w:tcW w:w="5953" w:type="dxa"/>
            <w:gridSpan w:val="2"/>
          </w:tcPr>
          <w:p w14:paraId="4D0D51B1" w14:textId="77777777" w:rsidR="00462F24" w:rsidRPr="0032600B" w:rsidRDefault="00462F24" w:rsidP="00462F24">
            <w:pPr>
              <w:jc w:val="both"/>
              <w:rPr>
                <w:rFonts w:ascii="Bookman Old Style" w:hAnsi="Bookman Old Style"/>
                <w:sz w:val="22"/>
                <w:szCs w:val="22"/>
                <w:lang w:val="nl-NL"/>
              </w:rPr>
            </w:pPr>
          </w:p>
        </w:tc>
        <w:tc>
          <w:tcPr>
            <w:tcW w:w="4962" w:type="dxa"/>
          </w:tcPr>
          <w:p w14:paraId="1303D1CA"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5DC38388" w14:textId="47F60D9C" w:rsidTr="00C23423">
        <w:tc>
          <w:tcPr>
            <w:tcW w:w="5529" w:type="dxa"/>
          </w:tcPr>
          <w:p w14:paraId="092DD75D" w14:textId="77777777" w:rsidR="00462F24" w:rsidRPr="0032600B" w:rsidRDefault="00462F24" w:rsidP="00462F24">
            <w:pPr>
              <w:jc w:val="both"/>
              <w:rPr>
                <w:rFonts w:ascii="Bookman Old Style" w:hAnsi="Bookman Old Style"/>
                <w:sz w:val="22"/>
                <w:szCs w:val="22"/>
                <w:lang w:val="nl-NL"/>
              </w:rPr>
            </w:pPr>
          </w:p>
        </w:tc>
        <w:tc>
          <w:tcPr>
            <w:tcW w:w="5953" w:type="dxa"/>
            <w:gridSpan w:val="2"/>
          </w:tcPr>
          <w:p w14:paraId="3EABC9E0" w14:textId="77777777" w:rsidR="00462F24" w:rsidRPr="0032600B" w:rsidRDefault="00462F24" w:rsidP="00462F24">
            <w:pPr>
              <w:jc w:val="both"/>
              <w:rPr>
                <w:rFonts w:ascii="Bookman Old Style" w:hAnsi="Bookman Old Style"/>
                <w:sz w:val="22"/>
                <w:szCs w:val="22"/>
                <w:lang w:val="nl-NL"/>
              </w:rPr>
            </w:pPr>
          </w:p>
        </w:tc>
        <w:tc>
          <w:tcPr>
            <w:tcW w:w="4962" w:type="dxa"/>
          </w:tcPr>
          <w:p w14:paraId="5F6C6DF7" w14:textId="77777777" w:rsidR="00462F24" w:rsidRPr="0032600B" w:rsidRDefault="00462F24" w:rsidP="00462F24">
            <w:pPr>
              <w:ind w:left="360"/>
              <w:jc w:val="both"/>
              <w:rPr>
                <w:rFonts w:ascii="Bookman Old Style" w:hAnsi="Bookman Old Style"/>
                <w:sz w:val="22"/>
                <w:szCs w:val="22"/>
                <w:lang w:val="nl-NL"/>
              </w:rPr>
            </w:pPr>
          </w:p>
        </w:tc>
      </w:tr>
      <w:tr w:rsidR="00462F24" w:rsidRPr="0032600B" w14:paraId="178E64BB" w14:textId="346F2616" w:rsidTr="00C23423">
        <w:tc>
          <w:tcPr>
            <w:tcW w:w="5529" w:type="dxa"/>
          </w:tcPr>
          <w:p w14:paraId="3099DA57"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28</w:t>
            </w:r>
          </w:p>
        </w:tc>
        <w:tc>
          <w:tcPr>
            <w:tcW w:w="5953" w:type="dxa"/>
            <w:gridSpan w:val="2"/>
          </w:tcPr>
          <w:p w14:paraId="1959FE98"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C88CF88" w14:textId="77777777" w:rsidR="00462F24" w:rsidRPr="0032600B" w:rsidRDefault="00462F24" w:rsidP="00462F24">
            <w:pPr>
              <w:ind w:left="360"/>
              <w:jc w:val="both"/>
              <w:rPr>
                <w:rFonts w:ascii="Bookman Old Style" w:hAnsi="Bookman Old Style"/>
                <w:sz w:val="22"/>
                <w:szCs w:val="22"/>
              </w:rPr>
            </w:pPr>
          </w:p>
        </w:tc>
      </w:tr>
      <w:tr w:rsidR="00462F24" w:rsidRPr="0032600B" w14:paraId="2F8CD145" w14:textId="6B2E34CA" w:rsidTr="00C23423">
        <w:tc>
          <w:tcPr>
            <w:tcW w:w="5529" w:type="dxa"/>
          </w:tcPr>
          <w:p w14:paraId="4CBB28FC"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(1)</w:t>
            </w:r>
            <w:r w:rsidRPr="0032600B">
              <w:rPr>
                <w:rFonts w:ascii="Bookman Old Style" w:hAnsi="Bookman Old Style"/>
                <w:sz w:val="22"/>
                <w:szCs w:val="22"/>
              </w:rPr>
              <w:tab/>
              <w:t>LKM wajib memastikan Direksi tidak merangkap jabatan sebagai direksi atau yang setara pada perusahaan lain.</w:t>
            </w:r>
          </w:p>
        </w:tc>
        <w:tc>
          <w:tcPr>
            <w:tcW w:w="5953" w:type="dxa"/>
            <w:gridSpan w:val="2"/>
          </w:tcPr>
          <w:p w14:paraId="43201739" w14:textId="77777777" w:rsidR="00462F24" w:rsidRPr="0032600B" w:rsidRDefault="00462F24" w:rsidP="00462F24">
            <w:pPr>
              <w:jc w:val="both"/>
              <w:rPr>
                <w:rFonts w:ascii="Bookman Old Style" w:hAnsi="Bookman Old Style"/>
                <w:sz w:val="22"/>
                <w:szCs w:val="22"/>
              </w:rPr>
            </w:pPr>
          </w:p>
        </w:tc>
        <w:tc>
          <w:tcPr>
            <w:tcW w:w="4962" w:type="dxa"/>
          </w:tcPr>
          <w:p w14:paraId="4127D114" w14:textId="77777777" w:rsidR="00462F24" w:rsidRPr="0032600B" w:rsidRDefault="00462F24" w:rsidP="00462F24">
            <w:pPr>
              <w:ind w:left="360"/>
              <w:jc w:val="both"/>
              <w:rPr>
                <w:rFonts w:ascii="Bookman Old Style" w:hAnsi="Bookman Old Style"/>
                <w:sz w:val="22"/>
                <w:szCs w:val="22"/>
              </w:rPr>
            </w:pPr>
          </w:p>
        </w:tc>
      </w:tr>
      <w:tr w:rsidR="00462F24" w:rsidRPr="0032600B" w14:paraId="4A7441B9" w14:textId="71D05EC2" w:rsidTr="00C23423">
        <w:tc>
          <w:tcPr>
            <w:tcW w:w="5529" w:type="dxa"/>
          </w:tcPr>
          <w:p w14:paraId="48451836"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(2)</w:t>
            </w:r>
            <w:r w:rsidRPr="0032600B">
              <w:rPr>
                <w:rFonts w:ascii="Bookman Old Style" w:hAnsi="Bookman Old Style"/>
                <w:sz w:val="22"/>
                <w:szCs w:val="22"/>
              </w:rPr>
              <w:tab/>
              <w:t>LKM wajib memastikan Direksi tidak merangkap jabatan sebagai dewan komisaris atau yang setara pada lebih dari 2 (dua) perusahaan lain.</w:t>
            </w:r>
          </w:p>
        </w:tc>
        <w:tc>
          <w:tcPr>
            <w:tcW w:w="5953" w:type="dxa"/>
            <w:gridSpan w:val="2"/>
          </w:tcPr>
          <w:p w14:paraId="1DBEA8C9" w14:textId="77777777" w:rsidR="00462F24" w:rsidRPr="0032600B" w:rsidRDefault="00462F24" w:rsidP="00462F24">
            <w:pPr>
              <w:jc w:val="both"/>
              <w:rPr>
                <w:rFonts w:ascii="Bookman Old Style" w:hAnsi="Bookman Old Style"/>
                <w:sz w:val="22"/>
                <w:szCs w:val="22"/>
              </w:rPr>
            </w:pPr>
          </w:p>
        </w:tc>
        <w:tc>
          <w:tcPr>
            <w:tcW w:w="4962" w:type="dxa"/>
          </w:tcPr>
          <w:p w14:paraId="365DE057" w14:textId="77777777" w:rsidR="00462F24" w:rsidRPr="0032600B" w:rsidRDefault="00462F24" w:rsidP="00462F24">
            <w:pPr>
              <w:ind w:left="360"/>
              <w:jc w:val="both"/>
              <w:rPr>
                <w:rFonts w:ascii="Bookman Old Style" w:hAnsi="Bookman Old Style"/>
                <w:sz w:val="22"/>
                <w:szCs w:val="22"/>
              </w:rPr>
            </w:pPr>
          </w:p>
        </w:tc>
      </w:tr>
      <w:tr w:rsidR="00462F24" w:rsidRPr="0032600B" w14:paraId="6F2EE347" w14:textId="0C015E33" w:rsidTr="00C23423">
        <w:tc>
          <w:tcPr>
            <w:tcW w:w="5529" w:type="dxa"/>
          </w:tcPr>
          <w:p w14:paraId="690A210F"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(3)</w:t>
            </w:r>
            <w:r w:rsidRPr="0032600B">
              <w:rPr>
                <w:rFonts w:ascii="Bookman Old Style" w:hAnsi="Bookman Old Style"/>
                <w:sz w:val="22"/>
                <w:szCs w:val="22"/>
              </w:rPr>
              <w:tab/>
              <w:t>LKM wajib memastikan Dewan Komisaris tidak merangkap jabatan sebagai dewan komisaris atau yang setara pada lebih dari 3 (tiga) perusahaan lain.</w:t>
            </w:r>
          </w:p>
        </w:tc>
        <w:tc>
          <w:tcPr>
            <w:tcW w:w="5953" w:type="dxa"/>
            <w:gridSpan w:val="2"/>
          </w:tcPr>
          <w:p w14:paraId="44A327E5" w14:textId="77777777" w:rsidR="00462F24" w:rsidRPr="0032600B" w:rsidRDefault="00462F24" w:rsidP="00462F24">
            <w:pPr>
              <w:jc w:val="both"/>
              <w:rPr>
                <w:rFonts w:ascii="Bookman Old Style" w:hAnsi="Bookman Old Style"/>
                <w:sz w:val="22"/>
                <w:szCs w:val="22"/>
              </w:rPr>
            </w:pPr>
          </w:p>
        </w:tc>
        <w:tc>
          <w:tcPr>
            <w:tcW w:w="4962" w:type="dxa"/>
          </w:tcPr>
          <w:p w14:paraId="423E682A" w14:textId="77777777" w:rsidR="00462F24" w:rsidRPr="0032600B" w:rsidRDefault="00462F24" w:rsidP="00462F24">
            <w:pPr>
              <w:ind w:left="360"/>
              <w:jc w:val="both"/>
              <w:rPr>
                <w:rFonts w:ascii="Bookman Old Style" w:hAnsi="Bookman Old Style"/>
                <w:sz w:val="22"/>
                <w:szCs w:val="22"/>
              </w:rPr>
            </w:pPr>
          </w:p>
        </w:tc>
      </w:tr>
      <w:tr w:rsidR="00462F24" w:rsidRPr="0032600B" w14:paraId="58A40388" w14:textId="09CE48F5" w:rsidTr="00C23423">
        <w:tc>
          <w:tcPr>
            <w:tcW w:w="5529" w:type="dxa"/>
          </w:tcPr>
          <w:p w14:paraId="74D21AB1" w14:textId="77777777" w:rsidR="00462F24" w:rsidRPr="0032600B" w:rsidRDefault="00462F24" w:rsidP="00462F24">
            <w:pPr>
              <w:jc w:val="both"/>
              <w:rPr>
                <w:rFonts w:ascii="Bookman Old Style" w:hAnsi="Bookman Old Style"/>
                <w:sz w:val="22"/>
                <w:szCs w:val="22"/>
              </w:rPr>
            </w:pPr>
          </w:p>
        </w:tc>
        <w:tc>
          <w:tcPr>
            <w:tcW w:w="5953" w:type="dxa"/>
            <w:gridSpan w:val="2"/>
          </w:tcPr>
          <w:p w14:paraId="3B56FAE7" w14:textId="77777777" w:rsidR="00462F24" w:rsidRPr="0032600B" w:rsidRDefault="00462F24" w:rsidP="00462F24">
            <w:pPr>
              <w:jc w:val="both"/>
              <w:rPr>
                <w:rFonts w:ascii="Bookman Old Style" w:hAnsi="Bookman Old Style"/>
                <w:sz w:val="22"/>
                <w:szCs w:val="22"/>
              </w:rPr>
            </w:pPr>
          </w:p>
        </w:tc>
        <w:tc>
          <w:tcPr>
            <w:tcW w:w="4962" w:type="dxa"/>
          </w:tcPr>
          <w:p w14:paraId="12E43A7A" w14:textId="77777777" w:rsidR="00462F24" w:rsidRPr="0032600B" w:rsidRDefault="00462F24" w:rsidP="00462F24">
            <w:pPr>
              <w:ind w:left="360"/>
              <w:jc w:val="both"/>
              <w:rPr>
                <w:rFonts w:ascii="Bookman Old Style" w:hAnsi="Bookman Old Style"/>
                <w:sz w:val="22"/>
                <w:szCs w:val="22"/>
              </w:rPr>
            </w:pPr>
          </w:p>
        </w:tc>
      </w:tr>
      <w:tr w:rsidR="00462F24" w:rsidRPr="0032600B" w14:paraId="333D64B2" w14:textId="0AAD8AAD" w:rsidTr="00C23423">
        <w:tc>
          <w:tcPr>
            <w:tcW w:w="5529" w:type="dxa"/>
          </w:tcPr>
          <w:p w14:paraId="27284E80"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29</w:t>
            </w:r>
          </w:p>
        </w:tc>
        <w:tc>
          <w:tcPr>
            <w:tcW w:w="5953" w:type="dxa"/>
            <w:gridSpan w:val="2"/>
          </w:tcPr>
          <w:p w14:paraId="50585306"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775F4CE" w14:textId="77777777" w:rsidR="00462F24" w:rsidRPr="0032600B" w:rsidRDefault="00462F24" w:rsidP="00462F24">
            <w:pPr>
              <w:ind w:left="360"/>
              <w:jc w:val="both"/>
              <w:rPr>
                <w:rFonts w:ascii="Bookman Old Style" w:hAnsi="Bookman Old Style"/>
                <w:sz w:val="22"/>
                <w:szCs w:val="22"/>
              </w:rPr>
            </w:pPr>
          </w:p>
        </w:tc>
      </w:tr>
      <w:tr w:rsidR="00462F24" w:rsidRPr="0032600B" w14:paraId="0F10977F" w14:textId="291EF1AF" w:rsidTr="00C23423">
        <w:tc>
          <w:tcPr>
            <w:tcW w:w="5529" w:type="dxa"/>
          </w:tcPr>
          <w:p w14:paraId="554CBCAE" w14:textId="77777777" w:rsidR="00462F24" w:rsidRPr="0032600B" w:rsidRDefault="00462F24" w:rsidP="00462F24">
            <w:pPr>
              <w:pStyle w:val="ListParagraph"/>
              <w:numPr>
                <w:ilvl w:val="0"/>
                <w:numId w:val="47"/>
              </w:numPr>
              <w:ind w:hanging="686"/>
              <w:jc w:val="both"/>
              <w:rPr>
                <w:rFonts w:ascii="Bookman Old Style" w:hAnsi="Bookman Old Style"/>
                <w:sz w:val="22"/>
                <w:szCs w:val="22"/>
              </w:rPr>
            </w:pPr>
            <w:r w:rsidRPr="0032600B">
              <w:rPr>
                <w:rFonts w:ascii="Bookman Old Style" w:hAnsi="Bookman Old Style"/>
                <w:sz w:val="22"/>
                <w:szCs w:val="22"/>
              </w:rPr>
              <w:t>LKM berbentuk badan hukum perseroan terbatas yang melakukan kegiatan penghimpunan Simpanan wajib mempunyai paling sedikit 2 (dua) orang anggota Direksi.</w:t>
            </w:r>
          </w:p>
        </w:tc>
        <w:tc>
          <w:tcPr>
            <w:tcW w:w="5953" w:type="dxa"/>
            <w:gridSpan w:val="2"/>
          </w:tcPr>
          <w:p w14:paraId="7BEF4C01" w14:textId="77777777" w:rsidR="00462F24" w:rsidRPr="0032600B" w:rsidRDefault="00462F24" w:rsidP="00462F24">
            <w:pPr>
              <w:jc w:val="both"/>
              <w:rPr>
                <w:rFonts w:ascii="Bookman Old Style" w:hAnsi="Bookman Old Style"/>
                <w:sz w:val="22"/>
                <w:szCs w:val="22"/>
              </w:rPr>
            </w:pPr>
          </w:p>
        </w:tc>
        <w:tc>
          <w:tcPr>
            <w:tcW w:w="4962" w:type="dxa"/>
          </w:tcPr>
          <w:p w14:paraId="2643B8AD" w14:textId="77777777" w:rsidR="00462F24" w:rsidRPr="0032600B" w:rsidRDefault="00462F24" w:rsidP="00462F24">
            <w:pPr>
              <w:ind w:left="360"/>
              <w:jc w:val="both"/>
              <w:rPr>
                <w:rFonts w:ascii="Bookman Old Style" w:hAnsi="Bookman Old Style"/>
                <w:sz w:val="22"/>
                <w:szCs w:val="22"/>
              </w:rPr>
            </w:pPr>
          </w:p>
        </w:tc>
      </w:tr>
      <w:tr w:rsidR="00462F24" w:rsidRPr="0032600B" w14:paraId="4E6DE8F6" w14:textId="306AECF4" w:rsidTr="00C23423">
        <w:tc>
          <w:tcPr>
            <w:tcW w:w="5529" w:type="dxa"/>
          </w:tcPr>
          <w:p w14:paraId="0A90A407" w14:textId="77777777" w:rsidR="00462F24" w:rsidRPr="0032600B" w:rsidRDefault="00462F24" w:rsidP="00462F24">
            <w:pPr>
              <w:pStyle w:val="ListParagraph"/>
              <w:numPr>
                <w:ilvl w:val="0"/>
                <w:numId w:val="47"/>
              </w:numPr>
              <w:ind w:hanging="686"/>
              <w:jc w:val="both"/>
              <w:rPr>
                <w:rFonts w:ascii="Bookman Old Style" w:hAnsi="Bookman Old Style"/>
                <w:sz w:val="22"/>
                <w:szCs w:val="22"/>
              </w:rPr>
            </w:pPr>
            <w:r w:rsidRPr="0032600B">
              <w:rPr>
                <w:rFonts w:ascii="Bookman Old Style" w:hAnsi="Bookman Old Style"/>
                <w:sz w:val="22"/>
                <w:szCs w:val="22"/>
              </w:rPr>
              <w:t>LKM berbentuk badan hukum perseroan terbatas yang melakukan kegiatan penghimpunan Simpanan wajib mempunyai paling sedikit 2 (dua) orang anggota Dewan Komisaris dan paling banyak sama dengan jumlah anggota Direksi.</w:t>
            </w:r>
          </w:p>
        </w:tc>
        <w:tc>
          <w:tcPr>
            <w:tcW w:w="5953" w:type="dxa"/>
            <w:gridSpan w:val="2"/>
          </w:tcPr>
          <w:p w14:paraId="69F15F8E" w14:textId="77777777" w:rsidR="00462F24" w:rsidRPr="0032600B" w:rsidRDefault="00462F24" w:rsidP="00462F24">
            <w:pPr>
              <w:jc w:val="both"/>
              <w:rPr>
                <w:rFonts w:ascii="Bookman Old Style" w:hAnsi="Bookman Old Style"/>
                <w:sz w:val="22"/>
                <w:szCs w:val="22"/>
              </w:rPr>
            </w:pPr>
          </w:p>
        </w:tc>
        <w:tc>
          <w:tcPr>
            <w:tcW w:w="4962" w:type="dxa"/>
          </w:tcPr>
          <w:p w14:paraId="6BEBC192" w14:textId="77777777" w:rsidR="00462F24" w:rsidRPr="0032600B" w:rsidRDefault="00462F24" w:rsidP="00462F24">
            <w:pPr>
              <w:ind w:left="360"/>
              <w:jc w:val="both"/>
              <w:rPr>
                <w:rFonts w:ascii="Bookman Old Style" w:hAnsi="Bookman Old Style"/>
                <w:sz w:val="22"/>
                <w:szCs w:val="22"/>
              </w:rPr>
            </w:pPr>
          </w:p>
        </w:tc>
      </w:tr>
      <w:tr w:rsidR="00462F24" w:rsidRPr="0032600B" w14:paraId="490934B9" w14:textId="5AD5A4A8" w:rsidTr="00C23423">
        <w:tc>
          <w:tcPr>
            <w:tcW w:w="5529" w:type="dxa"/>
          </w:tcPr>
          <w:p w14:paraId="698F06FF" w14:textId="77777777" w:rsidR="00462F24" w:rsidRPr="0032600B" w:rsidRDefault="00462F24" w:rsidP="00462F24">
            <w:pPr>
              <w:jc w:val="both"/>
              <w:rPr>
                <w:rFonts w:ascii="Bookman Old Style" w:hAnsi="Bookman Old Style"/>
                <w:sz w:val="22"/>
                <w:szCs w:val="22"/>
              </w:rPr>
            </w:pPr>
          </w:p>
        </w:tc>
        <w:tc>
          <w:tcPr>
            <w:tcW w:w="5953" w:type="dxa"/>
            <w:gridSpan w:val="2"/>
          </w:tcPr>
          <w:p w14:paraId="2F0C587A" w14:textId="77777777" w:rsidR="00462F24" w:rsidRPr="0032600B" w:rsidRDefault="00462F24" w:rsidP="00462F24">
            <w:pPr>
              <w:jc w:val="both"/>
              <w:rPr>
                <w:rFonts w:ascii="Bookman Old Style" w:hAnsi="Bookman Old Style"/>
                <w:sz w:val="22"/>
                <w:szCs w:val="22"/>
              </w:rPr>
            </w:pPr>
          </w:p>
        </w:tc>
        <w:tc>
          <w:tcPr>
            <w:tcW w:w="4962" w:type="dxa"/>
          </w:tcPr>
          <w:p w14:paraId="07AB131F" w14:textId="77777777" w:rsidR="00462F24" w:rsidRPr="0032600B" w:rsidRDefault="00462F24" w:rsidP="00462F24">
            <w:pPr>
              <w:ind w:left="360"/>
              <w:jc w:val="both"/>
              <w:rPr>
                <w:rFonts w:ascii="Bookman Old Style" w:hAnsi="Bookman Old Style"/>
                <w:sz w:val="22"/>
                <w:szCs w:val="22"/>
              </w:rPr>
            </w:pPr>
          </w:p>
        </w:tc>
      </w:tr>
      <w:tr w:rsidR="00462F24" w:rsidRPr="0032600B" w14:paraId="394AC35F" w14:textId="044F9337" w:rsidTr="00C23423">
        <w:tc>
          <w:tcPr>
            <w:tcW w:w="5529" w:type="dxa"/>
          </w:tcPr>
          <w:p w14:paraId="01387A59"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 xml:space="preserve">Bagian Kedua </w:t>
            </w:r>
          </w:p>
        </w:tc>
        <w:tc>
          <w:tcPr>
            <w:tcW w:w="5953" w:type="dxa"/>
            <w:gridSpan w:val="2"/>
          </w:tcPr>
          <w:p w14:paraId="6EBA5357"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D1C147C" w14:textId="77777777" w:rsidR="00462F24" w:rsidRPr="0032600B" w:rsidRDefault="00462F24" w:rsidP="00462F24">
            <w:pPr>
              <w:ind w:left="360"/>
              <w:jc w:val="both"/>
              <w:rPr>
                <w:rFonts w:ascii="Bookman Old Style" w:hAnsi="Bookman Old Style"/>
                <w:sz w:val="22"/>
                <w:szCs w:val="22"/>
              </w:rPr>
            </w:pPr>
          </w:p>
        </w:tc>
      </w:tr>
      <w:tr w:rsidR="00462F24" w:rsidRPr="0032600B" w14:paraId="3FAF1467" w14:textId="5B0E82DC" w:rsidTr="00C23423">
        <w:tc>
          <w:tcPr>
            <w:tcW w:w="5529" w:type="dxa"/>
          </w:tcPr>
          <w:p w14:paraId="0435E3C4"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Dewan Pengawas Syariah</w:t>
            </w:r>
          </w:p>
        </w:tc>
        <w:tc>
          <w:tcPr>
            <w:tcW w:w="5953" w:type="dxa"/>
            <w:gridSpan w:val="2"/>
          </w:tcPr>
          <w:p w14:paraId="226F77EC" w14:textId="77777777" w:rsidR="00462F24" w:rsidRPr="0032600B" w:rsidRDefault="00462F24" w:rsidP="00462F24">
            <w:pPr>
              <w:jc w:val="both"/>
              <w:rPr>
                <w:rFonts w:ascii="Bookman Old Style" w:hAnsi="Bookman Old Style"/>
                <w:sz w:val="22"/>
                <w:szCs w:val="22"/>
              </w:rPr>
            </w:pPr>
          </w:p>
        </w:tc>
        <w:tc>
          <w:tcPr>
            <w:tcW w:w="4962" w:type="dxa"/>
          </w:tcPr>
          <w:p w14:paraId="29586889" w14:textId="77777777" w:rsidR="00462F24" w:rsidRPr="0032600B" w:rsidRDefault="00462F24" w:rsidP="00462F24">
            <w:pPr>
              <w:ind w:left="360"/>
              <w:jc w:val="both"/>
              <w:rPr>
                <w:rFonts w:ascii="Bookman Old Style" w:hAnsi="Bookman Old Style"/>
                <w:sz w:val="22"/>
                <w:szCs w:val="22"/>
              </w:rPr>
            </w:pPr>
          </w:p>
        </w:tc>
      </w:tr>
      <w:tr w:rsidR="00462F24" w:rsidRPr="0032600B" w14:paraId="65C4F5A1" w14:textId="7952D399" w:rsidTr="00C23423">
        <w:tc>
          <w:tcPr>
            <w:tcW w:w="5529" w:type="dxa"/>
          </w:tcPr>
          <w:p w14:paraId="3AAE9BF2" w14:textId="77777777" w:rsidR="00462F24" w:rsidRPr="0032600B" w:rsidRDefault="00462F24" w:rsidP="00462F24">
            <w:pPr>
              <w:jc w:val="both"/>
              <w:rPr>
                <w:rFonts w:ascii="Bookman Old Style" w:hAnsi="Bookman Old Style"/>
                <w:sz w:val="22"/>
                <w:szCs w:val="22"/>
              </w:rPr>
            </w:pPr>
          </w:p>
        </w:tc>
        <w:tc>
          <w:tcPr>
            <w:tcW w:w="5953" w:type="dxa"/>
            <w:gridSpan w:val="2"/>
          </w:tcPr>
          <w:p w14:paraId="57A1554D" w14:textId="77777777" w:rsidR="00462F24" w:rsidRPr="0032600B" w:rsidRDefault="00462F24" w:rsidP="00462F24">
            <w:pPr>
              <w:jc w:val="both"/>
              <w:rPr>
                <w:rFonts w:ascii="Bookman Old Style" w:hAnsi="Bookman Old Style"/>
                <w:sz w:val="22"/>
                <w:szCs w:val="22"/>
              </w:rPr>
            </w:pPr>
          </w:p>
        </w:tc>
        <w:tc>
          <w:tcPr>
            <w:tcW w:w="4962" w:type="dxa"/>
          </w:tcPr>
          <w:p w14:paraId="63524243" w14:textId="77777777" w:rsidR="00462F24" w:rsidRPr="0032600B" w:rsidRDefault="00462F24" w:rsidP="00462F24">
            <w:pPr>
              <w:ind w:left="360"/>
              <w:jc w:val="both"/>
              <w:rPr>
                <w:rFonts w:ascii="Bookman Old Style" w:hAnsi="Bookman Old Style"/>
                <w:sz w:val="22"/>
                <w:szCs w:val="22"/>
              </w:rPr>
            </w:pPr>
          </w:p>
        </w:tc>
      </w:tr>
      <w:tr w:rsidR="00462F24" w:rsidRPr="0032600B" w14:paraId="32D986C0" w14:textId="1D915EAC" w:rsidTr="00C23423">
        <w:tc>
          <w:tcPr>
            <w:tcW w:w="5529" w:type="dxa"/>
          </w:tcPr>
          <w:p w14:paraId="501013E7"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30</w:t>
            </w:r>
          </w:p>
        </w:tc>
        <w:tc>
          <w:tcPr>
            <w:tcW w:w="5953" w:type="dxa"/>
            <w:gridSpan w:val="2"/>
          </w:tcPr>
          <w:p w14:paraId="13D86CC6"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0D191F6" w14:textId="77777777" w:rsidR="00462F24" w:rsidRPr="0032600B" w:rsidRDefault="00462F24" w:rsidP="00462F24">
            <w:pPr>
              <w:ind w:left="360"/>
              <w:jc w:val="both"/>
              <w:rPr>
                <w:rFonts w:ascii="Bookman Old Style" w:hAnsi="Bookman Old Style"/>
                <w:sz w:val="22"/>
                <w:szCs w:val="22"/>
              </w:rPr>
            </w:pPr>
          </w:p>
        </w:tc>
      </w:tr>
      <w:tr w:rsidR="00462F24" w:rsidRPr="0032600B" w14:paraId="23E44614" w14:textId="5987F397" w:rsidTr="00C23423">
        <w:tc>
          <w:tcPr>
            <w:tcW w:w="5529" w:type="dxa"/>
          </w:tcPr>
          <w:p w14:paraId="5E133B4E" w14:textId="77777777" w:rsidR="00462F24" w:rsidRPr="0032600B" w:rsidRDefault="00462F24" w:rsidP="00462F24">
            <w:pPr>
              <w:pStyle w:val="ListParagraph"/>
              <w:numPr>
                <w:ilvl w:val="0"/>
                <w:numId w:val="48"/>
              </w:numPr>
              <w:ind w:hanging="686"/>
              <w:jc w:val="both"/>
              <w:rPr>
                <w:rFonts w:ascii="Bookman Old Style" w:hAnsi="Bookman Old Style"/>
                <w:sz w:val="22"/>
                <w:szCs w:val="22"/>
              </w:rPr>
            </w:pPr>
            <w:r w:rsidRPr="0032600B">
              <w:rPr>
                <w:rFonts w:ascii="Bookman Old Style" w:hAnsi="Bookman Old Style"/>
                <w:sz w:val="22"/>
                <w:szCs w:val="22"/>
              </w:rPr>
              <w:lastRenderedPageBreak/>
              <w:t>LKM yang melakukan kegiatan usaha berdasarkan Prinsip Syariah wajib membentuk DPS.</w:t>
            </w:r>
          </w:p>
        </w:tc>
        <w:tc>
          <w:tcPr>
            <w:tcW w:w="5953" w:type="dxa"/>
            <w:gridSpan w:val="2"/>
          </w:tcPr>
          <w:p w14:paraId="22D70B16" w14:textId="77777777" w:rsidR="00462F24" w:rsidRPr="0032600B" w:rsidRDefault="00462F24" w:rsidP="00462F24">
            <w:pPr>
              <w:jc w:val="both"/>
              <w:rPr>
                <w:rFonts w:ascii="Bookman Old Style" w:hAnsi="Bookman Old Style"/>
                <w:sz w:val="22"/>
                <w:szCs w:val="22"/>
              </w:rPr>
            </w:pPr>
          </w:p>
        </w:tc>
        <w:tc>
          <w:tcPr>
            <w:tcW w:w="4962" w:type="dxa"/>
          </w:tcPr>
          <w:p w14:paraId="2ED1061D" w14:textId="77777777" w:rsidR="00462F24" w:rsidRPr="0032600B" w:rsidRDefault="00462F24" w:rsidP="00462F24">
            <w:pPr>
              <w:ind w:left="360"/>
              <w:jc w:val="both"/>
              <w:rPr>
                <w:rFonts w:ascii="Bookman Old Style" w:hAnsi="Bookman Old Style"/>
                <w:sz w:val="22"/>
                <w:szCs w:val="22"/>
              </w:rPr>
            </w:pPr>
          </w:p>
        </w:tc>
      </w:tr>
      <w:tr w:rsidR="00462F24" w:rsidRPr="0032600B" w14:paraId="7606528D" w14:textId="33E988B7" w:rsidTr="00C23423">
        <w:tc>
          <w:tcPr>
            <w:tcW w:w="5529" w:type="dxa"/>
          </w:tcPr>
          <w:p w14:paraId="076121F2" w14:textId="77777777" w:rsidR="00462F24" w:rsidRPr="0032600B" w:rsidRDefault="00462F24" w:rsidP="00462F24">
            <w:pPr>
              <w:pStyle w:val="ListParagraph"/>
              <w:numPr>
                <w:ilvl w:val="0"/>
                <w:numId w:val="48"/>
              </w:numPr>
              <w:ind w:hanging="686"/>
              <w:jc w:val="both"/>
              <w:rPr>
                <w:rFonts w:ascii="Bookman Old Style" w:hAnsi="Bookman Old Style"/>
                <w:sz w:val="22"/>
                <w:szCs w:val="22"/>
              </w:rPr>
            </w:pPr>
            <w:r w:rsidRPr="0032600B">
              <w:rPr>
                <w:rFonts w:ascii="Bookman Old Style" w:hAnsi="Bookman Old Style"/>
                <w:sz w:val="22"/>
                <w:szCs w:val="22"/>
              </w:rPr>
              <w:t>DPS sebagaimana dimaksud pada ayat (1) diangkat dalam rapat anggota atau rapat umum pemegang saham berdasarkan rekomendasi lembaga yang memiliki kewenangan dalam penetapan fatwa di bidang syariah atau sertifikasi pelatihan DPS dari lembaga yang memiliki kewenangan dalam penetapan fatwa di bidang syariah.</w:t>
            </w:r>
          </w:p>
        </w:tc>
        <w:tc>
          <w:tcPr>
            <w:tcW w:w="5953" w:type="dxa"/>
            <w:gridSpan w:val="2"/>
          </w:tcPr>
          <w:p w14:paraId="345FE8A1" w14:textId="77777777" w:rsidR="00462F24" w:rsidRPr="0032600B" w:rsidRDefault="00462F24" w:rsidP="00462F24">
            <w:pPr>
              <w:jc w:val="both"/>
              <w:rPr>
                <w:rFonts w:ascii="Bookman Old Style" w:hAnsi="Bookman Old Style"/>
                <w:sz w:val="22"/>
                <w:szCs w:val="22"/>
              </w:rPr>
            </w:pPr>
          </w:p>
        </w:tc>
        <w:tc>
          <w:tcPr>
            <w:tcW w:w="4962" w:type="dxa"/>
          </w:tcPr>
          <w:p w14:paraId="5E6C264D" w14:textId="77777777" w:rsidR="00462F24" w:rsidRPr="0032600B" w:rsidRDefault="00462F24" w:rsidP="00462F24">
            <w:pPr>
              <w:ind w:left="360"/>
              <w:jc w:val="both"/>
              <w:rPr>
                <w:rFonts w:ascii="Bookman Old Style" w:hAnsi="Bookman Old Style"/>
                <w:sz w:val="22"/>
                <w:szCs w:val="22"/>
              </w:rPr>
            </w:pPr>
          </w:p>
        </w:tc>
      </w:tr>
      <w:tr w:rsidR="00462F24" w:rsidRPr="0032600B" w14:paraId="5A469786" w14:textId="141F3147" w:rsidTr="00C23423">
        <w:tc>
          <w:tcPr>
            <w:tcW w:w="5529" w:type="dxa"/>
          </w:tcPr>
          <w:p w14:paraId="6B99F1B7" w14:textId="77777777" w:rsidR="00462F24" w:rsidRPr="0032600B" w:rsidRDefault="00462F24" w:rsidP="00462F24">
            <w:pPr>
              <w:pStyle w:val="ListParagraph"/>
              <w:numPr>
                <w:ilvl w:val="0"/>
                <w:numId w:val="48"/>
              </w:numPr>
              <w:ind w:hanging="686"/>
              <w:jc w:val="both"/>
              <w:rPr>
                <w:rFonts w:ascii="Bookman Old Style" w:hAnsi="Bookman Old Style"/>
                <w:sz w:val="22"/>
                <w:szCs w:val="22"/>
              </w:rPr>
            </w:pPr>
            <w:r w:rsidRPr="0032600B">
              <w:rPr>
                <w:rFonts w:ascii="Bookman Old Style" w:hAnsi="Bookman Old Style"/>
                <w:sz w:val="22"/>
                <w:szCs w:val="22"/>
              </w:rPr>
              <w:t>Pembentukan DPS sebagaimana dimaksud pada ayat (1)</w:t>
            </w:r>
            <w:r w:rsidRPr="0032600B">
              <w:rPr>
                <w:rFonts w:ascii="Bookman Old Style" w:hAnsi="Bookman Old Style"/>
                <w:sz w:val="22"/>
                <w:szCs w:val="22"/>
              </w:rPr>
              <w:tab/>
              <w:t>dapat dilakukan oleh beberapa LKM.</w:t>
            </w:r>
          </w:p>
        </w:tc>
        <w:tc>
          <w:tcPr>
            <w:tcW w:w="5953" w:type="dxa"/>
            <w:gridSpan w:val="2"/>
          </w:tcPr>
          <w:p w14:paraId="0BDAFB7C" w14:textId="77777777" w:rsidR="00462F24" w:rsidRPr="0032600B" w:rsidRDefault="00462F24" w:rsidP="00462F24">
            <w:pPr>
              <w:jc w:val="both"/>
              <w:rPr>
                <w:rFonts w:ascii="Bookman Old Style" w:hAnsi="Bookman Old Style"/>
                <w:sz w:val="22"/>
                <w:szCs w:val="22"/>
              </w:rPr>
            </w:pPr>
          </w:p>
        </w:tc>
        <w:tc>
          <w:tcPr>
            <w:tcW w:w="4962" w:type="dxa"/>
          </w:tcPr>
          <w:p w14:paraId="6AEE7D37" w14:textId="77777777" w:rsidR="00462F24" w:rsidRPr="0032600B" w:rsidRDefault="00462F24" w:rsidP="00462F24">
            <w:pPr>
              <w:ind w:left="360"/>
              <w:jc w:val="both"/>
              <w:rPr>
                <w:rFonts w:ascii="Bookman Old Style" w:hAnsi="Bookman Old Style"/>
                <w:sz w:val="22"/>
                <w:szCs w:val="22"/>
              </w:rPr>
            </w:pPr>
          </w:p>
        </w:tc>
      </w:tr>
      <w:tr w:rsidR="00462F24" w:rsidRPr="0032600B" w14:paraId="43EF815B" w14:textId="4E87A152" w:rsidTr="00C23423">
        <w:tc>
          <w:tcPr>
            <w:tcW w:w="5529" w:type="dxa"/>
          </w:tcPr>
          <w:p w14:paraId="612FC2EC" w14:textId="77777777" w:rsidR="00462F24" w:rsidRPr="0032600B" w:rsidRDefault="00462F24" w:rsidP="00462F24">
            <w:pPr>
              <w:pStyle w:val="ListParagraph"/>
              <w:numPr>
                <w:ilvl w:val="0"/>
                <w:numId w:val="48"/>
              </w:numPr>
              <w:ind w:hanging="686"/>
              <w:jc w:val="both"/>
              <w:rPr>
                <w:rFonts w:ascii="Bookman Old Style" w:hAnsi="Bookman Old Style"/>
                <w:sz w:val="22"/>
                <w:szCs w:val="22"/>
              </w:rPr>
            </w:pPr>
            <w:r w:rsidRPr="0032600B">
              <w:rPr>
                <w:rFonts w:ascii="Bookman Old Style" w:hAnsi="Bookman Old Style"/>
                <w:sz w:val="22"/>
                <w:szCs w:val="22"/>
              </w:rPr>
              <w:t>DPS sebagaimana dimaksud pada ayat (1) melaksanakan tugas pengawasan dan pemberian nasihat kepada Direksi agar kegiatan usaha LKM sesuai dengan Prinsip Syariah.</w:t>
            </w:r>
          </w:p>
        </w:tc>
        <w:tc>
          <w:tcPr>
            <w:tcW w:w="5953" w:type="dxa"/>
            <w:gridSpan w:val="2"/>
          </w:tcPr>
          <w:p w14:paraId="0055D060" w14:textId="77777777" w:rsidR="00462F24" w:rsidRPr="0032600B" w:rsidRDefault="00462F24" w:rsidP="00462F24">
            <w:pPr>
              <w:jc w:val="both"/>
              <w:rPr>
                <w:rFonts w:ascii="Bookman Old Style" w:hAnsi="Bookman Old Style"/>
                <w:sz w:val="22"/>
                <w:szCs w:val="22"/>
              </w:rPr>
            </w:pPr>
          </w:p>
        </w:tc>
        <w:tc>
          <w:tcPr>
            <w:tcW w:w="4962" w:type="dxa"/>
          </w:tcPr>
          <w:p w14:paraId="772790EB" w14:textId="77777777" w:rsidR="00462F24" w:rsidRPr="0032600B" w:rsidRDefault="00462F24" w:rsidP="00462F24">
            <w:pPr>
              <w:ind w:left="360"/>
              <w:jc w:val="both"/>
              <w:rPr>
                <w:rFonts w:ascii="Bookman Old Style" w:hAnsi="Bookman Old Style"/>
                <w:sz w:val="22"/>
                <w:szCs w:val="22"/>
              </w:rPr>
            </w:pPr>
          </w:p>
        </w:tc>
      </w:tr>
      <w:tr w:rsidR="00462F24" w:rsidRPr="0032600B" w14:paraId="4D647603" w14:textId="190F43F0" w:rsidTr="00C23423">
        <w:tc>
          <w:tcPr>
            <w:tcW w:w="5529" w:type="dxa"/>
          </w:tcPr>
          <w:p w14:paraId="56425D32" w14:textId="77777777" w:rsidR="00462F24" w:rsidRPr="0032600B" w:rsidRDefault="00462F24" w:rsidP="00462F24">
            <w:pPr>
              <w:pStyle w:val="ListParagraph"/>
              <w:numPr>
                <w:ilvl w:val="0"/>
                <w:numId w:val="48"/>
              </w:numPr>
              <w:ind w:hanging="686"/>
              <w:jc w:val="both"/>
              <w:rPr>
                <w:rFonts w:ascii="Bookman Old Style" w:hAnsi="Bookman Old Style"/>
                <w:sz w:val="22"/>
                <w:szCs w:val="22"/>
              </w:rPr>
            </w:pPr>
            <w:r w:rsidRPr="0032600B">
              <w:rPr>
                <w:rFonts w:ascii="Bookman Old Style" w:hAnsi="Bookman Old Style"/>
                <w:sz w:val="22"/>
                <w:szCs w:val="22"/>
              </w:rPr>
              <w:t>Tugas pengawasan dan pemberian nasihat sebagaimana dimaksud pada ayat (4) dilakukan dalam bentuk:</w:t>
            </w:r>
          </w:p>
        </w:tc>
        <w:tc>
          <w:tcPr>
            <w:tcW w:w="5953" w:type="dxa"/>
            <w:gridSpan w:val="2"/>
          </w:tcPr>
          <w:p w14:paraId="4AFE1889" w14:textId="77777777" w:rsidR="00462F24" w:rsidRPr="0032600B" w:rsidRDefault="00462F24" w:rsidP="00462F24">
            <w:pPr>
              <w:jc w:val="both"/>
              <w:rPr>
                <w:rFonts w:ascii="Bookman Old Style" w:hAnsi="Bookman Old Style"/>
                <w:sz w:val="22"/>
                <w:szCs w:val="22"/>
              </w:rPr>
            </w:pPr>
          </w:p>
        </w:tc>
        <w:tc>
          <w:tcPr>
            <w:tcW w:w="4962" w:type="dxa"/>
          </w:tcPr>
          <w:p w14:paraId="110023A7" w14:textId="77777777" w:rsidR="00462F24" w:rsidRPr="0032600B" w:rsidRDefault="00462F24" w:rsidP="00462F24">
            <w:pPr>
              <w:ind w:left="360"/>
              <w:jc w:val="both"/>
              <w:rPr>
                <w:rFonts w:ascii="Bookman Old Style" w:hAnsi="Bookman Old Style"/>
                <w:sz w:val="22"/>
                <w:szCs w:val="22"/>
              </w:rPr>
            </w:pPr>
          </w:p>
        </w:tc>
      </w:tr>
      <w:tr w:rsidR="00462F24" w:rsidRPr="0032600B" w14:paraId="16D13FE4" w14:textId="247F9D0D" w:rsidTr="00C23423">
        <w:tc>
          <w:tcPr>
            <w:tcW w:w="5529" w:type="dxa"/>
          </w:tcPr>
          <w:p w14:paraId="221041B6" w14:textId="77777777" w:rsidR="00462F24" w:rsidRPr="0032600B" w:rsidRDefault="00462F24" w:rsidP="00462F24">
            <w:pPr>
              <w:pStyle w:val="ListParagraph"/>
              <w:numPr>
                <w:ilvl w:val="0"/>
                <w:numId w:val="49"/>
              </w:numPr>
              <w:ind w:left="1168"/>
              <w:jc w:val="both"/>
              <w:rPr>
                <w:rFonts w:ascii="Bookman Old Style" w:hAnsi="Bookman Old Style"/>
                <w:sz w:val="22"/>
                <w:szCs w:val="22"/>
              </w:rPr>
            </w:pPr>
            <w:r w:rsidRPr="0032600B">
              <w:rPr>
                <w:rFonts w:ascii="Bookman Old Style" w:hAnsi="Bookman Old Style"/>
                <w:sz w:val="22"/>
                <w:szCs w:val="22"/>
              </w:rPr>
              <w:t>mengawasi kesesuaian kegiatan operasional LKM terhadap fatwa dan/atau pernyataan kesesuaian syariah yang telah ditetapkan oleh lembaga yang memiliki kewenangan dalam penetapan fatwa di bidang syariah;</w:t>
            </w:r>
          </w:p>
        </w:tc>
        <w:tc>
          <w:tcPr>
            <w:tcW w:w="5953" w:type="dxa"/>
            <w:gridSpan w:val="2"/>
          </w:tcPr>
          <w:p w14:paraId="64B596D1" w14:textId="77777777" w:rsidR="00462F24" w:rsidRPr="0032600B" w:rsidRDefault="00462F24" w:rsidP="00462F24">
            <w:pPr>
              <w:jc w:val="both"/>
              <w:rPr>
                <w:rFonts w:ascii="Bookman Old Style" w:hAnsi="Bookman Old Style"/>
                <w:sz w:val="22"/>
                <w:szCs w:val="22"/>
              </w:rPr>
            </w:pPr>
          </w:p>
        </w:tc>
        <w:tc>
          <w:tcPr>
            <w:tcW w:w="4962" w:type="dxa"/>
          </w:tcPr>
          <w:p w14:paraId="2567B681" w14:textId="77777777" w:rsidR="00462F24" w:rsidRPr="0032600B" w:rsidRDefault="00462F24" w:rsidP="00462F24">
            <w:pPr>
              <w:ind w:left="360"/>
              <w:jc w:val="both"/>
              <w:rPr>
                <w:rFonts w:ascii="Bookman Old Style" w:hAnsi="Bookman Old Style"/>
                <w:sz w:val="22"/>
                <w:szCs w:val="22"/>
              </w:rPr>
            </w:pPr>
          </w:p>
        </w:tc>
      </w:tr>
      <w:tr w:rsidR="00462F24" w:rsidRPr="008E1A4D" w14:paraId="5A263D4B" w14:textId="213F6582" w:rsidTr="00C23423">
        <w:tc>
          <w:tcPr>
            <w:tcW w:w="5529" w:type="dxa"/>
          </w:tcPr>
          <w:p w14:paraId="748CDD2D" w14:textId="77777777" w:rsidR="00462F24" w:rsidRPr="0032600B" w:rsidRDefault="00462F24" w:rsidP="00462F24">
            <w:pPr>
              <w:pStyle w:val="ListParagraph"/>
              <w:numPr>
                <w:ilvl w:val="0"/>
                <w:numId w:val="49"/>
              </w:numPr>
              <w:ind w:left="1168"/>
              <w:jc w:val="both"/>
              <w:rPr>
                <w:rFonts w:ascii="Bookman Old Style" w:hAnsi="Bookman Old Style"/>
                <w:sz w:val="22"/>
                <w:szCs w:val="22"/>
                <w:lang w:val="nl-NL"/>
              </w:rPr>
            </w:pPr>
            <w:r w:rsidRPr="0032600B">
              <w:rPr>
                <w:rFonts w:ascii="Bookman Old Style" w:hAnsi="Bookman Old Style"/>
                <w:sz w:val="22"/>
                <w:szCs w:val="22"/>
                <w:lang w:val="nl-NL"/>
              </w:rPr>
              <w:t>menilai aspek Syariah terhadap pedoman operasional dan produk yang dikeluarkan LKM; dan</w:t>
            </w:r>
          </w:p>
        </w:tc>
        <w:tc>
          <w:tcPr>
            <w:tcW w:w="5953" w:type="dxa"/>
            <w:gridSpan w:val="2"/>
          </w:tcPr>
          <w:p w14:paraId="5B0DEEE6" w14:textId="77777777" w:rsidR="00462F24" w:rsidRPr="0032600B" w:rsidRDefault="00462F24" w:rsidP="00462F24">
            <w:pPr>
              <w:jc w:val="both"/>
              <w:rPr>
                <w:rFonts w:ascii="Bookman Old Style" w:hAnsi="Bookman Old Style"/>
                <w:sz w:val="22"/>
                <w:szCs w:val="22"/>
                <w:lang w:val="nl-NL"/>
              </w:rPr>
            </w:pPr>
          </w:p>
        </w:tc>
        <w:tc>
          <w:tcPr>
            <w:tcW w:w="4962" w:type="dxa"/>
          </w:tcPr>
          <w:p w14:paraId="4092C898"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21B6E804" w14:textId="01F7F790" w:rsidTr="00C23423">
        <w:tc>
          <w:tcPr>
            <w:tcW w:w="5529" w:type="dxa"/>
          </w:tcPr>
          <w:p w14:paraId="080A4A6E" w14:textId="77777777" w:rsidR="00462F24" w:rsidRPr="0032600B" w:rsidRDefault="00462F24" w:rsidP="00462F24">
            <w:pPr>
              <w:pStyle w:val="ListParagraph"/>
              <w:numPr>
                <w:ilvl w:val="0"/>
                <w:numId w:val="49"/>
              </w:numPr>
              <w:ind w:left="1168"/>
              <w:jc w:val="both"/>
              <w:rPr>
                <w:rFonts w:ascii="Bookman Old Style" w:hAnsi="Bookman Old Style"/>
                <w:sz w:val="22"/>
                <w:szCs w:val="22"/>
                <w:lang w:val="nl-NL"/>
              </w:rPr>
            </w:pPr>
            <w:r w:rsidRPr="0032600B">
              <w:rPr>
                <w:rFonts w:ascii="Bookman Old Style" w:hAnsi="Bookman Old Style"/>
                <w:sz w:val="22"/>
                <w:szCs w:val="22"/>
                <w:lang w:val="nl-NL"/>
              </w:rPr>
              <w:lastRenderedPageBreak/>
              <w:t>mengkaji produk dan jasa baru yang belum ada fatwa untuk dimintakan pernyataan keselarasan syariah kepada lembaga yang memiliki kewenangan dalam penetapan fatwa di bidang syariah.</w:t>
            </w:r>
          </w:p>
        </w:tc>
        <w:tc>
          <w:tcPr>
            <w:tcW w:w="5953" w:type="dxa"/>
            <w:gridSpan w:val="2"/>
          </w:tcPr>
          <w:p w14:paraId="0DD60BD2" w14:textId="77777777" w:rsidR="00462F24" w:rsidRPr="0032600B" w:rsidRDefault="00462F24" w:rsidP="00462F24">
            <w:pPr>
              <w:jc w:val="both"/>
              <w:rPr>
                <w:rFonts w:ascii="Bookman Old Style" w:hAnsi="Bookman Old Style"/>
                <w:sz w:val="22"/>
                <w:szCs w:val="22"/>
                <w:lang w:val="nl-NL"/>
              </w:rPr>
            </w:pPr>
          </w:p>
        </w:tc>
        <w:tc>
          <w:tcPr>
            <w:tcW w:w="4962" w:type="dxa"/>
          </w:tcPr>
          <w:p w14:paraId="6790310F"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34017C19" w14:textId="74E9BD66" w:rsidTr="00C23423">
        <w:tc>
          <w:tcPr>
            <w:tcW w:w="5529" w:type="dxa"/>
          </w:tcPr>
          <w:p w14:paraId="00EF9396" w14:textId="77777777" w:rsidR="00462F24" w:rsidRPr="0032600B" w:rsidRDefault="00462F24" w:rsidP="00462F24">
            <w:pPr>
              <w:pStyle w:val="ListParagraph"/>
              <w:numPr>
                <w:ilvl w:val="0"/>
                <w:numId w:val="48"/>
              </w:numPr>
              <w:ind w:hanging="686"/>
              <w:jc w:val="both"/>
              <w:rPr>
                <w:rFonts w:ascii="Bookman Old Style" w:hAnsi="Bookman Old Style"/>
                <w:sz w:val="22"/>
                <w:szCs w:val="22"/>
                <w:lang w:val="nl-NL"/>
              </w:rPr>
            </w:pPr>
            <w:r w:rsidRPr="0032600B">
              <w:rPr>
                <w:rFonts w:ascii="Bookman Old Style" w:hAnsi="Bookman Old Style"/>
                <w:sz w:val="22"/>
                <w:szCs w:val="22"/>
                <w:lang w:val="nl-NL"/>
              </w:rPr>
              <w:t>Ketentuan mengenai persyaratan Direksi dan Dewan Komisaris sebagaimana dimaksud dalam Pasal 27 berlaku secara mutatis mutandis bagi DPS, kecuali huruf f dan huruf g.</w:t>
            </w:r>
          </w:p>
        </w:tc>
        <w:tc>
          <w:tcPr>
            <w:tcW w:w="5953" w:type="dxa"/>
            <w:gridSpan w:val="2"/>
          </w:tcPr>
          <w:p w14:paraId="01FD8277" w14:textId="77777777" w:rsidR="00462F24" w:rsidRPr="0032600B" w:rsidRDefault="00462F24" w:rsidP="00462F24">
            <w:pPr>
              <w:jc w:val="both"/>
              <w:rPr>
                <w:rFonts w:ascii="Bookman Old Style" w:hAnsi="Bookman Old Style"/>
                <w:sz w:val="22"/>
                <w:szCs w:val="22"/>
                <w:lang w:val="nl-NL"/>
              </w:rPr>
            </w:pPr>
          </w:p>
        </w:tc>
        <w:tc>
          <w:tcPr>
            <w:tcW w:w="4962" w:type="dxa"/>
          </w:tcPr>
          <w:p w14:paraId="7582BFB5"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74521B82" w14:textId="020030AB" w:rsidTr="00C23423">
        <w:tc>
          <w:tcPr>
            <w:tcW w:w="5529" w:type="dxa"/>
          </w:tcPr>
          <w:p w14:paraId="3802A79F" w14:textId="77777777" w:rsidR="00462F24" w:rsidRPr="0032600B" w:rsidRDefault="00462F24" w:rsidP="00462F24">
            <w:pPr>
              <w:jc w:val="both"/>
              <w:rPr>
                <w:rFonts w:ascii="Bookman Old Style" w:hAnsi="Bookman Old Style"/>
                <w:sz w:val="22"/>
                <w:szCs w:val="22"/>
                <w:lang w:val="nl-NL"/>
              </w:rPr>
            </w:pPr>
          </w:p>
        </w:tc>
        <w:tc>
          <w:tcPr>
            <w:tcW w:w="5953" w:type="dxa"/>
            <w:gridSpan w:val="2"/>
          </w:tcPr>
          <w:p w14:paraId="58E53EC0" w14:textId="77777777" w:rsidR="00462F24" w:rsidRPr="0032600B" w:rsidRDefault="00462F24" w:rsidP="00462F24">
            <w:pPr>
              <w:jc w:val="both"/>
              <w:rPr>
                <w:rFonts w:ascii="Bookman Old Style" w:hAnsi="Bookman Old Style"/>
                <w:sz w:val="22"/>
                <w:szCs w:val="22"/>
                <w:lang w:val="nl-NL"/>
              </w:rPr>
            </w:pPr>
          </w:p>
        </w:tc>
        <w:tc>
          <w:tcPr>
            <w:tcW w:w="4962" w:type="dxa"/>
          </w:tcPr>
          <w:p w14:paraId="6DA52A3B" w14:textId="77777777" w:rsidR="00462F24" w:rsidRPr="0032600B" w:rsidRDefault="00462F24" w:rsidP="00462F24">
            <w:pPr>
              <w:ind w:left="360"/>
              <w:jc w:val="both"/>
              <w:rPr>
                <w:rFonts w:ascii="Bookman Old Style" w:hAnsi="Bookman Old Style"/>
                <w:sz w:val="22"/>
                <w:szCs w:val="22"/>
                <w:lang w:val="nl-NL"/>
              </w:rPr>
            </w:pPr>
          </w:p>
        </w:tc>
      </w:tr>
      <w:tr w:rsidR="00462F24" w:rsidRPr="0032600B" w14:paraId="018743E4" w14:textId="2C3FCA0B" w:rsidTr="00C23423">
        <w:tc>
          <w:tcPr>
            <w:tcW w:w="5529" w:type="dxa"/>
          </w:tcPr>
          <w:p w14:paraId="0CF630A8"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 xml:space="preserve">Bagian Ketiga </w:t>
            </w:r>
          </w:p>
        </w:tc>
        <w:tc>
          <w:tcPr>
            <w:tcW w:w="5953" w:type="dxa"/>
            <w:gridSpan w:val="2"/>
          </w:tcPr>
          <w:p w14:paraId="5BB55C32"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79EC8B9" w14:textId="77777777" w:rsidR="00462F24" w:rsidRPr="0032600B" w:rsidRDefault="00462F24" w:rsidP="00462F24">
            <w:pPr>
              <w:ind w:left="360"/>
              <w:jc w:val="both"/>
              <w:rPr>
                <w:rFonts w:ascii="Bookman Old Style" w:hAnsi="Bookman Old Style"/>
                <w:sz w:val="22"/>
                <w:szCs w:val="22"/>
              </w:rPr>
            </w:pPr>
          </w:p>
        </w:tc>
      </w:tr>
      <w:tr w:rsidR="00462F24" w:rsidRPr="0032600B" w14:paraId="5FD86953" w14:textId="22A51EDD" w:rsidTr="00C23423">
        <w:tc>
          <w:tcPr>
            <w:tcW w:w="5529" w:type="dxa"/>
          </w:tcPr>
          <w:p w14:paraId="3D443DC5"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Sanksi Administratif</w:t>
            </w:r>
          </w:p>
        </w:tc>
        <w:tc>
          <w:tcPr>
            <w:tcW w:w="5953" w:type="dxa"/>
            <w:gridSpan w:val="2"/>
          </w:tcPr>
          <w:p w14:paraId="7E029464" w14:textId="77777777" w:rsidR="00462F24" w:rsidRPr="0032600B" w:rsidRDefault="00462F24" w:rsidP="00462F24">
            <w:pPr>
              <w:jc w:val="both"/>
              <w:rPr>
                <w:rFonts w:ascii="Bookman Old Style" w:hAnsi="Bookman Old Style"/>
                <w:sz w:val="22"/>
                <w:szCs w:val="22"/>
              </w:rPr>
            </w:pPr>
          </w:p>
        </w:tc>
        <w:tc>
          <w:tcPr>
            <w:tcW w:w="4962" w:type="dxa"/>
          </w:tcPr>
          <w:p w14:paraId="4403C63A" w14:textId="77777777" w:rsidR="00462F24" w:rsidRPr="0032600B" w:rsidRDefault="00462F24" w:rsidP="00462F24">
            <w:pPr>
              <w:ind w:left="360"/>
              <w:jc w:val="both"/>
              <w:rPr>
                <w:rFonts w:ascii="Bookman Old Style" w:hAnsi="Bookman Old Style"/>
                <w:sz w:val="22"/>
                <w:szCs w:val="22"/>
              </w:rPr>
            </w:pPr>
          </w:p>
        </w:tc>
      </w:tr>
      <w:tr w:rsidR="00462F24" w:rsidRPr="0032600B" w14:paraId="7FA5C72A" w14:textId="48A49736" w:rsidTr="00C23423">
        <w:tc>
          <w:tcPr>
            <w:tcW w:w="5529" w:type="dxa"/>
          </w:tcPr>
          <w:p w14:paraId="0C4D6F38"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31</w:t>
            </w:r>
          </w:p>
        </w:tc>
        <w:tc>
          <w:tcPr>
            <w:tcW w:w="5953" w:type="dxa"/>
            <w:gridSpan w:val="2"/>
          </w:tcPr>
          <w:p w14:paraId="11B0778F"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9E775FA" w14:textId="77777777" w:rsidR="00462F24" w:rsidRPr="0032600B" w:rsidRDefault="00462F24" w:rsidP="00462F24">
            <w:pPr>
              <w:ind w:left="360"/>
              <w:jc w:val="both"/>
              <w:rPr>
                <w:rFonts w:ascii="Bookman Old Style" w:hAnsi="Bookman Old Style"/>
                <w:sz w:val="22"/>
                <w:szCs w:val="22"/>
              </w:rPr>
            </w:pPr>
          </w:p>
        </w:tc>
      </w:tr>
      <w:tr w:rsidR="00462F24" w:rsidRPr="0032600B" w14:paraId="2C4684CB" w14:textId="46435300" w:rsidTr="00C23423">
        <w:tc>
          <w:tcPr>
            <w:tcW w:w="5529" w:type="dxa"/>
          </w:tcPr>
          <w:p w14:paraId="15D6A42D" w14:textId="77777777" w:rsidR="00462F24" w:rsidRPr="0032600B" w:rsidRDefault="00462F24" w:rsidP="00462F24">
            <w:pPr>
              <w:pStyle w:val="ListParagraph"/>
              <w:numPr>
                <w:ilvl w:val="0"/>
                <w:numId w:val="50"/>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28, Pasal 29, dan/atau Pasal 30 ayat (1), dikenai sanksi administratif berupa:</w:t>
            </w:r>
          </w:p>
        </w:tc>
        <w:tc>
          <w:tcPr>
            <w:tcW w:w="5953" w:type="dxa"/>
            <w:gridSpan w:val="2"/>
          </w:tcPr>
          <w:p w14:paraId="66650705" w14:textId="77777777" w:rsidR="00462F24" w:rsidRPr="0032600B" w:rsidRDefault="00462F24" w:rsidP="00462F24">
            <w:pPr>
              <w:jc w:val="both"/>
              <w:rPr>
                <w:rFonts w:ascii="Bookman Old Style" w:hAnsi="Bookman Old Style"/>
                <w:sz w:val="22"/>
                <w:szCs w:val="22"/>
              </w:rPr>
            </w:pPr>
          </w:p>
        </w:tc>
        <w:tc>
          <w:tcPr>
            <w:tcW w:w="4962" w:type="dxa"/>
          </w:tcPr>
          <w:p w14:paraId="4CCB3F41" w14:textId="77777777" w:rsidR="00462F24" w:rsidRPr="0032600B" w:rsidRDefault="00462F24" w:rsidP="00462F24">
            <w:pPr>
              <w:ind w:left="360"/>
              <w:jc w:val="both"/>
              <w:rPr>
                <w:rFonts w:ascii="Bookman Old Style" w:hAnsi="Bookman Old Style"/>
                <w:sz w:val="22"/>
                <w:szCs w:val="22"/>
              </w:rPr>
            </w:pPr>
          </w:p>
        </w:tc>
      </w:tr>
      <w:tr w:rsidR="00462F24" w:rsidRPr="0032600B" w14:paraId="1C570C53" w14:textId="21E398C8" w:rsidTr="00C23423">
        <w:tc>
          <w:tcPr>
            <w:tcW w:w="5529" w:type="dxa"/>
          </w:tcPr>
          <w:p w14:paraId="286133F8" w14:textId="77777777" w:rsidR="00462F24" w:rsidRPr="0032600B" w:rsidRDefault="00462F24" w:rsidP="00462F24">
            <w:pPr>
              <w:pStyle w:val="ListParagraph"/>
              <w:numPr>
                <w:ilvl w:val="0"/>
                <w:numId w:val="51"/>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34136ADD" w14:textId="77777777" w:rsidR="00462F24" w:rsidRPr="0032600B" w:rsidRDefault="00462F24" w:rsidP="00462F24">
            <w:pPr>
              <w:jc w:val="both"/>
              <w:rPr>
                <w:rFonts w:ascii="Bookman Old Style" w:hAnsi="Bookman Old Style"/>
                <w:sz w:val="22"/>
                <w:szCs w:val="22"/>
              </w:rPr>
            </w:pPr>
          </w:p>
        </w:tc>
        <w:tc>
          <w:tcPr>
            <w:tcW w:w="4962" w:type="dxa"/>
          </w:tcPr>
          <w:p w14:paraId="67F77BD8" w14:textId="77777777" w:rsidR="00462F24" w:rsidRPr="0032600B" w:rsidRDefault="00462F24" w:rsidP="00462F24">
            <w:pPr>
              <w:ind w:left="360"/>
              <w:jc w:val="both"/>
              <w:rPr>
                <w:rFonts w:ascii="Bookman Old Style" w:hAnsi="Bookman Old Style"/>
                <w:sz w:val="22"/>
                <w:szCs w:val="22"/>
              </w:rPr>
            </w:pPr>
          </w:p>
        </w:tc>
      </w:tr>
      <w:tr w:rsidR="00462F24" w:rsidRPr="0032600B" w14:paraId="7E178779" w14:textId="5C99E047" w:rsidTr="00C23423">
        <w:tc>
          <w:tcPr>
            <w:tcW w:w="5529" w:type="dxa"/>
          </w:tcPr>
          <w:p w14:paraId="5280937C" w14:textId="77777777" w:rsidR="00462F24" w:rsidRPr="0032600B" w:rsidRDefault="00462F24" w:rsidP="00462F24">
            <w:pPr>
              <w:pStyle w:val="ListParagraph"/>
              <w:numPr>
                <w:ilvl w:val="0"/>
                <w:numId w:val="51"/>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29A6D2E4" w14:textId="77777777" w:rsidR="00462F24" w:rsidRPr="0032600B" w:rsidRDefault="00462F24" w:rsidP="00462F24">
            <w:pPr>
              <w:jc w:val="both"/>
              <w:rPr>
                <w:rFonts w:ascii="Bookman Old Style" w:hAnsi="Bookman Old Style"/>
                <w:sz w:val="22"/>
                <w:szCs w:val="22"/>
              </w:rPr>
            </w:pPr>
          </w:p>
        </w:tc>
        <w:tc>
          <w:tcPr>
            <w:tcW w:w="4962" w:type="dxa"/>
          </w:tcPr>
          <w:p w14:paraId="7FF53C4E" w14:textId="77777777" w:rsidR="00462F24" w:rsidRPr="0032600B" w:rsidRDefault="00462F24" w:rsidP="00462F24">
            <w:pPr>
              <w:ind w:left="360"/>
              <w:jc w:val="both"/>
              <w:rPr>
                <w:rFonts w:ascii="Bookman Old Style" w:hAnsi="Bookman Old Style"/>
                <w:sz w:val="22"/>
                <w:szCs w:val="22"/>
              </w:rPr>
            </w:pPr>
          </w:p>
        </w:tc>
      </w:tr>
      <w:tr w:rsidR="00462F24" w:rsidRPr="0032600B" w14:paraId="042A0F55" w14:textId="600A4EE6" w:rsidTr="00C23423">
        <w:tc>
          <w:tcPr>
            <w:tcW w:w="5529" w:type="dxa"/>
          </w:tcPr>
          <w:p w14:paraId="67B538FF" w14:textId="77777777" w:rsidR="00462F24" w:rsidRPr="0032600B" w:rsidRDefault="00462F24" w:rsidP="00462F24">
            <w:pPr>
              <w:pStyle w:val="ListParagraph"/>
              <w:numPr>
                <w:ilvl w:val="0"/>
                <w:numId w:val="51"/>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2E587B36" w14:textId="77777777" w:rsidR="00462F24" w:rsidRPr="0032600B" w:rsidRDefault="00462F24" w:rsidP="00462F24">
            <w:pPr>
              <w:jc w:val="both"/>
              <w:rPr>
                <w:rFonts w:ascii="Bookman Old Style" w:hAnsi="Bookman Old Style"/>
                <w:sz w:val="22"/>
                <w:szCs w:val="22"/>
              </w:rPr>
            </w:pPr>
          </w:p>
        </w:tc>
        <w:tc>
          <w:tcPr>
            <w:tcW w:w="4962" w:type="dxa"/>
          </w:tcPr>
          <w:p w14:paraId="137B81AA" w14:textId="77777777" w:rsidR="00462F24" w:rsidRPr="0032600B" w:rsidRDefault="00462F24" w:rsidP="00462F24">
            <w:pPr>
              <w:ind w:left="360"/>
              <w:jc w:val="both"/>
              <w:rPr>
                <w:rFonts w:ascii="Bookman Old Style" w:hAnsi="Bookman Old Style"/>
                <w:sz w:val="22"/>
                <w:szCs w:val="22"/>
              </w:rPr>
            </w:pPr>
          </w:p>
        </w:tc>
      </w:tr>
      <w:tr w:rsidR="00462F24" w:rsidRPr="0032600B" w14:paraId="38FE02C6" w14:textId="39FC3CF7" w:rsidTr="00C23423">
        <w:tc>
          <w:tcPr>
            <w:tcW w:w="5529" w:type="dxa"/>
          </w:tcPr>
          <w:p w14:paraId="5C9AE8AC" w14:textId="77777777" w:rsidR="00462F24" w:rsidRPr="0032600B" w:rsidRDefault="00462F24" w:rsidP="00462F24">
            <w:pPr>
              <w:pStyle w:val="ListParagraph"/>
              <w:numPr>
                <w:ilvl w:val="0"/>
                <w:numId w:val="51"/>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3DDD028C" w14:textId="77777777" w:rsidR="00462F24" w:rsidRPr="0032600B" w:rsidRDefault="00462F24" w:rsidP="00462F24">
            <w:pPr>
              <w:jc w:val="both"/>
              <w:rPr>
                <w:rFonts w:ascii="Bookman Old Style" w:hAnsi="Bookman Old Style"/>
                <w:sz w:val="22"/>
                <w:szCs w:val="22"/>
              </w:rPr>
            </w:pPr>
          </w:p>
        </w:tc>
        <w:tc>
          <w:tcPr>
            <w:tcW w:w="4962" w:type="dxa"/>
          </w:tcPr>
          <w:p w14:paraId="62B79C8F" w14:textId="77777777" w:rsidR="00462F24" w:rsidRPr="0032600B" w:rsidRDefault="00462F24" w:rsidP="00462F24">
            <w:pPr>
              <w:ind w:left="360"/>
              <w:jc w:val="both"/>
              <w:rPr>
                <w:rFonts w:ascii="Bookman Old Style" w:hAnsi="Bookman Old Style"/>
                <w:sz w:val="22"/>
                <w:szCs w:val="22"/>
              </w:rPr>
            </w:pPr>
          </w:p>
        </w:tc>
      </w:tr>
      <w:tr w:rsidR="00462F24" w:rsidRPr="0032600B" w14:paraId="50A6DE69" w14:textId="6306BE82" w:rsidTr="00C23423">
        <w:tc>
          <w:tcPr>
            <w:tcW w:w="5529" w:type="dxa"/>
          </w:tcPr>
          <w:p w14:paraId="03BD4432" w14:textId="77777777" w:rsidR="00462F24" w:rsidRPr="0032600B" w:rsidRDefault="00462F24" w:rsidP="00462F24">
            <w:pPr>
              <w:pStyle w:val="ListParagraph"/>
              <w:numPr>
                <w:ilvl w:val="0"/>
                <w:numId w:val="50"/>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0EEDD29D" w14:textId="77777777" w:rsidR="00462F24" w:rsidRPr="0032600B" w:rsidRDefault="00462F24" w:rsidP="00462F24">
            <w:pPr>
              <w:jc w:val="both"/>
              <w:rPr>
                <w:rFonts w:ascii="Bookman Old Style" w:hAnsi="Bookman Old Style"/>
                <w:sz w:val="22"/>
                <w:szCs w:val="22"/>
              </w:rPr>
            </w:pPr>
          </w:p>
        </w:tc>
        <w:tc>
          <w:tcPr>
            <w:tcW w:w="4962" w:type="dxa"/>
          </w:tcPr>
          <w:p w14:paraId="54B57719" w14:textId="77777777" w:rsidR="00462F24" w:rsidRPr="0032600B" w:rsidRDefault="00462F24" w:rsidP="00462F24">
            <w:pPr>
              <w:ind w:left="360"/>
              <w:jc w:val="both"/>
              <w:rPr>
                <w:rFonts w:ascii="Bookman Old Style" w:hAnsi="Bookman Old Style"/>
                <w:sz w:val="22"/>
                <w:szCs w:val="22"/>
              </w:rPr>
            </w:pPr>
          </w:p>
        </w:tc>
      </w:tr>
      <w:tr w:rsidR="00462F24" w:rsidRPr="0032600B" w14:paraId="4B410E07" w14:textId="40399E9F" w:rsidTr="00C23423">
        <w:tc>
          <w:tcPr>
            <w:tcW w:w="5529" w:type="dxa"/>
          </w:tcPr>
          <w:p w14:paraId="2CAF444D" w14:textId="77777777" w:rsidR="00462F24" w:rsidRPr="0032600B" w:rsidRDefault="00462F24" w:rsidP="00462F24">
            <w:pPr>
              <w:pStyle w:val="ListParagraph"/>
              <w:numPr>
                <w:ilvl w:val="0"/>
                <w:numId w:val="50"/>
              </w:numPr>
              <w:ind w:hanging="686"/>
              <w:jc w:val="both"/>
              <w:rPr>
                <w:rFonts w:ascii="Bookman Old Style" w:hAnsi="Bookman Old Style"/>
                <w:sz w:val="22"/>
                <w:szCs w:val="22"/>
              </w:rPr>
            </w:pPr>
            <w:r w:rsidRPr="0032600B">
              <w:rPr>
                <w:rFonts w:ascii="Bookman Old Style" w:hAnsi="Bookman Old Style"/>
                <w:sz w:val="22"/>
                <w:szCs w:val="22"/>
              </w:rPr>
              <w:lastRenderedPageBreak/>
              <w:t>Sanksi administratif berupa denda administratif sebagaimana dimaksud pada ayat (1) huruf d dikenakan paling banyak Rp10.000.000,00 (sepuluh juta rupiah).</w:t>
            </w:r>
          </w:p>
        </w:tc>
        <w:tc>
          <w:tcPr>
            <w:tcW w:w="5953" w:type="dxa"/>
            <w:gridSpan w:val="2"/>
          </w:tcPr>
          <w:p w14:paraId="5ADC15DD" w14:textId="77777777" w:rsidR="00462F24" w:rsidRPr="0032600B" w:rsidRDefault="00462F24" w:rsidP="00462F24">
            <w:pPr>
              <w:jc w:val="both"/>
              <w:rPr>
                <w:rFonts w:ascii="Bookman Old Style" w:hAnsi="Bookman Old Style"/>
                <w:sz w:val="22"/>
                <w:szCs w:val="22"/>
              </w:rPr>
            </w:pPr>
          </w:p>
        </w:tc>
        <w:tc>
          <w:tcPr>
            <w:tcW w:w="4962" w:type="dxa"/>
          </w:tcPr>
          <w:p w14:paraId="483F9B99" w14:textId="77777777" w:rsidR="00462F24" w:rsidRPr="0032600B" w:rsidRDefault="00462F24" w:rsidP="00462F24">
            <w:pPr>
              <w:ind w:left="360"/>
              <w:jc w:val="both"/>
              <w:rPr>
                <w:rFonts w:ascii="Bookman Old Style" w:hAnsi="Bookman Old Style"/>
                <w:sz w:val="22"/>
                <w:szCs w:val="22"/>
              </w:rPr>
            </w:pPr>
          </w:p>
        </w:tc>
      </w:tr>
      <w:tr w:rsidR="00462F24" w:rsidRPr="0032600B" w14:paraId="7D9ED78A" w14:textId="4304C13D" w:rsidTr="00C23423">
        <w:tc>
          <w:tcPr>
            <w:tcW w:w="5529" w:type="dxa"/>
          </w:tcPr>
          <w:p w14:paraId="19C40D65" w14:textId="77777777" w:rsidR="00462F24" w:rsidRPr="0032600B" w:rsidRDefault="00462F24" w:rsidP="00462F24">
            <w:pPr>
              <w:pStyle w:val="ListParagraph"/>
              <w:numPr>
                <w:ilvl w:val="0"/>
                <w:numId w:val="50"/>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28, Pasal 29, dan/atau Pasal 30 ayat (1), Otoritas Jasa Keuangan mencabut sanksi administratif.</w:t>
            </w:r>
          </w:p>
        </w:tc>
        <w:tc>
          <w:tcPr>
            <w:tcW w:w="5953" w:type="dxa"/>
            <w:gridSpan w:val="2"/>
          </w:tcPr>
          <w:p w14:paraId="11428FEB" w14:textId="77777777" w:rsidR="00462F24" w:rsidRPr="0032600B" w:rsidRDefault="00462F24" w:rsidP="00462F24">
            <w:pPr>
              <w:jc w:val="both"/>
              <w:rPr>
                <w:rFonts w:ascii="Bookman Old Style" w:hAnsi="Bookman Old Style"/>
                <w:sz w:val="22"/>
                <w:szCs w:val="22"/>
              </w:rPr>
            </w:pPr>
          </w:p>
        </w:tc>
        <w:tc>
          <w:tcPr>
            <w:tcW w:w="4962" w:type="dxa"/>
          </w:tcPr>
          <w:p w14:paraId="4197F500" w14:textId="77777777" w:rsidR="00462F24" w:rsidRPr="0032600B" w:rsidRDefault="00462F24" w:rsidP="00462F24">
            <w:pPr>
              <w:ind w:left="360"/>
              <w:jc w:val="both"/>
              <w:rPr>
                <w:rFonts w:ascii="Bookman Old Style" w:hAnsi="Bookman Old Style"/>
                <w:sz w:val="22"/>
                <w:szCs w:val="22"/>
              </w:rPr>
            </w:pPr>
          </w:p>
        </w:tc>
      </w:tr>
      <w:tr w:rsidR="00462F24" w:rsidRPr="0032600B" w14:paraId="405948C5" w14:textId="53503F31" w:rsidTr="00C23423">
        <w:tc>
          <w:tcPr>
            <w:tcW w:w="5529" w:type="dxa"/>
          </w:tcPr>
          <w:p w14:paraId="51BFC178" w14:textId="77777777" w:rsidR="00462F24" w:rsidRPr="0032600B" w:rsidRDefault="00462F24" w:rsidP="00462F24">
            <w:pPr>
              <w:pStyle w:val="ListParagraph"/>
              <w:numPr>
                <w:ilvl w:val="0"/>
                <w:numId w:val="50"/>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446DE7A5" w14:textId="77777777" w:rsidR="00462F24" w:rsidRPr="0032600B" w:rsidRDefault="00462F24" w:rsidP="00462F24">
            <w:pPr>
              <w:jc w:val="both"/>
              <w:rPr>
                <w:rFonts w:ascii="Bookman Old Style" w:hAnsi="Bookman Old Style"/>
                <w:sz w:val="22"/>
                <w:szCs w:val="22"/>
              </w:rPr>
            </w:pPr>
          </w:p>
        </w:tc>
        <w:tc>
          <w:tcPr>
            <w:tcW w:w="4962" w:type="dxa"/>
          </w:tcPr>
          <w:p w14:paraId="475C709E" w14:textId="77777777" w:rsidR="00462F24" w:rsidRPr="0032600B" w:rsidRDefault="00462F24" w:rsidP="00462F24">
            <w:pPr>
              <w:ind w:left="360"/>
              <w:jc w:val="both"/>
              <w:rPr>
                <w:rFonts w:ascii="Bookman Old Style" w:hAnsi="Bookman Old Style"/>
                <w:sz w:val="22"/>
                <w:szCs w:val="22"/>
              </w:rPr>
            </w:pPr>
          </w:p>
        </w:tc>
      </w:tr>
      <w:tr w:rsidR="00462F24" w:rsidRPr="0032600B" w14:paraId="5B88CEFE" w14:textId="1C39D2C0" w:rsidTr="00C23423">
        <w:tc>
          <w:tcPr>
            <w:tcW w:w="5529" w:type="dxa"/>
          </w:tcPr>
          <w:p w14:paraId="3C499292" w14:textId="77777777" w:rsidR="00462F24" w:rsidRPr="0032600B" w:rsidRDefault="00462F24" w:rsidP="00462F24">
            <w:pPr>
              <w:pStyle w:val="ListParagraph"/>
              <w:numPr>
                <w:ilvl w:val="0"/>
                <w:numId w:val="50"/>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6D88BF2E" w14:textId="77777777" w:rsidR="00462F24" w:rsidRPr="0032600B" w:rsidRDefault="00462F24" w:rsidP="00462F24">
            <w:pPr>
              <w:jc w:val="both"/>
              <w:rPr>
                <w:rFonts w:ascii="Bookman Old Style" w:hAnsi="Bookman Old Style"/>
                <w:sz w:val="22"/>
                <w:szCs w:val="22"/>
              </w:rPr>
            </w:pPr>
          </w:p>
        </w:tc>
        <w:tc>
          <w:tcPr>
            <w:tcW w:w="4962" w:type="dxa"/>
          </w:tcPr>
          <w:p w14:paraId="321B473D" w14:textId="77777777" w:rsidR="00462F24" w:rsidRPr="0032600B" w:rsidRDefault="00462F24" w:rsidP="00462F24">
            <w:pPr>
              <w:ind w:left="360"/>
              <w:jc w:val="both"/>
              <w:rPr>
                <w:rFonts w:ascii="Bookman Old Style" w:hAnsi="Bookman Old Style"/>
                <w:sz w:val="22"/>
                <w:szCs w:val="22"/>
              </w:rPr>
            </w:pPr>
          </w:p>
        </w:tc>
      </w:tr>
      <w:tr w:rsidR="00462F24" w:rsidRPr="0032600B" w14:paraId="1622B538" w14:textId="2A414616" w:rsidTr="00C23423">
        <w:tc>
          <w:tcPr>
            <w:tcW w:w="5529" w:type="dxa"/>
          </w:tcPr>
          <w:p w14:paraId="2A79CC54" w14:textId="77777777" w:rsidR="00462F24" w:rsidRPr="0032600B" w:rsidRDefault="00462F24" w:rsidP="00462F24">
            <w:pPr>
              <w:pStyle w:val="ListParagraph"/>
              <w:numPr>
                <w:ilvl w:val="0"/>
                <w:numId w:val="52"/>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1DA07521" w14:textId="77777777" w:rsidR="00462F24" w:rsidRPr="0032600B" w:rsidRDefault="00462F24" w:rsidP="00462F24">
            <w:pPr>
              <w:jc w:val="both"/>
              <w:rPr>
                <w:rFonts w:ascii="Bookman Old Style" w:hAnsi="Bookman Old Style"/>
                <w:sz w:val="22"/>
                <w:szCs w:val="22"/>
              </w:rPr>
            </w:pPr>
          </w:p>
        </w:tc>
        <w:tc>
          <w:tcPr>
            <w:tcW w:w="4962" w:type="dxa"/>
          </w:tcPr>
          <w:p w14:paraId="2FBA38D3" w14:textId="77777777" w:rsidR="00462F24" w:rsidRPr="0032600B" w:rsidRDefault="00462F24" w:rsidP="00462F24">
            <w:pPr>
              <w:ind w:left="360"/>
              <w:jc w:val="both"/>
              <w:rPr>
                <w:rFonts w:ascii="Bookman Old Style" w:hAnsi="Bookman Old Style"/>
                <w:sz w:val="22"/>
                <w:szCs w:val="22"/>
              </w:rPr>
            </w:pPr>
          </w:p>
        </w:tc>
      </w:tr>
      <w:tr w:rsidR="00462F24" w:rsidRPr="0032600B" w14:paraId="66B0FD40" w14:textId="6B87BA4B" w:rsidTr="00C23423">
        <w:tc>
          <w:tcPr>
            <w:tcW w:w="5529" w:type="dxa"/>
          </w:tcPr>
          <w:p w14:paraId="4C8EF285" w14:textId="77777777" w:rsidR="00462F24" w:rsidRPr="0032600B" w:rsidRDefault="00462F24" w:rsidP="00462F24">
            <w:pPr>
              <w:pStyle w:val="ListParagraph"/>
              <w:numPr>
                <w:ilvl w:val="0"/>
                <w:numId w:val="52"/>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22FAB59B" w14:textId="77777777" w:rsidR="00462F24" w:rsidRPr="0032600B" w:rsidRDefault="00462F24" w:rsidP="00462F24">
            <w:pPr>
              <w:jc w:val="both"/>
              <w:rPr>
                <w:rFonts w:ascii="Bookman Old Style" w:hAnsi="Bookman Old Style"/>
                <w:sz w:val="22"/>
                <w:szCs w:val="22"/>
              </w:rPr>
            </w:pPr>
          </w:p>
        </w:tc>
        <w:tc>
          <w:tcPr>
            <w:tcW w:w="4962" w:type="dxa"/>
          </w:tcPr>
          <w:p w14:paraId="0715B442" w14:textId="77777777" w:rsidR="00462F24" w:rsidRPr="0032600B" w:rsidRDefault="00462F24" w:rsidP="00462F24">
            <w:pPr>
              <w:ind w:left="360"/>
              <w:jc w:val="both"/>
              <w:rPr>
                <w:rFonts w:ascii="Bookman Old Style" w:hAnsi="Bookman Old Style"/>
                <w:sz w:val="22"/>
                <w:szCs w:val="22"/>
              </w:rPr>
            </w:pPr>
          </w:p>
        </w:tc>
      </w:tr>
      <w:tr w:rsidR="00462F24" w:rsidRPr="0032600B" w14:paraId="53917542" w14:textId="70C9A3F5" w:rsidTr="00C23423">
        <w:tc>
          <w:tcPr>
            <w:tcW w:w="5529" w:type="dxa"/>
          </w:tcPr>
          <w:p w14:paraId="2EF05FB6" w14:textId="77777777" w:rsidR="00462F24" w:rsidRPr="0032600B" w:rsidRDefault="00462F24" w:rsidP="00462F24">
            <w:pPr>
              <w:pStyle w:val="ListParagraph"/>
              <w:numPr>
                <w:ilvl w:val="0"/>
                <w:numId w:val="52"/>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56948C54" w14:textId="77777777" w:rsidR="00462F24" w:rsidRPr="0032600B" w:rsidRDefault="00462F24" w:rsidP="00462F24">
            <w:pPr>
              <w:jc w:val="both"/>
              <w:rPr>
                <w:rFonts w:ascii="Bookman Old Style" w:hAnsi="Bookman Old Style"/>
                <w:sz w:val="22"/>
                <w:szCs w:val="22"/>
              </w:rPr>
            </w:pPr>
          </w:p>
        </w:tc>
        <w:tc>
          <w:tcPr>
            <w:tcW w:w="4962" w:type="dxa"/>
          </w:tcPr>
          <w:p w14:paraId="1BD849BC" w14:textId="77777777" w:rsidR="00462F24" w:rsidRPr="0032600B" w:rsidRDefault="00462F24" w:rsidP="00462F24">
            <w:pPr>
              <w:ind w:left="360"/>
              <w:jc w:val="both"/>
              <w:rPr>
                <w:rFonts w:ascii="Bookman Old Style" w:hAnsi="Bookman Old Style"/>
                <w:sz w:val="22"/>
                <w:szCs w:val="22"/>
              </w:rPr>
            </w:pPr>
          </w:p>
        </w:tc>
      </w:tr>
      <w:tr w:rsidR="00462F24" w:rsidRPr="0032600B" w14:paraId="178C5387" w14:textId="63AEB32D" w:rsidTr="00C23423">
        <w:tc>
          <w:tcPr>
            <w:tcW w:w="5529" w:type="dxa"/>
          </w:tcPr>
          <w:p w14:paraId="0E4C3527"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1C9FDA48" w14:textId="77777777" w:rsidR="00462F24" w:rsidRPr="0032600B" w:rsidRDefault="00462F24" w:rsidP="00462F24">
            <w:pPr>
              <w:jc w:val="both"/>
              <w:rPr>
                <w:rFonts w:ascii="Bookman Old Style" w:hAnsi="Bookman Old Style"/>
                <w:sz w:val="22"/>
                <w:szCs w:val="22"/>
              </w:rPr>
            </w:pPr>
          </w:p>
        </w:tc>
        <w:tc>
          <w:tcPr>
            <w:tcW w:w="4962" w:type="dxa"/>
          </w:tcPr>
          <w:p w14:paraId="3B85D014" w14:textId="77777777" w:rsidR="00462F24" w:rsidRPr="0032600B" w:rsidRDefault="00462F24" w:rsidP="00462F24">
            <w:pPr>
              <w:ind w:left="360"/>
              <w:jc w:val="both"/>
              <w:rPr>
                <w:rFonts w:ascii="Bookman Old Style" w:hAnsi="Bookman Old Style"/>
                <w:sz w:val="22"/>
                <w:szCs w:val="22"/>
              </w:rPr>
            </w:pPr>
          </w:p>
        </w:tc>
      </w:tr>
      <w:tr w:rsidR="00462F24" w:rsidRPr="0032600B" w14:paraId="1C309058" w14:textId="29A5C87A" w:rsidTr="00C23423">
        <w:tc>
          <w:tcPr>
            <w:tcW w:w="5529" w:type="dxa"/>
          </w:tcPr>
          <w:p w14:paraId="7D6D27B9"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BAB VI</w:t>
            </w:r>
          </w:p>
        </w:tc>
        <w:tc>
          <w:tcPr>
            <w:tcW w:w="5953" w:type="dxa"/>
            <w:gridSpan w:val="2"/>
          </w:tcPr>
          <w:p w14:paraId="5F99E18F"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D6F26CF" w14:textId="77777777" w:rsidR="00462F24" w:rsidRPr="0032600B" w:rsidRDefault="00462F24" w:rsidP="00462F24">
            <w:pPr>
              <w:ind w:left="360"/>
              <w:jc w:val="both"/>
              <w:rPr>
                <w:rFonts w:ascii="Bookman Old Style" w:hAnsi="Bookman Old Style"/>
                <w:sz w:val="22"/>
                <w:szCs w:val="22"/>
              </w:rPr>
            </w:pPr>
          </w:p>
        </w:tc>
      </w:tr>
      <w:tr w:rsidR="00462F24" w:rsidRPr="0032600B" w14:paraId="654E6389" w14:textId="646E567F" w:rsidTr="00C23423">
        <w:tc>
          <w:tcPr>
            <w:tcW w:w="5529" w:type="dxa"/>
          </w:tcPr>
          <w:p w14:paraId="0E1E3BD7"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PENILAIAN KEMAMPUAN DAN KEPATUTAN</w:t>
            </w:r>
          </w:p>
        </w:tc>
        <w:tc>
          <w:tcPr>
            <w:tcW w:w="5953" w:type="dxa"/>
            <w:gridSpan w:val="2"/>
          </w:tcPr>
          <w:p w14:paraId="38EA5F9A" w14:textId="77777777" w:rsidR="00462F24" w:rsidRPr="0032600B" w:rsidRDefault="00462F24" w:rsidP="00462F24">
            <w:pPr>
              <w:jc w:val="both"/>
              <w:rPr>
                <w:rFonts w:ascii="Bookman Old Style" w:hAnsi="Bookman Old Style"/>
                <w:sz w:val="22"/>
                <w:szCs w:val="22"/>
              </w:rPr>
            </w:pPr>
          </w:p>
        </w:tc>
        <w:tc>
          <w:tcPr>
            <w:tcW w:w="4962" w:type="dxa"/>
          </w:tcPr>
          <w:p w14:paraId="12626F24" w14:textId="77777777" w:rsidR="00462F24" w:rsidRPr="0032600B" w:rsidRDefault="00462F24" w:rsidP="00462F24">
            <w:pPr>
              <w:ind w:left="360"/>
              <w:jc w:val="both"/>
              <w:rPr>
                <w:rFonts w:ascii="Bookman Old Style" w:hAnsi="Bookman Old Style"/>
                <w:sz w:val="22"/>
                <w:szCs w:val="22"/>
              </w:rPr>
            </w:pPr>
          </w:p>
        </w:tc>
      </w:tr>
      <w:tr w:rsidR="00462F24" w:rsidRPr="0032600B" w14:paraId="26263B26" w14:textId="2CD939A6" w:rsidTr="00C23423">
        <w:tc>
          <w:tcPr>
            <w:tcW w:w="5529" w:type="dxa"/>
          </w:tcPr>
          <w:p w14:paraId="0B4D6619" w14:textId="77777777" w:rsidR="00462F24" w:rsidRPr="0032600B" w:rsidRDefault="00462F24" w:rsidP="00462F24">
            <w:pPr>
              <w:jc w:val="center"/>
              <w:rPr>
                <w:rFonts w:ascii="Bookman Old Style" w:hAnsi="Bookman Old Style"/>
                <w:sz w:val="22"/>
                <w:szCs w:val="22"/>
              </w:rPr>
            </w:pPr>
          </w:p>
        </w:tc>
        <w:tc>
          <w:tcPr>
            <w:tcW w:w="5953" w:type="dxa"/>
            <w:gridSpan w:val="2"/>
          </w:tcPr>
          <w:p w14:paraId="33529311" w14:textId="77777777" w:rsidR="00462F24" w:rsidRPr="0032600B" w:rsidRDefault="00462F24" w:rsidP="00462F24">
            <w:pPr>
              <w:jc w:val="both"/>
              <w:rPr>
                <w:rFonts w:ascii="Bookman Old Style" w:hAnsi="Bookman Old Style"/>
                <w:sz w:val="22"/>
                <w:szCs w:val="22"/>
              </w:rPr>
            </w:pPr>
          </w:p>
        </w:tc>
        <w:tc>
          <w:tcPr>
            <w:tcW w:w="4962" w:type="dxa"/>
          </w:tcPr>
          <w:p w14:paraId="01E0BFAF" w14:textId="77777777" w:rsidR="00462F24" w:rsidRPr="0032600B" w:rsidRDefault="00462F24" w:rsidP="00462F24">
            <w:pPr>
              <w:ind w:left="360"/>
              <w:jc w:val="both"/>
              <w:rPr>
                <w:rFonts w:ascii="Bookman Old Style" w:hAnsi="Bookman Old Style"/>
                <w:sz w:val="22"/>
                <w:szCs w:val="22"/>
              </w:rPr>
            </w:pPr>
          </w:p>
        </w:tc>
      </w:tr>
      <w:tr w:rsidR="00462F24" w:rsidRPr="0032600B" w14:paraId="751728CB" w14:textId="29376777" w:rsidTr="00C23423">
        <w:tc>
          <w:tcPr>
            <w:tcW w:w="5529" w:type="dxa"/>
          </w:tcPr>
          <w:p w14:paraId="23B7D87B"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Bagian Kesatu</w:t>
            </w:r>
          </w:p>
        </w:tc>
        <w:tc>
          <w:tcPr>
            <w:tcW w:w="5953" w:type="dxa"/>
            <w:gridSpan w:val="2"/>
          </w:tcPr>
          <w:p w14:paraId="5EF8AF96"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5750395" w14:textId="77777777" w:rsidR="00462F24" w:rsidRPr="0032600B" w:rsidRDefault="00462F24" w:rsidP="00462F24">
            <w:pPr>
              <w:ind w:left="360"/>
              <w:jc w:val="both"/>
              <w:rPr>
                <w:rFonts w:ascii="Bookman Old Style" w:hAnsi="Bookman Old Style"/>
                <w:sz w:val="22"/>
                <w:szCs w:val="22"/>
              </w:rPr>
            </w:pPr>
          </w:p>
        </w:tc>
      </w:tr>
      <w:tr w:rsidR="00462F24" w:rsidRPr="008E1A4D" w14:paraId="1063E635" w14:textId="1F86388B" w:rsidTr="00C23423">
        <w:tc>
          <w:tcPr>
            <w:tcW w:w="5529" w:type="dxa"/>
          </w:tcPr>
          <w:p w14:paraId="1484E065" w14:textId="77777777" w:rsidR="00462F24" w:rsidRPr="0032600B" w:rsidRDefault="00462F24" w:rsidP="00462F24">
            <w:pPr>
              <w:jc w:val="center"/>
              <w:rPr>
                <w:rFonts w:ascii="Bookman Old Style" w:hAnsi="Bookman Old Style"/>
                <w:sz w:val="22"/>
                <w:szCs w:val="22"/>
                <w:lang w:val="nl-NL"/>
              </w:rPr>
            </w:pPr>
            <w:r w:rsidRPr="0032600B">
              <w:rPr>
                <w:rFonts w:ascii="Bookman Old Style" w:hAnsi="Bookman Old Style"/>
                <w:sz w:val="22"/>
                <w:szCs w:val="22"/>
                <w:lang w:val="nl-NL"/>
              </w:rPr>
              <w:t>Penilaian Kemampuan dan Kepatutan LKM</w:t>
            </w:r>
          </w:p>
        </w:tc>
        <w:tc>
          <w:tcPr>
            <w:tcW w:w="5953" w:type="dxa"/>
            <w:gridSpan w:val="2"/>
          </w:tcPr>
          <w:p w14:paraId="48A144DA" w14:textId="77777777" w:rsidR="00462F24" w:rsidRPr="0032600B" w:rsidRDefault="00462F24" w:rsidP="00462F24">
            <w:pPr>
              <w:jc w:val="both"/>
              <w:rPr>
                <w:rFonts w:ascii="Bookman Old Style" w:hAnsi="Bookman Old Style"/>
                <w:sz w:val="22"/>
                <w:szCs w:val="22"/>
                <w:lang w:val="nl-NL"/>
              </w:rPr>
            </w:pPr>
          </w:p>
        </w:tc>
        <w:tc>
          <w:tcPr>
            <w:tcW w:w="4962" w:type="dxa"/>
          </w:tcPr>
          <w:p w14:paraId="6DDB47F1"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671AB0EB" w14:textId="0FB12A4E" w:rsidTr="00C23423">
        <w:tc>
          <w:tcPr>
            <w:tcW w:w="5529" w:type="dxa"/>
          </w:tcPr>
          <w:p w14:paraId="63834A41" w14:textId="77777777" w:rsidR="00462F24" w:rsidRPr="0032600B" w:rsidRDefault="00462F24" w:rsidP="00462F24">
            <w:pPr>
              <w:jc w:val="center"/>
              <w:rPr>
                <w:rFonts w:ascii="Bookman Old Style" w:hAnsi="Bookman Old Style"/>
                <w:sz w:val="22"/>
                <w:szCs w:val="22"/>
                <w:lang w:val="nl-NL"/>
              </w:rPr>
            </w:pPr>
          </w:p>
        </w:tc>
        <w:tc>
          <w:tcPr>
            <w:tcW w:w="5953" w:type="dxa"/>
            <w:gridSpan w:val="2"/>
          </w:tcPr>
          <w:p w14:paraId="3EC498FF" w14:textId="77777777" w:rsidR="00462F24" w:rsidRPr="0032600B" w:rsidRDefault="00462F24" w:rsidP="00462F24">
            <w:pPr>
              <w:jc w:val="both"/>
              <w:rPr>
                <w:rFonts w:ascii="Bookman Old Style" w:hAnsi="Bookman Old Style"/>
                <w:sz w:val="22"/>
                <w:szCs w:val="22"/>
                <w:lang w:val="nl-NL"/>
              </w:rPr>
            </w:pPr>
          </w:p>
        </w:tc>
        <w:tc>
          <w:tcPr>
            <w:tcW w:w="4962" w:type="dxa"/>
          </w:tcPr>
          <w:p w14:paraId="172E525E"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62152599" w14:textId="077F5B19" w:rsidTr="00C23423">
        <w:tc>
          <w:tcPr>
            <w:tcW w:w="5529" w:type="dxa"/>
          </w:tcPr>
          <w:p w14:paraId="0602203C" w14:textId="77777777" w:rsidR="00462F24" w:rsidRPr="0032600B" w:rsidRDefault="00462F24" w:rsidP="00462F24">
            <w:pPr>
              <w:jc w:val="center"/>
              <w:rPr>
                <w:rFonts w:ascii="Bookman Old Style" w:hAnsi="Bookman Old Style"/>
                <w:sz w:val="22"/>
                <w:szCs w:val="22"/>
                <w:lang w:val="nl-NL"/>
              </w:rPr>
            </w:pPr>
          </w:p>
        </w:tc>
        <w:tc>
          <w:tcPr>
            <w:tcW w:w="5953" w:type="dxa"/>
            <w:gridSpan w:val="2"/>
          </w:tcPr>
          <w:p w14:paraId="1A9B50C0" w14:textId="3B8FDE96" w:rsidR="00462F24" w:rsidRPr="0032600B" w:rsidRDefault="00462F24" w:rsidP="00462F24">
            <w:pPr>
              <w:jc w:val="both"/>
              <w:rPr>
                <w:rFonts w:ascii="Bookman Old Style" w:hAnsi="Bookman Old Style"/>
                <w:sz w:val="22"/>
                <w:szCs w:val="22"/>
                <w:lang w:val="nl-NL"/>
              </w:rPr>
            </w:pPr>
          </w:p>
        </w:tc>
        <w:tc>
          <w:tcPr>
            <w:tcW w:w="4962" w:type="dxa"/>
          </w:tcPr>
          <w:p w14:paraId="53759D02" w14:textId="77777777" w:rsidR="00462F24" w:rsidRPr="0032600B" w:rsidRDefault="00462F24" w:rsidP="00462F24">
            <w:pPr>
              <w:ind w:left="360"/>
              <w:jc w:val="both"/>
              <w:rPr>
                <w:rFonts w:ascii="Bookman Old Style" w:hAnsi="Bookman Old Style"/>
                <w:sz w:val="22"/>
                <w:szCs w:val="22"/>
                <w:lang w:val="nl-NL"/>
              </w:rPr>
            </w:pPr>
          </w:p>
        </w:tc>
      </w:tr>
      <w:tr w:rsidR="00462F24" w:rsidRPr="008E1A4D" w14:paraId="1AD39701" w14:textId="2FB956AC" w:rsidTr="00C23423">
        <w:tc>
          <w:tcPr>
            <w:tcW w:w="5529" w:type="dxa"/>
          </w:tcPr>
          <w:p w14:paraId="6050508C" w14:textId="77777777" w:rsidR="00462F24" w:rsidRPr="0032600B" w:rsidRDefault="00462F24" w:rsidP="00462F24">
            <w:pPr>
              <w:jc w:val="center"/>
              <w:rPr>
                <w:rFonts w:ascii="Bookman Old Style" w:hAnsi="Bookman Old Style"/>
                <w:sz w:val="22"/>
                <w:szCs w:val="22"/>
                <w:lang w:val="nl-NL"/>
              </w:rPr>
            </w:pPr>
          </w:p>
        </w:tc>
        <w:tc>
          <w:tcPr>
            <w:tcW w:w="5953" w:type="dxa"/>
            <w:gridSpan w:val="2"/>
          </w:tcPr>
          <w:p w14:paraId="042EEF44" w14:textId="195B04F9" w:rsidR="00462F24" w:rsidRPr="00B61AFC" w:rsidRDefault="00462F24" w:rsidP="00D74B7A">
            <w:pPr>
              <w:pStyle w:val="ListParagraph"/>
              <w:ind w:left="360"/>
              <w:jc w:val="both"/>
              <w:rPr>
                <w:rFonts w:ascii="Bookman Old Style" w:hAnsi="Bookman Old Style"/>
                <w:sz w:val="22"/>
                <w:szCs w:val="22"/>
                <w:lang w:val="nl-NL"/>
              </w:rPr>
            </w:pPr>
          </w:p>
        </w:tc>
        <w:tc>
          <w:tcPr>
            <w:tcW w:w="4962" w:type="dxa"/>
          </w:tcPr>
          <w:p w14:paraId="179DC678" w14:textId="77777777" w:rsidR="00462F24" w:rsidRPr="0032600B" w:rsidRDefault="00462F24" w:rsidP="00462F24">
            <w:pPr>
              <w:ind w:left="360"/>
              <w:jc w:val="both"/>
              <w:rPr>
                <w:rFonts w:ascii="Bookman Old Style" w:hAnsi="Bookman Old Style"/>
                <w:sz w:val="22"/>
                <w:szCs w:val="22"/>
                <w:lang w:val="nl-NL"/>
              </w:rPr>
            </w:pPr>
          </w:p>
        </w:tc>
      </w:tr>
      <w:tr w:rsidR="00462F24" w:rsidRPr="0032600B" w14:paraId="6DA5A381" w14:textId="2B28E4B9" w:rsidTr="00C23423">
        <w:tc>
          <w:tcPr>
            <w:tcW w:w="5529" w:type="dxa"/>
          </w:tcPr>
          <w:p w14:paraId="4254B7B0"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32</w:t>
            </w:r>
          </w:p>
        </w:tc>
        <w:tc>
          <w:tcPr>
            <w:tcW w:w="5953" w:type="dxa"/>
            <w:gridSpan w:val="2"/>
          </w:tcPr>
          <w:p w14:paraId="4717A8DD" w14:textId="3A048C7C" w:rsidR="00462F24" w:rsidRPr="0032600B" w:rsidRDefault="00D74B7A" w:rsidP="00D74B7A">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1B5FC86" w14:textId="77777777" w:rsidR="00462F24" w:rsidRPr="0032600B" w:rsidRDefault="00462F24" w:rsidP="00462F24">
            <w:pPr>
              <w:ind w:left="360"/>
              <w:jc w:val="both"/>
              <w:rPr>
                <w:rFonts w:ascii="Bookman Old Style" w:hAnsi="Bookman Old Style"/>
                <w:sz w:val="22"/>
                <w:szCs w:val="22"/>
              </w:rPr>
            </w:pPr>
          </w:p>
        </w:tc>
      </w:tr>
      <w:tr w:rsidR="00462F24" w:rsidRPr="0032600B" w14:paraId="6264116A" w14:textId="2AAEAFD5" w:rsidTr="00C23423">
        <w:tc>
          <w:tcPr>
            <w:tcW w:w="5529" w:type="dxa"/>
          </w:tcPr>
          <w:p w14:paraId="067E6B67" w14:textId="77777777" w:rsidR="00462F24" w:rsidRPr="0032600B" w:rsidRDefault="00462F24" w:rsidP="00462F24">
            <w:pPr>
              <w:pStyle w:val="ListParagraph"/>
              <w:numPr>
                <w:ilvl w:val="0"/>
                <w:numId w:val="53"/>
              </w:numPr>
              <w:ind w:hanging="686"/>
              <w:jc w:val="both"/>
              <w:rPr>
                <w:rFonts w:ascii="Bookman Old Style" w:hAnsi="Bookman Old Style"/>
                <w:sz w:val="22"/>
                <w:szCs w:val="22"/>
              </w:rPr>
            </w:pPr>
            <w:r w:rsidRPr="0032600B">
              <w:rPr>
                <w:rFonts w:ascii="Bookman Old Style" w:hAnsi="Bookman Old Style"/>
                <w:sz w:val="22"/>
                <w:szCs w:val="22"/>
              </w:rPr>
              <w:t>LKM skala usaha besar wajib memastikan anggota Direksi, pengelola, anggota Dewan Komisaris, dan anggota DPS memenuhi ketentuan penilaian kemampuan dan kepatutan.</w:t>
            </w:r>
          </w:p>
        </w:tc>
        <w:tc>
          <w:tcPr>
            <w:tcW w:w="5953" w:type="dxa"/>
            <w:gridSpan w:val="2"/>
          </w:tcPr>
          <w:p w14:paraId="3AEAF24F" w14:textId="028D9717" w:rsidR="00462F24" w:rsidRPr="007D714D" w:rsidRDefault="00462F24" w:rsidP="007D714D">
            <w:pPr>
              <w:jc w:val="both"/>
              <w:rPr>
                <w:rFonts w:ascii="Bookman Old Style" w:hAnsi="Bookman Old Style"/>
                <w:sz w:val="22"/>
                <w:szCs w:val="22"/>
              </w:rPr>
            </w:pPr>
          </w:p>
        </w:tc>
        <w:tc>
          <w:tcPr>
            <w:tcW w:w="4962" w:type="dxa"/>
          </w:tcPr>
          <w:p w14:paraId="625E9AC3" w14:textId="09EB5568" w:rsidR="00462F24" w:rsidRPr="0032600B" w:rsidRDefault="00462F24" w:rsidP="00462F24">
            <w:pPr>
              <w:ind w:left="360"/>
              <w:jc w:val="both"/>
              <w:rPr>
                <w:rFonts w:ascii="Bookman Old Style" w:hAnsi="Bookman Old Style"/>
                <w:sz w:val="22"/>
                <w:szCs w:val="22"/>
              </w:rPr>
            </w:pPr>
            <w:r w:rsidRPr="00903747">
              <w:rPr>
                <w:rFonts w:ascii="Bookman Old Style" w:hAnsi="Bookman Old Style"/>
                <w:sz w:val="22"/>
                <w:szCs w:val="22"/>
              </w:rPr>
              <w:t xml:space="preserve"> </w:t>
            </w:r>
          </w:p>
        </w:tc>
      </w:tr>
      <w:tr w:rsidR="00462F24" w:rsidRPr="0032600B" w14:paraId="556D277B" w14:textId="266DA202" w:rsidTr="00C23423">
        <w:tc>
          <w:tcPr>
            <w:tcW w:w="5529" w:type="dxa"/>
          </w:tcPr>
          <w:p w14:paraId="33FD02E6" w14:textId="77777777" w:rsidR="00462F24" w:rsidRPr="0032600B" w:rsidRDefault="00462F24" w:rsidP="00462F24">
            <w:pPr>
              <w:pStyle w:val="ListParagraph"/>
              <w:numPr>
                <w:ilvl w:val="0"/>
                <w:numId w:val="53"/>
              </w:numPr>
              <w:ind w:hanging="686"/>
              <w:jc w:val="both"/>
              <w:rPr>
                <w:rFonts w:ascii="Bookman Old Style" w:hAnsi="Bookman Old Style"/>
                <w:sz w:val="22"/>
                <w:szCs w:val="22"/>
              </w:rPr>
            </w:pPr>
            <w:r w:rsidRPr="0032600B">
              <w:rPr>
                <w:rFonts w:ascii="Bookman Old Style" w:hAnsi="Bookman Old Style"/>
                <w:sz w:val="22"/>
                <w:szCs w:val="22"/>
              </w:rPr>
              <w:t>Dalam hal LKM skala usaha besar berbadan hukum koperasi memiliki pengelola sebagaimana dimaksud pada ayat (1), pemenuhan penilaian kemampuan dan kepatutan mengikuti tata cara penilaian kemampuan dan kepatutan bagi calon anggota Direksi.</w:t>
            </w:r>
          </w:p>
        </w:tc>
        <w:tc>
          <w:tcPr>
            <w:tcW w:w="5953" w:type="dxa"/>
            <w:gridSpan w:val="2"/>
          </w:tcPr>
          <w:p w14:paraId="0C6500E8" w14:textId="24383CCB" w:rsidR="00462F24" w:rsidRPr="007D714D" w:rsidRDefault="00462F24" w:rsidP="007D714D">
            <w:pPr>
              <w:jc w:val="both"/>
              <w:rPr>
                <w:rFonts w:ascii="Bookman Old Style" w:hAnsi="Bookman Old Style"/>
                <w:sz w:val="22"/>
                <w:szCs w:val="22"/>
              </w:rPr>
            </w:pPr>
          </w:p>
        </w:tc>
        <w:tc>
          <w:tcPr>
            <w:tcW w:w="4962" w:type="dxa"/>
          </w:tcPr>
          <w:p w14:paraId="19E08579" w14:textId="08850DC3" w:rsidR="00462F24" w:rsidRPr="0032600B" w:rsidRDefault="00462F24" w:rsidP="00462F24">
            <w:pPr>
              <w:ind w:left="360"/>
              <w:jc w:val="both"/>
              <w:rPr>
                <w:rFonts w:ascii="Bookman Old Style" w:hAnsi="Bookman Old Style"/>
                <w:sz w:val="22"/>
                <w:szCs w:val="22"/>
              </w:rPr>
            </w:pPr>
          </w:p>
        </w:tc>
      </w:tr>
      <w:tr w:rsidR="00462F24" w:rsidRPr="0032600B" w14:paraId="13131F7D" w14:textId="5878C32E" w:rsidTr="00C23423">
        <w:tc>
          <w:tcPr>
            <w:tcW w:w="5529" w:type="dxa"/>
          </w:tcPr>
          <w:p w14:paraId="5790802F" w14:textId="77777777" w:rsidR="00462F24" w:rsidRPr="0032600B" w:rsidRDefault="00462F24" w:rsidP="00462F24">
            <w:pPr>
              <w:pStyle w:val="ListParagraph"/>
              <w:numPr>
                <w:ilvl w:val="0"/>
                <w:numId w:val="53"/>
              </w:numPr>
              <w:ind w:hanging="686"/>
              <w:jc w:val="both"/>
              <w:rPr>
                <w:rFonts w:ascii="Bookman Old Style" w:hAnsi="Bookman Old Style"/>
                <w:sz w:val="22"/>
                <w:szCs w:val="22"/>
              </w:rPr>
            </w:pPr>
            <w:r w:rsidRPr="0032600B">
              <w:rPr>
                <w:rFonts w:ascii="Bookman Old Style" w:hAnsi="Bookman Old Style"/>
                <w:sz w:val="22"/>
                <w:szCs w:val="22"/>
              </w:rPr>
              <w:t>Penilaian kemampuan dan kepatutan sebagaimana dimaksud pada ayat (1) dan ayat (2) dilaksanakan sesuai dengan Peraturan Otoritas Jasa Keuangan mengenai penilaian kemampuan dan kepatutan bagi pihak utama lembaga jasa keuangan.</w:t>
            </w:r>
          </w:p>
        </w:tc>
        <w:tc>
          <w:tcPr>
            <w:tcW w:w="5953" w:type="dxa"/>
            <w:gridSpan w:val="2"/>
          </w:tcPr>
          <w:p w14:paraId="5D92777E" w14:textId="612A978B" w:rsidR="00462F24" w:rsidRPr="00047B19" w:rsidRDefault="00462F24" w:rsidP="00047B19">
            <w:pPr>
              <w:jc w:val="both"/>
              <w:rPr>
                <w:rFonts w:ascii="Bookman Old Style" w:hAnsi="Bookman Old Style"/>
                <w:sz w:val="22"/>
                <w:szCs w:val="22"/>
              </w:rPr>
            </w:pPr>
          </w:p>
        </w:tc>
        <w:tc>
          <w:tcPr>
            <w:tcW w:w="4962" w:type="dxa"/>
          </w:tcPr>
          <w:p w14:paraId="56FF169B" w14:textId="0D3851FA" w:rsidR="00462F24" w:rsidRPr="0032600B" w:rsidRDefault="00462F24" w:rsidP="00462F24">
            <w:pPr>
              <w:ind w:left="360"/>
              <w:jc w:val="both"/>
              <w:rPr>
                <w:rFonts w:ascii="Bookman Old Style" w:hAnsi="Bookman Old Style"/>
                <w:sz w:val="22"/>
                <w:szCs w:val="22"/>
              </w:rPr>
            </w:pPr>
          </w:p>
        </w:tc>
      </w:tr>
      <w:tr w:rsidR="00462F24" w:rsidRPr="0032600B" w14:paraId="62C92967" w14:textId="7E5DB075" w:rsidTr="00C23423">
        <w:tc>
          <w:tcPr>
            <w:tcW w:w="5529" w:type="dxa"/>
          </w:tcPr>
          <w:p w14:paraId="5FABB674" w14:textId="77777777" w:rsidR="00462F24" w:rsidRPr="0032600B" w:rsidRDefault="00462F24" w:rsidP="00462F24">
            <w:pPr>
              <w:jc w:val="both"/>
              <w:rPr>
                <w:rFonts w:ascii="Bookman Old Style" w:hAnsi="Bookman Old Style"/>
                <w:sz w:val="22"/>
                <w:szCs w:val="22"/>
              </w:rPr>
            </w:pPr>
          </w:p>
        </w:tc>
        <w:tc>
          <w:tcPr>
            <w:tcW w:w="5953" w:type="dxa"/>
            <w:gridSpan w:val="2"/>
          </w:tcPr>
          <w:p w14:paraId="59837B3F" w14:textId="5B8E347B" w:rsidR="00462F24" w:rsidRPr="0032600B" w:rsidRDefault="00462F24" w:rsidP="00462F24">
            <w:pPr>
              <w:jc w:val="both"/>
              <w:rPr>
                <w:rFonts w:ascii="Bookman Old Style" w:hAnsi="Bookman Old Style"/>
                <w:sz w:val="22"/>
                <w:szCs w:val="22"/>
              </w:rPr>
            </w:pPr>
          </w:p>
        </w:tc>
        <w:tc>
          <w:tcPr>
            <w:tcW w:w="4962" w:type="dxa"/>
          </w:tcPr>
          <w:p w14:paraId="241C0A70" w14:textId="77777777" w:rsidR="00462F24" w:rsidRPr="0032600B" w:rsidRDefault="00462F24" w:rsidP="00462F24">
            <w:pPr>
              <w:ind w:left="360"/>
              <w:jc w:val="both"/>
              <w:rPr>
                <w:rFonts w:ascii="Bookman Old Style" w:hAnsi="Bookman Old Style"/>
                <w:color w:val="0070C0"/>
                <w:sz w:val="22"/>
                <w:szCs w:val="22"/>
              </w:rPr>
            </w:pPr>
          </w:p>
        </w:tc>
      </w:tr>
      <w:tr w:rsidR="00462F24" w:rsidRPr="0032600B" w14:paraId="5E270656" w14:textId="2D5F26FD" w:rsidTr="00C23423">
        <w:tc>
          <w:tcPr>
            <w:tcW w:w="5529" w:type="dxa"/>
          </w:tcPr>
          <w:p w14:paraId="5A462F88" w14:textId="77777777" w:rsidR="00462F24" w:rsidRPr="0032600B" w:rsidRDefault="00462F24" w:rsidP="00462F24">
            <w:pPr>
              <w:jc w:val="both"/>
              <w:rPr>
                <w:rFonts w:ascii="Bookman Old Style" w:hAnsi="Bookman Old Style"/>
                <w:sz w:val="22"/>
                <w:szCs w:val="22"/>
              </w:rPr>
            </w:pPr>
          </w:p>
        </w:tc>
        <w:tc>
          <w:tcPr>
            <w:tcW w:w="5953" w:type="dxa"/>
            <w:gridSpan w:val="2"/>
          </w:tcPr>
          <w:p w14:paraId="519A4973" w14:textId="79803ECD" w:rsidR="00462F24" w:rsidRPr="00D74B7A" w:rsidRDefault="00462F24" w:rsidP="00D74B7A">
            <w:pPr>
              <w:jc w:val="both"/>
              <w:rPr>
                <w:rFonts w:ascii="Bookman Old Style" w:hAnsi="Bookman Old Style"/>
                <w:sz w:val="22"/>
                <w:szCs w:val="22"/>
              </w:rPr>
            </w:pPr>
          </w:p>
        </w:tc>
        <w:tc>
          <w:tcPr>
            <w:tcW w:w="4962" w:type="dxa"/>
          </w:tcPr>
          <w:p w14:paraId="2700A0D6" w14:textId="3F0E7DD9" w:rsidR="00462F24" w:rsidRPr="0032600B" w:rsidRDefault="00462F24" w:rsidP="00462F24">
            <w:pPr>
              <w:ind w:left="360"/>
              <w:jc w:val="both"/>
              <w:rPr>
                <w:rFonts w:ascii="Bookman Old Style" w:hAnsi="Bookman Old Style"/>
                <w:color w:val="EE0000"/>
                <w:sz w:val="22"/>
                <w:szCs w:val="22"/>
              </w:rPr>
            </w:pPr>
          </w:p>
        </w:tc>
      </w:tr>
      <w:tr w:rsidR="00462F24" w:rsidRPr="0032600B" w14:paraId="1902D2AA" w14:textId="3C60DAAB" w:rsidTr="00C23423">
        <w:tc>
          <w:tcPr>
            <w:tcW w:w="5529" w:type="dxa"/>
          </w:tcPr>
          <w:p w14:paraId="1A2AEDDB"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33</w:t>
            </w:r>
          </w:p>
        </w:tc>
        <w:tc>
          <w:tcPr>
            <w:tcW w:w="5953" w:type="dxa"/>
            <w:gridSpan w:val="2"/>
          </w:tcPr>
          <w:p w14:paraId="7BF3B183" w14:textId="09325682" w:rsidR="00462F24" w:rsidRPr="0032600B" w:rsidRDefault="00D74B7A" w:rsidP="00D74B7A">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EEDEF51" w14:textId="26D2F460" w:rsidR="00462F24" w:rsidRPr="0032600B" w:rsidRDefault="00462F24" w:rsidP="00462F24">
            <w:pPr>
              <w:ind w:left="360"/>
              <w:jc w:val="center"/>
              <w:rPr>
                <w:rFonts w:ascii="Bookman Old Style" w:hAnsi="Bookman Old Style"/>
                <w:sz w:val="22"/>
                <w:szCs w:val="22"/>
              </w:rPr>
            </w:pPr>
          </w:p>
        </w:tc>
      </w:tr>
      <w:tr w:rsidR="00462F24" w:rsidRPr="0032600B" w14:paraId="0C069E06" w14:textId="3A0B317A" w:rsidTr="00C23423">
        <w:tc>
          <w:tcPr>
            <w:tcW w:w="5529" w:type="dxa"/>
          </w:tcPr>
          <w:p w14:paraId="1C588E3D" w14:textId="77777777" w:rsidR="00462F24" w:rsidRPr="0032600B" w:rsidRDefault="00462F24" w:rsidP="00462F24">
            <w:pPr>
              <w:pStyle w:val="ListParagraph"/>
              <w:numPr>
                <w:ilvl w:val="0"/>
                <w:numId w:val="54"/>
              </w:numPr>
              <w:ind w:hanging="686"/>
              <w:jc w:val="both"/>
              <w:rPr>
                <w:rFonts w:ascii="Bookman Old Style" w:hAnsi="Bookman Old Style"/>
                <w:sz w:val="22"/>
                <w:szCs w:val="22"/>
              </w:rPr>
            </w:pPr>
            <w:r w:rsidRPr="0032600B">
              <w:rPr>
                <w:rFonts w:ascii="Bookman Old Style" w:hAnsi="Bookman Old Style"/>
                <w:sz w:val="22"/>
                <w:szCs w:val="22"/>
              </w:rPr>
              <w:t xml:space="preserve">LKM skala usaha menengah wajib memastikan calon anggota Direksi, calon anggota Dewan Komisaris, dan calon anggota DPS memenuhi proses wawancara sebelum dilakukan pengangkatan oleh </w:t>
            </w:r>
            <w:r w:rsidRPr="0032600B">
              <w:rPr>
                <w:rFonts w:ascii="Bookman Old Style" w:hAnsi="Bookman Old Style"/>
                <w:sz w:val="22"/>
                <w:szCs w:val="22"/>
              </w:rPr>
              <w:lastRenderedPageBreak/>
              <w:t>rapat anggota atau rapat umum pemegang saham.</w:t>
            </w:r>
          </w:p>
        </w:tc>
        <w:tc>
          <w:tcPr>
            <w:tcW w:w="5953" w:type="dxa"/>
            <w:gridSpan w:val="2"/>
          </w:tcPr>
          <w:p w14:paraId="0C5582C5" w14:textId="3AEF98BC" w:rsidR="00462F24" w:rsidRPr="00D74B7A" w:rsidRDefault="00462F24" w:rsidP="00D74B7A">
            <w:pPr>
              <w:jc w:val="both"/>
              <w:rPr>
                <w:rFonts w:ascii="Bookman Old Style" w:hAnsi="Bookman Old Style"/>
                <w:sz w:val="22"/>
                <w:szCs w:val="22"/>
              </w:rPr>
            </w:pPr>
          </w:p>
        </w:tc>
        <w:tc>
          <w:tcPr>
            <w:tcW w:w="4962" w:type="dxa"/>
          </w:tcPr>
          <w:p w14:paraId="4786736B" w14:textId="5471801A" w:rsidR="00462F24" w:rsidRPr="0032600B" w:rsidRDefault="00462F24" w:rsidP="008D3B38">
            <w:pPr>
              <w:ind w:left="360"/>
              <w:jc w:val="both"/>
              <w:rPr>
                <w:rFonts w:ascii="Bookman Old Style" w:hAnsi="Bookman Old Style"/>
                <w:sz w:val="22"/>
                <w:szCs w:val="22"/>
              </w:rPr>
            </w:pPr>
          </w:p>
        </w:tc>
      </w:tr>
      <w:tr w:rsidR="00462F24" w:rsidRPr="0032600B" w14:paraId="37CCB898" w14:textId="7611EFD8" w:rsidTr="00C23423">
        <w:tc>
          <w:tcPr>
            <w:tcW w:w="5529" w:type="dxa"/>
          </w:tcPr>
          <w:p w14:paraId="74E910F6" w14:textId="77777777" w:rsidR="00462F24" w:rsidRPr="0032600B" w:rsidRDefault="00462F24" w:rsidP="00462F24">
            <w:pPr>
              <w:pStyle w:val="ListParagraph"/>
              <w:numPr>
                <w:ilvl w:val="0"/>
                <w:numId w:val="54"/>
              </w:numPr>
              <w:ind w:hanging="686"/>
              <w:jc w:val="both"/>
              <w:rPr>
                <w:rFonts w:ascii="Bookman Old Style" w:hAnsi="Bookman Old Style"/>
                <w:sz w:val="22"/>
                <w:szCs w:val="22"/>
              </w:rPr>
            </w:pPr>
            <w:r w:rsidRPr="0032600B">
              <w:rPr>
                <w:rFonts w:ascii="Bookman Old Style" w:hAnsi="Bookman Old Style"/>
                <w:sz w:val="22"/>
                <w:szCs w:val="22"/>
              </w:rPr>
              <w:t>Terhadap calon anggota Direksi, calon anggota Dewan Komisaris, dan calon anggota DPS LKM skala usaha kecil dapat dilakukan proses wawancara, sebelum dilakukan pengangkatan oleh rapat anggota atau rapat umum pemegang saham.</w:t>
            </w:r>
          </w:p>
        </w:tc>
        <w:tc>
          <w:tcPr>
            <w:tcW w:w="5953" w:type="dxa"/>
            <w:gridSpan w:val="2"/>
          </w:tcPr>
          <w:p w14:paraId="2C3CA3D5" w14:textId="65FC248C" w:rsidR="00462F24" w:rsidRPr="00D74B7A" w:rsidRDefault="00462F24" w:rsidP="00D74B7A">
            <w:pPr>
              <w:jc w:val="both"/>
              <w:rPr>
                <w:rFonts w:ascii="Bookman Old Style" w:hAnsi="Bookman Old Style"/>
                <w:sz w:val="22"/>
                <w:szCs w:val="22"/>
              </w:rPr>
            </w:pPr>
          </w:p>
        </w:tc>
        <w:tc>
          <w:tcPr>
            <w:tcW w:w="4962" w:type="dxa"/>
          </w:tcPr>
          <w:p w14:paraId="2D65DC9A" w14:textId="214C5A56" w:rsidR="00462F24" w:rsidRPr="0069525C" w:rsidRDefault="00462F24" w:rsidP="0069525C">
            <w:pPr>
              <w:jc w:val="both"/>
              <w:rPr>
                <w:rFonts w:ascii="Bookman Old Style" w:hAnsi="Bookman Old Style"/>
                <w:sz w:val="22"/>
                <w:szCs w:val="22"/>
              </w:rPr>
            </w:pPr>
          </w:p>
        </w:tc>
      </w:tr>
      <w:tr w:rsidR="00462F24" w:rsidRPr="0032600B" w14:paraId="3C9C4868" w14:textId="77E13374" w:rsidTr="00C23423">
        <w:tc>
          <w:tcPr>
            <w:tcW w:w="5529" w:type="dxa"/>
          </w:tcPr>
          <w:p w14:paraId="43D25EFC" w14:textId="77777777" w:rsidR="00462F24" w:rsidRPr="0032600B" w:rsidRDefault="00462F24" w:rsidP="00462F24">
            <w:pPr>
              <w:pStyle w:val="ListParagraph"/>
              <w:jc w:val="both"/>
              <w:rPr>
                <w:rFonts w:ascii="Bookman Old Style" w:hAnsi="Bookman Old Style"/>
                <w:sz w:val="22"/>
                <w:szCs w:val="22"/>
              </w:rPr>
            </w:pPr>
          </w:p>
        </w:tc>
        <w:tc>
          <w:tcPr>
            <w:tcW w:w="5953" w:type="dxa"/>
            <w:gridSpan w:val="2"/>
          </w:tcPr>
          <w:p w14:paraId="7892B320" w14:textId="094520B8" w:rsidR="00462F24" w:rsidRPr="0069525C" w:rsidRDefault="00462F24" w:rsidP="0069525C">
            <w:pPr>
              <w:jc w:val="both"/>
              <w:rPr>
                <w:rFonts w:ascii="Bookman Old Style" w:hAnsi="Bookman Old Style"/>
                <w:sz w:val="22"/>
                <w:szCs w:val="22"/>
              </w:rPr>
            </w:pPr>
          </w:p>
        </w:tc>
        <w:tc>
          <w:tcPr>
            <w:tcW w:w="4962" w:type="dxa"/>
          </w:tcPr>
          <w:p w14:paraId="177D4A68" w14:textId="2456B35B" w:rsidR="00462F24" w:rsidRPr="0032600B" w:rsidRDefault="00462F24" w:rsidP="00462F24">
            <w:pPr>
              <w:ind w:left="360"/>
              <w:jc w:val="both"/>
              <w:rPr>
                <w:rFonts w:ascii="Bookman Old Style" w:hAnsi="Bookman Old Style"/>
                <w:color w:val="EE0000"/>
                <w:sz w:val="22"/>
                <w:szCs w:val="22"/>
                <w:lang w:val="id-ID"/>
              </w:rPr>
            </w:pPr>
          </w:p>
        </w:tc>
      </w:tr>
      <w:tr w:rsidR="00462F24" w:rsidRPr="0032600B" w14:paraId="3CE2701F" w14:textId="6713878B" w:rsidTr="00C23423">
        <w:tc>
          <w:tcPr>
            <w:tcW w:w="5529" w:type="dxa"/>
          </w:tcPr>
          <w:p w14:paraId="52928257" w14:textId="77777777" w:rsidR="00462F24" w:rsidRPr="0032600B" w:rsidRDefault="00462F24" w:rsidP="00462F24">
            <w:pPr>
              <w:jc w:val="both"/>
              <w:rPr>
                <w:rFonts w:ascii="Bookman Old Style" w:hAnsi="Bookman Old Style"/>
                <w:sz w:val="22"/>
                <w:szCs w:val="22"/>
              </w:rPr>
            </w:pPr>
          </w:p>
        </w:tc>
        <w:tc>
          <w:tcPr>
            <w:tcW w:w="5953" w:type="dxa"/>
            <w:gridSpan w:val="2"/>
          </w:tcPr>
          <w:p w14:paraId="599F2529" w14:textId="77777777" w:rsidR="00462F24" w:rsidRPr="0032600B" w:rsidRDefault="00462F24" w:rsidP="00462F24">
            <w:pPr>
              <w:jc w:val="both"/>
              <w:rPr>
                <w:rFonts w:ascii="Bookman Old Style" w:hAnsi="Bookman Old Style"/>
                <w:sz w:val="22"/>
                <w:szCs w:val="22"/>
              </w:rPr>
            </w:pPr>
          </w:p>
        </w:tc>
        <w:tc>
          <w:tcPr>
            <w:tcW w:w="4962" w:type="dxa"/>
          </w:tcPr>
          <w:p w14:paraId="496182C4" w14:textId="77777777" w:rsidR="00462F24" w:rsidRPr="0032600B" w:rsidRDefault="00462F24" w:rsidP="00462F24">
            <w:pPr>
              <w:ind w:left="360"/>
              <w:jc w:val="both"/>
              <w:rPr>
                <w:rFonts w:ascii="Bookman Old Style" w:hAnsi="Bookman Old Style"/>
                <w:sz w:val="22"/>
                <w:szCs w:val="22"/>
              </w:rPr>
            </w:pPr>
          </w:p>
        </w:tc>
      </w:tr>
      <w:tr w:rsidR="00462F24" w:rsidRPr="0032600B" w14:paraId="5DDCD849" w14:textId="0C6B58E7" w:rsidTr="00C23423">
        <w:tc>
          <w:tcPr>
            <w:tcW w:w="5529" w:type="dxa"/>
          </w:tcPr>
          <w:p w14:paraId="55F423B6"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34</w:t>
            </w:r>
          </w:p>
        </w:tc>
        <w:tc>
          <w:tcPr>
            <w:tcW w:w="5953" w:type="dxa"/>
            <w:gridSpan w:val="2"/>
          </w:tcPr>
          <w:p w14:paraId="120ADDC7"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5EADAE8" w14:textId="77777777" w:rsidR="00462F24" w:rsidRPr="0032600B" w:rsidRDefault="00462F24" w:rsidP="00462F24">
            <w:pPr>
              <w:ind w:left="360"/>
              <w:jc w:val="both"/>
              <w:rPr>
                <w:rFonts w:ascii="Bookman Old Style" w:hAnsi="Bookman Old Style"/>
                <w:sz w:val="22"/>
                <w:szCs w:val="22"/>
              </w:rPr>
            </w:pPr>
          </w:p>
        </w:tc>
      </w:tr>
      <w:tr w:rsidR="00462F24" w:rsidRPr="0032600B" w14:paraId="673823F7" w14:textId="2B2AA700" w:rsidTr="00C23423">
        <w:tc>
          <w:tcPr>
            <w:tcW w:w="5529" w:type="dxa"/>
          </w:tcPr>
          <w:p w14:paraId="7C6258D5"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Ketentuan lebih lanjut mengenai proses wawancara sebagaimana dimaksud dalam Pasal 33 ditetapkan oleh Otoritas Jasa Keuangan</w:t>
            </w:r>
          </w:p>
        </w:tc>
        <w:tc>
          <w:tcPr>
            <w:tcW w:w="5953" w:type="dxa"/>
            <w:gridSpan w:val="2"/>
          </w:tcPr>
          <w:p w14:paraId="63F6EE4B" w14:textId="77777777" w:rsidR="00462F24" w:rsidRPr="0032600B" w:rsidRDefault="00462F24" w:rsidP="00462F24">
            <w:pPr>
              <w:jc w:val="both"/>
              <w:rPr>
                <w:rFonts w:ascii="Bookman Old Style" w:hAnsi="Bookman Old Style"/>
                <w:sz w:val="22"/>
                <w:szCs w:val="22"/>
              </w:rPr>
            </w:pPr>
          </w:p>
        </w:tc>
        <w:tc>
          <w:tcPr>
            <w:tcW w:w="4962" w:type="dxa"/>
          </w:tcPr>
          <w:p w14:paraId="1320AA76" w14:textId="77777777" w:rsidR="00462F24" w:rsidRPr="0032600B" w:rsidRDefault="00462F24" w:rsidP="00462F24">
            <w:pPr>
              <w:ind w:left="360"/>
              <w:jc w:val="both"/>
              <w:rPr>
                <w:rFonts w:ascii="Bookman Old Style" w:hAnsi="Bookman Old Style"/>
                <w:sz w:val="22"/>
                <w:szCs w:val="22"/>
              </w:rPr>
            </w:pPr>
          </w:p>
        </w:tc>
      </w:tr>
      <w:tr w:rsidR="00462F24" w:rsidRPr="0032600B" w14:paraId="51A52DB3" w14:textId="504F0F5D" w:rsidTr="00C23423">
        <w:tc>
          <w:tcPr>
            <w:tcW w:w="5529" w:type="dxa"/>
          </w:tcPr>
          <w:p w14:paraId="6FC8B649" w14:textId="77777777" w:rsidR="00462F24" w:rsidRPr="0032600B" w:rsidRDefault="00462F24" w:rsidP="00462F24">
            <w:pPr>
              <w:jc w:val="both"/>
              <w:rPr>
                <w:rFonts w:ascii="Bookman Old Style" w:hAnsi="Bookman Old Style"/>
                <w:sz w:val="22"/>
                <w:szCs w:val="22"/>
              </w:rPr>
            </w:pPr>
          </w:p>
        </w:tc>
        <w:tc>
          <w:tcPr>
            <w:tcW w:w="5953" w:type="dxa"/>
            <w:gridSpan w:val="2"/>
          </w:tcPr>
          <w:p w14:paraId="0205FC85" w14:textId="77777777" w:rsidR="00462F24" w:rsidRPr="0032600B" w:rsidRDefault="00462F24" w:rsidP="00462F24">
            <w:pPr>
              <w:jc w:val="both"/>
              <w:rPr>
                <w:rFonts w:ascii="Bookman Old Style" w:hAnsi="Bookman Old Style"/>
                <w:sz w:val="22"/>
                <w:szCs w:val="22"/>
              </w:rPr>
            </w:pPr>
          </w:p>
        </w:tc>
        <w:tc>
          <w:tcPr>
            <w:tcW w:w="4962" w:type="dxa"/>
          </w:tcPr>
          <w:p w14:paraId="3AB5204E" w14:textId="77777777" w:rsidR="00462F24" w:rsidRPr="0032600B" w:rsidRDefault="00462F24" w:rsidP="00462F24">
            <w:pPr>
              <w:ind w:left="360"/>
              <w:jc w:val="both"/>
              <w:rPr>
                <w:rFonts w:ascii="Bookman Old Style" w:hAnsi="Bookman Old Style"/>
                <w:sz w:val="22"/>
                <w:szCs w:val="22"/>
              </w:rPr>
            </w:pPr>
          </w:p>
        </w:tc>
      </w:tr>
      <w:tr w:rsidR="00462F24" w:rsidRPr="0032600B" w14:paraId="7C4F912D" w14:textId="0E4B303A" w:rsidTr="00C23423">
        <w:tc>
          <w:tcPr>
            <w:tcW w:w="5529" w:type="dxa"/>
          </w:tcPr>
          <w:p w14:paraId="48D702F2"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Bagian Kedua</w:t>
            </w:r>
          </w:p>
        </w:tc>
        <w:tc>
          <w:tcPr>
            <w:tcW w:w="5953" w:type="dxa"/>
            <w:gridSpan w:val="2"/>
          </w:tcPr>
          <w:p w14:paraId="7B98CC5C"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FE4EC72" w14:textId="77777777" w:rsidR="00462F24" w:rsidRPr="0032600B" w:rsidRDefault="00462F24" w:rsidP="00462F24">
            <w:pPr>
              <w:ind w:left="360"/>
              <w:jc w:val="both"/>
              <w:rPr>
                <w:rFonts w:ascii="Bookman Old Style" w:hAnsi="Bookman Old Style"/>
                <w:sz w:val="22"/>
                <w:szCs w:val="22"/>
              </w:rPr>
            </w:pPr>
          </w:p>
        </w:tc>
      </w:tr>
      <w:tr w:rsidR="00462F24" w:rsidRPr="008E1A4D" w14:paraId="25CE5523" w14:textId="2AE448C6" w:rsidTr="00C23423">
        <w:tc>
          <w:tcPr>
            <w:tcW w:w="5529" w:type="dxa"/>
          </w:tcPr>
          <w:p w14:paraId="13815B4B" w14:textId="77777777" w:rsidR="00462F24" w:rsidRPr="0032600B" w:rsidRDefault="00462F24" w:rsidP="00462F24">
            <w:pPr>
              <w:jc w:val="center"/>
              <w:rPr>
                <w:rFonts w:ascii="Bookman Old Style" w:hAnsi="Bookman Old Style"/>
                <w:sz w:val="22"/>
                <w:szCs w:val="22"/>
                <w:lang w:val="pt-BR"/>
              </w:rPr>
            </w:pPr>
            <w:r w:rsidRPr="0032600B">
              <w:rPr>
                <w:rFonts w:ascii="Bookman Old Style" w:hAnsi="Bookman Old Style"/>
                <w:sz w:val="22"/>
                <w:szCs w:val="22"/>
                <w:lang w:val="pt-BR"/>
              </w:rPr>
              <w:t>Penilaian Kembali Pihak Utama LKM</w:t>
            </w:r>
          </w:p>
        </w:tc>
        <w:tc>
          <w:tcPr>
            <w:tcW w:w="5953" w:type="dxa"/>
            <w:gridSpan w:val="2"/>
          </w:tcPr>
          <w:p w14:paraId="64980E1B" w14:textId="77777777" w:rsidR="00462F24" w:rsidRPr="0032600B" w:rsidRDefault="00462F24" w:rsidP="00462F24">
            <w:pPr>
              <w:jc w:val="both"/>
              <w:rPr>
                <w:rFonts w:ascii="Bookman Old Style" w:hAnsi="Bookman Old Style"/>
                <w:sz w:val="22"/>
                <w:szCs w:val="22"/>
                <w:lang w:val="pt-BR"/>
              </w:rPr>
            </w:pPr>
          </w:p>
        </w:tc>
        <w:tc>
          <w:tcPr>
            <w:tcW w:w="4962" w:type="dxa"/>
          </w:tcPr>
          <w:p w14:paraId="3862150D"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15214ED7" w14:textId="35244E3E" w:rsidTr="00C23423">
        <w:tc>
          <w:tcPr>
            <w:tcW w:w="5529" w:type="dxa"/>
          </w:tcPr>
          <w:p w14:paraId="77A4E924" w14:textId="77777777" w:rsidR="00462F24" w:rsidRPr="0032600B" w:rsidRDefault="00462F24" w:rsidP="00462F24">
            <w:pPr>
              <w:jc w:val="center"/>
              <w:rPr>
                <w:rFonts w:ascii="Bookman Old Style" w:hAnsi="Bookman Old Style"/>
                <w:sz w:val="22"/>
                <w:szCs w:val="22"/>
                <w:lang w:val="pt-BR"/>
              </w:rPr>
            </w:pPr>
          </w:p>
        </w:tc>
        <w:tc>
          <w:tcPr>
            <w:tcW w:w="5953" w:type="dxa"/>
            <w:gridSpan w:val="2"/>
          </w:tcPr>
          <w:p w14:paraId="0C910A95" w14:textId="77777777" w:rsidR="00462F24" w:rsidRPr="0032600B" w:rsidRDefault="00462F24" w:rsidP="00462F24">
            <w:pPr>
              <w:jc w:val="both"/>
              <w:rPr>
                <w:rFonts w:ascii="Bookman Old Style" w:hAnsi="Bookman Old Style"/>
                <w:sz w:val="22"/>
                <w:szCs w:val="22"/>
                <w:lang w:val="pt-BR"/>
              </w:rPr>
            </w:pPr>
          </w:p>
        </w:tc>
        <w:tc>
          <w:tcPr>
            <w:tcW w:w="4962" w:type="dxa"/>
          </w:tcPr>
          <w:p w14:paraId="334FBD63"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2A78CCCE" w14:textId="7410D967" w:rsidTr="00C23423">
        <w:tc>
          <w:tcPr>
            <w:tcW w:w="5529" w:type="dxa"/>
          </w:tcPr>
          <w:p w14:paraId="39DA59B5" w14:textId="77777777" w:rsidR="00462F24" w:rsidRPr="0032600B" w:rsidRDefault="00462F24" w:rsidP="00462F24">
            <w:pPr>
              <w:jc w:val="both"/>
              <w:rPr>
                <w:rFonts w:ascii="Bookman Old Style" w:hAnsi="Bookman Old Style"/>
                <w:sz w:val="22"/>
                <w:szCs w:val="22"/>
                <w:lang w:val="pt-BR"/>
              </w:rPr>
            </w:pPr>
          </w:p>
        </w:tc>
        <w:tc>
          <w:tcPr>
            <w:tcW w:w="5953" w:type="dxa"/>
            <w:gridSpan w:val="2"/>
          </w:tcPr>
          <w:p w14:paraId="08B05929" w14:textId="2C379294" w:rsidR="00462F24" w:rsidRPr="0032600B" w:rsidRDefault="00462F24" w:rsidP="00462F24">
            <w:pPr>
              <w:jc w:val="both"/>
              <w:rPr>
                <w:rFonts w:ascii="Bookman Old Style" w:hAnsi="Bookman Old Style"/>
                <w:sz w:val="22"/>
                <w:szCs w:val="22"/>
                <w:lang w:val="pt-BR"/>
              </w:rPr>
            </w:pPr>
          </w:p>
        </w:tc>
        <w:tc>
          <w:tcPr>
            <w:tcW w:w="4962" w:type="dxa"/>
          </w:tcPr>
          <w:p w14:paraId="70593CA7" w14:textId="77777777" w:rsidR="00462F24" w:rsidRPr="0032600B" w:rsidRDefault="00462F24" w:rsidP="00462F24">
            <w:pPr>
              <w:ind w:left="360"/>
              <w:jc w:val="both"/>
              <w:rPr>
                <w:rFonts w:ascii="Bookman Old Style" w:hAnsi="Bookman Old Style"/>
                <w:sz w:val="22"/>
                <w:szCs w:val="22"/>
                <w:lang w:val="pt-BR"/>
              </w:rPr>
            </w:pPr>
          </w:p>
        </w:tc>
      </w:tr>
      <w:tr w:rsidR="00462F24" w:rsidRPr="008E1A4D" w14:paraId="0AEA6B05" w14:textId="24FADE2B" w:rsidTr="00C23423">
        <w:tc>
          <w:tcPr>
            <w:tcW w:w="5529" w:type="dxa"/>
          </w:tcPr>
          <w:p w14:paraId="7755B14E" w14:textId="77777777" w:rsidR="00462F24" w:rsidRPr="0032600B" w:rsidRDefault="00462F24" w:rsidP="00462F24">
            <w:pPr>
              <w:jc w:val="both"/>
              <w:rPr>
                <w:rFonts w:ascii="Bookman Old Style" w:hAnsi="Bookman Old Style"/>
                <w:sz w:val="22"/>
                <w:szCs w:val="22"/>
                <w:lang w:val="pt-BR"/>
              </w:rPr>
            </w:pPr>
          </w:p>
        </w:tc>
        <w:tc>
          <w:tcPr>
            <w:tcW w:w="5953" w:type="dxa"/>
            <w:gridSpan w:val="2"/>
          </w:tcPr>
          <w:p w14:paraId="2D7FFF90" w14:textId="02EA56FE" w:rsidR="00462F24" w:rsidRPr="00665BAF" w:rsidRDefault="00462F24" w:rsidP="00665BAF">
            <w:pPr>
              <w:jc w:val="both"/>
              <w:rPr>
                <w:rFonts w:ascii="Bookman Old Style" w:hAnsi="Bookman Old Style"/>
                <w:sz w:val="22"/>
                <w:szCs w:val="22"/>
                <w:lang w:val="pt-BR"/>
              </w:rPr>
            </w:pPr>
          </w:p>
        </w:tc>
        <w:tc>
          <w:tcPr>
            <w:tcW w:w="4962" w:type="dxa"/>
          </w:tcPr>
          <w:p w14:paraId="227C0577" w14:textId="77777777" w:rsidR="00462F24" w:rsidRPr="0032600B" w:rsidRDefault="00462F24" w:rsidP="00462F24">
            <w:pPr>
              <w:ind w:left="360"/>
              <w:jc w:val="both"/>
              <w:rPr>
                <w:rFonts w:ascii="Bookman Old Style" w:hAnsi="Bookman Old Style"/>
                <w:sz w:val="22"/>
                <w:szCs w:val="22"/>
                <w:lang w:val="pt-BR"/>
              </w:rPr>
            </w:pPr>
          </w:p>
        </w:tc>
      </w:tr>
      <w:tr w:rsidR="00462F24" w:rsidRPr="0032600B" w14:paraId="5801B4B4" w14:textId="2997ED4C" w:rsidTr="00C23423">
        <w:tc>
          <w:tcPr>
            <w:tcW w:w="5529" w:type="dxa"/>
          </w:tcPr>
          <w:p w14:paraId="5E18488D"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Pasal 35</w:t>
            </w:r>
          </w:p>
        </w:tc>
        <w:tc>
          <w:tcPr>
            <w:tcW w:w="5953" w:type="dxa"/>
            <w:gridSpan w:val="2"/>
          </w:tcPr>
          <w:p w14:paraId="64A429BA" w14:textId="1856A4FC" w:rsidR="00462F24" w:rsidRPr="0032600B" w:rsidRDefault="00665BAF" w:rsidP="00205062">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8E1C2FA" w14:textId="77777777" w:rsidR="00462F24" w:rsidRPr="0032600B" w:rsidRDefault="00462F24" w:rsidP="00462F24">
            <w:pPr>
              <w:ind w:left="360"/>
              <w:jc w:val="both"/>
              <w:rPr>
                <w:rFonts w:ascii="Bookman Old Style" w:hAnsi="Bookman Old Style"/>
                <w:sz w:val="22"/>
                <w:szCs w:val="22"/>
              </w:rPr>
            </w:pPr>
          </w:p>
        </w:tc>
      </w:tr>
      <w:tr w:rsidR="00462F24" w:rsidRPr="0032600B" w14:paraId="1DDE428F" w14:textId="30EEAEF1" w:rsidTr="00C23423">
        <w:tc>
          <w:tcPr>
            <w:tcW w:w="5529" w:type="dxa"/>
          </w:tcPr>
          <w:p w14:paraId="547E4CF5" w14:textId="77777777" w:rsidR="00462F24" w:rsidRPr="0032600B" w:rsidRDefault="00462F24" w:rsidP="00462F24">
            <w:pPr>
              <w:pStyle w:val="ListParagraph"/>
              <w:numPr>
                <w:ilvl w:val="0"/>
                <w:numId w:val="55"/>
              </w:numPr>
              <w:ind w:hanging="686"/>
              <w:jc w:val="both"/>
              <w:rPr>
                <w:rFonts w:ascii="Bookman Old Style" w:hAnsi="Bookman Old Style"/>
                <w:sz w:val="22"/>
                <w:szCs w:val="22"/>
              </w:rPr>
            </w:pPr>
            <w:r w:rsidRPr="0032600B">
              <w:rPr>
                <w:rFonts w:ascii="Bookman Old Style" w:hAnsi="Bookman Old Style"/>
                <w:sz w:val="22"/>
                <w:szCs w:val="22"/>
              </w:rPr>
              <w:t>Dalam hal anggota Direksi, pengelola, anggota Dewan Komisaris, dan anggota DPS LKM skala usaha besar terindikasi terlibat dan/atau bertanggung jawab terhadap permasalahan integritas, kelayakan keuangan, reputasi keuangan, dan/atau kompetensi, Otoritas Jasa Keuangan melakukan penilaian kembali terhadap anggota Direksi, pengelola, anggota Dewan Komisaris, dan anggota DPS.</w:t>
            </w:r>
          </w:p>
        </w:tc>
        <w:tc>
          <w:tcPr>
            <w:tcW w:w="5953" w:type="dxa"/>
            <w:gridSpan w:val="2"/>
          </w:tcPr>
          <w:p w14:paraId="0C5B3E9B" w14:textId="24C990B1" w:rsidR="00462F24" w:rsidRPr="00205062" w:rsidRDefault="00462F24" w:rsidP="00205062">
            <w:pPr>
              <w:jc w:val="both"/>
              <w:rPr>
                <w:rFonts w:ascii="Bookman Old Style" w:hAnsi="Bookman Old Style"/>
                <w:sz w:val="22"/>
                <w:szCs w:val="22"/>
              </w:rPr>
            </w:pPr>
          </w:p>
        </w:tc>
        <w:tc>
          <w:tcPr>
            <w:tcW w:w="4962" w:type="dxa"/>
          </w:tcPr>
          <w:p w14:paraId="237D6D7E" w14:textId="600E6F1D" w:rsidR="00462F24" w:rsidRPr="0032600B" w:rsidRDefault="00462F24" w:rsidP="00462F24">
            <w:pPr>
              <w:ind w:left="360"/>
              <w:jc w:val="both"/>
              <w:rPr>
                <w:rFonts w:ascii="Bookman Old Style" w:hAnsi="Bookman Old Style"/>
                <w:sz w:val="22"/>
                <w:szCs w:val="22"/>
              </w:rPr>
            </w:pPr>
          </w:p>
        </w:tc>
      </w:tr>
      <w:tr w:rsidR="00462F24" w:rsidRPr="0032600B" w14:paraId="5397CDF2" w14:textId="33C84E5F" w:rsidTr="00C23423">
        <w:tc>
          <w:tcPr>
            <w:tcW w:w="5529" w:type="dxa"/>
          </w:tcPr>
          <w:p w14:paraId="72AC1BDF" w14:textId="77777777" w:rsidR="00462F24" w:rsidRPr="0032600B" w:rsidRDefault="00462F24" w:rsidP="00462F24">
            <w:pPr>
              <w:pStyle w:val="ListParagraph"/>
              <w:numPr>
                <w:ilvl w:val="0"/>
                <w:numId w:val="55"/>
              </w:numPr>
              <w:ind w:hanging="686"/>
              <w:jc w:val="both"/>
              <w:rPr>
                <w:rFonts w:ascii="Bookman Old Style" w:hAnsi="Bookman Old Style"/>
                <w:sz w:val="22"/>
                <w:szCs w:val="22"/>
              </w:rPr>
            </w:pPr>
            <w:r w:rsidRPr="0032600B">
              <w:rPr>
                <w:rFonts w:ascii="Bookman Old Style" w:hAnsi="Bookman Old Style"/>
                <w:sz w:val="22"/>
                <w:szCs w:val="22"/>
              </w:rPr>
              <w:lastRenderedPageBreak/>
              <w:t>Dalam hal LKM skala usaha besar berbadan hukum koperasi memiliki pengelola sebagaimana dimaksud pada ayat (1), penilaian kembali terhadap pengelola mengikuti tata cara penilaian kembali bagi anggota Direksi.</w:t>
            </w:r>
          </w:p>
        </w:tc>
        <w:tc>
          <w:tcPr>
            <w:tcW w:w="5953" w:type="dxa"/>
            <w:gridSpan w:val="2"/>
          </w:tcPr>
          <w:p w14:paraId="4FB6357E" w14:textId="1636E13D" w:rsidR="00462F24" w:rsidRPr="00205062" w:rsidRDefault="00462F24" w:rsidP="00205062">
            <w:pPr>
              <w:jc w:val="both"/>
              <w:rPr>
                <w:rFonts w:ascii="Bookman Old Style" w:hAnsi="Bookman Old Style"/>
                <w:sz w:val="22"/>
                <w:szCs w:val="22"/>
              </w:rPr>
            </w:pPr>
          </w:p>
        </w:tc>
        <w:tc>
          <w:tcPr>
            <w:tcW w:w="4962" w:type="dxa"/>
          </w:tcPr>
          <w:p w14:paraId="1C2F09CD" w14:textId="77777777" w:rsidR="00462F24" w:rsidRPr="0032600B" w:rsidRDefault="00462F24" w:rsidP="00462F24">
            <w:pPr>
              <w:ind w:left="360"/>
              <w:jc w:val="both"/>
              <w:rPr>
                <w:rFonts w:ascii="Bookman Old Style" w:hAnsi="Bookman Old Style"/>
                <w:sz w:val="22"/>
                <w:szCs w:val="22"/>
              </w:rPr>
            </w:pPr>
          </w:p>
        </w:tc>
      </w:tr>
      <w:tr w:rsidR="00462F24" w:rsidRPr="0032600B" w14:paraId="4C6334E3" w14:textId="35B462FF" w:rsidTr="00C23423">
        <w:tc>
          <w:tcPr>
            <w:tcW w:w="5529" w:type="dxa"/>
          </w:tcPr>
          <w:p w14:paraId="01C499E7" w14:textId="77777777" w:rsidR="00462F24" w:rsidRPr="0032600B" w:rsidRDefault="00462F24" w:rsidP="00462F24">
            <w:pPr>
              <w:pStyle w:val="ListParagraph"/>
              <w:numPr>
                <w:ilvl w:val="0"/>
                <w:numId w:val="55"/>
              </w:numPr>
              <w:ind w:hanging="686"/>
              <w:jc w:val="both"/>
              <w:rPr>
                <w:rFonts w:ascii="Bookman Old Style" w:hAnsi="Bookman Old Style"/>
                <w:sz w:val="22"/>
                <w:szCs w:val="22"/>
              </w:rPr>
            </w:pPr>
            <w:r w:rsidRPr="0032600B">
              <w:rPr>
                <w:rFonts w:ascii="Bookman Old Style" w:hAnsi="Bookman Old Style"/>
                <w:sz w:val="22"/>
                <w:szCs w:val="22"/>
              </w:rPr>
              <w:t>Penilaian kembali terhadap anggota Direksi, pengelola, anggota Dewan Komisaris, dan anggota DPS sebagaimana dimaksud pada ayat (1) dilaksanakan sesuai dengan Peraturan Otoritas Jasa Keuangan mengenai penilaian kembali bagi pihak utama lembaga jasa keuangan.</w:t>
            </w:r>
          </w:p>
        </w:tc>
        <w:tc>
          <w:tcPr>
            <w:tcW w:w="5953" w:type="dxa"/>
            <w:gridSpan w:val="2"/>
          </w:tcPr>
          <w:p w14:paraId="6E50F65A" w14:textId="7E289DB6" w:rsidR="00462F24" w:rsidRPr="00205062" w:rsidRDefault="00462F24" w:rsidP="00205062">
            <w:pPr>
              <w:jc w:val="both"/>
              <w:rPr>
                <w:rFonts w:ascii="Bookman Old Style" w:hAnsi="Bookman Old Style"/>
                <w:sz w:val="22"/>
                <w:szCs w:val="22"/>
              </w:rPr>
            </w:pPr>
          </w:p>
        </w:tc>
        <w:tc>
          <w:tcPr>
            <w:tcW w:w="4962" w:type="dxa"/>
          </w:tcPr>
          <w:p w14:paraId="3307C6D2" w14:textId="77777777" w:rsidR="00462F24" w:rsidRPr="0032600B" w:rsidRDefault="00462F24" w:rsidP="00462F24">
            <w:pPr>
              <w:ind w:left="360"/>
              <w:jc w:val="both"/>
              <w:rPr>
                <w:rFonts w:ascii="Bookman Old Style" w:hAnsi="Bookman Old Style"/>
                <w:sz w:val="22"/>
                <w:szCs w:val="22"/>
              </w:rPr>
            </w:pPr>
          </w:p>
        </w:tc>
      </w:tr>
      <w:tr w:rsidR="00462F24" w:rsidRPr="0032600B" w14:paraId="368ABF71" w14:textId="054084EB" w:rsidTr="00C23423">
        <w:tc>
          <w:tcPr>
            <w:tcW w:w="5529" w:type="dxa"/>
          </w:tcPr>
          <w:p w14:paraId="14F0D710" w14:textId="77777777" w:rsidR="00462F24" w:rsidRPr="0032600B" w:rsidRDefault="00462F24" w:rsidP="00462F24">
            <w:pPr>
              <w:jc w:val="both"/>
              <w:rPr>
                <w:rFonts w:ascii="Bookman Old Style" w:hAnsi="Bookman Old Style"/>
                <w:sz w:val="22"/>
                <w:szCs w:val="22"/>
              </w:rPr>
            </w:pPr>
          </w:p>
        </w:tc>
        <w:tc>
          <w:tcPr>
            <w:tcW w:w="5953" w:type="dxa"/>
            <w:gridSpan w:val="2"/>
          </w:tcPr>
          <w:p w14:paraId="7677382E" w14:textId="77777777" w:rsidR="00462F24" w:rsidRPr="0032600B" w:rsidRDefault="00462F24" w:rsidP="00462F24">
            <w:pPr>
              <w:jc w:val="both"/>
              <w:rPr>
                <w:rFonts w:ascii="Bookman Old Style" w:hAnsi="Bookman Old Style"/>
                <w:sz w:val="22"/>
                <w:szCs w:val="22"/>
              </w:rPr>
            </w:pPr>
          </w:p>
        </w:tc>
        <w:tc>
          <w:tcPr>
            <w:tcW w:w="4962" w:type="dxa"/>
          </w:tcPr>
          <w:p w14:paraId="56B345D4" w14:textId="77777777" w:rsidR="00462F24" w:rsidRPr="0032600B" w:rsidRDefault="00462F24" w:rsidP="00462F24">
            <w:pPr>
              <w:ind w:left="360"/>
              <w:jc w:val="both"/>
              <w:rPr>
                <w:rFonts w:ascii="Bookman Old Style" w:hAnsi="Bookman Old Style"/>
                <w:sz w:val="22"/>
                <w:szCs w:val="22"/>
              </w:rPr>
            </w:pPr>
          </w:p>
        </w:tc>
      </w:tr>
      <w:tr w:rsidR="00462F24" w:rsidRPr="0032600B" w14:paraId="47DDFA3E" w14:textId="57BA41FE" w:rsidTr="00C23423">
        <w:tc>
          <w:tcPr>
            <w:tcW w:w="5529" w:type="dxa"/>
          </w:tcPr>
          <w:p w14:paraId="03DF1B56"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 xml:space="preserve">Bagian Ketiga </w:t>
            </w:r>
          </w:p>
        </w:tc>
        <w:tc>
          <w:tcPr>
            <w:tcW w:w="5953" w:type="dxa"/>
            <w:gridSpan w:val="2"/>
          </w:tcPr>
          <w:p w14:paraId="21285815" w14:textId="77777777" w:rsidR="00462F24" w:rsidRPr="0032600B" w:rsidRDefault="00462F24" w:rsidP="00462F24">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3C7ED0E" w14:textId="77777777" w:rsidR="00462F24" w:rsidRPr="0032600B" w:rsidRDefault="00462F24" w:rsidP="00462F24">
            <w:pPr>
              <w:ind w:left="360"/>
              <w:jc w:val="both"/>
              <w:rPr>
                <w:rFonts w:ascii="Bookman Old Style" w:hAnsi="Bookman Old Style"/>
                <w:sz w:val="22"/>
                <w:szCs w:val="22"/>
              </w:rPr>
            </w:pPr>
          </w:p>
        </w:tc>
      </w:tr>
      <w:tr w:rsidR="00462F24" w:rsidRPr="0032600B" w14:paraId="3341DB1B" w14:textId="6D555767" w:rsidTr="00C23423">
        <w:tc>
          <w:tcPr>
            <w:tcW w:w="5529" w:type="dxa"/>
          </w:tcPr>
          <w:p w14:paraId="29D5F34B" w14:textId="77777777" w:rsidR="00462F24" w:rsidRPr="0032600B" w:rsidRDefault="00462F24" w:rsidP="00462F24">
            <w:pPr>
              <w:jc w:val="center"/>
              <w:rPr>
                <w:rFonts w:ascii="Bookman Old Style" w:hAnsi="Bookman Old Style"/>
                <w:sz w:val="22"/>
                <w:szCs w:val="22"/>
              </w:rPr>
            </w:pPr>
            <w:r w:rsidRPr="0032600B">
              <w:rPr>
                <w:rFonts w:ascii="Bookman Old Style" w:hAnsi="Bookman Old Style"/>
                <w:sz w:val="22"/>
                <w:szCs w:val="22"/>
              </w:rPr>
              <w:t>Sanksi Administratif</w:t>
            </w:r>
          </w:p>
        </w:tc>
        <w:tc>
          <w:tcPr>
            <w:tcW w:w="5953" w:type="dxa"/>
            <w:gridSpan w:val="2"/>
          </w:tcPr>
          <w:p w14:paraId="0FE344C3" w14:textId="77777777" w:rsidR="00462F24" w:rsidRPr="0032600B" w:rsidRDefault="00462F24" w:rsidP="00462F24">
            <w:pPr>
              <w:jc w:val="both"/>
              <w:rPr>
                <w:rFonts w:ascii="Bookman Old Style" w:hAnsi="Bookman Old Style"/>
                <w:sz w:val="22"/>
                <w:szCs w:val="22"/>
              </w:rPr>
            </w:pPr>
          </w:p>
        </w:tc>
        <w:tc>
          <w:tcPr>
            <w:tcW w:w="4962" w:type="dxa"/>
          </w:tcPr>
          <w:p w14:paraId="1CD1AF61" w14:textId="77777777" w:rsidR="00462F24" w:rsidRPr="0032600B" w:rsidRDefault="00462F24" w:rsidP="00462F24">
            <w:pPr>
              <w:ind w:left="360"/>
              <w:jc w:val="both"/>
              <w:rPr>
                <w:rFonts w:ascii="Bookman Old Style" w:hAnsi="Bookman Old Style"/>
                <w:sz w:val="22"/>
                <w:szCs w:val="22"/>
              </w:rPr>
            </w:pPr>
          </w:p>
        </w:tc>
      </w:tr>
      <w:tr w:rsidR="00650B45" w:rsidRPr="0032600B" w14:paraId="5D816FB0" w14:textId="6E1E33B8" w:rsidTr="00C23423">
        <w:tc>
          <w:tcPr>
            <w:tcW w:w="5529" w:type="dxa"/>
          </w:tcPr>
          <w:p w14:paraId="007F5D80" w14:textId="77777777" w:rsidR="00650B45" w:rsidRPr="0032600B" w:rsidRDefault="00650B45" w:rsidP="00650B45">
            <w:pPr>
              <w:jc w:val="center"/>
              <w:rPr>
                <w:rFonts w:ascii="Bookman Old Style" w:hAnsi="Bookman Old Style"/>
                <w:sz w:val="22"/>
                <w:szCs w:val="22"/>
              </w:rPr>
            </w:pPr>
          </w:p>
        </w:tc>
        <w:tc>
          <w:tcPr>
            <w:tcW w:w="5953" w:type="dxa"/>
            <w:gridSpan w:val="2"/>
          </w:tcPr>
          <w:p w14:paraId="31329DF0" w14:textId="1689FA82" w:rsidR="00650B45" w:rsidRPr="0032600B" w:rsidRDefault="00650B45" w:rsidP="00650B45">
            <w:pPr>
              <w:jc w:val="both"/>
              <w:rPr>
                <w:rFonts w:ascii="Bookman Old Style" w:hAnsi="Bookman Old Style"/>
                <w:sz w:val="22"/>
                <w:szCs w:val="22"/>
              </w:rPr>
            </w:pPr>
          </w:p>
        </w:tc>
        <w:tc>
          <w:tcPr>
            <w:tcW w:w="4962" w:type="dxa"/>
          </w:tcPr>
          <w:p w14:paraId="7DE1E0FE" w14:textId="77777777" w:rsidR="00650B45" w:rsidRPr="0032600B" w:rsidRDefault="00650B45" w:rsidP="00650B45">
            <w:pPr>
              <w:ind w:left="360"/>
              <w:jc w:val="both"/>
              <w:rPr>
                <w:rFonts w:ascii="Bookman Old Style" w:hAnsi="Bookman Old Style"/>
                <w:sz w:val="22"/>
                <w:szCs w:val="22"/>
              </w:rPr>
            </w:pPr>
          </w:p>
        </w:tc>
      </w:tr>
      <w:tr w:rsidR="00650B45" w:rsidRPr="0032600B" w14:paraId="79F3B3AC" w14:textId="77777777" w:rsidTr="00C23423">
        <w:tc>
          <w:tcPr>
            <w:tcW w:w="5529" w:type="dxa"/>
          </w:tcPr>
          <w:p w14:paraId="48E9AF07" w14:textId="77777777" w:rsidR="00650B45" w:rsidRPr="0032600B" w:rsidRDefault="00650B45" w:rsidP="00650B45">
            <w:pPr>
              <w:jc w:val="center"/>
              <w:rPr>
                <w:rFonts w:ascii="Bookman Old Style" w:hAnsi="Bookman Old Style"/>
                <w:sz w:val="22"/>
                <w:szCs w:val="22"/>
              </w:rPr>
            </w:pPr>
          </w:p>
        </w:tc>
        <w:tc>
          <w:tcPr>
            <w:tcW w:w="5953" w:type="dxa"/>
            <w:gridSpan w:val="2"/>
          </w:tcPr>
          <w:p w14:paraId="47EC7350" w14:textId="465C02F3" w:rsidR="00650B45" w:rsidRPr="001B1F22" w:rsidRDefault="00650B45" w:rsidP="001B1F22">
            <w:pPr>
              <w:jc w:val="both"/>
              <w:rPr>
                <w:rFonts w:ascii="Bookman Old Style" w:hAnsi="Bookman Old Style"/>
                <w:sz w:val="22"/>
                <w:szCs w:val="22"/>
              </w:rPr>
            </w:pPr>
          </w:p>
        </w:tc>
        <w:tc>
          <w:tcPr>
            <w:tcW w:w="4962" w:type="dxa"/>
          </w:tcPr>
          <w:p w14:paraId="5510A0BF" w14:textId="77777777" w:rsidR="00650B45" w:rsidRPr="0032600B" w:rsidRDefault="00650B45" w:rsidP="00650B45">
            <w:pPr>
              <w:ind w:left="360"/>
              <w:jc w:val="both"/>
              <w:rPr>
                <w:rFonts w:ascii="Bookman Old Style" w:hAnsi="Bookman Old Style"/>
                <w:sz w:val="22"/>
                <w:szCs w:val="22"/>
              </w:rPr>
            </w:pPr>
          </w:p>
        </w:tc>
      </w:tr>
      <w:tr w:rsidR="00650B45" w:rsidRPr="0032600B" w14:paraId="46DBDB3B" w14:textId="485AC563" w:rsidTr="00C23423">
        <w:tc>
          <w:tcPr>
            <w:tcW w:w="5529" w:type="dxa"/>
          </w:tcPr>
          <w:p w14:paraId="49A69B76"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36</w:t>
            </w:r>
          </w:p>
        </w:tc>
        <w:tc>
          <w:tcPr>
            <w:tcW w:w="5953" w:type="dxa"/>
            <w:gridSpan w:val="2"/>
          </w:tcPr>
          <w:p w14:paraId="17A6E69F" w14:textId="328BA191" w:rsidR="00650B45" w:rsidRPr="0032600B" w:rsidRDefault="00FE791A" w:rsidP="00FE791A">
            <w:pPr>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8EA12B0" w14:textId="77777777" w:rsidR="00650B45" w:rsidRPr="0032600B" w:rsidRDefault="00650B45" w:rsidP="00650B45">
            <w:pPr>
              <w:ind w:left="360"/>
              <w:jc w:val="both"/>
              <w:rPr>
                <w:rFonts w:ascii="Bookman Old Style" w:hAnsi="Bookman Old Style"/>
                <w:sz w:val="22"/>
                <w:szCs w:val="22"/>
              </w:rPr>
            </w:pPr>
          </w:p>
        </w:tc>
      </w:tr>
      <w:tr w:rsidR="00650B45" w:rsidRPr="0032600B" w14:paraId="04914768" w14:textId="605F742F" w:rsidTr="00C23423">
        <w:tc>
          <w:tcPr>
            <w:tcW w:w="5529" w:type="dxa"/>
          </w:tcPr>
          <w:p w14:paraId="7B76327C" w14:textId="77777777" w:rsidR="00650B45" w:rsidRPr="0032600B" w:rsidRDefault="00650B45" w:rsidP="00650B45">
            <w:pPr>
              <w:pStyle w:val="ListParagraph"/>
              <w:numPr>
                <w:ilvl w:val="0"/>
                <w:numId w:val="56"/>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32 ayat (1) dan/atau Pasal 33 ayat (1), dikenai sanksi administratif berupa:</w:t>
            </w:r>
          </w:p>
        </w:tc>
        <w:tc>
          <w:tcPr>
            <w:tcW w:w="5953" w:type="dxa"/>
            <w:gridSpan w:val="2"/>
          </w:tcPr>
          <w:p w14:paraId="007BA6E7" w14:textId="3BF985E6" w:rsidR="00650B45" w:rsidRPr="001B1F22" w:rsidRDefault="00650B45" w:rsidP="001B1F22">
            <w:pPr>
              <w:jc w:val="both"/>
              <w:rPr>
                <w:rFonts w:ascii="Bookman Old Style" w:hAnsi="Bookman Old Style"/>
                <w:sz w:val="22"/>
                <w:szCs w:val="22"/>
              </w:rPr>
            </w:pPr>
          </w:p>
        </w:tc>
        <w:tc>
          <w:tcPr>
            <w:tcW w:w="4962" w:type="dxa"/>
          </w:tcPr>
          <w:p w14:paraId="22BE961B" w14:textId="77777777" w:rsidR="00650B45" w:rsidRPr="0032600B" w:rsidRDefault="00650B45" w:rsidP="00650B45">
            <w:pPr>
              <w:ind w:left="360"/>
              <w:jc w:val="both"/>
              <w:rPr>
                <w:rFonts w:ascii="Bookman Old Style" w:hAnsi="Bookman Old Style"/>
                <w:sz w:val="22"/>
                <w:szCs w:val="22"/>
              </w:rPr>
            </w:pPr>
          </w:p>
        </w:tc>
      </w:tr>
      <w:tr w:rsidR="00650B45" w:rsidRPr="0032600B" w14:paraId="2941F04D" w14:textId="17810C08" w:rsidTr="00C23423">
        <w:tc>
          <w:tcPr>
            <w:tcW w:w="5529" w:type="dxa"/>
          </w:tcPr>
          <w:p w14:paraId="546D053C" w14:textId="77777777" w:rsidR="00650B45" w:rsidRPr="0032600B" w:rsidRDefault="00650B45" w:rsidP="00650B45">
            <w:pPr>
              <w:pStyle w:val="ListParagraph"/>
              <w:numPr>
                <w:ilvl w:val="0"/>
                <w:numId w:val="57"/>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756EA393" w14:textId="4BCE9C99" w:rsidR="00650B45" w:rsidRPr="001B1F22" w:rsidRDefault="00650B45" w:rsidP="001B1F22">
            <w:pPr>
              <w:jc w:val="both"/>
              <w:rPr>
                <w:rFonts w:ascii="Bookman Old Style" w:hAnsi="Bookman Old Style"/>
                <w:sz w:val="22"/>
                <w:szCs w:val="22"/>
              </w:rPr>
            </w:pPr>
          </w:p>
        </w:tc>
        <w:tc>
          <w:tcPr>
            <w:tcW w:w="4962" w:type="dxa"/>
          </w:tcPr>
          <w:p w14:paraId="30863F94" w14:textId="77777777" w:rsidR="00650B45" w:rsidRPr="0032600B" w:rsidRDefault="00650B45" w:rsidP="00650B45">
            <w:pPr>
              <w:ind w:left="360"/>
              <w:jc w:val="both"/>
              <w:rPr>
                <w:rFonts w:ascii="Bookman Old Style" w:hAnsi="Bookman Old Style"/>
                <w:sz w:val="22"/>
                <w:szCs w:val="22"/>
              </w:rPr>
            </w:pPr>
          </w:p>
        </w:tc>
      </w:tr>
      <w:tr w:rsidR="00650B45" w:rsidRPr="0032600B" w14:paraId="75292448" w14:textId="3085783A" w:rsidTr="00C23423">
        <w:tc>
          <w:tcPr>
            <w:tcW w:w="5529" w:type="dxa"/>
          </w:tcPr>
          <w:p w14:paraId="61AC8426" w14:textId="77777777" w:rsidR="00650B45" w:rsidRPr="0032600B" w:rsidRDefault="00650B45" w:rsidP="00650B45">
            <w:pPr>
              <w:pStyle w:val="ListParagraph"/>
              <w:numPr>
                <w:ilvl w:val="0"/>
                <w:numId w:val="57"/>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32569F44" w14:textId="60A43054" w:rsidR="00650B45" w:rsidRPr="001B1F22" w:rsidRDefault="00650B45" w:rsidP="001B1F22">
            <w:pPr>
              <w:jc w:val="both"/>
              <w:rPr>
                <w:rFonts w:ascii="Bookman Old Style" w:hAnsi="Bookman Old Style"/>
                <w:sz w:val="22"/>
                <w:szCs w:val="22"/>
              </w:rPr>
            </w:pPr>
          </w:p>
        </w:tc>
        <w:tc>
          <w:tcPr>
            <w:tcW w:w="4962" w:type="dxa"/>
          </w:tcPr>
          <w:p w14:paraId="4028B80A" w14:textId="77777777" w:rsidR="00650B45" w:rsidRPr="0032600B" w:rsidRDefault="00650B45" w:rsidP="00650B45">
            <w:pPr>
              <w:ind w:left="360"/>
              <w:jc w:val="both"/>
              <w:rPr>
                <w:rFonts w:ascii="Bookman Old Style" w:hAnsi="Bookman Old Style"/>
                <w:sz w:val="22"/>
                <w:szCs w:val="22"/>
              </w:rPr>
            </w:pPr>
          </w:p>
        </w:tc>
      </w:tr>
      <w:tr w:rsidR="00650B45" w:rsidRPr="0032600B" w14:paraId="6B762452" w14:textId="4E2CFE77" w:rsidTr="00C23423">
        <w:tc>
          <w:tcPr>
            <w:tcW w:w="5529" w:type="dxa"/>
          </w:tcPr>
          <w:p w14:paraId="4661D764" w14:textId="77777777" w:rsidR="00650B45" w:rsidRPr="0032600B" w:rsidRDefault="00650B45" w:rsidP="00650B45">
            <w:pPr>
              <w:pStyle w:val="ListParagraph"/>
              <w:numPr>
                <w:ilvl w:val="0"/>
                <w:numId w:val="57"/>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3290ED46" w14:textId="468C83C9" w:rsidR="00650B45" w:rsidRPr="001B1F22" w:rsidRDefault="00650B45" w:rsidP="001B1F22">
            <w:pPr>
              <w:jc w:val="both"/>
              <w:rPr>
                <w:rFonts w:ascii="Bookman Old Style" w:hAnsi="Bookman Old Style"/>
                <w:sz w:val="22"/>
                <w:szCs w:val="22"/>
              </w:rPr>
            </w:pPr>
          </w:p>
        </w:tc>
        <w:tc>
          <w:tcPr>
            <w:tcW w:w="4962" w:type="dxa"/>
          </w:tcPr>
          <w:p w14:paraId="7CEB5704" w14:textId="77777777" w:rsidR="00650B45" w:rsidRPr="0032600B" w:rsidRDefault="00650B45" w:rsidP="00650B45">
            <w:pPr>
              <w:ind w:left="360"/>
              <w:jc w:val="both"/>
              <w:rPr>
                <w:rFonts w:ascii="Bookman Old Style" w:hAnsi="Bookman Old Style"/>
                <w:sz w:val="22"/>
                <w:szCs w:val="22"/>
              </w:rPr>
            </w:pPr>
          </w:p>
        </w:tc>
      </w:tr>
      <w:tr w:rsidR="00650B45" w:rsidRPr="0032600B" w14:paraId="60A03781" w14:textId="1CA13561" w:rsidTr="00C23423">
        <w:tc>
          <w:tcPr>
            <w:tcW w:w="5529" w:type="dxa"/>
          </w:tcPr>
          <w:p w14:paraId="2E5C3EF9" w14:textId="77777777" w:rsidR="00650B45" w:rsidRPr="0032600B" w:rsidRDefault="00650B45" w:rsidP="00650B45">
            <w:pPr>
              <w:pStyle w:val="ListParagraph"/>
              <w:numPr>
                <w:ilvl w:val="0"/>
                <w:numId w:val="57"/>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23E8A090" w14:textId="1CD3AB43" w:rsidR="00650B45" w:rsidRPr="001B1F22" w:rsidRDefault="00650B45" w:rsidP="001B1F22">
            <w:pPr>
              <w:jc w:val="both"/>
              <w:rPr>
                <w:rFonts w:ascii="Bookman Old Style" w:hAnsi="Bookman Old Style"/>
                <w:sz w:val="22"/>
                <w:szCs w:val="22"/>
              </w:rPr>
            </w:pPr>
          </w:p>
        </w:tc>
        <w:tc>
          <w:tcPr>
            <w:tcW w:w="4962" w:type="dxa"/>
          </w:tcPr>
          <w:p w14:paraId="2E648071" w14:textId="77777777" w:rsidR="00650B45" w:rsidRPr="0032600B" w:rsidRDefault="00650B45" w:rsidP="00650B45">
            <w:pPr>
              <w:ind w:left="360"/>
              <w:jc w:val="both"/>
              <w:rPr>
                <w:rFonts w:ascii="Bookman Old Style" w:hAnsi="Bookman Old Style"/>
                <w:sz w:val="22"/>
                <w:szCs w:val="22"/>
              </w:rPr>
            </w:pPr>
          </w:p>
        </w:tc>
      </w:tr>
      <w:tr w:rsidR="00650B45" w:rsidRPr="0032600B" w14:paraId="6D433F2D" w14:textId="0B0CEB9C" w:rsidTr="00C23423">
        <w:tc>
          <w:tcPr>
            <w:tcW w:w="5529" w:type="dxa"/>
          </w:tcPr>
          <w:p w14:paraId="7D7E4280" w14:textId="77777777" w:rsidR="00650B45" w:rsidRPr="0032600B" w:rsidRDefault="00650B45" w:rsidP="00650B45">
            <w:pPr>
              <w:pStyle w:val="ListParagraph"/>
              <w:numPr>
                <w:ilvl w:val="0"/>
                <w:numId w:val="56"/>
              </w:numPr>
              <w:ind w:hanging="686"/>
              <w:jc w:val="both"/>
              <w:rPr>
                <w:rFonts w:ascii="Bookman Old Style" w:hAnsi="Bookman Old Style"/>
                <w:sz w:val="22"/>
                <w:szCs w:val="22"/>
              </w:rPr>
            </w:pPr>
            <w:r w:rsidRPr="0032600B">
              <w:rPr>
                <w:rFonts w:ascii="Bookman Old Style" w:hAnsi="Bookman Old Style"/>
                <w:sz w:val="22"/>
                <w:szCs w:val="22"/>
              </w:rPr>
              <w:t xml:space="preserve">Sanksi administratif sebagaimana dimaksud pada ayat (1) huruf b sampai dengan huruf d dapat dikenakan dengan atau tanpa didahului pengenaan sanksi </w:t>
            </w:r>
            <w:r w:rsidRPr="0032600B">
              <w:rPr>
                <w:rFonts w:ascii="Bookman Old Style" w:hAnsi="Bookman Old Style"/>
                <w:sz w:val="22"/>
                <w:szCs w:val="22"/>
              </w:rPr>
              <w:lastRenderedPageBreak/>
              <w:t>administratif berupa peringatan tertulis sebagaimana dimaksud pada ayat (1) huruf a.</w:t>
            </w:r>
          </w:p>
        </w:tc>
        <w:tc>
          <w:tcPr>
            <w:tcW w:w="5953" w:type="dxa"/>
            <w:gridSpan w:val="2"/>
          </w:tcPr>
          <w:p w14:paraId="6FCA2541" w14:textId="47C2884F" w:rsidR="00650B45" w:rsidRPr="001B1F22" w:rsidRDefault="00650B45" w:rsidP="001B1F22">
            <w:pPr>
              <w:jc w:val="both"/>
              <w:rPr>
                <w:rFonts w:ascii="Bookman Old Style" w:hAnsi="Bookman Old Style"/>
                <w:sz w:val="22"/>
                <w:szCs w:val="22"/>
              </w:rPr>
            </w:pPr>
          </w:p>
        </w:tc>
        <w:tc>
          <w:tcPr>
            <w:tcW w:w="4962" w:type="dxa"/>
          </w:tcPr>
          <w:p w14:paraId="39041916" w14:textId="77777777" w:rsidR="00650B45" w:rsidRPr="0032600B" w:rsidRDefault="00650B45" w:rsidP="00650B45">
            <w:pPr>
              <w:ind w:left="360"/>
              <w:jc w:val="both"/>
              <w:rPr>
                <w:rFonts w:ascii="Bookman Old Style" w:hAnsi="Bookman Old Style"/>
                <w:sz w:val="22"/>
                <w:szCs w:val="22"/>
              </w:rPr>
            </w:pPr>
          </w:p>
        </w:tc>
      </w:tr>
      <w:tr w:rsidR="00650B45" w:rsidRPr="0032600B" w14:paraId="1E73D4FF" w14:textId="5E6A433C" w:rsidTr="00C23423">
        <w:tc>
          <w:tcPr>
            <w:tcW w:w="5529" w:type="dxa"/>
          </w:tcPr>
          <w:p w14:paraId="47DB878D" w14:textId="77777777" w:rsidR="00650B45" w:rsidRPr="0032600B" w:rsidRDefault="00650B45" w:rsidP="00650B45">
            <w:pPr>
              <w:pStyle w:val="ListParagraph"/>
              <w:numPr>
                <w:ilvl w:val="0"/>
                <w:numId w:val="56"/>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4BEBFCC5" w14:textId="4B1C8A35" w:rsidR="00650B45" w:rsidRPr="00A329C6" w:rsidRDefault="00650B45" w:rsidP="00A329C6">
            <w:pPr>
              <w:jc w:val="both"/>
              <w:rPr>
                <w:rFonts w:ascii="Bookman Old Style" w:hAnsi="Bookman Old Style"/>
                <w:sz w:val="22"/>
                <w:szCs w:val="22"/>
              </w:rPr>
            </w:pPr>
          </w:p>
        </w:tc>
        <w:tc>
          <w:tcPr>
            <w:tcW w:w="4962" w:type="dxa"/>
          </w:tcPr>
          <w:p w14:paraId="374CF586" w14:textId="77777777" w:rsidR="00650B45" w:rsidRPr="0032600B" w:rsidRDefault="00650B45" w:rsidP="00650B45">
            <w:pPr>
              <w:ind w:left="360"/>
              <w:jc w:val="both"/>
              <w:rPr>
                <w:rFonts w:ascii="Bookman Old Style" w:hAnsi="Bookman Old Style"/>
                <w:sz w:val="22"/>
                <w:szCs w:val="22"/>
              </w:rPr>
            </w:pPr>
          </w:p>
        </w:tc>
      </w:tr>
      <w:tr w:rsidR="00650B45" w:rsidRPr="0032600B" w14:paraId="230F8CA8" w14:textId="41BBB6B3" w:rsidTr="00C23423">
        <w:tc>
          <w:tcPr>
            <w:tcW w:w="5529" w:type="dxa"/>
          </w:tcPr>
          <w:p w14:paraId="5CBF00C5" w14:textId="77777777" w:rsidR="00650B45" w:rsidRPr="0032600B" w:rsidRDefault="00650B45" w:rsidP="00650B45">
            <w:pPr>
              <w:pStyle w:val="ListParagraph"/>
              <w:numPr>
                <w:ilvl w:val="0"/>
                <w:numId w:val="56"/>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32 ayat (1) dan/atau Pasal 33 ayat (1), Otoritas Jasa Keuangan mencabut sanksi administratif.</w:t>
            </w:r>
          </w:p>
        </w:tc>
        <w:tc>
          <w:tcPr>
            <w:tcW w:w="5953" w:type="dxa"/>
            <w:gridSpan w:val="2"/>
          </w:tcPr>
          <w:p w14:paraId="268D6002" w14:textId="5449092B" w:rsidR="00650B45" w:rsidRPr="00A329C6" w:rsidRDefault="00650B45" w:rsidP="00A329C6">
            <w:pPr>
              <w:jc w:val="both"/>
              <w:rPr>
                <w:rFonts w:ascii="Bookman Old Style" w:hAnsi="Bookman Old Style"/>
                <w:sz w:val="22"/>
                <w:szCs w:val="22"/>
              </w:rPr>
            </w:pPr>
          </w:p>
        </w:tc>
        <w:tc>
          <w:tcPr>
            <w:tcW w:w="4962" w:type="dxa"/>
          </w:tcPr>
          <w:p w14:paraId="18A8E96C" w14:textId="77777777" w:rsidR="00650B45" w:rsidRPr="0032600B" w:rsidRDefault="00650B45" w:rsidP="00650B45">
            <w:pPr>
              <w:ind w:left="360"/>
              <w:jc w:val="both"/>
              <w:rPr>
                <w:rFonts w:ascii="Bookman Old Style" w:hAnsi="Bookman Old Style"/>
                <w:sz w:val="22"/>
                <w:szCs w:val="22"/>
              </w:rPr>
            </w:pPr>
          </w:p>
        </w:tc>
      </w:tr>
      <w:tr w:rsidR="00650B45" w:rsidRPr="0032600B" w14:paraId="16D3DAA4" w14:textId="54F419F2" w:rsidTr="00C23423">
        <w:tc>
          <w:tcPr>
            <w:tcW w:w="5529" w:type="dxa"/>
          </w:tcPr>
          <w:p w14:paraId="2693DA41" w14:textId="77777777" w:rsidR="00650B45" w:rsidRPr="0032600B" w:rsidRDefault="00650B45" w:rsidP="00650B45">
            <w:pPr>
              <w:pStyle w:val="ListParagraph"/>
              <w:numPr>
                <w:ilvl w:val="0"/>
                <w:numId w:val="56"/>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1128C58F" w14:textId="6D16262E" w:rsidR="00650B45" w:rsidRPr="00A329C6" w:rsidRDefault="00650B45" w:rsidP="00A329C6">
            <w:pPr>
              <w:ind w:left="34"/>
              <w:jc w:val="both"/>
              <w:rPr>
                <w:rFonts w:ascii="Bookman Old Style" w:hAnsi="Bookman Old Style"/>
                <w:sz w:val="22"/>
                <w:szCs w:val="22"/>
              </w:rPr>
            </w:pPr>
          </w:p>
        </w:tc>
        <w:tc>
          <w:tcPr>
            <w:tcW w:w="4962" w:type="dxa"/>
          </w:tcPr>
          <w:p w14:paraId="642FBF89" w14:textId="77777777" w:rsidR="00650B45" w:rsidRPr="0032600B" w:rsidRDefault="00650B45" w:rsidP="00650B45">
            <w:pPr>
              <w:ind w:left="360"/>
              <w:jc w:val="both"/>
              <w:rPr>
                <w:rFonts w:ascii="Bookman Old Style" w:hAnsi="Bookman Old Style"/>
                <w:sz w:val="22"/>
                <w:szCs w:val="22"/>
              </w:rPr>
            </w:pPr>
          </w:p>
        </w:tc>
      </w:tr>
      <w:tr w:rsidR="00650B45" w:rsidRPr="0032600B" w14:paraId="1589ECB2" w14:textId="56F32D37" w:rsidTr="00C23423">
        <w:tc>
          <w:tcPr>
            <w:tcW w:w="5529" w:type="dxa"/>
          </w:tcPr>
          <w:p w14:paraId="58778052" w14:textId="77777777" w:rsidR="00650B45" w:rsidRPr="0032600B" w:rsidRDefault="00650B45" w:rsidP="00650B45">
            <w:pPr>
              <w:pStyle w:val="ListParagraph"/>
              <w:numPr>
                <w:ilvl w:val="0"/>
                <w:numId w:val="56"/>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7B82B336" w14:textId="12F2AF84" w:rsidR="00650B45" w:rsidRPr="00A329C6" w:rsidRDefault="00650B45" w:rsidP="00A329C6">
            <w:pPr>
              <w:jc w:val="both"/>
              <w:rPr>
                <w:rFonts w:ascii="Bookman Old Style" w:hAnsi="Bookman Old Style"/>
                <w:sz w:val="22"/>
                <w:szCs w:val="22"/>
              </w:rPr>
            </w:pPr>
          </w:p>
        </w:tc>
        <w:tc>
          <w:tcPr>
            <w:tcW w:w="4962" w:type="dxa"/>
          </w:tcPr>
          <w:p w14:paraId="60220E42" w14:textId="77777777" w:rsidR="00650B45" w:rsidRPr="0032600B" w:rsidRDefault="00650B45" w:rsidP="00650B45">
            <w:pPr>
              <w:ind w:left="360"/>
              <w:jc w:val="both"/>
              <w:rPr>
                <w:rFonts w:ascii="Bookman Old Style" w:hAnsi="Bookman Old Style"/>
                <w:sz w:val="22"/>
                <w:szCs w:val="22"/>
              </w:rPr>
            </w:pPr>
          </w:p>
        </w:tc>
      </w:tr>
      <w:tr w:rsidR="00650B45" w:rsidRPr="0032600B" w14:paraId="3D4AA1D5" w14:textId="7646D8DA" w:rsidTr="00C23423">
        <w:tc>
          <w:tcPr>
            <w:tcW w:w="5529" w:type="dxa"/>
          </w:tcPr>
          <w:p w14:paraId="674A1FA9" w14:textId="77777777" w:rsidR="00650B45" w:rsidRPr="0032600B" w:rsidRDefault="00650B45" w:rsidP="00650B45">
            <w:pPr>
              <w:pStyle w:val="ListParagraph"/>
              <w:numPr>
                <w:ilvl w:val="0"/>
                <w:numId w:val="58"/>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21AD7CAC" w14:textId="1B4DFDB1" w:rsidR="00650B45" w:rsidRPr="00A329C6" w:rsidRDefault="00650B45" w:rsidP="00A329C6">
            <w:pPr>
              <w:jc w:val="both"/>
              <w:rPr>
                <w:rFonts w:ascii="Bookman Old Style" w:hAnsi="Bookman Old Style"/>
                <w:sz w:val="22"/>
                <w:szCs w:val="22"/>
              </w:rPr>
            </w:pPr>
          </w:p>
        </w:tc>
        <w:tc>
          <w:tcPr>
            <w:tcW w:w="4962" w:type="dxa"/>
          </w:tcPr>
          <w:p w14:paraId="1794AA01" w14:textId="77777777" w:rsidR="00650B45" w:rsidRPr="0032600B" w:rsidRDefault="00650B45" w:rsidP="00650B45">
            <w:pPr>
              <w:ind w:left="360"/>
              <w:jc w:val="both"/>
              <w:rPr>
                <w:rFonts w:ascii="Bookman Old Style" w:hAnsi="Bookman Old Style"/>
                <w:sz w:val="22"/>
                <w:szCs w:val="22"/>
              </w:rPr>
            </w:pPr>
          </w:p>
        </w:tc>
      </w:tr>
      <w:tr w:rsidR="00650B45" w:rsidRPr="0032600B" w14:paraId="4F9737B1" w14:textId="123BB3B0" w:rsidTr="00C23423">
        <w:tc>
          <w:tcPr>
            <w:tcW w:w="5529" w:type="dxa"/>
          </w:tcPr>
          <w:p w14:paraId="732F4E6E" w14:textId="77777777" w:rsidR="00650B45" w:rsidRPr="0032600B" w:rsidRDefault="00650B45" w:rsidP="00650B45">
            <w:pPr>
              <w:pStyle w:val="ListParagraph"/>
              <w:numPr>
                <w:ilvl w:val="0"/>
                <w:numId w:val="58"/>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78E0BAEF" w14:textId="6603AE9B" w:rsidR="00650B45" w:rsidRPr="00A329C6" w:rsidRDefault="00650B45" w:rsidP="00A329C6">
            <w:pPr>
              <w:jc w:val="both"/>
              <w:rPr>
                <w:rFonts w:ascii="Bookman Old Style" w:hAnsi="Bookman Old Style"/>
                <w:sz w:val="22"/>
                <w:szCs w:val="22"/>
              </w:rPr>
            </w:pPr>
          </w:p>
        </w:tc>
        <w:tc>
          <w:tcPr>
            <w:tcW w:w="4962" w:type="dxa"/>
          </w:tcPr>
          <w:p w14:paraId="60704F18" w14:textId="77777777" w:rsidR="00650B45" w:rsidRPr="0032600B" w:rsidRDefault="00650B45" w:rsidP="00650B45">
            <w:pPr>
              <w:ind w:left="360"/>
              <w:jc w:val="both"/>
              <w:rPr>
                <w:rFonts w:ascii="Bookman Old Style" w:hAnsi="Bookman Old Style"/>
                <w:sz w:val="22"/>
                <w:szCs w:val="22"/>
              </w:rPr>
            </w:pPr>
          </w:p>
        </w:tc>
      </w:tr>
      <w:tr w:rsidR="00650B45" w:rsidRPr="0032600B" w14:paraId="1044F8B1" w14:textId="37F5F15C" w:rsidTr="00C23423">
        <w:tc>
          <w:tcPr>
            <w:tcW w:w="5529" w:type="dxa"/>
          </w:tcPr>
          <w:p w14:paraId="77405152" w14:textId="77777777" w:rsidR="00650B45" w:rsidRPr="0032600B" w:rsidRDefault="00650B45" w:rsidP="00650B45">
            <w:pPr>
              <w:pStyle w:val="ListParagraph"/>
              <w:numPr>
                <w:ilvl w:val="0"/>
                <w:numId w:val="58"/>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797CB6B0" w14:textId="393F8980" w:rsidR="00650B45" w:rsidRPr="00A329C6" w:rsidRDefault="00650B45" w:rsidP="00A329C6">
            <w:pPr>
              <w:jc w:val="both"/>
              <w:rPr>
                <w:rFonts w:ascii="Bookman Old Style" w:hAnsi="Bookman Old Style"/>
                <w:sz w:val="22"/>
                <w:szCs w:val="22"/>
              </w:rPr>
            </w:pPr>
          </w:p>
        </w:tc>
        <w:tc>
          <w:tcPr>
            <w:tcW w:w="4962" w:type="dxa"/>
          </w:tcPr>
          <w:p w14:paraId="4079808A" w14:textId="77777777" w:rsidR="00650B45" w:rsidRPr="0032600B" w:rsidRDefault="00650B45" w:rsidP="00650B45">
            <w:pPr>
              <w:ind w:left="360"/>
              <w:jc w:val="both"/>
              <w:rPr>
                <w:rFonts w:ascii="Bookman Old Style" w:hAnsi="Bookman Old Style"/>
                <w:sz w:val="22"/>
                <w:szCs w:val="22"/>
              </w:rPr>
            </w:pPr>
          </w:p>
        </w:tc>
      </w:tr>
      <w:tr w:rsidR="00650B45" w:rsidRPr="0032600B" w14:paraId="3A5960B6" w14:textId="383A0051" w:rsidTr="00C23423">
        <w:tc>
          <w:tcPr>
            <w:tcW w:w="5529" w:type="dxa"/>
          </w:tcPr>
          <w:p w14:paraId="41054783" w14:textId="77777777" w:rsidR="00650B45" w:rsidRPr="0032600B" w:rsidRDefault="00650B45" w:rsidP="00650B45">
            <w:pPr>
              <w:jc w:val="both"/>
              <w:rPr>
                <w:rFonts w:ascii="Bookman Old Style" w:hAnsi="Bookman Old Style"/>
                <w:sz w:val="22"/>
                <w:szCs w:val="22"/>
              </w:rPr>
            </w:pPr>
          </w:p>
        </w:tc>
        <w:tc>
          <w:tcPr>
            <w:tcW w:w="5953" w:type="dxa"/>
            <w:gridSpan w:val="2"/>
          </w:tcPr>
          <w:p w14:paraId="029542B0" w14:textId="77777777" w:rsidR="00650B45" w:rsidRPr="0032600B" w:rsidRDefault="00650B45" w:rsidP="00650B45">
            <w:pPr>
              <w:jc w:val="both"/>
              <w:rPr>
                <w:rFonts w:ascii="Bookman Old Style" w:hAnsi="Bookman Old Style"/>
                <w:sz w:val="22"/>
                <w:szCs w:val="22"/>
              </w:rPr>
            </w:pPr>
          </w:p>
        </w:tc>
        <w:tc>
          <w:tcPr>
            <w:tcW w:w="4962" w:type="dxa"/>
          </w:tcPr>
          <w:p w14:paraId="332C021A" w14:textId="77777777" w:rsidR="00650B45" w:rsidRPr="0032600B" w:rsidRDefault="00650B45" w:rsidP="00650B45">
            <w:pPr>
              <w:ind w:left="360"/>
              <w:jc w:val="both"/>
              <w:rPr>
                <w:rFonts w:ascii="Bookman Old Style" w:hAnsi="Bookman Old Style"/>
                <w:sz w:val="22"/>
                <w:szCs w:val="22"/>
              </w:rPr>
            </w:pPr>
          </w:p>
        </w:tc>
      </w:tr>
      <w:tr w:rsidR="00650B45" w:rsidRPr="0032600B" w14:paraId="5F3CEF83" w14:textId="1F6E34F3" w:rsidTr="00C23423">
        <w:tc>
          <w:tcPr>
            <w:tcW w:w="5529" w:type="dxa"/>
          </w:tcPr>
          <w:p w14:paraId="11DFF89E"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 xml:space="preserve">BAB VII </w:t>
            </w:r>
          </w:p>
        </w:tc>
        <w:tc>
          <w:tcPr>
            <w:tcW w:w="5953" w:type="dxa"/>
            <w:gridSpan w:val="2"/>
          </w:tcPr>
          <w:p w14:paraId="58517859"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882DBF4" w14:textId="77777777" w:rsidR="00650B45" w:rsidRPr="0032600B" w:rsidRDefault="00650B45" w:rsidP="00650B45">
            <w:pPr>
              <w:ind w:left="360"/>
              <w:jc w:val="both"/>
              <w:rPr>
                <w:rFonts w:ascii="Bookman Old Style" w:hAnsi="Bookman Old Style"/>
                <w:sz w:val="22"/>
                <w:szCs w:val="22"/>
              </w:rPr>
            </w:pPr>
          </w:p>
        </w:tc>
      </w:tr>
      <w:tr w:rsidR="00650B45" w:rsidRPr="0032600B" w14:paraId="6CCC9509" w14:textId="1BDE1EED" w:rsidTr="00C23423">
        <w:tc>
          <w:tcPr>
            <w:tcW w:w="5529" w:type="dxa"/>
          </w:tcPr>
          <w:p w14:paraId="3FBD668E"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KANTOR CABANG</w:t>
            </w:r>
          </w:p>
        </w:tc>
        <w:tc>
          <w:tcPr>
            <w:tcW w:w="5953" w:type="dxa"/>
            <w:gridSpan w:val="2"/>
          </w:tcPr>
          <w:p w14:paraId="601439FD" w14:textId="77777777" w:rsidR="00650B45" w:rsidRPr="0032600B" w:rsidRDefault="00650B45" w:rsidP="00650B45">
            <w:pPr>
              <w:jc w:val="both"/>
              <w:rPr>
                <w:rFonts w:ascii="Bookman Old Style" w:hAnsi="Bookman Old Style"/>
                <w:sz w:val="22"/>
                <w:szCs w:val="22"/>
              </w:rPr>
            </w:pPr>
          </w:p>
        </w:tc>
        <w:tc>
          <w:tcPr>
            <w:tcW w:w="4962" w:type="dxa"/>
          </w:tcPr>
          <w:p w14:paraId="0301880A" w14:textId="77777777" w:rsidR="00650B45" w:rsidRPr="0032600B" w:rsidRDefault="00650B45" w:rsidP="00650B45">
            <w:pPr>
              <w:ind w:left="360"/>
              <w:jc w:val="both"/>
              <w:rPr>
                <w:rFonts w:ascii="Bookman Old Style" w:hAnsi="Bookman Old Style"/>
                <w:sz w:val="22"/>
                <w:szCs w:val="22"/>
              </w:rPr>
            </w:pPr>
          </w:p>
        </w:tc>
      </w:tr>
      <w:tr w:rsidR="00650B45" w:rsidRPr="0032600B" w14:paraId="7CD6EBF8" w14:textId="65CF05E1" w:rsidTr="00C23423">
        <w:tc>
          <w:tcPr>
            <w:tcW w:w="5529" w:type="dxa"/>
          </w:tcPr>
          <w:p w14:paraId="7F7E7D51" w14:textId="77777777" w:rsidR="00650B45" w:rsidRPr="0032600B" w:rsidRDefault="00650B45" w:rsidP="00650B45">
            <w:pPr>
              <w:jc w:val="center"/>
              <w:rPr>
                <w:rFonts w:ascii="Bookman Old Style" w:hAnsi="Bookman Old Style"/>
                <w:sz w:val="22"/>
                <w:szCs w:val="22"/>
              </w:rPr>
            </w:pPr>
          </w:p>
        </w:tc>
        <w:tc>
          <w:tcPr>
            <w:tcW w:w="5953" w:type="dxa"/>
            <w:gridSpan w:val="2"/>
          </w:tcPr>
          <w:p w14:paraId="329A97B8" w14:textId="77777777" w:rsidR="00650B45" w:rsidRPr="0032600B" w:rsidRDefault="00650B45" w:rsidP="00650B45">
            <w:pPr>
              <w:jc w:val="both"/>
              <w:rPr>
                <w:rFonts w:ascii="Bookman Old Style" w:hAnsi="Bookman Old Style"/>
                <w:sz w:val="22"/>
                <w:szCs w:val="22"/>
              </w:rPr>
            </w:pPr>
          </w:p>
        </w:tc>
        <w:tc>
          <w:tcPr>
            <w:tcW w:w="4962" w:type="dxa"/>
          </w:tcPr>
          <w:p w14:paraId="6FBB3B18" w14:textId="77777777" w:rsidR="00650B45" w:rsidRPr="0032600B" w:rsidRDefault="00650B45" w:rsidP="00650B45">
            <w:pPr>
              <w:ind w:left="360"/>
              <w:jc w:val="both"/>
              <w:rPr>
                <w:rFonts w:ascii="Bookman Old Style" w:hAnsi="Bookman Old Style"/>
                <w:sz w:val="22"/>
                <w:szCs w:val="22"/>
              </w:rPr>
            </w:pPr>
          </w:p>
        </w:tc>
      </w:tr>
      <w:tr w:rsidR="00650B45" w:rsidRPr="0032600B" w14:paraId="7016F82E" w14:textId="6916F3AC" w:rsidTr="00C23423">
        <w:tc>
          <w:tcPr>
            <w:tcW w:w="5529" w:type="dxa"/>
          </w:tcPr>
          <w:p w14:paraId="5C278ACB"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37</w:t>
            </w:r>
          </w:p>
        </w:tc>
        <w:tc>
          <w:tcPr>
            <w:tcW w:w="5953" w:type="dxa"/>
            <w:gridSpan w:val="2"/>
          </w:tcPr>
          <w:p w14:paraId="740477C4"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A739B3A" w14:textId="77777777" w:rsidR="00650B45" w:rsidRPr="0032600B" w:rsidRDefault="00650B45" w:rsidP="00650B45">
            <w:pPr>
              <w:ind w:left="360"/>
              <w:jc w:val="both"/>
              <w:rPr>
                <w:rFonts w:ascii="Bookman Old Style" w:hAnsi="Bookman Old Style"/>
                <w:sz w:val="22"/>
                <w:szCs w:val="22"/>
              </w:rPr>
            </w:pPr>
          </w:p>
        </w:tc>
      </w:tr>
      <w:tr w:rsidR="00650B45" w:rsidRPr="0032600B" w14:paraId="30A9A9C7" w14:textId="78DF43B2" w:rsidTr="00C23423">
        <w:tc>
          <w:tcPr>
            <w:tcW w:w="5529" w:type="dxa"/>
          </w:tcPr>
          <w:p w14:paraId="3C3BDD12" w14:textId="77777777" w:rsidR="00650B45" w:rsidRPr="0032600B" w:rsidRDefault="00650B45" w:rsidP="00650B45">
            <w:pPr>
              <w:pStyle w:val="ListParagraph"/>
              <w:numPr>
                <w:ilvl w:val="0"/>
                <w:numId w:val="59"/>
              </w:numPr>
              <w:ind w:hanging="686"/>
              <w:jc w:val="both"/>
              <w:rPr>
                <w:rFonts w:ascii="Bookman Old Style" w:hAnsi="Bookman Old Style"/>
                <w:sz w:val="22"/>
                <w:szCs w:val="22"/>
              </w:rPr>
            </w:pPr>
            <w:r w:rsidRPr="0032600B">
              <w:rPr>
                <w:rFonts w:ascii="Bookman Old Style" w:hAnsi="Bookman Old Style"/>
                <w:sz w:val="22"/>
                <w:szCs w:val="22"/>
              </w:rPr>
              <w:t>LKM yang luas cakupan wilayah usahanya di kabupaten/kota dapat membuka kantor cabang di dalam cakupan wilayah usahanya dengan memenuhi ketentuan tidak mengalami kerugian dalam laporan posisi keuangan tahunan per 31 Desember tahun sebelumnya.</w:t>
            </w:r>
          </w:p>
        </w:tc>
        <w:tc>
          <w:tcPr>
            <w:tcW w:w="5953" w:type="dxa"/>
            <w:gridSpan w:val="2"/>
          </w:tcPr>
          <w:p w14:paraId="5F9CC5CB" w14:textId="77777777" w:rsidR="00650B45" w:rsidRPr="0032600B" w:rsidRDefault="00650B45" w:rsidP="00650B45">
            <w:pPr>
              <w:jc w:val="both"/>
              <w:rPr>
                <w:rFonts w:ascii="Bookman Old Style" w:hAnsi="Bookman Old Style"/>
                <w:sz w:val="22"/>
                <w:szCs w:val="22"/>
              </w:rPr>
            </w:pPr>
          </w:p>
        </w:tc>
        <w:tc>
          <w:tcPr>
            <w:tcW w:w="4962" w:type="dxa"/>
          </w:tcPr>
          <w:p w14:paraId="1C5CD6D0" w14:textId="77777777" w:rsidR="00650B45" w:rsidRPr="0032600B" w:rsidRDefault="00650B45" w:rsidP="00650B45">
            <w:pPr>
              <w:ind w:left="360"/>
              <w:jc w:val="both"/>
              <w:rPr>
                <w:rFonts w:ascii="Bookman Old Style" w:hAnsi="Bookman Old Style"/>
                <w:sz w:val="22"/>
                <w:szCs w:val="22"/>
              </w:rPr>
            </w:pPr>
          </w:p>
        </w:tc>
      </w:tr>
      <w:tr w:rsidR="00650B45" w:rsidRPr="0032600B" w14:paraId="160E6E77" w14:textId="13E538C7" w:rsidTr="00C23423">
        <w:tc>
          <w:tcPr>
            <w:tcW w:w="5529" w:type="dxa"/>
          </w:tcPr>
          <w:p w14:paraId="77E30451" w14:textId="77777777" w:rsidR="00650B45" w:rsidRPr="0032600B" w:rsidRDefault="00650B45" w:rsidP="00650B45">
            <w:pPr>
              <w:pStyle w:val="ListParagraph"/>
              <w:numPr>
                <w:ilvl w:val="0"/>
                <w:numId w:val="59"/>
              </w:numPr>
              <w:ind w:hanging="686"/>
              <w:jc w:val="both"/>
              <w:rPr>
                <w:rFonts w:ascii="Bookman Old Style" w:hAnsi="Bookman Old Style"/>
                <w:sz w:val="22"/>
                <w:szCs w:val="22"/>
              </w:rPr>
            </w:pPr>
            <w:r w:rsidRPr="0032600B">
              <w:rPr>
                <w:rFonts w:ascii="Bookman Old Style" w:hAnsi="Bookman Old Style"/>
                <w:sz w:val="22"/>
                <w:szCs w:val="22"/>
              </w:rPr>
              <w:t>Pembukaan kantor cabang sebagaimana dimaksud pada ayat (1) wajib dilaporkan kepada Otoritas Jasa Keuangan paling lambat 20 (dua puluh) hari kerja sejak tanggal pelaksanaan pembukaan kantor cabang dengan melampirkan dokumen persyaratan pelaporan pembukaan kantor cabang tercantum dalam Lampiran I pada tabel 9 yang merupakan bagian tidak terpisahkan dari Peraturan Otoritas Jasa Keuangan ini.</w:t>
            </w:r>
          </w:p>
        </w:tc>
        <w:tc>
          <w:tcPr>
            <w:tcW w:w="5953" w:type="dxa"/>
            <w:gridSpan w:val="2"/>
          </w:tcPr>
          <w:p w14:paraId="5B298D23" w14:textId="77777777" w:rsidR="00650B45" w:rsidRPr="0032600B" w:rsidRDefault="00650B45" w:rsidP="00650B45">
            <w:pPr>
              <w:jc w:val="both"/>
              <w:rPr>
                <w:rFonts w:ascii="Bookman Old Style" w:hAnsi="Bookman Old Style"/>
                <w:sz w:val="22"/>
                <w:szCs w:val="22"/>
              </w:rPr>
            </w:pPr>
          </w:p>
        </w:tc>
        <w:tc>
          <w:tcPr>
            <w:tcW w:w="4962" w:type="dxa"/>
          </w:tcPr>
          <w:p w14:paraId="64185F57" w14:textId="77777777" w:rsidR="00650B45" w:rsidRPr="0032600B" w:rsidRDefault="00650B45" w:rsidP="00650B45">
            <w:pPr>
              <w:ind w:left="360"/>
              <w:jc w:val="both"/>
              <w:rPr>
                <w:rFonts w:ascii="Bookman Old Style" w:hAnsi="Bookman Old Style"/>
                <w:sz w:val="22"/>
                <w:szCs w:val="22"/>
              </w:rPr>
            </w:pPr>
          </w:p>
        </w:tc>
      </w:tr>
      <w:tr w:rsidR="00650B45" w:rsidRPr="0032600B" w14:paraId="69C7D440" w14:textId="6E4096FB" w:rsidTr="00C23423">
        <w:tc>
          <w:tcPr>
            <w:tcW w:w="5529" w:type="dxa"/>
          </w:tcPr>
          <w:p w14:paraId="42B08740" w14:textId="77777777" w:rsidR="00650B45" w:rsidRPr="0032600B" w:rsidRDefault="00650B45" w:rsidP="00650B45">
            <w:pPr>
              <w:jc w:val="both"/>
              <w:rPr>
                <w:rFonts w:ascii="Bookman Old Style" w:hAnsi="Bookman Old Style"/>
                <w:sz w:val="22"/>
                <w:szCs w:val="22"/>
              </w:rPr>
            </w:pPr>
          </w:p>
        </w:tc>
        <w:tc>
          <w:tcPr>
            <w:tcW w:w="5953" w:type="dxa"/>
            <w:gridSpan w:val="2"/>
          </w:tcPr>
          <w:p w14:paraId="094168B0" w14:textId="77777777" w:rsidR="00650B45" w:rsidRPr="0032600B" w:rsidRDefault="00650B45" w:rsidP="00650B45">
            <w:pPr>
              <w:jc w:val="both"/>
              <w:rPr>
                <w:rFonts w:ascii="Bookman Old Style" w:hAnsi="Bookman Old Style"/>
                <w:sz w:val="22"/>
                <w:szCs w:val="22"/>
              </w:rPr>
            </w:pPr>
          </w:p>
        </w:tc>
        <w:tc>
          <w:tcPr>
            <w:tcW w:w="4962" w:type="dxa"/>
          </w:tcPr>
          <w:p w14:paraId="2D59D186" w14:textId="77777777" w:rsidR="00650B45" w:rsidRPr="0032600B" w:rsidRDefault="00650B45" w:rsidP="00650B45">
            <w:pPr>
              <w:ind w:left="360"/>
              <w:jc w:val="both"/>
              <w:rPr>
                <w:rFonts w:ascii="Bookman Old Style" w:hAnsi="Bookman Old Style"/>
                <w:sz w:val="22"/>
                <w:szCs w:val="22"/>
              </w:rPr>
            </w:pPr>
          </w:p>
        </w:tc>
      </w:tr>
      <w:tr w:rsidR="00650B45" w:rsidRPr="0032600B" w14:paraId="0DFF6E7E" w14:textId="27A56922" w:rsidTr="00C23423">
        <w:tc>
          <w:tcPr>
            <w:tcW w:w="5529" w:type="dxa"/>
          </w:tcPr>
          <w:p w14:paraId="32267B89"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38</w:t>
            </w:r>
          </w:p>
        </w:tc>
        <w:tc>
          <w:tcPr>
            <w:tcW w:w="5953" w:type="dxa"/>
            <w:gridSpan w:val="2"/>
          </w:tcPr>
          <w:p w14:paraId="095DF9E9"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5490987" w14:textId="77777777" w:rsidR="00650B45" w:rsidRPr="0032600B" w:rsidRDefault="00650B45" w:rsidP="00650B45">
            <w:pPr>
              <w:ind w:left="360"/>
              <w:jc w:val="both"/>
              <w:rPr>
                <w:rFonts w:ascii="Bookman Old Style" w:hAnsi="Bookman Old Style"/>
                <w:sz w:val="22"/>
                <w:szCs w:val="22"/>
              </w:rPr>
            </w:pPr>
          </w:p>
        </w:tc>
      </w:tr>
      <w:tr w:rsidR="00650B45" w:rsidRPr="0032600B" w14:paraId="4D969916" w14:textId="2D2C4F8A" w:rsidTr="00C23423">
        <w:tc>
          <w:tcPr>
            <w:tcW w:w="5529" w:type="dxa"/>
          </w:tcPr>
          <w:p w14:paraId="1B3E815C" w14:textId="77777777" w:rsidR="00650B45" w:rsidRPr="0032600B" w:rsidRDefault="00650B45" w:rsidP="00650B45">
            <w:pPr>
              <w:pStyle w:val="ListParagraph"/>
              <w:numPr>
                <w:ilvl w:val="0"/>
                <w:numId w:val="60"/>
              </w:numPr>
              <w:ind w:hanging="686"/>
              <w:jc w:val="both"/>
              <w:rPr>
                <w:rFonts w:ascii="Bookman Old Style" w:hAnsi="Bookman Old Style"/>
                <w:sz w:val="22"/>
                <w:szCs w:val="22"/>
              </w:rPr>
            </w:pPr>
            <w:r w:rsidRPr="0032600B">
              <w:rPr>
                <w:rFonts w:ascii="Bookman Old Style" w:hAnsi="Bookman Old Style"/>
                <w:sz w:val="22"/>
                <w:szCs w:val="22"/>
              </w:rPr>
              <w:t>Rencana penutupan kantor cabang diumumkan kepada masyarakat melalui papan pengumuman di kantor LKM, pada tempat yang mudah diketahui oleh masyarakat, paling lambat 20 (dua puluh) hari kerja sebelum penutupan kantor cabang.</w:t>
            </w:r>
          </w:p>
        </w:tc>
        <w:tc>
          <w:tcPr>
            <w:tcW w:w="5953" w:type="dxa"/>
            <w:gridSpan w:val="2"/>
          </w:tcPr>
          <w:p w14:paraId="47F578FE" w14:textId="77777777" w:rsidR="00650B45" w:rsidRPr="0032600B" w:rsidRDefault="00650B45" w:rsidP="00650B45">
            <w:pPr>
              <w:jc w:val="both"/>
              <w:rPr>
                <w:rFonts w:ascii="Bookman Old Style" w:hAnsi="Bookman Old Style"/>
                <w:sz w:val="22"/>
                <w:szCs w:val="22"/>
              </w:rPr>
            </w:pPr>
          </w:p>
        </w:tc>
        <w:tc>
          <w:tcPr>
            <w:tcW w:w="4962" w:type="dxa"/>
          </w:tcPr>
          <w:p w14:paraId="2F2F888F" w14:textId="77777777" w:rsidR="00650B45" w:rsidRPr="0032600B" w:rsidRDefault="00650B45" w:rsidP="00650B45">
            <w:pPr>
              <w:ind w:left="360"/>
              <w:jc w:val="both"/>
              <w:rPr>
                <w:rFonts w:ascii="Bookman Old Style" w:hAnsi="Bookman Old Style"/>
                <w:sz w:val="22"/>
                <w:szCs w:val="22"/>
              </w:rPr>
            </w:pPr>
          </w:p>
        </w:tc>
      </w:tr>
      <w:tr w:rsidR="00650B45" w:rsidRPr="0032600B" w14:paraId="0EF52FCF" w14:textId="0E25A40A" w:rsidTr="00C23423">
        <w:tc>
          <w:tcPr>
            <w:tcW w:w="5529" w:type="dxa"/>
          </w:tcPr>
          <w:p w14:paraId="257BB13E" w14:textId="77777777" w:rsidR="00650B45" w:rsidRPr="0032600B" w:rsidRDefault="00650B45" w:rsidP="00650B45">
            <w:pPr>
              <w:pStyle w:val="ListParagraph"/>
              <w:numPr>
                <w:ilvl w:val="0"/>
                <w:numId w:val="60"/>
              </w:numPr>
              <w:ind w:hanging="686"/>
              <w:jc w:val="both"/>
              <w:rPr>
                <w:rFonts w:ascii="Bookman Old Style" w:hAnsi="Bookman Old Style"/>
                <w:sz w:val="22"/>
                <w:szCs w:val="22"/>
              </w:rPr>
            </w:pPr>
            <w:r w:rsidRPr="0032600B">
              <w:rPr>
                <w:rFonts w:ascii="Bookman Old Style" w:hAnsi="Bookman Old Style"/>
                <w:sz w:val="22"/>
                <w:szCs w:val="22"/>
              </w:rPr>
              <w:t xml:space="preserve">LKM wajib memastikan Direksi melaporkan penutupan kantor cabang </w:t>
            </w:r>
            <w:r w:rsidRPr="0032600B">
              <w:rPr>
                <w:rFonts w:ascii="Bookman Old Style" w:hAnsi="Bookman Old Style"/>
                <w:sz w:val="22"/>
                <w:szCs w:val="22"/>
              </w:rPr>
              <w:lastRenderedPageBreak/>
              <w:t>kepada Otoritas Jasa Keuangan paling lambat 20 (dua puluh) hari kerja setelah tanggal pelaksanaan penutupan kantor cabang.</w:t>
            </w:r>
          </w:p>
        </w:tc>
        <w:tc>
          <w:tcPr>
            <w:tcW w:w="5953" w:type="dxa"/>
            <w:gridSpan w:val="2"/>
          </w:tcPr>
          <w:p w14:paraId="154B5F9B" w14:textId="77777777" w:rsidR="00650B45" w:rsidRPr="0032600B" w:rsidRDefault="00650B45" w:rsidP="00650B45">
            <w:pPr>
              <w:jc w:val="both"/>
              <w:rPr>
                <w:rFonts w:ascii="Bookman Old Style" w:hAnsi="Bookman Old Style"/>
                <w:sz w:val="22"/>
                <w:szCs w:val="22"/>
              </w:rPr>
            </w:pPr>
          </w:p>
        </w:tc>
        <w:tc>
          <w:tcPr>
            <w:tcW w:w="4962" w:type="dxa"/>
          </w:tcPr>
          <w:p w14:paraId="079F8D1C" w14:textId="77777777" w:rsidR="00650B45" w:rsidRPr="0032600B" w:rsidRDefault="00650B45" w:rsidP="00650B45">
            <w:pPr>
              <w:ind w:left="360"/>
              <w:jc w:val="both"/>
              <w:rPr>
                <w:rFonts w:ascii="Bookman Old Style" w:hAnsi="Bookman Old Style"/>
                <w:sz w:val="22"/>
                <w:szCs w:val="22"/>
              </w:rPr>
            </w:pPr>
          </w:p>
        </w:tc>
      </w:tr>
      <w:tr w:rsidR="00650B45" w:rsidRPr="0032600B" w14:paraId="1B6D8577" w14:textId="4D956186" w:rsidTr="00C23423">
        <w:tc>
          <w:tcPr>
            <w:tcW w:w="5529" w:type="dxa"/>
          </w:tcPr>
          <w:p w14:paraId="6F37DA5C" w14:textId="77777777" w:rsidR="00650B45" w:rsidRPr="0032600B" w:rsidRDefault="00650B45" w:rsidP="00650B45">
            <w:pPr>
              <w:pStyle w:val="ListParagraph"/>
              <w:numPr>
                <w:ilvl w:val="0"/>
                <w:numId w:val="60"/>
              </w:numPr>
              <w:ind w:hanging="686"/>
              <w:jc w:val="both"/>
              <w:rPr>
                <w:rFonts w:ascii="Bookman Old Style" w:hAnsi="Bookman Old Style"/>
                <w:sz w:val="22"/>
                <w:szCs w:val="22"/>
              </w:rPr>
            </w:pPr>
            <w:r w:rsidRPr="0032600B">
              <w:rPr>
                <w:rFonts w:ascii="Bookman Old Style" w:hAnsi="Bookman Old Style"/>
                <w:sz w:val="22"/>
                <w:szCs w:val="22"/>
              </w:rPr>
              <w:t>Laporan penutupan kantor cabang sebagaimana dimaksud pada ayat (2), disampaikan dengan melampirkan dokumen persyaratan pelaporan penutupan kantor cabang tercantum dalam Lampiran I pada tabel 10 yang merupakan bagian tidak terpisahkan dari Peraturan Otoritas Jasa Keuangan ini.</w:t>
            </w:r>
          </w:p>
        </w:tc>
        <w:tc>
          <w:tcPr>
            <w:tcW w:w="5953" w:type="dxa"/>
            <w:gridSpan w:val="2"/>
          </w:tcPr>
          <w:p w14:paraId="4CC0E42C" w14:textId="77777777" w:rsidR="00650B45" w:rsidRPr="0032600B" w:rsidRDefault="00650B45" w:rsidP="00650B45">
            <w:pPr>
              <w:jc w:val="both"/>
              <w:rPr>
                <w:rFonts w:ascii="Bookman Old Style" w:hAnsi="Bookman Old Style"/>
                <w:sz w:val="22"/>
                <w:szCs w:val="22"/>
              </w:rPr>
            </w:pPr>
          </w:p>
        </w:tc>
        <w:tc>
          <w:tcPr>
            <w:tcW w:w="4962" w:type="dxa"/>
          </w:tcPr>
          <w:p w14:paraId="1EFE436E" w14:textId="77777777" w:rsidR="00650B45" w:rsidRPr="0032600B" w:rsidRDefault="00650B45" w:rsidP="00650B45">
            <w:pPr>
              <w:ind w:left="360"/>
              <w:jc w:val="both"/>
              <w:rPr>
                <w:rFonts w:ascii="Bookman Old Style" w:hAnsi="Bookman Old Style"/>
                <w:sz w:val="22"/>
                <w:szCs w:val="22"/>
              </w:rPr>
            </w:pPr>
          </w:p>
        </w:tc>
      </w:tr>
      <w:tr w:rsidR="00650B45" w:rsidRPr="0032600B" w14:paraId="45AB3057" w14:textId="6AE14408" w:rsidTr="00C23423">
        <w:tc>
          <w:tcPr>
            <w:tcW w:w="5529" w:type="dxa"/>
          </w:tcPr>
          <w:p w14:paraId="53A5EA0A" w14:textId="77777777" w:rsidR="00650B45" w:rsidRPr="0032600B" w:rsidRDefault="00650B45" w:rsidP="00650B45">
            <w:pPr>
              <w:jc w:val="both"/>
              <w:rPr>
                <w:rFonts w:ascii="Bookman Old Style" w:hAnsi="Bookman Old Style"/>
                <w:sz w:val="22"/>
                <w:szCs w:val="22"/>
              </w:rPr>
            </w:pPr>
          </w:p>
        </w:tc>
        <w:tc>
          <w:tcPr>
            <w:tcW w:w="5953" w:type="dxa"/>
            <w:gridSpan w:val="2"/>
          </w:tcPr>
          <w:p w14:paraId="1F106A3C" w14:textId="77777777" w:rsidR="00650B45" w:rsidRPr="0032600B" w:rsidRDefault="00650B45" w:rsidP="00650B45">
            <w:pPr>
              <w:jc w:val="both"/>
              <w:rPr>
                <w:rFonts w:ascii="Bookman Old Style" w:hAnsi="Bookman Old Style"/>
                <w:sz w:val="22"/>
                <w:szCs w:val="22"/>
              </w:rPr>
            </w:pPr>
          </w:p>
        </w:tc>
        <w:tc>
          <w:tcPr>
            <w:tcW w:w="4962" w:type="dxa"/>
          </w:tcPr>
          <w:p w14:paraId="53C84927" w14:textId="77777777" w:rsidR="00650B45" w:rsidRPr="0032600B" w:rsidRDefault="00650B45" w:rsidP="00650B45">
            <w:pPr>
              <w:ind w:left="360"/>
              <w:jc w:val="both"/>
              <w:rPr>
                <w:rFonts w:ascii="Bookman Old Style" w:hAnsi="Bookman Old Style"/>
                <w:sz w:val="22"/>
                <w:szCs w:val="22"/>
              </w:rPr>
            </w:pPr>
          </w:p>
        </w:tc>
      </w:tr>
      <w:tr w:rsidR="00650B45" w:rsidRPr="0032600B" w14:paraId="2793257E" w14:textId="7C26A53B" w:rsidTr="00C23423">
        <w:tc>
          <w:tcPr>
            <w:tcW w:w="5529" w:type="dxa"/>
          </w:tcPr>
          <w:p w14:paraId="536A44E8"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39</w:t>
            </w:r>
          </w:p>
        </w:tc>
        <w:tc>
          <w:tcPr>
            <w:tcW w:w="5953" w:type="dxa"/>
            <w:gridSpan w:val="2"/>
          </w:tcPr>
          <w:p w14:paraId="2EE2672D"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E9CFC98" w14:textId="77777777" w:rsidR="00650B45" w:rsidRPr="0032600B" w:rsidRDefault="00650B45" w:rsidP="00650B45">
            <w:pPr>
              <w:ind w:left="360"/>
              <w:jc w:val="both"/>
              <w:rPr>
                <w:rFonts w:ascii="Bookman Old Style" w:hAnsi="Bookman Old Style"/>
                <w:sz w:val="22"/>
                <w:szCs w:val="22"/>
              </w:rPr>
            </w:pPr>
          </w:p>
        </w:tc>
      </w:tr>
      <w:tr w:rsidR="00650B45" w:rsidRPr="0032600B" w14:paraId="1A8828C1" w14:textId="4ECD7406" w:rsidTr="00C23423">
        <w:tc>
          <w:tcPr>
            <w:tcW w:w="5529" w:type="dxa"/>
          </w:tcPr>
          <w:p w14:paraId="5312172F" w14:textId="77777777" w:rsidR="00650B45" w:rsidRPr="0032600B" w:rsidRDefault="00650B45" w:rsidP="00650B45">
            <w:pPr>
              <w:pStyle w:val="ListParagraph"/>
              <w:numPr>
                <w:ilvl w:val="0"/>
                <w:numId w:val="61"/>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37 ayat (2) dan/atau Pasal 38 ayat (2), dikenai sanksi administratif berupa:</w:t>
            </w:r>
          </w:p>
        </w:tc>
        <w:tc>
          <w:tcPr>
            <w:tcW w:w="5953" w:type="dxa"/>
            <w:gridSpan w:val="2"/>
          </w:tcPr>
          <w:p w14:paraId="781039B1" w14:textId="77777777" w:rsidR="00650B45" w:rsidRPr="0032600B" w:rsidRDefault="00650B45" w:rsidP="00650B45">
            <w:pPr>
              <w:jc w:val="both"/>
              <w:rPr>
                <w:rFonts w:ascii="Bookman Old Style" w:hAnsi="Bookman Old Style"/>
                <w:sz w:val="22"/>
                <w:szCs w:val="22"/>
              </w:rPr>
            </w:pPr>
          </w:p>
        </w:tc>
        <w:tc>
          <w:tcPr>
            <w:tcW w:w="4962" w:type="dxa"/>
          </w:tcPr>
          <w:p w14:paraId="2182306A" w14:textId="77777777" w:rsidR="00650B45" w:rsidRPr="0032600B" w:rsidRDefault="00650B45" w:rsidP="00650B45">
            <w:pPr>
              <w:ind w:left="360"/>
              <w:jc w:val="both"/>
              <w:rPr>
                <w:rFonts w:ascii="Bookman Old Style" w:hAnsi="Bookman Old Style"/>
                <w:sz w:val="22"/>
                <w:szCs w:val="22"/>
              </w:rPr>
            </w:pPr>
          </w:p>
        </w:tc>
      </w:tr>
      <w:tr w:rsidR="00650B45" w:rsidRPr="0032600B" w14:paraId="64D2D084" w14:textId="16BC403F" w:rsidTr="00C23423">
        <w:tc>
          <w:tcPr>
            <w:tcW w:w="5529" w:type="dxa"/>
          </w:tcPr>
          <w:p w14:paraId="74902A35" w14:textId="77777777" w:rsidR="00650B45" w:rsidRPr="0032600B" w:rsidRDefault="00650B45" w:rsidP="00650B45">
            <w:pPr>
              <w:pStyle w:val="ListParagraph"/>
              <w:numPr>
                <w:ilvl w:val="0"/>
                <w:numId w:val="62"/>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59B03900" w14:textId="77777777" w:rsidR="00650B45" w:rsidRPr="0032600B" w:rsidRDefault="00650B45" w:rsidP="00650B45">
            <w:pPr>
              <w:jc w:val="both"/>
              <w:rPr>
                <w:rFonts w:ascii="Bookman Old Style" w:hAnsi="Bookman Old Style"/>
                <w:sz w:val="22"/>
                <w:szCs w:val="22"/>
              </w:rPr>
            </w:pPr>
          </w:p>
        </w:tc>
        <w:tc>
          <w:tcPr>
            <w:tcW w:w="4962" w:type="dxa"/>
          </w:tcPr>
          <w:p w14:paraId="588797AE" w14:textId="77777777" w:rsidR="00650B45" w:rsidRPr="0032600B" w:rsidRDefault="00650B45" w:rsidP="00650B45">
            <w:pPr>
              <w:ind w:left="360"/>
              <w:jc w:val="both"/>
              <w:rPr>
                <w:rFonts w:ascii="Bookman Old Style" w:hAnsi="Bookman Old Style"/>
                <w:sz w:val="22"/>
                <w:szCs w:val="22"/>
              </w:rPr>
            </w:pPr>
          </w:p>
        </w:tc>
      </w:tr>
      <w:tr w:rsidR="00650B45" w:rsidRPr="0032600B" w14:paraId="6C05ED01" w14:textId="50D6D218" w:rsidTr="00C23423">
        <w:tc>
          <w:tcPr>
            <w:tcW w:w="5529" w:type="dxa"/>
          </w:tcPr>
          <w:p w14:paraId="06963DC9" w14:textId="77777777" w:rsidR="00650B45" w:rsidRPr="0032600B" w:rsidRDefault="00650B45" w:rsidP="00650B45">
            <w:pPr>
              <w:pStyle w:val="ListParagraph"/>
              <w:numPr>
                <w:ilvl w:val="0"/>
                <w:numId w:val="62"/>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4CCCF5BA" w14:textId="77777777" w:rsidR="00650B45" w:rsidRPr="0032600B" w:rsidRDefault="00650B45" w:rsidP="00650B45">
            <w:pPr>
              <w:jc w:val="both"/>
              <w:rPr>
                <w:rFonts w:ascii="Bookman Old Style" w:hAnsi="Bookman Old Style"/>
                <w:sz w:val="22"/>
                <w:szCs w:val="22"/>
              </w:rPr>
            </w:pPr>
          </w:p>
        </w:tc>
        <w:tc>
          <w:tcPr>
            <w:tcW w:w="4962" w:type="dxa"/>
          </w:tcPr>
          <w:p w14:paraId="6DFBB2C4" w14:textId="77777777" w:rsidR="00650B45" w:rsidRPr="0032600B" w:rsidRDefault="00650B45" w:rsidP="00650B45">
            <w:pPr>
              <w:ind w:left="360"/>
              <w:jc w:val="both"/>
              <w:rPr>
                <w:rFonts w:ascii="Bookman Old Style" w:hAnsi="Bookman Old Style"/>
                <w:sz w:val="22"/>
                <w:szCs w:val="22"/>
              </w:rPr>
            </w:pPr>
          </w:p>
        </w:tc>
      </w:tr>
      <w:tr w:rsidR="00650B45" w:rsidRPr="0032600B" w14:paraId="7E3265A4" w14:textId="21DBFEB1" w:rsidTr="00C23423">
        <w:tc>
          <w:tcPr>
            <w:tcW w:w="5529" w:type="dxa"/>
          </w:tcPr>
          <w:p w14:paraId="3A623D78" w14:textId="77777777" w:rsidR="00650B45" w:rsidRPr="0032600B" w:rsidRDefault="00650B45" w:rsidP="00650B45">
            <w:pPr>
              <w:pStyle w:val="ListParagraph"/>
              <w:numPr>
                <w:ilvl w:val="0"/>
                <w:numId w:val="62"/>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65DCF30B" w14:textId="77777777" w:rsidR="00650B45" w:rsidRPr="0032600B" w:rsidRDefault="00650B45" w:rsidP="00650B45">
            <w:pPr>
              <w:jc w:val="both"/>
              <w:rPr>
                <w:rFonts w:ascii="Bookman Old Style" w:hAnsi="Bookman Old Style"/>
                <w:sz w:val="22"/>
                <w:szCs w:val="22"/>
              </w:rPr>
            </w:pPr>
          </w:p>
        </w:tc>
        <w:tc>
          <w:tcPr>
            <w:tcW w:w="4962" w:type="dxa"/>
          </w:tcPr>
          <w:p w14:paraId="6864CDA7" w14:textId="77777777" w:rsidR="00650B45" w:rsidRPr="0032600B" w:rsidRDefault="00650B45" w:rsidP="00650B45">
            <w:pPr>
              <w:ind w:left="360"/>
              <w:jc w:val="both"/>
              <w:rPr>
                <w:rFonts w:ascii="Bookman Old Style" w:hAnsi="Bookman Old Style"/>
                <w:sz w:val="22"/>
                <w:szCs w:val="22"/>
              </w:rPr>
            </w:pPr>
          </w:p>
        </w:tc>
      </w:tr>
      <w:tr w:rsidR="00650B45" w:rsidRPr="0032600B" w14:paraId="3C7DD97B" w14:textId="4E8AF6AB" w:rsidTr="00C23423">
        <w:tc>
          <w:tcPr>
            <w:tcW w:w="5529" w:type="dxa"/>
          </w:tcPr>
          <w:p w14:paraId="6E724CF2" w14:textId="77777777" w:rsidR="00650B45" w:rsidRPr="0032600B" w:rsidRDefault="00650B45" w:rsidP="00650B45">
            <w:pPr>
              <w:pStyle w:val="ListParagraph"/>
              <w:numPr>
                <w:ilvl w:val="0"/>
                <w:numId w:val="62"/>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31FED03C" w14:textId="77777777" w:rsidR="00650B45" w:rsidRPr="0032600B" w:rsidRDefault="00650B45" w:rsidP="00650B45">
            <w:pPr>
              <w:jc w:val="both"/>
              <w:rPr>
                <w:rFonts w:ascii="Bookman Old Style" w:hAnsi="Bookman Old Style"/>
                <w:sz w:val="22"/>
                <w:szCs w:val="22"/>
              </w:rPr>
            </w:pPr>
          </w:p>
        </w:tc>
        <w:tc>
          <w:tcPr>
            <w:tcW w:w="4962" w:type="dxa"/>
          </w:tcPr>
          <w:p w14:paraId="17874C11" w14:textId="77777777" w:rsidR="00650B45" w:rsidRPr="0032600B" w:rsidRDefault="00650B45" w:rsidP="00650B45">
            <w:pPr>
              <w:ind w:left="360"/>
              <w:jc w:val="both"/>
              <w:rPr>
                <w:rFonts w:ascii="Bookman Old Style" w:hAnsi="Bookman Old Style"/>
                <w:sz w:val="22"/>
                <w:szCs w:val="22"/>
              </w:rPr>
            </w:pPr>
          </w:p>
        </w:tc>
      </w:tr>
      <w:tr w:rsidR="00650B45" w:rsidRPr="0032600B" w14:paraId="569C6D56" w14:textId="7D75AC08" w:rsidTr="00C23423">
        <w:tc>
          <w:tcPr>
            <w:tcW w:w="5529" w:type="dxa"/>
          </w:tcPr>
          <w:p w14:paraId="430D0B17" w14:textId="77777777" w:rsidR="00650B45" w:rsidRPr="0032600B" w:rsidRDefault="00650B45" w:rsidP="00650B45">
            <w:pPr>
              <w:pStyle w:val="ListParagraph"/>
              <w:numPr>
                <w:ilvl w:val="0"/>
                <w:numId w:val="61"/>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666F4F2A" w14:textId="77777777" w:rsidR="00650B45" w:rsidRPr="0032600B" w:rsidRDefault="00650B45" w:rsidP="00650B45">
            <w:pPr>
              <w:jc w:val="both"/>
              <w:rPr>
                <w:rFonts w:ascii="Bookman Old Style" w:hAnsi="Bookman Old Style"/>
                <w:sz w:val="22"/>
                <w:szCs w:val="22"/>
              </w:rPr>
            </w:pPr>
          </w:p>
        </w:tc>
        <w:tc>
          <w:tcPr>
            <w:tcW w:w="4962" w:type="dxa"/>
          </w:tcPr>
          <w:p w14:paraId="573CE7FB" w14:textId="77777777" w:rsidR="00650B45" w:rsidRPr="0032600B" w:rsidRDefault="00650B45" w:rsidP="00650B45">
            <w:pPr>
              <w:ind w:left="360"/>
              <w:jc w:val="both"/>
              <w:rPr>
                <w:rFonts w:ascii="Bookman Old Style" w:hAnsi="Bookman Old Style"/>
                <w:sz w:val="22"/>
                <w:szCs w:val="22"/>
              </w:rPr>
            </w:pPr>
          </w:p>
        </w:tc>
      </w:tr>
      <w:tr w:rsidR="00650B45" w:rsidRPr="0032600B" w14:paraId="7E0FC850" w14:textId="408D5286" w:rsidTr="00C23423">
        <w:tc>
          <w:tcPr>
            <w:tcW w:w="5529" w:type="dxa"/>
          </w:tcPr>
          <w:p w14:paraId="4A1B5E53" w14:textId="77777777" w:rsidR="00650B45" w:rsidRPr="0032600B" w:rsidRDefault="00650B45" w:rsidP="00650B45">
            <w:pPr>
              <w:pStyle w:val="ListParagraph"/>
              <w:numPr>
                <w:ilvl w:val="0"/>
                <w:numId w:val="61"/>
              </w:numPr>
              <w:ind w:hanging="686"/>
              <w:jc w:val="both"/>
              <w:rPr>
                <w:rFonts w:ascii="Bookman Old Style" w:hAnsi="Bookman Old Style"/>
                <w:sz w:val="22"/>
                <w:szCs w:val="22"/>
              </w:rPr>
            </w:pPr>
            <w:r w:rsidRPr="0032600B">
              <w:rPr>
                <w:rFonts w:ascii="Bookman Old Style" w:hAnsi="Bookman Old Style"/>
                <w:sz w:val="22"/>
                <w:szCs w:val="22"/>
              </w:rPr>
              <w:t xml:space="preserve">Sanksi administratif berupa denda administratif sebagaimana dimaksud pada </w:t>
            </w:r>
            <w:r w:rsidRPr="0032600B">
              <w:rPr>
                <w:rFonts w:ascii="Bookman Old Style" w:hAnsi="Bookman Old Style"/>
                <w:sz w:val="22"/>
                <w:szCs w:val="22"/>
              </w:rPr>
              <w:lastRenderedPageBreak/>
              <w:t>ayat (1) huruf d dikenakan paling banyak Rp10.000.000,00 (sepuluh juta rupiah).</w:t>
            </w:r>
          </w:p>
        </w:tc>
        <w:tc>
          <w:tcPr>
            <w:tcW w:w="5953" w:type="dxa"/>
            <w:gridSpan w:val="2"/>
          </w:tcPr>
          <w:p w14:paraId="16FE6714" w14:textId="77777777" w:rsidR="00650B45" w:rsidRPr="0032600B" w:rsidRDefault="00650B45" w:rsidP="00650B45">
            <w:pPr>
              <w:jc w:val="both"/>
              <w:rPr>
                <w:rFonts w:ascii="Bookman Old Style" w:hAnsi="Bookman Old Style"/>
                <w:sz w:val="22"/>
                <w:szCs w:val="22"/>
              </w:rPr>
            </w:pPr>
          </w:p>
        </w:tc>
        <w:tc>
          <w:tcPr>
            <w:tcW w:w="4962" w:type="dxa"/>
          </w:tcPr>
          <w:p w14:paraId="38C52456" w14:textId="77777777" w:rsidR="00650B45" w:rsidRPr="0032600B" w:rsidRDefault="00650B45" w:rsidP="00650B45">
            <w:pPr>
              <w:ind w:left="360"/>
              <w:jc w:val="both"/>
              <w:rPr>
                <w:rFonts w:ascii="Bookman Old Style" w:hAnsi="Bookman Old Style"/>
                <w:sz w:val="22"/>
                <w:szCs w:val="22"/>
              </w:rPr>
            </w:pPr>
          </w:p>
        </w:tc>
      </w:tr>
      <w:tr w:rsidR="00650B45" w:rsidRPr="0032600B" w14:paraId="74416F8F" w14:textId="092497EF" w:rsidTr="00C23423">
        <w:tc>
          <w:tcPr>
            <w:tcW w:w="5529" w:type="dxa"/>
          </w:tcPr>
          <w:p w14:paraId="3E84936F" w14:textId="77777777" w:rsidR="00650B45" w:rsidRPr="0032600B" w:rsidRDefault="00650B45" w:rsidP="00650B45">
            <w:pPr>
              <w:pStyle w:val="ListParagraph"/>
              <w:numPr>
                <w:ilvl w:val="0"/>
                <w:numId w:val="61"/>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37 ayat (2) dan/atau Pasal 38 ayat (2), Otoritas Jasa Keuangan mencabut sanksi administratif.</w:t>
            </w:r>
          </w:p>
        </w:tc>
        <w:tc>
          <w:tcPr>
            <w:tcW w:w="5953" w:type="dxa"/>
            <w:gridSpan w:val="2"/>
          </w:tcPr>
          <w:p w14:paraId="7F18D23A" w14:textId="77777777" w:rsidR="00650B45" w:rsidRPr="0032600B" w:rsidRDefault="00650B45" w:rsidP="00650B45">
            <w:pPr>
              <w:jc w:val="both"/>
              <w:rPr>
                <w:rFonts w:ascii="Bookman Old Style" w:hAnsi="Bookman Old Style"/>
                <w:sz w:val="22"/>
                <w:szCs w:val="22"/>
              </w:rPr>
            </w:pPr>
          </w:p>
        </w:tc>
        <w:tc>
          <w:tcPr>
            <w:tcW w:w="4962" w:type="dxa"/>
          </w:tcPr>
          <w:p w14:paraId="7645F128" w14:textId="77777777" w:rsidR="00650B45" w:rsidRPr="0032600B" w:rsidRDefault="00650B45" w:rsidP="00650B45">
            <w:pPr>
              <w:ind w:left="360"/>
              <w:jc w:val="both"/>
              <w:rPr>
                <w:rFonts w:ascii="Bookman Old Style" w:hAnsi="Bookman Old Style"/>
                <w:sz w:val="22"/>
                <w:szCs w:val="22"/>
              </w:rPr>
            </w:pPr>
          </w:p>
        </w:tc>
      </w:tr>
      <w:tr w:rsidR="00650B45" w:rsidRPr="0032600B" w14:paraId="13E66EB0" w14:textId="0C855C1E" w:rsidTr="00C23423">
        <w:tc>
          <w:tcPr>
            <w:tcW w:w="5529" w:type="dxa"/>
          </w:tcPr>
          <w:p w14:paraId="0D61ADAC" w14:textId="77777777" w:rsidR="00650B45" w:rsidRPr="0032600B" w:rsidRDefault="00650B45" w:rsidP="00650B45">
            <w:pPr>
              <w:pStyle w:val="ListParagraph"/>
              <w:numPr>
                <w:ilvl w:val="0"/>
                <w:numId w:val="61"/>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77506889" w14:textId="77777777" w:rsidR="00650B45" w:rsidRPr="0032600B" w:rsidRDefault="00650B45" w:rsidP="00650B45">
            <w:pPr>
              <w:jc w:val="both"/>
              <w:rPr>
                <w:rFonts w:ascii="Bookman Old Style" w:hAnsi="Bookman Old Style"/>
                <w:sz w:val="22"/>
                <w:szCs w:val="22"/>
              </w:rPr>
            </w:pPr>
          </w:p>
        </w:tc>
        <w:tc>
          <w:tcPr>
            <w:tcW w:w="4962" w:type="dxa"/>
          </w:tcPr>
          <w:p w14:paraId="62C753CB" w14:textId="77777777" w:rsidR="00650B45" w:rsidRPr="0032600B" w:rsidRDefault="00650B45" w:rsidP="00650B45">
            <w:pPr>
              <w:ind w:left="360"/>
              <w:jc w:val="both"/>
              <w:rPr>
                <w:rFonts w:ascii="Bookman Old Style" w:hAnsi="Bookman Old Style"/>
                <w:sz w:val="22"/>
                <w:szCs w:val="22"/>
              </w:rPr>
            </w:pPr>
          </w:p>
        </w:tc>
      </w:tr>
      <w:tr w:rsidR="00650B45" w:rsidRPr="0032600B" w14:paraId="3C7ADD7E" w14:textId="6D2AE63E" w:rsidTr="00C23423">
        <w:tc>
          <w:tcPr>
            <w:tcW w:w="5529" w:type="dxa"/>
          </w:tcPr>
          <w:p w14:paraId="0A31048C" w14:textId="77777777" w:rsidR="00650B45" w:rsidRPr="0032600B" w:rsidRDefault="00650B45" w:rsidP="00650B45">
            <w:pPr>
              <w:pStyle w:val="ListParagraph"/>
              <w:numPr>
                <w:ilvl w:val="0"/>
                <w:numId w:val="61"/>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15882197" w14:textId="77777777" w:rsidR="00650B45" w:rsidRPr="0032600B" w:rsidRDefault="00650B45" w:rsidP="00650B45">
            <w:pPr>
              <w:jc w:val="both"/>
              <w:rPr>
                <w:rFonts w:ascii="Bookman Old Style" w:hAnsi="Bookman Old Style"/>
                <w:sz w:val="22"/>
                <w:szCs w:val="22"/>
              </w:rPr>
            </w:pPr>
          </w:p>
        </w:tc>
        <w:tc>
          <w:tcPr>
            <w:tcW w:w="4962" w:type="dxa"/>
          </w:tcPr>
          <w:p w14:paraId="227D5036" w14:textId="77777777" w:rsidR="00650B45" w:rsidRPr="0032600B" w:rsidRDefault="00650B45" w:rsidP="00650B45">
            <w:pPr>
              <w:ind w:left="360"/>
              <w:jc w:val="both"/>
              <w:rPr>
                <w:rFonts w:ascii="Bookman Old Style" w:hAnsi="Bookman Old Style"/>
                <w:sz w:val="22"/>
                <w:szCs w:val="22"/>
              </w:rPr>
            </w:pPr>
          </w:p>
        </w:tc>
      </w:tr>
      <w:tr w:rsidR="00650B45" w:rsidRPr="0032600B" w14:paraId="71E2C119" w14:textId="38B26341" w:rsidTr="00C23423">
        <w:tc>
          <w:tcPr>
            <w:tcW w:w="5529" w:type="dxa"/>
          </w:tcPr>
          <w:p w14:paraId="508FF540" w14:textId="77777777" w:rsidR="00650B45" w:rsidRPr="0032600B" w:rsidRDefault="00650B45" w:rsidP="00650B45">
            <w:pPr>
              <w:pStyle w:val="ListParagraph"/>
              <w:numPr>
                <w:ilvl w:val="0"/>
                <w:numId w:val="63"/>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3DC08738" w14:textId="77777777" w:rsidR="00650B45" w:rsidRPr="0032600B" w:rsidRDefault="00650B45" w:rsidP="00650B45">
            <w:pPr>
              <w:jc w:val="both"/>
              <w:rPr>
                <w:rFonts w:ascii="Bookman Old Style" w:hAnsi="Bookman Old Style"/>
                <w:sz w:val="22"/>
                <w:szCs w:val="22"/>
              </w:rPr>
            </w:pPr>
          </w:p>
        </w:tc>
        <w:tc>
          <w:tcPr>
            <w:tcW w:w="4962" w:type="dxa"/>
          </w:tcPr>
          <w:p w14:paraId="1E10498F" w14:textId="77777777" w:rsidR="00650B45" w:rsidRPr="0032600B" w:rsidRDefault="00650B45" w:rsidP="00650B45">
            <w:pPr>
              <w:ind w:left="360"/>
              <w:jc w:val="both"/>
              <w:rPr>
                <w:rFonts w:ascii="Bookman Old Style" w:hAnsi="Bookman Old Style"/>
                <w:sz w:val="22"/>
                <w:szCs w:val="22"/>
              </w:rPr>
            </w:pPr>
          </w:p>
        </w:tc>
      </w:tr>
      <w:tr w:rsidR="00650B45" w:rsidRPr="0032600B" w14:paraId="1BAC5BD5" w14:textId="6295D648" w:rsidTr="00C23423">
        <w:tc>
          <w:tcPr>
            <w:tcW w:w="5529" w:type="dxa"/>
          </w:tcPr>
          <w:p w14:paraId="2316C73B" w14:textId="77777777" w:rsidR="00650B45" w:rsidRPr="0032600B" w:rsidRDefault="00650B45" w:rsidP="00650B45">
            <w:pPr>
              <w:pStyle w:val="ListParagraph"/>
              <w:numPr>
                <w:ilvl w:val="0"/>
                <w:numId w:val="63"/>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3BE5F2AF" w14:textId="77777777" w:rsidR="00650B45" w:rsidRPr="0032600B" w:rsidRDefault="00650B45" w:rsidP="00650B45">
            <w:pPr>
              <w:jc w:val="both"/>
              <w:rPr>
                <w:rFonts w:ascii="Bookman Old Style" w:hAnsi="Bookman Old Style"/>
                <w:sz w:val="22"/>
                <w:szCs w:val="22"/>
              </w:rPr>
            </w:pPr>
          </w:p>
        </w:tc>
        <w:tc>
          <w:tcPr>
            <w:tcW w:w="4962" w:type="dxa"/>
          </w:tcPr>
          <w:p w14:paraId="7F9BEBA7" w14:textId="77777777" w:rsidR="00650B45" w:rsidRPr="0032600B" w:rsidRDefault="00650B45" w:rsidP="00650B45">
            <w:pPr>
              <w:ind w:left="360"/>
              <w:jc w:val="both"/>
              <w:rPr>
                <w:rFonts w:ascii="Bookman Old Style" w:hAnsi="Bookman Old Style"/>
                <w:sz w:val="22"/>
                <w:szCs w:val="22"/>
              </w:rPr>
            </w:pPr>
          </w:p>
        </w:tc>
      </w:tr>
      <w:tr w:rsidR="00650B45" w:rsidRPr="0032600B" w14:paraId="338BC797" w14:textId="2A07F27C" w:rsidTr="00C23423">
        <w:tc>
          <w:tcPr>
            <w:tcW w:w="5529" w:type="dxa"/>
          </w:tcPr>
          <w:p w14:paraId="3E4BBF17" w14:textId="77777777" w:rsidR="00650B45" w:rsidRPr="0032600B" w:rsidRDefault="00650B45" w:rsidP="00650B45">
            <w:pPr>
              <w:pStyle w:val="ListParagraph"/>
              <w:numPr>
                <w:ilvl w:val="0"/>
                <w:numId w:val="63"/>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7AEE9E7B" w14:textId="77777777" w:rsidR="00650B45" w:rsidRPr="0032600B" w:rsidRDefault="00650B45" w:rsidP="00650B45">
            <w:pPr>
              <w:jc w:val="both"/>
              <w:rPr>
                <w:rFonts w:ascii="Bookman Old Style" w:hAnsi="Bookman Old Style"/>
                <w:sz w:val="22"/>
                <w:szCs w:val="22"/>
              </w:rPr>
            </w:pPr>
          </w:p>
        </w:tc>
        <w:tc>
          <w:tcPr>
            <w:tcW w:w="4962" w:type="dxa"/>
          </w:tcPr>
          <w:p w14:paraId="2F42DFAD" w14:textId="77777777" w:rsidR="00650B45" w:rsidRPr="0032600B" w:rsidRDefault="00650B45" w:rsidP="00650B45">
            <w:pPr>
              <w:ind w:left="360"/>
              <w:jc w:val="both"/>
              <w:rPr>
                <w:rFonts w:ascii="Bookman Old Style" w:hAnsi="Bookman Old Style"/>
                <w:sz w:val="22"/>
                <w:szCs w:val="22"/>
              </w:rPr>
            </w:pPr>
          </w:p>
        </w:tc>
      </w:tr>
      <w:tr w:rsidR="00650B45" w:rsidRPr="0032600B" w14:paraId="4802390E" w14:textId="0A847D45" w:rsidTr="00C23423">
        <w:tc>
          <w:tcPr>
            <w:tcW w:w="5529" w:type="dxa"/>
          </w:tcPr>
          <w:p w14:paraId="1474BA3C" w14:textId="77777777" w:rsidR="00650B45" w:rsidRPr="0032600B" w:rsidRDefault="00650B45" w:rsidP="00650B45">
            <w:pPr>
              <w:jc w:val="both"/>
              <w:rPr>
                <w:rFonts w:ascii="Bookman Old Style" w:hAnsi="Bookman Old Style"/>
                <w:sz w:val="22"/>
                <w:szCs w:val="22"/>
              </w:rPr>
            </w:pPr>
          </w:p>
        </w:tc>
        <w:tc>
          <w:tcPr>
            <w:tcW w:w="5953" w:type="dxa"/>
            <w:gridSpan w:val="2"/>
          </w:tcPr>
          <w:p w14:paraId="5D19431F" w14:textId="77777777" w:rsidR="00650B45" w:rsidRPr="0032600B" w:rsidRDefault="00650B45" w:rsidP="00650B45">
            <w:pPr>
              <w:jc w:val="both"/>
              <w:rPr>
                <w:rFonts w:ascii="Bookman Old Style" w:hAnsi="Bookman Old Style"/>
                <w:sz w:val="22"/>
                <w:szCs w:val="22"/>
              </w:rPr>
            </w:pPr>
          </w:p>
        </w:tc>
        <w:tc>
          <w:tcPr>
            <w:tcW w:w="4962" w:type="dxa"/>
          </w:tcPr>
          <w:p w14:paraId="2D30E65D" w14:textId="77777777" w:rsidR="00650B45" w:rsidRPr="0032600B" w:rsidRDefault="00650B45" w:rsidP="00650B45">
            <w:pPr>
              <w:ind w:left="360"/>
              <w:jc w:val="both"/>
              <w:rPr>
                <w:rFonts w:ascii="Bookman Old Style" w:hAnsi="Bookman Old Style"/>
                <w:sz w:val="22"/>
                <w:szCs w:val="22"/>
              </w:rPr>
            </w:pPr>
          </w:p>
        </w:tc>
      </w:tr>
      <w:tr w:rsidR="00650B45" w:rsidRPr="0032600B" w14:paraId="0F27F9C7" w14:textId="367EA850" w:rsidTr="00C23423">
        <w:tc>
          <w:tcPr>
            <w:tcW w:w="5529" w:type="dxa"/>
          </w:tcPr>
          <w:p w14:paraId="18539B91"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BAB VIII</w:t>
            </w:r>
          </w:p>
        </w:tc>
        <w:tc>
          <w:tcPr>
            <w:tcW w:w="5953" w:type="dxa"/>
            <w:gridSpan w:val="2"/>
          </w:tcPr>
          <w:p w14:paraId="5A83B61B"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9EE1F00" w14:textId="77777777" w:rsidR="00650B45" w:rsidRPr="0032600B" w:rsidRDefault="00650B45" w:rsidP="00650B45">
            <w:pPr>
              <w:ind w:left="360"/>
              <w:jc w:val="both"/>
              <w:rPr>
                <w:rFonts w:ascii="Bookman Old Style" w:hAnsi="Bookman Old Style"/>
                <w:sz w:val="22"/>
                <w:szCs w:val="22"/>
              </w:rPr>
            </w:pPr>
          </w:p>
        </w:tc>
      </w:tr>
      <w:tr w:rsidR="00650B45" w:rsidRPr="0032600B" w14:paraId="3404A289" w14:textId="42D85F1B" w:rsidTr="00C23423">
        <w:tc>
          <w:tcPr>
            <w:tcW w:w="5529" w:type="dxa"/>
          </w:tcPr>
          <w:p w14:paraId="0BA5F24E"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PERUBAHAN CAKUPAN WILAYAH USAHA</w:t>
            </w:r>
          </w:p>
        </w:tc>
        <w:tc>
          <w:tcPr>
            <w:tcW w:w="5953" w:type="dxa"/>
            <w:gridSpan w:val="2"/>
          </w:tcPr>
          <w:p w14:paraId="784D57D9" w14:textId="77777777" w:rsidR="00650B45" w:rsidRPr="0032600B" w:rsidRDefault="00650B45" w:rsidP="00650B45">
            <w:pPr>
              <w:jc w:val="both"/>
              <w:rPr>
                <w:rFonts w:ascii="Bookman Old Style" w:hAnsi="Bookman Old Style"/>
                <w:sz w:val="22"/>
                <w:szCs w:val="22"/>
              </w:rPr>
            </w:pPr>
          </w:p>
        </w:tc>
        <w:tc>
          <w:tcPr>
            <w:tcW w:w="4962" w:type="dxa"/>
          </w:tcPr>
          <w:p w14:paraId="4A3024E8" w14:textId="77777777" w:rsidR="00650B45" w:rsidRPr="0032600B" w:rsidRDefault="00650B45" w:rsidP="00650B45">
            <w:pPr>
              <w:ind w:left="360"/>
              <w:jc w:val="both"/>
              <w:rPr>
                <w:rFonts w:ascii="Bookman Old Style" w:hAnsi="Bookman Old Style"/>
                <w:sz w:val="22"/>
                <w:szCs w:val="22"/>
              </w:rPr>
            </w:pPr>
          </w:p>
        </w:tc>
      </w:tr>
      <w:tr w:rsidR="00650B45" w:rsidRPr="0032600B" w14:paraId="54853641" w14:textId="0A417D07" w:rsidTr="00C23423">
        <w:tc>
          <w:tcPr>
            <w:tcW w:w="5529" w:type="dxa"/>
          </w:tcPr>
          <w:p w14:paraId="30DC3BD6" w14:textId="77777777" w:rsidR="00650B45" w:rsidRPr="0032600B" w:rsidRDefault="00650B45" w:rsidP="00650B45">
            <w:pPr>
              <w:jc w:val="center"/>
              <w:rPr>
                <w:rFonts w:ascii="Bookman Old Style" w:hAnsi="Bookman Old Style"/>
                <w:sz w:val="22"/>
                <w:szCs w:val="22"/>
              </w:rPr>
            </w:pPr>
          </w:p>
        </w:tc>
        <w:tc>
          <w:tcPr>
            <w:tcW w:w="5953" w:type="dxa"/>
            <w:gridSpan w:val="2"/>
          </w:tcPr>
          <w:p w14:paraId="0BF040F6" w14:textId="77777777" w:rsidR="00650B45" w:rsidRPr="0032600B" w:rsidRDefault="00650B45" w:rsidP="00650B45">
            <w:pPr>
              <w:jc w:val="both"/>
              <w:rPr>
                <w:rFonts w:ascii="Bookman Old Style" w:hAnsi="Bookman Old Style"/>
                <w:sz w:val="22"/>
                <w:szCs w:val="22"/>
              </w:rPr>
            </w:pPr>
          </w:p>
        </w:tc>
        <w:tc>
          <w:tcPr>
            <w:tcW w:w="4962" w:type="dxa"/>
          </w:tcPr>
          <w:p w14:paraId="1AF8C408" w14:textId="77777777" w:rsidR="00650B45" w:rsidRPr="0032600B" w:rsidRDefault="00650B45" w:rsidP="00650B45">
            <w:pPr>
              <w:ind w:left="360"/>
              <w:jc w:val="both"/>
              <w:rPr>
                <w:rFonts w:ascii="Bookman Old Style" w:hAnsi="Bookman Old Style"/>
                <w:sz w:val="22"/>
                <w:szCs w:val="22"/>
              </w:rPr>
            </w:pPr>
          </w:p>
        </w:tc>
      </w:tr>
      <w:tr w:rsidR="00650B45" w:rsidRPr="0032600B" w14:paraId="7D953BF8" w14:textId="23D326E3" w:rsidTr="00C23423">
        <w:tc>
          <w:tcPr>
            <w:tcW w:w="5529" w:type="dxa"/>
          </w:tcPr>
          <w:p w14:paraId="157F432B"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40</w:t>
            </w:r>
          </w:p>
        </w:tc>
        <w:tc>
          <w:tcPr>
            <w:tcW w:w="5953" w:type="dxa"/>
            <w:gridSpan w:val="2"/>
          </w:tcPr>
          <w:p w14:paraId="4E407D25"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B0DDAF2" w14:textId="77777777" w:rsidR="00650B45" w:rsidRPr="0032600B" w:rsidRDefault="00650B45" w:rsidP="00650B45">
            <w:pPr>
              <w:ind w:left="360"/>
              <w:jc w:val="both"/>
              <w:rPr>
                <w:rFonts w:ascii="Bookman Old Style" w:hAnsi="Bookman Old Style"/>
                <w:sz w:val="22"/>
                <w:szCs w:val="22"/>
              </w:rPr>
            </w:pPr>
          </w:p>
        </w:tc>
      </w:tr>
      <w:tr w:rsidR="00650B45" w:rsidRPr="0032600B" w14:paraId="319FCCA2" w14:textId="4D337638" w:rsidTr="00C23423">
        <w:tc>
          <w:tcPr>
            <w:tcW w:w="5529" w:type="dxa"/>
          </w:tcPr>
          <w:p w14:paraId="612A92ED" w14:textId="77777777" w:rsidR="00650B45" w:rsidRPr="0032600B" w:rsidRDefault="00650B45" w:rsidP="00650B45">
            <w:pPr>
              <w:pStyle w:val="ListParagraph"/>
              <w:numPr>
                <w:ilvl w:val="0"/>
                <w:numId w:val="64"/>
              </w:numPr>
              <w:ind w:hanging="686"/>
              <w:jc w:val="both"/>
              <w:rPr>
                <w:rFonts w:ascii="Bookman Old Style" w:hAnsi="Bookman Old Style"/>
                <w:sz w:val="22"/>
                <w:szCs w:val="22"/>
              </w:rPr>
            </w:pPr>
            <w:r w:rsidRPr="0032600B">
              <w:rPr>
                <w:rFonts w:ascii="Bookman Old Style" w:hAnsi="Bookman Old Style"/>
                <w:sz w:val="22"/>
                <w:szCs w:val="22"/>
              </w:rPr>
              <w:lastRenderedPageBreak/>
              <w:t>LKM yang tempat kedudukan dan cakupan wilayah usahanya mengalami perubahan sebagai akibat dari pemekaran atau penggabungan wilayah wajib menyampaikan laporan kepada Otoritas Jasa Keuangan mengenai pemekaran atau penggabungan wilayah yang disertai informasi Pinjaman/Pembiayaan dan/atau Simpanan dalam jangka waktu paling lambat 20 (dua puluh) hari kerja sejak ditetapkannya pemekaran atau penggabungan wilayah dimaksud dengan melampirkan dokumen persyaratan pelaporan pemekaran wilayah tercantum dalam Lampiran I pada tabel 11 yang merupakan bagian tidak terpisahkan dari Peraturan Otoritas Jasa Keuangan ini.</w:t>
            </w:r>
          </w:p>
        </w:tc>
        <w:tc>
          <w:tcPr>
            <w:tcW w:w="5953" w:type="dxa"/>
            <w:gridSpan w:val="2"/>
          </w:tcPr>
          <w:p w14:paraId="3953756D" w14:textId="77777777" w:rsidR="00650B45" w:rsidRPr="0032600B" w:rsidRDefault="00650B45" w:rsidP="00650B45">
            <w:pPr>
              <w:jc w:val="both"/>
              <w:rPr>
                <w:rFonts w:ascii="Bookman Old Style" w:hAnsi="Bookman Old Style"/>
                <w:sz w:val="22"/>
                <w:szCs w:val="22"/>
              </w:rPr>
            </w:pPr>
          </w:p>
        </w:tc>
        <w:tc>
          <w:tcPr>
            <w:tcW w:w="4962" w:type="dxa"/>
          </w:tcPr>
          <w:p w14:paraId="51CC9C94" w14:textId="77777777" w:rsidR="00650B45" w:rsidRPr="0032600B" w:rsidRDefault="00650B45" w:rsidP="00650B45">
            <w:pPr>
              <w:ind w:left="360"/>
              <w:jc w:val="both"/>
              <w:rPr>
                <w:rFonts w:ascii="Bookman Old Style" w:hAnsi="Bookman Old Style"/>
                <w:sz w:val="22"/>
                <w:szCs w:val="22"/>
              </w:rPr>
            </w:pPr>
          </w:p>
        </w:tc>
      </w:tr>
      <w:tr w:rsidR="00650B45" w:rsidRPr="0032600B" w14:paraId="53B24A7C" w14:textId="4050F40E" w:rsidTr="00C23423">
        <w:tc>
          <w:tcPr>
            <w:tcW w:w="5529" w:type="dxa"/>
          </w:tcPr>
          <w:p w14:paraId="5A7A27C9" w14:textId="77777777" w:rsidR="00650B45" w:rsidRPr="0032600B" w:rsidRDefault="00650B45" w:rsidP="00650B45">
            <w:pPr>
              <w:pStyle w:val="ListParagraph"/>
              <w:numPr>
                <w:ilvl w:val="0"/>
                <w:numId w:val="64"/>
              </w:numPr>
              <w:ind w:hanging="686"/>
              <w:jc w:val="both"/>
              <w:rPr>
                <w:rFonts w:ascii="Bookman Old Style" w:hAnsi="Bookman Old Style"/>
                <w:sz w:val="22"/>
                <w:szCs w:val="22"/>
              </w:rPr>
            </w:pPr>
            <w:r w:rsidRPr="0032600B">
              <w:rPr>
                <w:rFonts w:ascii="Bookman Old Style" w:hAnsi="Bookman Old Style"/>
                <w:sz w:val="22"/>
                <w:szCs w:val="22"/>
              </w:rPr>
              <w:t>Dalam hal terjadi pemekaran atau penggabungan wilayah sebagaimana dimaksud pada ayat (1):</w:t>
            </w:r>
          </w:p>
        </w:tc>
        <w:tc>
          <w:tcPr>
            <w:tcW w:w="5953" w:type="dxa"/>
            <w:gridSpan w:val="2"/>
          </w:tcPr>
          <w:p w14:paraId="1B55280F" w14:textId="77777777" w:rsidR="00650B45" w:rsidRPr="0032600B" w:rsidRDefault="00650B45" w:rsidP="00650B45">
            <w:pPr>
              <w:jc w:val="both"/>
              <w:rPr>
                <w:rFonts w:ascii="Bookman Old Style" w:hAnsi="Bookman Old Style"/>
                <w:sz w:val="22"/>
                <w:szCs w:val="22"/>
              </w:rPr>
            </w:pPr>
          </w:p>
        </w:tc>
        <w:tc>
          <w:tcPr>
            <w:tcW w:w="4962" w:type="dxa"/>
          </w:tcPr>
          <w:p w14:paraId="2CEE795A" w14:textId="77777777" w:rsidR="00650B45" w:rsidRPr="0032600B" w:rsidRDefault="00650B45" w:rsidP="00650B45">
            <w:pPr>
              <w:ind w:left="360"/>
              <w:jc w:val="both"/>
              <w:rPr>
                <w:rFonts w:ascii="Bookman Old Style" w:hAnsi="Bookman Old Style"/>
                <w:sz w:val="22"/>
                <w:szCs w:val="22"/>
              </w:rPr>
            </w:pPr>
          </w:p>
        </w:tc>
      </w:tr>
      <w:tr w:rsidR="00650B45" w:rsidRPr="0032600B" w14:paraId="621F3140" w14:textId="7618A0F5" w:rsidTr="00C23423">
        <w:tc>
          <w:tcPr>
            <w:tcW w:w="5529" w:type="dxa"/>
          </w:tcPr>
          <w:p w14:paraId="79E05A40" w14:textId="77777777" w:rsidR="00650B45" w:rsidRPr="0032600B" w:rsidRDefault="00650B45" w:rsidP="00650B45">
            <w:pPr>
              <w:pStyle w:val="ListParagraph"/>
              <w:numPr>
                <w:ilvl w:val="0"/>
                <w:numId w:val="65"/>
              </w:numPr>
              <w:ind w:left="1168"/>
              <w:jc w:val="both"/>
              <w:rPr>
                <w:rFonts w:ascii="Bookman Old Style" w:hAnsi="Bookman Old Style"/>
                <w:sz w:val="22"/>
                <w:szCs w:val="22"/>
              </w:rPr>
            </w:pPr>
            <w:r w:rsidRPr="0032600B">
              <w:rPr>
                <w:rFonts w:ascii="Bookman Old Style" w:hAnsi="Bookman Old Style"/>
                <w:sz w:val="22"/>
                <w:szCs w:val="22"/>
              </w:rPr>
              <w:t>Pinjaman atau Pembiayaan yang telah disalurkan LKM di luar wilayah usahanya tetap dapat dilanjutkan sampai dengan jangka waktu pengembalian Pinjaman atau Pembiayaan berakhir; dan</w:t>
            </w:r>
          </w:p>
        </w:tc>
        <w:tc>
          <w:tcPr>
            <w:tcW w:w="5953" w:type="dxa"/>
            <w:gridSpan w:val="2"/>
          </w:tcPr>
          <w:p w14:paraId="2EF335F9" w14:textId="77777777" w:rsidR="00650B45" w:rsidRPr="0032600B" w:rsidRDefault="00650B45" w:rsidP="00650B45">
            <w:pPr>
              <w:jc w:val="both"/>
              <w:rPr>
                <w:rFonts w:ascii="Bookman Old Style" w:hAnsi="Bookman Old Style"/>
                <w:sz w:val="22"/>
                <w:szCs w:val="22"/>
              </w:rPr>
            </w:pPr>
          </w:p>
        </w:tc>
        <w:tc>
          <w:tcPr>
            <w:tcW w:w="4962" w:type="dxa"/>
          </w:tcPr>
          <w:p w14:paraId="436A5A83" w14:textId="77777777" w:rsidR="00650B45" w:rsidRPr="0032600B" w:rsidRDefault="00650B45" w:rsidP="00650B45">
            <w:pPr>
              <w:ind w:left="360"/>
              <w:jc w:val="both"/>
              <w:rPr>
                <w:rFonts w:ascii="Bookman Old Style" w:hAnsi="Bookman Old Style"/>
                <w:sz w:val="22"/>
                <w:szCs w:val="22"/>
              </w:rPr>
            </w:pPr>
          </w:p>
        </w:tc>
      </w:tr>
      <w:tr w:rsidR="00650B45" w:rsidRPr="0032600B" w14:paraId="4DDA8F52" w14:textId="247361A0" w:rsidTr="00C23423">
        <w:tc>
          <w:tcPr>
            <w:tcW w:w="5529" w:type="dxa"/>
          </w:tcPr>
          <w:p w14:paraId="61B14009" w14:textId="77777777" w:rsidR="00650B45" w:rsidRPr="0032600B" w:rsidRDefault="00650B45" w:rsidP="00650B45">
            <w:pPr>
              <w:pStyle w:val="ListParagraph"/>
              <w:numPr>
                <w:ilvl w:val="0"/>
                <w:numId w:val="65"/>
              </w:numPr>
              <w:ind w:left="1168"/>
              <w:jc w:val="both"/>
              <w:rPr>
                <w:rFonts w:ascii="Bookman Old Style" w:hAnsi="Bookman Old Style"/>
                <w:sz w:val="22"/>
                <w:szCs w:val="22"/>
              </w:rPr>
            </w:pPr>
            <w:r w:rsidRPr="0032600B">
              <w:rPr>
                <w:rFonts w:ascii="Bookman Old Style" w:hAnsi="Bookman Old Style"/>
                <w:sz w:val="22"/>
                <w:szCs w:val="22"/>
              </w:rPr>
              <w:t>Simpanan yang telah diterima LKM dari Penyimpan di luar wilayah usahanya tetap dapat dilanjutkan sampai dengan penutupan Simpanan.</w:t>
            </w:r>
          </w:p>
        </w:tc>
        <w:tc>
          <w:tcPr>
            <w:tcW w:w="5953" w:type="dxa"/>
            <w:gridSpan w:val="2"/>
          </w:tcPr>
          <w:p w14:paraId="67F286AA" w14:textId="77777777" w:rsidR="00650B45" w:rsidRPr="0032600B" w:rsidRDefault="00650B45" w:rsidP="00650B45">
            <w:pPr>
              <w:jc w:val="both"/>
              <w:rPr>
                <w:rFonts w:ascii="Bookman Old Style" w:hAnsi="Bookman Old Style"/>
                <w:sz w:val="22"/>
                <w:szCs w:val="22"/>
              </w:rPr>
            </w:pPr>
          </w:p>
        </w:tc>
        <w:tc>
          <w:tcPr>
            <w:tcW w:w="4962" w:type="dxa"/>
          </w:tcPr>
          <w:p w14:paraId="5E250917" w14:textId="77777777" w:rsidR="00650B45" w:rsidRPr="0032600B" w:rsidRDefault="00650B45" w:rsidP="00650B45">
            <w:pPr>
              <w:ind w:left="360"/>
              <w:jc w:val="both"/>
              <w:rPr>
                <w:rFonts w:ascii="Bookman Old Style" w:hAnsi="Bookman Old Style"/>
                <w:sz w:val="22"/>
                <w:szCs w:val="22"/>
              </w:rPr>
            </w:pPr>
          </w:p>
        </w:tc>
      </w:tr>
      <w:tr w:rsidR="00650B45" w:rsidRPr="0032600B" w14:paraId="69BAEE4B" w14:textId="165E7BDA" w:rsidTr="00C23423">
        <w:tc>
          <w:tcPr>
            <w:tcW w:w="5529" w:type="dxa"/>
          </w:tcPr>
          <w:p w14:paraId="54B92011" w14:textId="77777777" w:rsidR="00650B45" w:rsidRPr="0032600B" w:rsidRDefault="00650B45" w:rsidP="00650B45">
            <w:pPr>
              <w:jc w:val="both"/>
              <w:rPr>
                <w:rFonts w:ascii="Bookman Old Style" w:hAnsi="Bookman Old Style"/>
                <w:sz w:val="22"/>
                <w:szCs w:val="22"/>
              </w:rPr>
            </w:pPr>
          </w:p>
        </w:tc>
        <w:tc>
          <w:tcPr>
            <w:tcW w:w="5953" w:type="dxa"/>
            <w:gridSpan w:val="2"/>
          </w:tcPr>
          <w:p w14:paraId="5D101FDD" w14:textId="77777777" w:rsidR="00650B45" w:rsidRPr="0032600B" w:rsidRDefault="00650B45" w:rsidP="00650B45">
            <w:pPr>
              <w:jc w:val="both"/>
              <w:rPr>
                <w:rFonts w:ascii="Bookman Old Style" w:hAnsi="Bookman Old Style"/>
                <w:sz w:val="22"/>
                <w:szCs w:val="22"/>
              </w:rPr>
            </w:pPr>
          </w:p>
        </w:tc>
        <w:tc>
          <w:tcPr>
            <w:tcW w:w="4962" w:type="dxa"/>
          </w:tcPr>
          <w:p w14:paraId="4EA34C82" w14:textId="77777777" w:rsidR="00650B45" w:rsidRPr="0032600B" w:rsidRDefault="00650B45" w:rsidP="00650B45">
            <w:pPr>
              <w:ind w:left="360"/>
              <w:jc w:val="both"/>
              <w:rPr>
                <w:rFonts w:ascii="Bookman Old Style" w:hAnsi="Bookman Old Style"/>
                <w:sz w:val="22"/>
                <w:szCs w:val="22"/>
              </w:rPr>
            </w:pPr>
          </w:p>
        </w:tc>
      </w:tr>
      <w:tr w:rsidR="00650B45" w:rsidRPr="0032600B" w14:paraId="7651D3EC" w14:textId="4DCF82EE" w:rsidTr="00C23423">
        <w:tc>
          <w:tcPr>
            <w:tcW w:w="5529" w:type="dxa"/>
          </w:tcPr>
          <w:p w14:paraId="43548FA2"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41</w:t>
            </w:r>
          </w:p>
        </w:tc>
        <w:tc>
          <w:tcPr>
            <w:tcW w:w="5953" w:type="dxa"/>
            <w:gridSpan w:val="2"/>
          </w:tcPr>
          <w:p w14:paraId="1E171245"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624A16D" w14:textId="77777777" w:rsidR="00650B45" w:rsidRPr="0032600B" w:rsidRDefault="00650B45" w:rsidP="00650B45">
            <w:pPr>
              <w:ind w:left="360"/>
              <w:jc w:val="both"/>
              <w:rPr>
                <w:rFonts w:ascii="Bookman Old Style" w:hAnsi="Bookman Old Style"/>
                <w:sz w:val="22"/>
                <w:szCs w:val="22"/>
              </w:rPr>
            </w:pPr>
          </w:p>
        </w:tc>
      </w:tr>
      <w:tr w:rsidR="00650B45" w:rsidRPr="0032600B" w14:paraId="755D8BE4" w14:textId="79345643" w:rsidTr="00C23423">
        <w:tc>
          <w:tcPr>
            <w:tcW w:w="5529" w:type="dxa"/>
          </w:tcPr>
          <w:p w14:paraId="3C3BF25B" w14:textId="77777777" w:rsidR="00650B45" w:rsidRPr="0032600B" w:rsidRDefault="00650B45" w:rsidP="00650B45">
            <w:pPr>
              <w:pStyle w:val="ListParagraph"/>
              <w:numPr>
                <w:ilvl w:val="0"/>
                <w:numId w:val="66"/>
              </w:numPr>
              <w:ind w:hanging="686"/>
              <w:jc w:val="both"/>
              <w:rPr>
                <w:rFonts w:ascii="Bookman Old Style" w:hAnsi="Bookman Old Style"/>
                <w:sz w:val="22"/>
                <w:szCs w:val="22"/>
              </w:rPr>
            </w:pPr>
            <w:r w:rsidRPr="0032600B">
              <w:rPr>
                <w:rFonts w:ascii="Bookman Old Style" w:hAnsi="Bookman Old Style"/>
                <w:sz w:val="22"/>
                <w:szCs w:val="22"/>
              </w:rPr>
              <w:t xml:space="preserve">LKM yang melanggar ketentuan sebagaimana dimaksud dalam Pasal 40 </w:t>
            </w:r>
            <w:r w:rsidRPr="0032600B">
              <w:rPr>
                <w:rFonts w:ascii="Bookman Old Style" w:hAnsi="Bookman Old Style"/>
                <w:sz w:val="22"/>
                <w:szCs w:val="22"/>
              </w:rPr>
              <w:lastRenderedPageBreak/>
              <w:t>ayat (1) dikenai sanksi administratif berupa:</w:t>
            </w:r>
          </w:p>
        </w:tc>
        <w:tc>
          <w:tcPr>
            <w:tcW w:w="5953" w:type="dxa"/>
            <w:gridSpan w:val="2"/>
          </w:tcPr>
          <w:p w14:paraId="62CD5D01" w14:textId="77777777" w:rsidR="00650B45" w:rsidRPr="0032600B" w:rsidRDefault="00650B45" w:rsidP="00650B45">
            <w:pPr>
              <w:jc w:val="both"/>
              <w:rPr>
                <w:rFonts w:ascii="Bookman Old Style" w:hAnsi="Bookman Old Style"/>
                <w:sz w:val="22"/>
                <w:szCs w:val="22"/>
              </w:rPr>
            </w:pPr>
          </w:p>
        </w:tc>
        <w:tc>
          <w:tcPr>
            <w:tcW w:w="4962" w:type="dxa"/>
          </w:tcPr>
          <w:p w14:paraId="7B75E84B" w14:textId="77777777" w:rsidR="00650B45" w:rsidRPr="0032600B" w:rsidRDefault="00650B45" w:rsidP="00650B45">
            <w:pPr>
              <w:ind w:left="360"/>
              <w:jc w:val="both"/>
              <w:rPr>
                <w:rFonts w:ascii="Bookman Old Style" w:hAnsi="Bookman Old Style"/>
                <w:sz w:val="22"/>
                <w:szCs w:val="22"/>
              </w:rPr>
            </w:pPr>
          </w:p>
        </w:tc>
      </w:tr>
      <w:tr w:rsidR="00650B45" w:rsidRPr="0032600B" w14:paraId="6DDA9A69" w14:textId="52E5AD06" w:rsidTr="00C23423">
        <w:tc>
          <w:tcPr>
            <w:tcW w:w="5529" w:type="dxa"/>
          </w:tcPr>
          <w:p w14:paraId="20CC9368" w14:textId="77777777" w:rsidR="00650B45" w:rsidRPr="0032600B" w:rsidRDefault="00650B45" w:rsidP="00650B45">
            <w:pPr>
              <w:pStyle w:val="ListParagraph"/>
              <w:numPr>
                <w:ilvl w:val="0"/>
                <w:numId w:val="67"/>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633FADB5" w14:textId="77777777" w:rsidR="00650B45" w:rsidRPr="0032600B" w:rsidRDefault="00650B45" w:rsidP="00650B45">
            <w:pPr>
              <w:jc w:val="both"/>
              <w:rPr>
                <w:rFonts w:ascii="Bookman Old Style" w:hAnsi="Bookman Old Style"/>
                <w:sz w:val="22"/>
                <w:szCs w:val="22"/>
              </w:rPr>
            </w:pPr>
          </w:p>
        </w:tc>
        <w:tc>
          <w:tcPr>
            <w:tcW w:w="4962" w:type="dxa"/>
          </w:tcPr>
          <w:p w14:paraId="1CF7EA0C" w14:textId="77777777" w:rsidR="00650B45" w:rsidRPr="0032600B" w:rsidRDefault="00650B45" w:rsidP="00650B45">
            <w:pPr>
              <w:ind w:left="360"/>
              <w:jc w:val="both"/>
              <w:rPr>
                <w:rFonts w:ascii="Bookman Old Style" w:hAnsi="Bookman Old Style"/>
                <w:sz w:val="22"/>
                <w:szCs w:val="22"/>
              </w:rPr>
            </w:pPr>
          </w:p>
        </w:tc>
      </w:tr>
      <w:tr w:rsidR="00650B45" w:rsidRPr="0032600B" w14:paraId="4A590D17" w14:textId="321617F3" w:rsidTr="00C23423">
        <w:tc>
          <w:tcPr>
            <w:tcW w:w="5529" w:type="dxa"/>
          </w:tcPr>
          <w:p w14:paraId="766295FE" w14:textId="77777777" w:rsidR="00650B45" w:rsidRPr="0032600B" w:rsidRDefault="00650B45" w:rsidP="00650B45">
            <w:pPr>
              <w:pStyle w:val="ListParagraph"/>
              <w:numPr>
                <w:ilvl w:val="0"/>
                <w:numId w:val="67"/>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3F21282F" w14:textId="77777777" w:rsidR="00650B45" w:rsidRPr="0032600B" w:rsidRDefault="00650B45" w:rsidP="00650B45">
            <w:pPr>
              <w:jc w:val="both"/>
              <w:rPr>
                <w:rFonts w:ascii="Bookman Old Style" w:hAnsi="Bookman Old Style"/>
                <w:sz w:val="22"/>
                <w:szCs w:val="22"/>
              </w:rPr>
            </w:pPr>
          </w:p>
        </w:tc>
        <w:tc>
          <w:tcPr>
            <w:tcW w:w="4962" w:type="dxa"/>
          </w:tcPr>
          <w:p w14:paraId="760F771A" w14:textId="77777777" w:rsidR="00650B45" w:rsidRPr="0032600B" w:rsidRDefault="00650B45" w:rsidP="00650B45">
            <w:pPr>
              <w:ind w:left="360"/>
              <w:jc w:val="both"/>
              <w:rPr>
                <w:rFonts w:ascii="Bookman Old Style" w:hAnsi="Bookman Old Style"/>
                <w:sz w:val="22"/>
                <w:szCs w:val="22"/>
              </w:rPr>
            </w:pPr>
          </w:p>
        </w:tc>
      </w:tr>
      <w:tr w:rsidR="00650B45" w:rsidRPr="0032600B" w14:paraId="6B97CD51" w14:textId="1473D554" w:rsidTr="00C23423">
        <w:tc>
          <w:tcPr>
            <w:tcW w:w="5529" w:type="dxa"/>
          </w:tcPr>
          <w:p w14:paraId="555813E1" w14:textId="77777777" w:rsidR="00650B45" w:rsidRPr="0032600B" w:rsidRDefault="00650B45" w:rsidP="00650B45">
            <w:pPr>
              <w:pStyle w:val="ListParagraph"/>
              <w:numPr>
                <w:ilvl w:val="0"/>
                <w:numId w:val="67"/>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2EFF877D" w14:textId="77777777" w:rsidR="00650B45" w:rsidRPr="0032600B" w:rsidRDefault="00650B45" w:rsidP="00650B45">
            <w:pPr>
              <w:jc w:val="both"/>
              <w:rPr>
                <w:rFonts w:ascii="Bookman Old Style" w:hAnsi="Bookman Old Style"/>
                <w:sz w:val="22"/>
                <w:szCs w:val="22"/>
              </w:rPr>
            </w:pPr>
          </w:p>
        </w:tc>
        <w:tc>
          <w:tcPr>
            <w:tcW w:w="4962" w:type="dxa"/>
          </w:tcPr>
          <w:p w14:paraId="1BFD9DB4" w14:textId="77777777" w:rsidR="00650B45" w:rsidRPr="0032600B" w:rsidRDefault="00650B45" w:rsidP="00650B45">
            <w:pPr>
              <w:ind w:left="360"/>
              <w:jc w:val="both"/>
              <w:rPr>
                <w:rFonts w:ascii="Bookman Old Style" w:hAnsi="Bookman Old Style"/>
                <w:sz w:val="22"/>
                <w:szCs w:val="22"/>
              </w:rPr>
            </w:pPr>
          </w:p>
        </w:tc>
      </w:tr>
      <w:tr w:rsidR="00650B45" w:rsidRPr="0032600B" w14:paraId="0509D755" w14:textId="32910244" w:rsidTr="00C23423">
        <w:tc>
          <w:tcPr>
            <w:tcW w:w="5529" w:type="dxa"/>
          </w:tcPr>
          <w:p w14:paraId="39AC8ED8" w14:textId="77777777" w:rsidR="00650B45" w:rsidRPr="0032600B" w:rsidRDefault="00650B45" w:rsidP="00650B45">
            <w:pPr>
              <w:pStyle w:val="ListParagraph"/>
              <w:numPr>
                <w:ilvl w:val="0"/>
                <w:numId w:val="67"/>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2BF0B608" w14:textId="77777777" w:rsidR="00650B45" w:rsidRPr="0032600B" w:rsidRDefault="00650B45" w:rsidP="00650B45">
            <w:pPr>
              <w:jc w:val="both"/>
              <w:rPr>
                <w:rFonts w:ascii="Bookman Old Style" w:hAnsi="Bookman Old Style"/>
                <w:sz w:val="22"/>
                <w:szCs w:val="22"/>
              </w:rPr>
            </w:pPr>
          </w:p>
        </w:tc>
        <w:tc>
          <w:tcPr>
            <w:tcW w:w="4962" w:type="dxa"/>
          </w:tcPr>
          <w:p w14:paraId="4C842846" w14:textId="77777777" w:rsidR="00650B45" w:rsidRPr="0032600B" w:rsidRDefault="00650B45" w:rsidP="00650B45">
            <w:pPr>
              <w:ind w:left="360"/>
              <w:jc w:val="both"/>
              <w:rPr>
                <w:rFonts w:ascii="Bookman Old Style" w:hAnsi="Bookman Old Style"/>
                <w:sz w:val="22"/>
                <w:szCs w:val="22"/>
              </w:rPr>
            </w:pPr>
          </w:p>
        </w:tc>
      </w:tr>
      <w:tr w:rsidR="00650B45" w:rsidRPr="0032600B" w14:paraId="7ABF2BEA" w14:textId="1BF81533" w:rsidTr="00C23423">
        <w:tc>
          <w:tcPr>
            <w:tcW w:w="5529" w:type="dxa"/>
          </w:tcPr>
          <w:p w14:paraId="65967972" w14:textId="77777777" w:rsidR="00650B45" w:rsidRPr="0032600B" w:rsidRDefault="00650B45" w:rsidP="00650B45">
            <w:pPr>
              <w:pStyle w:val="ListParagraph"/>
              <w:numPr>
                <w:ilvl w:val="0"/>
                <w:numId w:val="66"/>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w:t>
            </w:r>
            <w:r w:rsidRPr="0032600B">
              <w:rPr>
                <w:rFonts w:ascii="Bookman Old Style" w:hAnsi="Bookman Old Style"/>
                <w:sz w:val="22"/>
                <w:szCs w:val="22"/>
              </w:rPr>
              <w:tab/>
              <w:t>atau</w:t>
            </w:r>
            <w:r w:rsidRPr="0032600B">
              <w:rPr>
                <w:rFonts w:ascii="Bookman Old Style" w:hAnsi="Bookman Old Style"/>
                <w:sz w:val="22"/>
                <w:szCs w:val="22"/>
              </w:rPr>
              <w:tab/>
              <w:t>tanpa didahului</w:t>
            </w:r>
            <w:r w:rsidRPr="0032600B">
              <w:rPr>
                <w:rFonts w:ascii="Bookman Old Style" w:hAnsi="Bookman Old Style"/>
                <w:sz w:val="22"/>
                <w:szCs w:val="22"/>
              </w:rPr>
              <w:tab/>
              <w:t>pengenaan sanksi administratif berupa peringatan tertulis sebagaimana dimaksud pada ayat (1) huruf a.</w:t>
            </w:r>
          </w:p>
        </w:tc>
        <w:tc>
          <w:tcPr>
            <w:tcW w:w="5953" w:type="dxa"/>
            <w:gridSpan w:val="2"/>
          </w:tcPr>
          <w:p w14:paraId="58BDF2A3" w14:textId="77777777" w:rsidR="00650B45" w:rsidRPr="0032600B" w:rsidRDefault="00650B45" w:rsidP="00650B45">
            <w:pPr>
              <w:jc w:val="both"/>
              <w:rPr>
                <w:rFonts w:ascii="Bookman Old Style" w:hAnsi="Bookman Old Style"/>
                <w:sz w:val="22"/>
                <w:szCs w:val="22"/>
              </w:rPr>
            </w:pPr>
          </w:p>
        </w:tc>
        <w:tc>
          <w:tcPr>
            <w:tcW w:w="4962" w:type="dxa"/>
          </w:tcPr>
          <w:p w14:paraId="0A124A75" w14:textId="77777777" w:rsidR="00650B45" w:rsidRPr="0032600B" w:rsidRDefault="00650B45" w:rsidP="00650B45">
            <w:pPr>
              <w:ind w:left="360"/>
              <w:jc w:val="both"/>
              <w:rPr>
                <w:rFonts w:ascii="Bookman Old Style" w:hAnsi="Bookman Old Style"/>
                <w:sz w:val="22"/>
                <w:szCs w:val="22"/>
              </w:rPr>
            </w:pPr>
          </w:p>
        </w:tc>
      </w:tr>
      <w:tr w:rsidR="00650B45" w:rsidRPr="0032600B" w14:paraId="51284040" w14:textId="41513D93" w:rsidTr="00C23423">
        <w:tc>
          <w:tcPr>
            <w:tcW w:w="5529" w:type="dxa"/>
          </w:tcPr>
          <w:p w14:paraId="13049FCE" w14:textId="77777777" w:rsidR="00650B45" w:rsidRPr="0032600B" w:rsidRDefault="00650B45" w:rsidP="00650B45">
            <w:pPr>
              <w:pStyle w:val="ListParagraph"/>
              <w:numPr>
                <w:ilvl w:val="0"/>
                <w:numId w:val="66"/>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3373559D" w14:textId="77777777" w:rsidR="00650B45" w:rsidRPr="0032600B" w:rsidRDefault="00650B45" w:rsidP="00650B45">
            <w:pPr>
              <w:jc w:val="both"/>
              <w:rPr>
                <w:rFonts w:ascii="Bookman Old Style" w:hAnsi="Bookman Old Style"/>
                <w:sz w:val="22"/>
                <w:szCs w:val="22"/>
              </w:rPr>
            </w:pPr>
          </w:p>
        </w:tc>
        <w:tc>
          <w:tcPr>
            <w:tcW w:w="4962" w:type="dxa"/>
          </w:tcPr>
          <w:p w14:paraId="6AA82F37" w14:textId="77777777" w:rsidR="00650B45" w:rsidRPr="0032600B" w:rsidRDefault="00650B45" w:rsidP="00650B45">
            <w:pPr>
              <w:ind w:left="360"/>
              <w:jc w:val="both"/>
              <w:rPr>
                <w:rFonts w:ascii="Bookman Old Style" w:hAnsi="Bookman Old Style"/>
                <w:sz w:val="22"/>
                <w:szCs w:val="22"/>
              </w:rPr>
            </w:pPr>
          </w:p>
        </w:tc>
      </w:tr>
      <w:tr w:rsidR="00650B45" w:rsidRPr="0032600B" w14:paraId="664A5DD3" w14:textId="6944A657" w:rsidTr="00C23423">
        <w:tc>
          <w:tcPr>
            <w:tcW w:w="5529" w:type="dxa"/>
          </w:tcPr>
          <w:p w14:paraId="1035A6FA" w14:textId="77777777" w:rsidR="00650B45" w:rsidRPr="0032600B" w:rsidRDefault="00650B45" w:rsidP="00650B45">
            <w:pPr>
              <w:pStyle w:val="ListParagraph"/>
              <w:numPr>
                <w:ilvl w:val="0"/>
                <w:numId w:val="66"/>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40 ayat (1), Otoritas Jasa Keuangan mencabut sanksi administratif.</w:t>
            </w:r>
          </w:p>
        </w:tc>
        <w:tc>
          <w:tcPr>
            <w:tcW w:w="5953" w:type="dxa"/>
            <w:gridSpan w:val="2"/>
          </w:tcPr>
          <w:p w14:paraId="7553827C" w14:textId="77777777" w:rsidR="00650B45" w:rsidRPr="0032600B" w:rsidRDefault="00650B45" w:rsidP="00650B45">
            <w:pPr>
              <w:jc w:val="both"/>
              <w:rPr>
                <w:rFonts w:ascii="Bookman Old Style" w:hAnsi="Bookman Old Style"/>
                <w:sz w:val="22"/>
                <w:szCs w:val="22"/>
              </w:rPr>
            </w:pPr>
          </w:p>
        </w:tc>
        <w:tc>
          <w:tcPr>
            <w:tcW w:w="4962" w:type="dxa"/>
          </w:tcPr>
          <w:p w14:paraId="1FC1BBB2" w14:textId="77777777" w:rsidR="00650B45" w:rsidRPr="0032600B" w:rsidRDefault="00650B45" w:rsidP="00650B45">
            <w:pPr>
              <w:ind w:left="360"/>
              <w:jc w:val="both"/>
              <w:rPr>
                <w:rFonts w:ascii="Bookman Old Style" w:hAnsi="Bookman Old Style"/>
                <w:sz w:val="22"/>
                <w:szCs w:val="22"/>
              </w:rPr>
            </w:pPr>
          </w:p>
        </w:tc>
      </w:tr>
      <w:tr w:rsidR="00650B45" w:rsidRPr="0032600B" w14:paraId="727B4B69" w14:textId="7F042209" w:rsidTr="00C23423">
        <w:tc>
          <w:tcPr>
            <w:tcW w:w="5529" w:type="dxa"/>
          </w:tcPr>
          <w:p w14:paraId="4DFE5067" w14:textId="77777777" w:rsidR="00650B45" w:rsidRPr="0032600B" w:rsidRDefault="00650B45" w:rsidP="00650B45">
            <w:pPr>
              <w:pStyle w:val="ListParagraph"/>
              <w:numPr>
                <w:ilvl w:val="0"/>
                <w:numId w:val="66"/>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305F56B6" w14:textId="77777777" w:rsidR="00650B45" w:rsidRPr="0032600B" w:rsidRDefault="00650B45" w:rsidP="00650B45">
            <w:pPr>
              <w:jc w:val="both"/>
              <w:rPr>
                <w:rFonts w:ascii="Bookman Old Style" w:hAnsi="Bookman Old Style"/>
                <w:sz w:val="22"/>
                <w:szCs w:val="22"/>
              </w:rPr>
            </w:pPr>
          </w:p>
        </w:tc>
        <w:tc>
          <w:tcPr>
            <w:tcW w:w="4962" w:type="dxa"/>
          </w:tcPr>
          <w:p w14:paraId="548E4F0B" w14:textId="77777777" w:rsidR="00650B45" w:rsidRPr="0032600B" w:rsidRDefault="00650B45" w:rsidP="00650B45">
            <w:pPr>
              <w:ind w:left="360"/>
              <w:jc w:val="both"/>
              <w:rPr>
                <w:rFonts w:ascii="Bookman Old Style" w:hAnsi="Bookman Old Style"/>
                <w:sz w:val="22"/>
                <w:szCs w:val="22"/>
              </w:rPr>
            </w:pPr>
          </w:p>
        </w:tc>
      </w:tr>
      <w:tr w:rsidR="00650B45" w:rsidRPr="0032600B" w14:paraId="58C08E17" w14:textId="3288814C" w:rsidTr="00C23423">
        <w:tc>
          <w:tcPr>
            <w:tcW w:w="5529" w:type="dxa"/>
          </w:tcPr>
          <w:p w14:paraId="7F08E2FE" w14:textId="77777777" w:rsidR="00650B45" w:rsidRPr="0032600B" w:rsidRDefault="00650B45" w:rsidP="00650B45">
            <w:pPr>
              <w:pStyle w:val="ListParagraph"/>
              <w:numPr>
                <w:ilvl w:val="0"/>
                <w:numId w:val="66"/>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12F92130" w14:textId="77777777" w:rsidR="00650B45" w:rsidRPr="0032600B" w:rsidRDefault="00650B45" w:rsidP="00650B45">
            <w:pPr>
              <w:jc w:val="both"/>
              <w:rPr>
                <w:rFonts w:ascii="Bookman Old Style" w:hAnsi="Bookman Old Style"/>
                <w:sz w:val="22"/>
                <w:szCs w:val="22"/>
              </w:rPr>
            </w:pPr>
          </w:p>
        </w:tc>
        <w:tc>
          <w:tcPr>
            <w:tcW w:w="4962" w:type="dxa"/>
          </w:tcPr>
          <w:p w14:paraId="7A7AEC1A" w14:textId="77777777" w:rsidR="00650B45" w:rsidRPr="0032600B" w:rsidRDefault="00650B45" w:rsidP="00650B45">
            <w:pPr>
              <w:ind w:left="360"/>
              <w:jc w:val="both"/>
              <w:rPr>
                <w:rFonts w:ascii="Bookman Old Style" w:hAnsi="Bookman Old Style"/>
                <w:sz w:val="22"/>
                <w:szCs w:val="22"/>
              </w:rPr>
            </w:pPr>
          </w:p>
        </w:tc>
      </w:tr>
      <w:tr w:rsidR="00650B45" w:rsidRPr="0032600B" w14:paraId="7304DE0F" w14:textId="40029856" w:rsidTr="00C23423">
        <w:tc>
          <w:tcPr>
            <w:tcW w:w="5529" w:type="dxa"/>
          </w:tcPr>
          <w:p w14:paraId="6E17F0E1" w14:textId="77777777" w:rsidR="00650B45" w:rsidRPr="0032600B" w:rsidRDefault="00650B45" w:rsidP="00650B45">
            <w:pPr>
              <w:pStyle w:val="ListParagraph"/>
              <w:numPr>
                <w:ilvl w:val="0"/>
                <w:numId w:val="68"/>
              </w:numPr>
              <w:ind w:left="1168"/>
              <w:jc w:val="both"/>
              <w:rPr>
                <w:rFonts w:ascii="Bookman Old Style" w:hAnsi="Bookman Old Style"/>
                <w:sz w:val="22"/>
                <w:szCs w:val="22"/>
              </w:rPr>
            </w:pPr>
            <w:r w:rsidRPr="0032600B">
              <w:rPr>
                <w:rFonts w:ascii="Bookman Old Style" w:hAnsi="Bookman Old Style"/>
                <w:sz w:val="22"/>
                <w:szCs w:val="22"/>
              </w:rPr>
              <w:lastRenderedPageBreak/>
              <w:t>menurunkan hasil penilaian tingkat kesehatan;</w:t>
            </w:r>
          </w:p>
        </w:tc>
        <w:tc>
          <w:tcPr>
            <w:tcW w:w="5953" w:type="dxa"/>
            <w:gridSpan w:val="2"/>
          </w:tcPr>
          <w:p w14:paraId="2780D07D" w14:textId="77777777" w:rsidR="00650B45" w:rsidRPr="0032600B" w:rsidRDefault="00650B45" w:rsidP="00650B45">
            <w:pPr>
              <w:jc w:val="both"/>
              <w:rPr>
                <w:rFonts w:ascii="Bookman Old Style" w:hAnsi="Bookman Old Style"/>
                <w:sz w:val="22"/>
                <w:szCs w:val="22"/>
              </w:rPr>
            </w:pPr>
          </w:p>
        </w:tc>
        <w:tc>
          <w:tcPr>
            <w:tcW w:w="4962" w:type="dxa"/>
          </w:tcPr>
          <w:p w14:paraId="13CB22DB" w14:textId="77777777" w:rsidR="00650B45" w:rsidRPr="0032600B" w:rsidRDefault="00650B45" w:rsidP="00650B45">
            <w:pPr>
              <w:ind w:left="360"/>
              <w:jc w:val="both"/>
              <w:rPr>
                <w:rFonts w:ascii="Bookman Old Style" w:hAnsi="Bookman Old Style"/>
                <w:sz w:val="22"/>
                <w:szCs w:val="22"/>
              </w:rPr>
            </w:pPr>
          </w:p>
        </w:tc>
      </w:tr>
      <w:tr w:rsidR="00650B45" w:rsidRPr="0032600B" w14:paraId="52C67E23" w14:textId="5A2ED2FF" w:rsidTr="00C23423">
        <w:tc>
          <w:tcPr>
            <w:tcW w:w="5529" w:type="dxa"/>
          </w:tcPr>
          <w:p w14:paraId="1CC7CFA0" w14:textId="77777777" w:rsidR="00650B45" w:rsidRPr="0032600B" w:rsidRDefault="00650B45" w:rsidP="00650B45">
            <w:pPr>
              <w:pStyle w:val="ListParagraph"/>
              <w:numPr>
                <w:ilvl w:val="0"/>
                <w:numId w:val="68"/>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3874EF70" w14:textId="77777777" w:rsidR="00650B45" w:rsidRPr="0032600B" w:rsidRDefault="00650B45" w:rsidP="00650B45">
            <w:pPr>
              <w:jc w:val="both"/>
              <w:rPr>
                <w:rFonts w:ascii="Bookman Old Style" w:hAnsi="Bookman Old Style"/>
                <w:sz w:val="22"/>
                <w:szCs w:val="22"/>
              </w:rPr>
            </w:pPr>
          </w:p>
        </w:tc>
        <w:tc>
          <w:tcPr>
            <w:tcW w:w="4962" w:type="dxa"/>
          </w:tcPr>
          <w:p w14:paraId="79126C02" w14:textId="77777777" w:rsidR="00650B45" w:rsidRPr="0032600B" w:rsidRDefault="00650B45" w:rsidP="00650B45">
            <w:pPr>
              <w:ind w:left="360"/>
              <w:jc w:val="both"/>
              <w:rPr>
                <w:rFonts w:ascii="Bookman Old Style" w:hAnsi="Bookman Old Style"/>
                <w:sz w:val="22"/>
                <w:szCs w:val="22"/>
              </w:rPr>
            </w:pPr>
          </w:p>
        </w:tc>
      </w:tr>
      <w:tr w:rsidR="00650B45" w:rsidRPr="0032600B" w14:paraId="43150612" w14:textId="22344553" w:rsidTr="00C23423">
        <w:tc>
          <w:tcPr>
            <w:tcW w:w="5529" w:type="dxa"/>
          </w:tcPr>
          <w:p w14:paraId="23E1F6D5" w14:textId="77777777" w:rsidR="00650B45" w:rsidRPr="0032600B" w:rsidRDefault="00650B45" w:rsidP="00650B45">
            <w:pPr>
              <w:pStyle w:val="ListParagraph"/>
              <w:numPr>
                <w:ilvl w:val="0"/>
                <w:numId w:val="68"/>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2EC7155C" w14:textId="77777777" w:rsidR="00650B45" w:rsidRPr="0032600B" w:rsidRDefault="00650B45" w:rsidP="00650B45">
            <w:pPr>
              <w:jc w:val="both"/>
              <w:rPr>
                <w:rFonts w:ascii="Bookman Old Style" w:hAnsi="Bookman Old Style"/>
                <w:sz w:val="22"/>
                <w:szCs w:val="22"/>
              </w:rPr>
            </w:pPr>
          </w:p>
        </w:tc>
        <w:tc>
          <w:tcPr>
            <w:tcW w:w="4962" w:type="dxa"/>
          </w:tcPr>
          <w:p w14:paraId="268B24F1" w14:textId="77777777" w:rsidR="00650B45" w:rsidRPr="0032600B" w:rsidRDefault="00650B45" w:rsidP="00650B45">
            <w:pPr>
              <w:ind w:left="360"/>
              <w:jc w:val="both"/>
              <w:rPr>
                <w:rFonts w:ascii="Bookman Old Style" w:hAnsi="Bookman Old Style"/>
                <w:sz w:val="22"/>
                <w:szCs w:val="22"/>
              </w:rPr>
            </w:pPr>
          </w:p>
        </w:tc>
      </w:tr>
      <w:tr w:rsidR="00650B45" w:rsidRPr="0032600B" w14:paraId="03FC1C25" w14:textId="2072FC9D" w:rsidTr="00C23423">
        <w:tc>
          <w:tcPr>
            <w:tcW w:w="5529" w:type="dxa"/>
          </w:tcPr>
          <w:p w14:paraId="1896B62F" w14:textId="77777777" w:rsidR="00650B45" w:rsidRPr="0032600B" w:rsidRDefault="00650B45" w:rsidP="00650B45">
            <w:pPr>
              <w:jc w:val="both"/>
              <w:rPr>
                <w:rFonts w:ascii="Bookman Old Style" w:hAnsi="Bookman Old Style"/>
                <w:sz w:val="22"/>
                <w:szCs w:val="22"/>
              </w:rPr>
            </w:pPr>
          </w:p>
        </w:tc>
        <w:tc>
          <w:tcPr>
            <w:tcW w:w="5953" w:type="dxa"/>
            <w:gridSpan w:val="2"/>
          </w:tcPr>
          <w:p w14:paraId="68D7F426" w14:textId="77777777" w:rsidR="00650B45" w:rsidRPr="0032600B" w:rsidRDefault="00650B45" w:rsidP="00650B45">
            <w:pPr>
              <w:jc w:val="both"/>
              <w:rPr>
                <w:rFonts w:ascii="Bookman Old Style" w:hAnsi="Bookman Old Style"/>
                <w:sz w:val="22"/>
                <w:szCs w:val="22"/>
              </w:rPr>
            </w:pPr>
          </w:p>
        </w:tc>
        <w:tc>
          <w:tcPr>
            <w:tcW w:w="4962" w:type="dxa"/>
          </w:tcPr>
          <w:p w14:paraId="3FBE5628" w14:textId="77777777" w:rsidR="00650B45" w:rsidRPr="0032600B" w:rsidRDefault="00650B45" w:rsidP="00650B45">
            <w:pPr>
              <w:ind w:left="360"/>
              <w:jc w:val="both"/>
              <w:rPr>
                <w:rFonts w:ascii="Bookman Old Style" w:hAnsi="Bookman Old Style"/>
                <w:sz w:val="22"/>
                <w:szCs w:val="22"/>
              </w:rPr>
            </w:pPr>
          </w:p>
        </w:tc>
      </w:tr>
      <w:tr w:rsidR="00650B45" w:rsidRPr="0032600B" w14:paraId="2FE95269" w14:textId="3B4A74FA" w:rsidTr="00C23423">
        <w:tc>
          <w:tcPr>
            <w:tcW w:w="5529" w:type="dxa"/>
          </w:tcPr>
          <w:p w14:paraId="79D06239"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 xml:space="preserve">BAB IX </w:t>
            </w:r>
          </w:p>
        </w:tc>
        <w:tc>
          <w:tcPr>
            <w:tcW w:w="5953" w:type="dxa"/>
            <w:gridSpan w:val="2"/>
          </w:tcPr>
          <w:p w14:paraId="4A551A0B"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DD50338" w14:textId="77777777" w:rsidR="00650B45" w:rsidRPr="0032600B" w:rsidRDefault="00650B45" w:rsidP="00650B45">
            <w:pPr>
              <w:ind w:left="360"/>
              <w:jc w:val="both"/>
              <w:rPr>
                <w:rFonts w:ascii="Bookman Old Style" w:hAnsi="Bookman Old Style"/>
                <w:sz w:val="22"/>
                <w:szCs w:val="22"/>
              </w:rPr>
            </w:pPr>
          </w:p>
        </w:tc>
      </w:tr>
      <w:tr w:rsidR="00650B45" w:rsidRPr="0032600B" w14:paraId="4F39A26A" w14:textId="042A174C" w:rsidTr="00C23423">
        <w:tc>
          <w:tcPr>
            <w:tcW w:w="5529" w:type="dxa"/>
          </w:tcPr>
          <w:p w14:paraId="250B6288"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TRANSFORMASI LKM</w:t>
            </w:r>
          </w:p>
        </w:tc>
        <w:tc>
          <w:tcPr>
            <w:tcW w:w="5953" w:type="dxa"/>
            <w:gridSpan w:val="2"/>
          </w:tcPr>
          <w:p w14:paraId="40CFD3D2" w14:textId="77777777" w:rsidR="00650B45" w:rsidRPr="0032600B" w:rsidRDefault="00650B45" w:rsidP="00650B45">
            <w:pPr>
              <w:jc w:val="both"/>
              <w:rPr>
                <w:rFonts w:ascii="Bookman Old Style" w:hAnsi="Bookman Old Style"/>
                <w:sz w:val="22"/>
                <w:szCs w:val="22"/>
              </w:rPr>
            </w:pPr>
          </w:p>
        </w:tc>
        <w:tc>
          <w:tcPr>
            <w:tcW w:w="4962" w:type="dxa"/>
          </w:tcPr>
          <w:p w14:paraId="7FFE0603" w14:textId="77777777" w:rsidR="00650B45" w:rsidRPr="0032600B" w:rsidRDefault="00650B45" w:rsidP="00650B45">
            <w:pPr>
              <w:ind w:left="360"/>
              <w:jc w:val="both"/>
              <w:rPr>
                <w:rFonts w:ascii="Bookman Old Style" w:hAnsi="Bookman Old Style"/>
                <w:sz w:val="22"/>
                <w:szCs w:val="22"/>
              </w:rPr>
            </w:pPr>
          </w:p>
        </w:tc>
      </w:tr>
      <w:tr w:rsidR="00650B45" w:rsidRPr="0032600B" w14:paraId="3F31289C" w14:textId="0622149A" w:rsidTr="00C23423">
        <w:tc>
          <w:tcPr>
            <w:tcW w:w="5529" w:type="dxa"/>
          </w:tcPr>
          <w:p w14:paraId="7118AA20" w14:textId="77777777" w:rsidR="00650B45" w:rsidRPr="0032600B" w:rsidRDefault="00650B45" w:rsidP="00650B45">
            <w:pPr>
              <w:jc w:val="center"/>
              <w:rPr>
                <w:rFonts w:ascii="Bookman Old Style" w:hAnsi="Bookman Old Style"/>
                <w:sz w:val="22"/>
                <w:szCs w:val="22"/>
              </w:rPr>
            </w:pPr>
          </w:p>
        </w:tc>
        <w:tc>
          <w:tcPr>
            <w:tcW w:w="5953" w:type="dxa"/>
            <w:gridSpan w:val="2"/>
          </w:tcPr>
          <w:p w14:paraId="5A4383DC" w14:textId="77777777" w:rsidR="00650B45" w:rsidRPr="0032600B" w:rsidRDefault="00650B45" w:rsidP="00650B45">
            <w:pPr>
              <w:jc w:val="both"/>
              <w:rPr>
                <w:rFonts w:ascii="Bookman Old Style" w:hAnsi="Bookman Old Style"/>
                <w:sz w:val="22"/>
                <w:szCs w:val="22"/>
              </w:rPr>
            </w:pPr>
          </w:p>
        </w:tc>
        <w:tc>
          <w:tcPr>
            <w:tcW w:w="4962" w:type="dxa"/>
          </w:tcPr>
          <w:p w14:paraId="6B268109" w14:textId="77777777" w:rsidR="00650B45" w:rsidRPr="0032600B" w:rsidRDefault="00650B45" w:rsidP="00650B45">
            <w:pPr>
              <w:ind w:left="360"/>
              <w:jc w:val="both"/>
              <w:rPr>
                <w:rFonts w:ascii="Bookman Old Style" w:hAnsi="Bookman Old Style"/>
                <w:sz w:val="22"/>
                <w:szCs w:val="22"/>
              </w:rPr>
            </w:pPr>
          </w:p>
        </w:tc>
      </w:tr>
      <w:tr w:rsidR="00650B45" w:rsidRPr="0032600B" w14:paraId="246973A0" w14:textId="2A9F51C1" w:rsidTr="00C23423">
        <w:tc>
          <w:tcPr>
            <w:tcW w:w="5529" w:type="dxa"/>
          </w:tcPr>
          <w:p w14:paraId="5BEFC9B4"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42</w:t>
            </w:r>
          </w:p>
        </w:tc>
        <w:tc>
          <w:tcPr>
            <w:tcW w:w="5953" w:type="dxa"/>
            <w:gridSpan w:val="2"/>
          </w:tcPr>
          <w:p w14:paraId="1919E0D9"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0D3B23C" w14:textId="77777777" w:rsidR="00650B45" w:rsidRPr="0032600B" w:rsidRDefault="00650B45" w:rsidP="00650B45">
            <w:pPr>
              <w:ind w:left="360"/>
              <w:jc w:val="both"/>
              <w:rPr>
                <w:rFonts w:ascii="Bookman Old Style" w:hAnsi="Bookman Old Style"/>
                <w:sz w:val="22"/>
                <w:szCs w:val="22"/>
              </w:rPr>
            </w:pPr>
          </w:p>
        </w:tc>
      </w:tr>
      <w:tr w:rsidR="00650B45" w:rsidRPr="0032600B" w14:paraId="44082783" w14:textId="306B98BB" w:rsidTr="00C23423">
        <w:tc>
          <w:tcPr>
            <w:tcW w:w="5529" w:type="dxa"/>
          </w:tcPr>
          <w:p w14:paraId="7C859411" w14:textId="77777777" w:rsidR="00650B45" w:rsidRPr="0032600B" w:rsidRDefault="00650B45" w:rsidP="00650B45">
            <w:pPr>
              <w:pStyle w:val="ListParagraph"/>
              <w:numPr>
                <w:ilvl w:val="0"/>
                <w:numId w:val="69"/>
              </w:numPr>
              <w:ind w:hanging="686"/>
              <w:jc w:val="both"/>
              <w:rPr>
                <w:rFonts w:ascii="Bookman Old Style" w:hAnsi="Bookman Old Style"/>
                <w:sz w:val="22"/>
                <w:szCs w:val="22"/>
              </w:rPr>
            </w:pPr>
            <w:r w:rsidRPr="0032600B">
              <w:rPr>
                <w:rFonts w:ascii="Bookman Old Style" w:hAnsi="Bookman Old Style"/>
                <w:sz w:val="22"/>
                <w:szCs w:val="22"/>
              </w:rPr>
              <w:t>LKM wajib bertransformasi menjadi bank perekonomian rakyat atau bank perekonomian rakyat syariah jika:</w:t>
            </w:r>
          </w:p>
        </w:tc>
        <w:tc>
          <w:tcPr>
            <w:tcW w:w="5953" w:type="dxa"/>
            <w:gridSpan w:val="2"/>
          </w:tcPr>
          <w:p w14:paraId="2B8E534D" w14:textId="77777777" w:rsidR="00650B45" w:rsidRPr="0032600B" w:rsidRDefault="00650B45" w:rsidP="00650B45">
            <w:pPr>
              <w:jc w:val="both"/>
              <w:rPr>
                <w:rFonts w:ascii="Bookman Old Style" w:hAnsi="Bookman Old Style"/>
                <w:sz w:val="22"/>
                <w:szCs w:val="22"/>
              </w:rPr>
            </w:pPr>
          </w:p>
        </w:tc>
        <w:tc>
          <w:tcPr>
            <w:tcW w:w="4962" w:type="dxa"/>
          </w:tcPr>
          <w:p w14:paraId="0E1E8605" w14:textId="77777777" w:rsidR="00650B45" w:rsidRPr="0032600B" w:rsidRDefault="00650B45" w:rsidP="00650B45">
            <w:pPr>
              <w:ind w:left="360"/>
              <w:jc w:val="both"/>
              <w:rPr>
                <w:rFonts w:ascii="Bookman Old Style" w:hAnsi="Bookman Old Style"/>
                <w:sz w:val="22"/>
                <w:szCs w:val="22"/>
              </w:rPr>
            </w:pPr>
          </w:p>
        </w:tc>
      </w:tr>
      <w:tr w:rsidR="00650B45" w:rsidRPr="0032600B" w14:paraId="6D627D8D" w14:textId="61CAC6E6" w:rsidTr="00C23423">
        <w:tc>
          <w:tcPr>
            <w:tcW w:w="5529" w:type="dxa"/>
          </w:tcPr>
          <w:p w14:paraId="07E0A130" w14:textId="77777777" w:rsidR="00650B45" w:rsidRPr="0032600B" w:rsidRDefault="00650B45" w:rsidP="00650B45">
            <w:pPr>
              <w:pStyle w:val="ListParagraph"/>
              <w:numPr>
                <w:ilvl w:val="0"/>
                <w:numId w:val="70"/>
              </w:numPr>
              <w:ind w:left="1168"/>
              <w:jc w:val="both"/>
              <w:rPr>
                <w:rFonts w:ascii="Bookman Old Style" w:hAnsi="Bookman Old Style"/>
                <w:sz w:val="22"/>
                <w:szCs w:val="22"/>
              </w:rPr>
            </w:pPr>
            <w:r w:rsidRPr="0032600B">
              <w:rPr>
                <w:rFonts w:ascii="Bookman Old Style" w:hAnsi="Bookman Old Style"/>
                <w:sz w:val="22"/>
                <w:szCs w:val="22"/>
              </w:rPr>
              <w:t>melakukan kegiatan usaha melebihi 1 (satu) wilayah kabupaten/kota tempat kedudukan LKM; atau</w:t>
            </w:r>
          </w:p>
        </w:tc>
        <w:tc>
          <w:tcPr>
            <w:tcW w:w="5953" w:type="dxa"/>
            <w:gridSpan w:val="2"/>
          </w:tcPr>
          <w:p w14:paraId="4F9464AF" w14:textId="77777777" w:rsidR="00650B45" w:rsidRPr="0032600B" w:rsidRDefault="00650B45" w:rsidP="00650B45">
            <w:pPr>
              <w:jc w:val="both"/>
              <w:rPr>
                <w:rFonts w:ascii="Bookman Old Style" w:hAnsi="Bookman Old Style"/>
                <w:sz w:val="22"/>
                <w:szCs w:val="22"/>
              </w:rPr>
            </w:pPr>
          </w:p>
        </w:tc>
        <w:tc>
          <w:tcPr>
            <w:tcW w:w="4962" w:type="dxa"/>
          </w:tcPr>
          <w:p w14:paraId="0AE77AE6" w14:textId="77777777" w:rsidR="00650B45" w:rsidRPr="0032600B" w:rsidRDefault="00650B45" w:rsidP="00650B45">
            <w:pPr>
              <w:ind w:left="360"/>
              <w:jc w:val="both"/>
              <w:rPr>
                <w:rFonts w:ascii="Bookman Old Style" w:hAnsi="Bookman Old Style"/>
                <w:sz w:val="22"/>
                <w:szCs w:val="22"/>
              </w:rPr>
            </w:pPr>
          </w:p>
        </w:tc>
      </w:tr>
      <w:tr w:rsidR="00650B45" w:rsidRPr="0032600B" w14:paraId="0FB9C794" w14:textId="3A4539E1" w:rsidTr="00C23423">
        <w:tc>
          <w:tcPr>
            <w:tcW w:w="5529" w:type="dxa"/>
          </w:tcPr>
          <w:p w14:paraId="76778CAB" w14:textId="77777777" w:rsidR="00650B45" w:rsidRPr="0032600B" w:rsidRDefault="00650B45" w:rsidP="00650B45">
            <w:pPr>
              <w:pStyle w:val="ListParagraph"/>
              <w:numPr>
                <w:ilvl w:val="0"/>
                <w:numId w:val="70"/>
              </w:numPr>
              <w:ind w:left="1168"/>
              <w:jc w:val="both"/>
              <w:rPr>
                <w:rFonts w:ascii="Bookman Old Style" w:hAnsi="Bookman Old Style"/>
                <w:sz w:val="22"/>
                <w:szCs w:val="22"/>
              </w:rPr>
            </w:pPr>
            <w:r w:rsidRPr="0032600B">
              <w:rPr>
                <w:rFonts w:ascii="Bookman Old Style" w:hAnsi="Bookman Old Style"/>
                <w:sz w:val="22"/>
                <w:szCs w:val="22"/>
              </w:rPr>
              <w:t>LKM telah memiliki:</w:t>
            </w:r>
          </w:p>
        </w:tc>
        <w:tc>
          <w:tcPr>
            <w:tcW w:w="5953" w:type="dxa"/>
            <w:gridSpan w:val="2"/>
          </w:tcPr>
          <w:p w14:paraId="635C8576" w14:textId="77777777" w:rsidR="00650B45" w:rsidRPr="0032600B" w:rsidRDefault="00650B45" w:rsidP="00650B45">
            <w:pPr>
              <w:jc w:val="both"/>
              <w:rPr>
                <w:rFonts w:ascii="Bookman Old Style" w:hAnsi="Bookman Old Style"/>
                <w:sz w:val="22"/>
                <w:szCs w:val="22"/>
              </w:rPr>
            </w:pPr>
          </w:p>
        </w:tc>
        <w:tc>
          <w:tcPr>
            <w:tcW w:w="4962" w:type="dxa"/>
          </w:tcPr>
          <w:p w14:paraId="6F78FE1E" w14:textId="77777777" w:rsidR="00650B45" w:rsidRPr="0032600B" w:rsidRDefault="00650B45" w:rsidP="00650B45">
            <w:pPr>
              <w:ind w:left="360"/>
              <w:jc w:val="both"/>
              <w:rPr>
                <w:rFonts w:ascii="Bookman Old Style" w:hAnsi="Bookman Old Style"/>
                <w:sz w:val="22"/>
                <w:szCs w:val="22"/>
              </w:rPr>
            </w:pPr>
          </w:p>
        </w:tc>
      </w:tr>
      <w:tr w:rsidR="00650B45" w:rsidRPr="0032600B" w14:paraId="3047721A" w14:textId="441CCECE" w:rsidTr="00C23423">
        <w:tc>
          <w:tcPr>
            <w:tcW w:w="5529" w:type="dxa"/>
          </w:tcPr>
          <w:p w14:paraId="652A23D9" w14:textId="77777777" w:rsidR="00650B45" w:rsidRPr="0032600B" w:rsidRDefault="00650B45" w:rsidP="00650B45">
            <w:pPr>
              <w:pStyle w:val="ListParagraph"/>
              <w:numPr>
                <w:ilvl w:val="0"/>
                <w:numId w:val="71"/>
              </w:numPr>
              <w:ind w:left="1593"/>
              <w:jc w:val="both"/>
              <w:rPr>
                <w:rFonts w:ascii="Bookman Old Style" w:hAnsi="Bookman Old Style"/>
                <w:sz w:val="22"/>
                <w:szCs w:val="22"/>
              </w:rPr>
            </w:pPr>
            <w:r w:rsidRPr="0032600B">
              <w:rPr>
                <w:rFonts w:ascii="Bookman Old Style" w:hAnsi="Bookman Old Style"/>
                <w:sz w:val="22"/>
                <w:szCs w:val="22"/>
              </w:rPr>
              <w:t>Ekuitas paling sedikit 5 (lima) kali dari persyaratan modal disetor minimum bank perekonomian rakyat</w:t>
            </w:r>
            <w:r w:rsidRPr="0032600B">
              <w:rPr>
                <w:rFonts w:ascii="Bookman Old Style" w:hAnsi="Bookman Old Style"/>
                <w:sz w:val="22"/>
                <w:szCs w:val="22"/>
              </w:rPr>
              <w:tab/>
              <w:t>atau</w:t>
            </w:r>
            <w:r w:rsidRPr="0032600B">
              <w:rPr>
                <w:rFonts w:ascii="Bookman Old Style" w:hAnsi="Bookman Old Style"/>
                <w:sz w:val="22"/>
                <w:szCs w:val="22"/>
              </w:rPr>
              <w:tab/>
              <w:t>bank perekonomian rakyat syariah sesuai dengan ketentuan peraturan perundang-undangan; dan</w:t>
            </w:r>
          </w:p>
        </w:tc>
        <w:tc>
          <w:tcPr>
            <w:tcW w:w="5953" w:type="dxa"/>
            <w:gridSpan w:val="2"/>
          </w:tcPr>
          <w:p w14:paraId="1CAE26AF" w14:textId="77777777" w:rsidR="00650B45" w:rsidRPr="0032600B" w:rsidRDefault="00650B45" w:rsidP="00650B45">
            <w:pPr>
              <w:jc w:val="both"/>
              <w:rPr>
                <w:rFonts w:ascii="Bookman Old Style" w:hAnsi="Bookman Old Style"/>
                <w:sz w:val="22"/>
                <w:szCs w:val="22"/>
              </w:rPr>
            </w:pPr>
          </w:p>
        </w:tc>
        <w:tc>
          <w:tcPr>
            <w:tcW w:w="4962" w:type="dxa"/>
          </w:tcPr>
          <w:p w14:paraId="600EBBCC" w14:textId="77777777" w:rsidR="00650B45" w:rsidRPr="0032600B" w:rsidRDefault="00650B45" w:rsidP="00650B45">
            <w:pPr>
              <w:ind w:left="360"/>
              <w:jc w:val="both"/>
              <w:rPr>
                <w:rFonts w:ascii="Bookman Old Style" w:hAnsi="Bookman Old Style"/>
                <w:sz w:val="22"/>
                <w:szCs w:val="22"/>
              </w:rPr>
            </w:pPr>
          </w:p>
        </w:tc>
      </w:tr>
      <w:tr w:rsidR="00650B45" w:rsidRPr="0032600B" w14:paraId="6031491A" w14:textId="6657682D" w:rsidTr="00C23423">
        <w:tc>
          <w:tcPr>
            <w:tcW w:w="5529" w:type="dxa"/>
          </w:tcPr>
          <w:p w14:paraId="3FF125FD" w14:textId="77777777" w:rsidR="00650B45" w:rsidRPr="0032600B" w:rsidRDefault="00650B45" w:rsidP="00650B45">
            <w:pPr>
              <w:pStyle w:val="ListParagraph"/>
              <w:numPr>
                <w:ilvl w:val="0"/>
                <w:numId w:val="71"/>
              </w:numPr>
              <w:ind w:left="1593"/>
              <w:jc w:val="both"/>
              <w:rPr>
                <w:rFonts w:ascii="Bookman Old Style" w:hAnsi="Bookman Old Style"/>
                <w:sz w:val="22"/>
                <w:szCs w:val="22"/>
              </w:rPr>
            </w:pPr>
            <w:r w:rsidRPr="0032600B">
              <w:rPr>
                <w:rFonts w:ascii="Bookman Old Style" w:hAnsi="Bookman Old Style"/>
                <w:sz w:val="22"/>
                <w:szCs w:val="22"/>
              </w:rPr>
              <w:lastRenderedPageBreak/>
              <w:t>jumlah dana pihak ketiga dalam bentuk Simpanan yang dihimpun dalam 1 (satu) tahun terakhir paling sedikit 25 (dua puluh lima) kali dari persyaratan modal disetor minimum bank perekonomian rakyat atau bank perekonomian rakyat syariah sesuai dengan ketentuan peraturan perundang- undangan.</w:t>
            </w:r>
          </w:p>
        </w:tc>
        <w:tc>
          <w:tcPr>
            <w:tcW w:w="5953" w:type="dxa"/>
            <w:gridSpan w:val="2"/>
          </w:tcPr>
          <w:p w14:paraId="214B2CE2" w14:textId="77777777" w:rsidR="00650B45" w:rsidRPr="0032600B" w:rsidRDefault="00650B45" w:rsidP="00650B45">
            <w:pPr>
              <w:jc w:val="both"/>
              <w:rPr>
                <w:rFonts w:ascii="Bookman Old Style" w:hAnsi="Bookman Old Style"/>
                <w:sz w:val="22"/>
                <w:szCs w:val="22"/>
              </w:rPr>
            </w:pPr>
          </w:p>
        </w:tc>
        <w:tc>
          <w:tcPr>
            <w:tcW w:w="4962" w:type="dxa"/>
          </w:tcPr>
          <w:p w14:paraId="5C05A900" w14:textId="77777777" w:rsidR="00650B45" w:rsidRPr="0032600B" w:rsidRDefault="00650B45" w:rsidP="00650B45">
            <w:pPr>
              <w:ind w:left="360"/>
              <w:jc w:val="both"/>
              <w:rPr>
                <w:rFonts w:ascii="Bookman Old Style" w:hAnsi="Bookman Old Style"/>
                <w:sz w:val="22"/>
                <w:szCs w:val="22"/>
              </w:rPr>
            </w:pPr>
          </w:p>
        </w:tc>
      </w:tr>
      <w:tr w:rsidR="00650B45" w:rsidRPr="0032600B" w14:paraId="73445EC6" w14:textId="55FC8E28" w:rsidTr="00C23423">
        <w:tc>
          <w:tcPr>
            <w:tcW w:w="5529" w:type="dxa"/>
          </w:tcPr>
          <w:p w14:paraId="5DCE5E0F" w14:textId="77777777" w:rsidR="00650B45" w:rsidRPr="0032600B" w:rsidRDefault="00650B45" w:rsidP="00650B45">
            <w:pPr>
              <w:pStyle w:val="ListParagraph"/>
              <w:numPr>
                <w:ilvl w:val="0"/>
                <w:numId w:val="69"/>
              </w:numPr>
              <w:ind w:hanging="686"/>
              <w:jc w:val="both"/>
              <w:rPr>
                <w:rFonts w:ascii="Bookman Old Style" w:hAnsi="Bookman Old Style"/>
                <w:sz w:val="22"/>
                <w:szCs w:val="22"/>
              </w:rPr>
            </w:pPr>
            <w:r w:rsidRPr="0032600B">
              <w:rPr>
                <w:rFonts w:ascii="Bookman Old Style" w:hAnsi="Bookman Old Style"/>
                <w:sz w:val="22"/>
                <w:szCs w:val="22"/>
              </w:rPr>
              <w:t>LKM sebagaimana dimaksud pada ayat (1) wajib mengajukan permohonan izin usaha sebagai bank perekonomian rakyat atau bank perekonomian rakyat syariah dalam jangka waktu paling lambat 3 (tiga) tahun sejak tanggal pemberitahuan dari Otoritas Jasa Keuangan.</w:t>
            </w:r>
          </w:p>
        </w:tc>
        <w:tc>
          <w:tcPr>
            <w:tcW w:w="5953" w:type="dxa"/>
            <w:gridSpan w:val="2"/>
          </w:tcPr>
          <w:p w14:paraId="50FB49B4" w14:textId="77777777" w:rsidR="00650B45" w:rsidRPr="0032600B" w:rsidRDefault="00650B45" w:rsidP="00650B45">
            <w:pPr>
              <w:jc w:val="both"/>
              <w:rPr>
                <w:rFonts w:ascii="Bookman Old Style" w:hAnsi="Bookman Old Style"/>
                <w:sz w:val="22"/>
                <w:szCs w:val="22"/>
              </w:rPr>
            </w:pPr>
          </w:p>
        </w:tc>
        <w:tc>
          <w:tcPr>
            <w:tcW w:w="4962" w:type="dxa"/>
          </w:tcPr>
          <w:p w14:paraId="53475994" w14:textId="77777777" w:rsidR="00650B45" w:rsidRPr="0032600B" w:rsidRDefault="00650B45" w:rsidP="00650B45">
            <w:pPr>
              <w:ind w:left="360"/>
              <w:jc w:val="both"/>
              <w:rPr>
                <w:rFonts w:ascii="Bookman Old Style" w:hAnsi="Bookman Old Style"/>
                <w:sz w:val="22"/>
                <w:szCs w:val="22"/>
              </w:rPr>
            </w:pPr>
          </w:p>
        </w:tc>
      </w:tr>
      <w:tr w:rsidR="00650B45" w:rsidRPr="0032600B" w14:paraId="53C515FB" w14:textId="2A835D63" w:rsidTr="00C23423">
        <w:tc>
          <w:tcPr>
            <w:tcW w:w="5529" w:type="dxa"/>
          </w:tcPr>
          <w:p w14:paraId="20F4D43B" w14:textId="77777777" w:rsidR="00650B45" w:rsidRPr="0032600B" w:rsidRDefault="00650B45" w:rsidP="00650B45">
            <w:pPr>
              <w:pStyle w:val="ListParagraph"/>
              <w:numPr>
                <w:ilvl w:val="0"/>
                <w:numId w:val="69"/>
              </w:numPr>
              <w:ind w:hanging="686"/>
              <w:jc w:val="both"/>
              <w:rPr>
                <w:rFonts w:ascii="Bookman Old Style" w:hAnsi="Bookman Old Style"/>
                <w:sz w:val="22"/>
                <w:szCs w:val="22"/>
              </w:rPr>
            </w:pPr>
            <w:r w:rsidRPr="0032600B">
              <w:rPr>
                <w:rFonts w:ascii="Bookman Old Style" w:hAnsi="Bookman Old Style"/>
                <w:sz w:val="22"/>
                <w:szCs w:val="22"/>
              </w:rPr>
              <w:t>Apabila sebelum berakhirnya jangka waktu sebagaimana dimaksud pada ayat (2) LKM tidak lagi memenuhi kriteria sebagaimana dimaksud pada ayat (1), LKM tidak wajib bertransformasi menjadi bank perekonomian rakyat atau bank perekonomian rakyat syariah.</w:t>
            </w:r>
          </w:p>
        </w:tc>
        <w:tc>
          <w:tcPr>
            <w:tcW w:w="5953" w:type="dxa"/>
            <w:gridSpan w:val="2"/>
          </w:tcPr>
          <w:p w14:paraId="6B7EB07A" w14:textId="77777777" w:rsidR="00650B45" w:rsidRPr="0032600B" w:rsidRDefault="00650B45" w:rsidP="00650B45">
            <w:pPr>
              <w:jc w:val="both"/>
              <w:rPr>
                <w:rFonts w:ascii="Bookman Old Style" w:hAnsi="Bookman Old Style"/>
                <w:sz w:val="22"/>
                <w:szCs w:val="22"/>
              </w:rPr>
            </w:pPr>
          </w:p>
        </w:tc>
        <w:tc>
          <w:tcPr>
            <w:tcW w:w="4962" w:type="dxa"/>
          </w:tcPr>
          <w:p w14:paraId="76451860" w14:textId="77777777" w:rsidR="00650B45" w:rsidRPr="0032600B" w:rsidRDefault="00650B45" w:rsidP="00650B45">
            <w:pPr>
              <w:ind w:left="360"/>
              <w:jc w:val="both"/>
              <w:rPr>
                <w:rFonts w:ascii="Bookman Old Style" w:hAnsi="Bookman Old Style"/>
                <w:sz w:val="22"/>
                <w:szCs w:val="22"/>
              </w:rPr>
            </w:pPr>
          </w:p>
        </w:tc>
      </w:tr>
      <w:tr w:rsidR="00650B45" w:rsidRPr="0032600B" w14:paraId="5F379136" w14:textId="4EA29849" w:rsidTr="00C23423">
        <w:tc>
          <w:tcPr>
            <w:tcW w:w="5529" w:type="dxa"/>
          </w:tcPr>
          <w:p w14:paraId="4AE928CE" w14:textId="77777777" w:rsidR="00650B45" w:rsidRPr="0032600B" w:rsidRDefault="00650B45" w:rsidP="00650B45">
            <w:pPr>
              <w:pStyle w:val="ListParagraph"/>
              <w:numPr>
                <w:ilvl w:val="0"/>
                <w:numId w:val="69"/>
              </w:numPr>
              <w:ind w:hanging="686"/>
              <w:jc w:val="both"/>
              <w:rPr>
                <w:rFonts w:ascii="Bookman Old Style" w:hAnsi="Bookman Old Style"/>
                <w:sz w:val="22"/>
                <w:szCs w:val="22"/>
              </w:rPr>
            </w:pPr>
            <w:r w:rsidRPr="0032600B">
              <w:rPr>
                <w:rFonts w:ascii="Bookman Old Style" w:hAnsi="Bookman Old Style"/>
                <w:sz w:val="22"/>
                <w:szCs w:val="22"/>
              </w:rPr>
              <w:t>LKM sebagaimana dimaksud pada ayat (2) dilarang menyalurkan Pinjaman atau Pembiayaan di luar cakupan wilayah usahanya.</w:t>
            </w:r>
          </w:p>
        </w:tc>
        <w:tc>
          <w:tcPr>
            <w:tcW w:w="5953" w:type="dxa"/>
            <w:gridSpan w:val="2"/>
          </w:tcPr>
          <w:p w14:paraId="6DCF52E1" w14:textId="77777777" w:rsidR="00650B45" w:rsidRPr="0032600B" w:rsidRDefault="00650B45" w:rsidP="00650B45">
            <w:pPr>
              <w:jc w:val="both"/>
              <w:rPr>
                <w:rFonts w:ascii="Bookman Old Style" w:hAnsi="Bookman Old Style"/>
                <w:sz w:val="22"/>
                <w:szCs w:val="22"/>
              </w:rPr>
            </w:pPr>
          </w:p>
        </w:tc>
        <w:tc>
          <w:tcPr>
            <w:tcW w:w="4962" w:type="dxa"/>
          </w:tcPr>
          <w:p w14:paraId="45AB7F18" w14:textId="77777777" w:rsidR="00650B45" w:rsidRPr="0032600B" w:rsidRDefault="00650B45" w:rsidP="00650B45">
            <w:pPr>
              <w:ind w:left="360"/>
              <w:jc w:val="both"/>
              <w:rPr>
                <w:rFonts w:ascii="Bookman Old Style" w:hAnsi="Bookman Old Style"/>
                <w:sz w:val="22"/>
                <w:szCs w:val="22"/>
              </w:rPr>
            </w:pPr>
          </w:p>
        </w:tc>
      </w:tr>
      <w:tr w:rsidR="00650B45" w:rsidRPr="0032600B" w14:paraId="1AD405EA" w14:textId="2B264EE3" w:rsidTr="00C23423">
        <w:tc>
          <w:tcPr>
            <w:tcW w:w="5529" w:type="dxa"/>
          </w:tcPr>
          <w:p w14:paraId="71CAA81F" w14:textId="77777777" w:rsidR="00650B45" w:rsidRPr="0032600B" w:rsidRDefault="00650B45" w:rsidP="00650B45">
            <w:pPr>
              <w:pStyle w:val="ListParagraph"/>
              <w:numPr>
                <w:ilvl w:val="0"/>
                <w:numId w:val="69"/>
              </w:numPr>
              <w:ind w:hanging="686"/>
              <w:jc w:val="both"/>
              <w:rPr>
                <w:rFonts w:ascii="Bookman Old Style" w:hAnsi="Bookman Old Style"/>
                <w:sz w:val="22"/>
                <w:szCs w:val="22"/>
              </w:rPr>
            </w:pPr>
            <w:r w:rsidRPr="0032600B">
              <w:rPr>
                <w:rFonts w:ascii="Bookman Old Style" w:hAnsi="Bookman Old Style"/>
                <w:sz w:val="22"/>
                <w:szCs w:val="22"/>
              </w:rPr>
              <w:t xml:space="preserve">Tata cara pelaksanaan transformasi LKM menjadi bank perekonomian rakyat atau bank perekonomian rakyat syariah dilakukan sesuai dengan Peraturan Otoritas Jasa Keuangan mengenai transformasi lembaga  keuangan  mikro  </w:t>
            </w:r>
            <w:r w:rsidRPr="0032600B">
              <w:rPr>
                <w:rFonts w:ascii="Bookman Old Style" w:hAnsi="Bookman Old Style"/>
                <w:sz w:val="22"/>
                <w:szCs w:val="22"/>
              </w:rPr>
              <w:lastRenderedPageBreak/>
              <w:t>konvensional  menjadi bank perekonomian rakyat dan lembaga keuangan mikro syariah menjadi bank perekonomian rakyat syariah.</w:t>
            </w:r>
          </w:p>
        </w:tc>
        <w:tc>
          <w:tcPr>
            <w:tcW w:w="5953" w:type="dxa"/>
            <w:gridSpan w:val="2"/>
          </w:tcPr>
          <w:p w14:paraId="06A08F7F" w14:textId="77777777" w:rsidR="00650B45" w:rsidRPr="0032600B" w:rsidRDefault="00650B45" w:rsidP="00650B45">
            <w:pPr>
              <w:jc w:val="both"/>
              <w:rPr>
                <w:rFonts w:ascii="Bookman Old Style" w:hAnsi="Bookman Old Style"/>
                <w:sz w:val="22"/>
                <w:szCs w:val="22"/>
              </w:rPr>
            </w:pPr>
          </w:p>
        </w:tc>
        <w:tc>
          <w:tcPr>
            <w:tcW w:w="4962" w:type="dxa"/>
          </w:tcPr>
          <w:p w14:paraId="58ADB3B5" w14:textId="77777777" w:rsidR="00650B45" w:rsidRPr="0032600B" w:rsidRDefault="00650B45" w:rsidP="00650B45">
            <w:pPr>
              <w:ind w:left="360"/>
              <w:jc w:val="both"/>
              <w:rPr>
                <w:rFonts w:ascii="Bookman Old Style" w:hAnsi="Bookman Old Style"/>
                <w:sz w:val="22"/>
                <w:szCs w:val="22"/>
              </w:rPr>
            </w:pPr>
          </w:p>
        </w:tc>
      </w:tr>
      <w:tr w:rsidR="00650B45" w:rsidRPr="0032600B" w14:paraId="4941ADFD" w14:textId="49C53121" w:rsidTr="00C23423">
        <w:tc>
          <w:tcPr>
            <w:tcW w:w="5529" w:type="dxa"/>
          </w:tcPr>
          <w:p w14:paraId="52F3AFB5" w14:textId="77777777" w:rsidR="00650B45" w:rsidRPr="0032600B" w:rsidRDefault="00650B45" w:rsidP="00650B45">
            <w:pPr>
              <w:pStyle w:val="ListParagraph"/>
              <w:numPr>
                <w:ilvl w:val="0"/>
                <w:numId w:val="69"/>
              </w:numPr>
              <w:ind w:hanging="686"/>
              <w:jc w:val="both"/>
              <w:rPr>
                <w:rFonts w:ascii="Bookman Old Style" w:hAnsi="Bookman Old Style"/>
                <w:sz w:val="22"/>
                <w:szCs w:val="22"/>
              </w:rPr>
            </w:pPr>
            <w:r w:rsidRPr="0032600B">
              <w:rPr>
                <w:rFonts w:ascii="Bookman Old Style" w:hAnsi="Bookman Old Style"/>
                <w:sz w:val="22"/>
                <w:szCs w:val="22"/>
              </w:rPr>
              <w:t>Dalam hal permohonan sebagaimana dimaksud pada ayat (2) ditolak, LKM tetap dapat menjalankan kegiatan usahanya.</w:t>
            </w:r>
          </w:p>
        </w:tc>
        <w:tc>
          <w:tcPr>
            <w:tcW w:w="5953" w:type="dxa"/>
            <w:gridSpan w:val="2"/>
          </w:tcPr>
          <w:p w14:paraId="69A89A74" w14:textId="77777777" w:rsidR="00650B45" w:rsidRPr="0032600B" w:rsidRDefault="00650B45" w:rsidP="00650B45">
            <w:pPr>
              <w:jc w:val="both"/>
              <w:rPr>
                <w:rFonts w:ascii="Bookman Old Style" w:hAnsi="Bookman Old Style"/>
                <w:sz w:val="22"/>
                <w:szCs w:val="22"/>
              </w:rPr>
            </w:pPr>
          </w:p>
        </w:tc>
        <w:tc>
          <w:tcPr>
            <w:tcW w:w="4962" w:type="dxa"/>
          </w:tcPr>
          <w:p w14:paraId="043A3CF8" w14:textId="77777777" w:rsidR="00650B45" w:rsidRPr="0032600B" w:rsidRDefault="00650B45" w:rsidP="00650B45">
            <w:pPr>
              <w:ind w:left="360"/>
              <w:jc w:val="both"/>
              <w:rPr>
                <w:rFonts w:ascii="Bookman Old Style" w:hAnsi="Bookman Old Style"/>
                <w:sz w:val="22"/>
                <w:szCs w:val="22"/>
              </w:rPr>
            </w:pPr>
          </w:p>
        </w:tc>
      </w:tr>
      <w:tr w:rsidR="00650B45" w:rsidRPr="0032600B" w14:paraId="0C7B1FAB" w14:textId="26133FB0" w:rsidTr="00C23423">
        <w:tc>
          <w:tcPr>
            <w:tcW w:w="5529" w:type="dxa"/>
          </w:tcPr>
          <w:p w14:paraId="77BCB014" w14:textId="77777777" w:rsidR="00650B45" w:rsidRPr="0032600B" w:rsidRDefault="00650B45" w:rsidP="00650B45">
            <w:pPr>
              <w:pStyle w:val="ListParagraph"/>
              <w:numPr>
                <w:ilvl w:val="0"/>
                <w:numId w:val="69"/>
              </w:numPr>
              <w:ind w:hanging="686"/>
              <w:jc w:val="both"/>
              <w:rPr>
                <w:rFonts w:ascii="Bookman Old Style" w:hAnsi="Bookman Old Style"/>
                <w:sz w:val="22"/>
                <w:szCs w:val="22"/>
              </w:rPr>
            </w:pPr>
            <w:r w:rsidRPr="0032600B">
              <w:rPr>
                <w:rFonts w:ascii="Bookman Old Style" w:hAnsi="Bookman Old Style"/>
                <w:sz w:val="22"/>
                <w:szCs w:val="22"/>
              </w:rPr>
              <w:t>LKM sebagaimana dimaksud pada ayat (6) dilarang menjalankan kegiatan usahanya di luar cakupan wilayah usahanya.</w:t>
            </w:r>
          </w:p>
        </w:tc>
        <w:tc>
          <w:tcPr>
            <w:tcW w:w="5953" w:type="dxa"/>
            <w:gridSpan w:val="2"/>
          </w:tcPr>
          <w:p w14:paraId="1CBBE20F" w14:textId="77777777" w:rsidR="00650B45" w:rsidRPr="0032600B" w:rsidRDefault="00650B45" w:rsidP="00650B45">
            <w:pPr>
              <w:jc w:val="both"/>
              <w:rPr>
                <w:rFonts w:ascii="Bookman Old Style" w:hAnsi="Bookman Old Style"/>
                <w:sz w:val="22"/>
                <w:szCs w:val="22"/>
              </w:rPr>
            </w:pPr>
          </w:p>
        </w:tc>
        <w:tc>
          <w:tcPr>
            <w:tcW w:w="4962" w:type="dxa"/>
          </w:tcPr>
          <w:p w14:paraId="6EDC176A" w14:textId="77777777" w:rsidR="00650B45" w:rsidRPr="0032600B" w:rsidRDefault="00650B45" w:rsidP="00650B45">
            <w:pPr>
              <w:ind w:left="360"/>
              <w:jc w:val="both"/>
              <w:rPr>
                <w:rFonts w:ascii="Bookman Old Style" w:hAnsi="Bookman Old Style"/>
                <w:sz w:val="22"/>
                <w:szCs w:val="22"/>
              </w:rPr>
            </w:pPr>
          </w:p>
        </w:tc>
      </w:tr>
      <w:tr w:rsidR="00650B45" w:rsidRPr="0032600B" w14:paraId="2D2D2FCC" w14:textId="63C82F43" w:rsidTr="00C23423">
        <w:tc>
          <w:tcPr>
            <w:tcW w:w="5529" w:type="dxa"/>
          </w:tcPr>
          <w:p w14:paraId="6A7A94CC" w14:textId="77777777" w:rsidR="00650B45" w:rsidRPr="0032600B" w:rsidRDefault="00650B45" w:rsidP="00650B45">
            <w:pPr>
              <w:pStyle w:val="ListParagraph"/>
              <w:jc w:val="both"/>
              <w:rPr>
                <w:rFonts w:ascii="Bookman Old Style" w:hAnsi="Bookman Old Style"/>
                <w:sz w:val="22"/>
                <w:szCs w:val="22"/>
              </w:rPr>
            </w:pPr>
          </w:p>
        </w:tc>
        <w:tc>
          <w:tcPr>
            <w:tcW w:w="5953" w:type="dxa"/>
            <w:gridSpan w:val="2"/>
          </w:tcPr>
          <w:p w14:paraId="7BAB405B" w14:textId="77777777" w:rsidR="00650B45" w:rsidRPr="0032600B" w:rsidRDefault="00650B45" w:rsidP="00650B45">
            <w:pPr>
              <w:jc w:val="both"/>
              <w:rPr>
                <w:rFonts w:ascii="Bookman Old Style" w:hAnsi="Bookman Old Style"/>
                <w:sz w:val="22"/>
                <w:szCs w:val="22"/>
              </w:rPr>
            </w:pPr>
          </w:p>
        </w:tc>
        <w:tc>
          <w:tcPr>
            <w:tcW w:w="4962" w:type="dxa"/>
          </w:tcPr>
          <w:p w14:paraId="73D0D2A0" w14:textId="77777777" w:rsidR="00650B45" w:rsidRPr="0032600B" w:rsidRDefault="00650B45" w:rsidP="00650B45">
            <w:pPr>
              <w:ind w:left="360"/>
              <w:jc w:val="both"/>
              <w:rPr>
                <w:rFonts w:ascii="Bookman Old Style" w:hAnsi="Bookman Old Style"/>
                <w:sz w:val="22"/>
                <w:szCs w:val="22"/>
              </w:rPr>
            </w:pPr>
          </w:p>
        </w:tc>
      </w:tr>
      <w:tr w:rsidR="00650B45" w:rsidRPr="0032600B" w14:paraId="386CB060" w14:textId="0C05726C" w:rsidTr="00C23423">
        <w:tc>
          <w:tcPr>
            <w:tcW w:w="5529" w:type="dxa"/>
          </w:tcPr>
          <w:p w14:paraId="398F7FB3"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43</w:t>
            </w:r>
          </w:p>
        </w:tc>
        <w:tc>
          <w:tcPr>
            <w:tcW w:w="5953" w:type="dxa"/>
            <w:gridSpan w:val="2"/>
          </w:tcPr>
          <w:p w14:paraId="5122C0A8"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D45C393" w14:textId="77777777" w:rsidR="00650B45" w:rsidRPr="0032600B" w:rsidRDefault="00650B45" w:rsidP="00650B45">
            <w:pPr>
              <w:ind w:left="360"/>
              <w:jc w:val="both"/>
              <w:rPr>
                <w:rFonts w:ascii="Bookman Old Style" w:hAnsi="Bookman Old Style"/>
                <w:sz w:val="22"/>
                <w:szCs w:val="22"/>
              </w:rPr>
            </w:pPr>
          </w:p>
        </w:tc>
      </w:tr>
      <w:tr w:rsidR="00650B45" w:rsidRPr="0032600B" w14:paraId="2DFF5592" w14:textId="40C27DE0" w:rsidTr="00C23423">
        <w:tc>
          <w:tcPr>
            <w:tcW w:w="5529" w:type="dxa"/>
          </w:tcPr>
          <w:p w14:paraId="3CB721C6" w14:textId="77777777" w:rsidR="00650B45" w:rsidRPr="0032600B" w:rsidRDefault="00650B45" w:rsidP="00650B45">
            <w:pPr>
              <w:pStyle w:val="ListParagraph"/>
              <w:numPr>
                <w:ilvl w:val="0"/>
                <w:numId w:val="72"/>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42 ayat (1), ayat (2), ayat (4), dan ayat (7), dikenai sanksi administratif berupa:</w:t>
            </w:r>
          </w:p>
        </w:tc>
        <w:tc>
          <w:tcPr>
            <w:tcW w:w="5953" w:type="dxa"/>
            <w:gridSpan w:val="2"/>
          </w:tcPr>
          <w:p w14:paraId="58978D08" w14:textId="77777777" w:rsidR="00650B45" w:rsidRPr="0032600B" w:rsidRDefault="00650B45" w:rsidP="00650B45">
            <w:pPr>
              <w:jc w:val="both"/>
              <w:rPr>
                <w:rFonts w:ascii="Bookman Old Style" w:hAnsi="Bookman Old Style"/>
                <w:sz w:val="22"/>
                <w:szCs w:val="22"/>
              </w:rPr>
            </w:pPr>
          </w:p>
        </w:tc>
        <w:tc>
          <w:tcPr>
            <w:tcW w:w="4962" w:type="dxa"/>
          </w:tcPr>
          <w:p w14:paraId="490A5F85" w14:textId="77777777" w:rsidR="00650B45" w:rsidRPr="0032600B" w:rsidRDefault="00650B45" w:rsidP="00650B45">
            <w:pPr>
              <w:ind w:left="360"/>
              <w:jc w:val="both"/>
              <w:rPr>
                <w:rFonts w:ascii="Bookman Old Style" w:hAnsi="Bookman Old Style"/>
                <w:sz w:val="22"/>
                <w:szCs w:val="22"/>
              </w:rPr>
            </w:pPr>
          </w:p>
        </w:tc>
      </w:tr>
      <w:tr w:rsidR="00650B45" w:rsidRPr="0032600B" w14:paraId="3752B2A5" w14:textId="12ED7B58" w:rsidTr="00C23423">
        <w:tc>
          <w:tcPr>
            <w:tcW w:w="5529" w:type="dxa"/>
          </w:tcPr>
          <w:p w14:paraId="37829D3A" w14:textId="77777777" w:rsidR="00650B45" w:rsidRPr="0032600B" w:rsidRDefault="00650B45" w:rsidP="00650B45">
            <w:pPr>
              <w:pStyle w:val="ListParagraph"/>
              <w:numPr>
                <w:ilvl w:val="0"/>
                <w:numId w:val="73"/>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28D69616" w14:textId="77777777" w:rsidR="00650B45" w:rsidRPr="0032600B" w:rsidRDefault="00650B45" w:rsidP="00650B45">
            <w:pPr>
              <w:jc w:val="both"/>
              <w:rPr>
                <w:rFonts w:ascii="Bookman Old Style" w:hAnsi="Bookman Old Style"/>
                <w:sz w:val="22"/>
                <w:szCs w:val="22"/>
              </w:rPr>
            </w:pPr>
          </w:p>
        </w:tc>
        <w:tc>
          <w:tcPr>
            <w:tcW w:w="4962" w:type="dxa"/>
          </w:tcPr>
          <w:p w14:paraId="4B487F91" w14:textId="77777777" w:rsidR="00650B45" w:rsidRPr="0032600B" w:rsidRDefault="00650B45" w:rsidP="00650B45">
            <w:pPr>
              <w:ind w:left="360"/>
              <w:jc w:val="both"/>
              <w:rPr>
                <w:rFonts w:ascii="Bookman Old Style" w:hAnsi="Bookman Old Style"/>
                <w:sz w:val="22"/>
                <w:szCs w:val="22"/>
              </w:rPr>
            </w:pPr>
          </w:p>
        </w:tc>
      </w:tr>
      <w:tr w:rsidR="00650B45" w:rsidRPr="0032600B" w14:paraId="765B8E7A" w14:textId="3F4B4D2A" w:rsidTr="00C23423">
        <w:tc>
          <w:tcPr>
            <w:tcW w:w="5529" w:type="dxa"/>
          </w:tcPr>
          <w:p w14:paraId="7A9C3D07" w14:textId="77777777" w:rsidR="00650B45" w:rsidRPr="0032600B" w:rsidRDefault="00650B45" w:rsidP="00650B45">
            <w:pPr>
              <w:pStyle w:val="ListParagraph"/>
              <w:numPr>
                <w:ilvl w:val="0"/>
                <w:numId w:val="73"/>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56DE349F" w14:textId="77777777" w:rsidR="00650B45" w:rsidRPr="0032600B" w:rsidRDefault="00650B45" w:rsidP="00650B45">
            <w:pPr>
              <w:jc w:val="both"/>
              <w:rPr>
                <w:rFonts w:ascii="Bookman Old Style" w:hAnsi="Bookman Old Style"/>
                <w:sz w:val="22"/>
                <w:szCs w:val="22"/>
              </w:rPr>
            </w:pPr>
          </w:p>
        </w:tc>
        <w:tc>
          <w:tcPr>
            <w:tcW w:w="4962" w:type="dxa"/>
          </w:tcPr>
          <w:p w14:paraId="25959400" w14:textId="77777777" w:rsidR="00650B45" w:rsidRPr="0032600B" w:rsidRDefault="00650B45" w:rsidP="00650B45">
            <w:pPr>
              <w:ind w:left="360"/>
              <w:jc w:val="both"/>
              <w:rPr>
                <w:rFonts w:ascii="Bookman Old Style" w:hAnsi="Bookman Old Style"/>
                <w:sz w:val="22"/>
                <w:szCs w:val="22"/>
              </w:rPr>
            </w:pPr>
          </w:p>
        </w:tc>
      </w:tr>
      <w:tr w:rsidR="00650B45" w:rsidRPr="0032600B" w14:paraId="0B7B9F7A" w14:textId="02597AD7" w:rsidTr="00C23423">
        <w:tc>
          <w:tcPr>
            <w:tcW w:w="5529" w:type="dxa"/>
          </w:tcPr>
          <w:p w14:paraId="3175CD4A" w14:textId="77777777" w:rsidR="00650B45" w:rsidRPr="0032600B" w:rsidRDefault="00650B45" w:rsidP="00650B45">
            <w:pPr>
              <w:pStyle w:val="ListParagraph"/>
              <w:numPr>
                <w:ilvl w:val="0"/>
                <w:numId w:val="73"/>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0F516A2D" w14:textId="77777777" w:rsidR="00650B45" w:rsidRPr="0032600B" w:rsidRDefault="00650B45" w:rsidP="00650B45">
            <w:pPr>
              <w:jc w:val="both"/>
              <w:rPr>
                <w:rFonts w:ascii="Bookman Old Style" w:hAnsi="Bookman Old Style"/>
                <w:sz w:val="22"/>
                <w:szCs w:val="22"/>
              </w:rPr>
            </w:pPr>
          </w:p>
        </w:tc>
        <w:tc>
          <w:tcPr>
            <w:tcW w:w="4962" w:type="dxa"/>
          </w:tcPr>
          <w:p w14:paraId="4162EF1A" w14:textId="77777777" w:rsidR="00650B45" w:rsidRPr="0032600B" w:rsidRDefault="00650B45" w:rsidP="00650B45">
            <w:pPr>
              <w:ind w:left="360"/>
              <w:jc w:val="both"/>
              <w:rPr>
                <w:rFonts w:ascii="Bookman Old Style" w:hAnsi="Bookman Old Style"/>
                <w:sz w:val="22"/>
                <w:szCs w:val="22"/>
              </w:rPr>
            </w:pPr>
          </w:p>
        </w:tc>
      </w:tr>
      <w:tr w:rsidR="00650B45" w:rsidRPr="0032600B" w14:paraId="0C462C3E" w14:textId="126CF186" w:rsidTr="00C23423">
        <w:tc>
          <w:tcPr>
            <w:tcW w:w="5529" w:type="dxa"/>
          </w:tcPr>
          <w:p w14:paraId="20A1B56F" w14:textId="77777777" w:rsidR="00650B45" w:rsidRPr="0032600B" w:rsidRDefault="00650B45" w:rsidP="00650B45">
            <w:pPr>
              <w:pStyle w:val="ListParagraph"/>
              <w:numPr>
                <w:ilvl w:val="0"/>
                <w:numId w:val="73"/>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76BA19F2" w14:textId="77777777" w:rsidR="00650B45" w:rsidRPr="0032600B" w:rsidRDefault="00650B45" w:rsidP="00650B45">
            <w:pPr>
              <w:jc w:val="both"/>
              <w:rPr>
                <w:rFonts w:ascii="Bookman Old Style" w:hAnsi="Bookman Old Style"/>
                <w:sz w:val="22"/>
                <w:szCs w:val="22"/>
              </w:rPr>
            </w:pPr>
          </w:p>
        </w:tc>
        <w:tc>
          <w:tcPr>
            <w:tcW w:w="4962" w:type="dxa"/>
          </w:tcPr>
          <w:p w14:paraId="5C8242B6" w14:textId="77777777" w:rsidR="00650B45" w:rsidRPr="0032600B" w:rsidRDefault="00650B45" w:rsidP="00650B45">
            <w:pPr>
              <w:ind w:left="360"/>
              <w:jc w:val="both"/>
              <w:rPr>
                <w:rFonts w:ascii="Bookman Old Style" w:hAnsi="Bookman Old Style"/>
                <w:sz w:val="22"/>
                <w:szCs w:val="22"/>
              </w:rPr>
            </w:pPr>
          </w:p>
        </w:tc>
      </w:tr>
      <w:tr w:rsidR="00650B45" w:rsidRPr="0032600B" w14:paraId="5C7138B2" w14:textId="073BBB8E" w:rsidTr="00C23423">
        <w:tc>
          <w:tcPr>
            <w:tcW w:w="5529" w:type="dxa"/>
          </w:tcPr>
          <w:p w14:paraId="7B1BFE1E" w14:textId="77777777" w:rsidR="00650B45" w:rsidRPr="0032600B" w:rsidRDefault="00650B45" w:rsidP="00650B45">
            <w:pPr>
              <w:pStyle w:val="ListParagraph"/>
              <w:numPr>
                <w:ilvl w:val="0"/>
                <w:numId w:val="72"/>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7BF0BC8E" w14:textId="77777777" w:rsidR="00650B45" w:rsidRPr="0032600B" w:rsidRDefault="00650B45" w:rsidP="00650B45">
            <w:pPr>
              <w:jc w:val="both"/>
              <w:rPr>
                <w:rFonts w:ascii="Bookman Old Style" w:hAnsi="Bookman Old Style"/>
                <w:sz w:val="22"/>
                <w:szCs w:val="22"/>
              </w:rPr>
            </w:pPr>
          </w:p>
        </w:tc>
        <w:tc>
          <w:tcPr>
            <w:tcW w:w="4962" w:type="dxa"/>
          </w:tcPr>
          <w:p w14:paraId="5D7E96EF" w14:textId="77777777" w:rsidR="00650B45" w:rsidRPr="0032600B" w:rsidRDefault="00650B45" w:rsidP="00650B45">
            <w:pPr>
              <w:ind w:left="360"/>
              <w:jc w:val="both"/>
              <w:rPr>
                <w:rFonts w:ascii="Bookman Old Style" w:hAnsi="Bookman Old Style"/>
                <w:sz w:val="22"/>
                <w:szCs w:val="22"/>
              </w:rPr>
            </w:pPr>
          </w:p>
        </w:tc>
      </w:tr>
      <w:tr w:rsidR="00650B45" w:rsidRPr="0032600B" w14:paraId="04C9D054" w14:textId="4B3CD4E7" w:rsidTr="00C23423">
        <w:tc>
          <w:tcPr>
            <w:tcW w:w="5529" w:type="dxa"/>
          </w:tcPr>
          <w:p w14:paraId="7E98F7C0" w14:textId="77777777" w:rsidR="00650B45" w:rsidRPr="0032600B" w:rsidRDefault="00650B45" w:rsidP="00650B45">
            <w:pPr>
              <w:pStyle w:val="ListParagraph"/>
              <w:numPr>
                <w:ilvl w:val="0"/>
                <w:numId w:val="72"/>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4D6580F4" w14:textId="77777777" w:rsidR="00650B45" w:rsidRPr="0032600B" w:rsidRDefault="00650B45" w:rsidP="00650B45">
            <w:pPr>
              <w:jc w:val="both"/>
              <w:rPr>
                <w:rFonts w:ascii="Bookman Old Style" w:hAnsi="Bookman Old Style"/>
                <w:sz w:val="22"/>
                <w:szCs w:val="22"/>
              </w:rPr>
            </w:pPr>
          </w:p>
        </w:tc>
        <w:tc>
          <w:tcPr>
            <w:tcW w:w="4962" w:type="dxa"/>
          </w:tcPr>
          <w:p w14:paraId="4A10E263" w14:textId="77777777" w:rsidR="00650B45" w:rsidRPr="0032600B" w:rsidRDefault="00650B45" w:rsidP="00650B45">
            <w:pPr>
              <w:ind w:left="360"/>
              <w:jc w:val="both"/>
              <w:rPr>
                <w:rFonts w:ascii="Bookman Old Style" w:hAnsi="Bookman Old Style"/>
                <w:sz w:val="22"/>
                <w:szCs w:val="22"/>
              </w:rPr>
            </w:pPr>
          </w:p>
        </w:tc>
      </w:tr>
      <w:tr w:rsidR="00650B45" w:rsidRPr="0032600B" w14:paraId="6AAD22FA" w14:textId="2CF9E2ED" w:rsidTr="00C23423">
        <w:tc>
          <w:tcPr>
            <w:tcW w:w="5529" w:type="dxa"/>
          </w:tcPr>
          <w:p w14:paraId="4D49CA42" w14:textId="77777777" w:rsidR="00650B45" w:rsidRPr="0032600B" w:rsidRDefault="00650B45" w:rsidP="00650B45">
            <w:pPr>
              <w:pStyle w:val="ListParagraph"/>
              <w:numPr>
                <w:ilvl w:val="0"/>
                <w:numId w:val="72"/>
              </w:numPr>
              <w:ind w:hanging="686"/>
              <w:jc w:val="both"/>
              <w:rPr>
                <w:rFonts w:ascii="Bookman Old Style" w:hAnsi="Bookman Old Style"/>
                <w:sz w:val="22"/>
                <w:szCs w:val="22"/>
              </w:rPr>
            </w:pPr>
            <w:r w:rsidRPr="0032600B">
              <w:rPr>
                <w:rFonts w:ascii="Bookman Old Style" w:hAnsi="Bookman Old Style"/>
                <w:sz w:val="22"/>
                <w:szCs w:val="22"/>
              </w:rPr>
              <w:lastRenderedPageBreak/>
              <w:t>Dalam hal LKM telah memenuhi ketentuan sebagaimana dimaksud dalam Pasal 42 ayat (1), ayat (2), ayat (4), dan ayat (7), Otoritas Jasa Keuangan mencabut sanksi administratif.</w:t>
            </w:r>
          </w:p>
        </w:tc>
        <w:tc>
          <w:tcPr>
            <w:tcW w:w="5953" w:type="dxa"/>
            <w:gridSpan w:val="2"/>
          </w:tcPr>
          <w:p w14:paraId="22E1121B" w14:textId="77777777" w:rsidR="00650B45" w:rsidRPr="0032600B" w:rsidRDefault="00650B45" w:rsidP="00650B45">
            <w:pPr>
              <w:jc w:val="both"/>
              <w:rPr>
                <w:rFonts w:ascii="Bookman Old Style" w:hAnsi="Bookman Old Style"/>
                <w:sz w:val="22"/>
                <w:szCs w:val="22"/>
              </w:rPr>
            </w:pPr>
          </w:p>
        </w:tc>
        <w:tc>
          <w:tcPr>
            <w:tcW w:w="4962" w:type="dxa"/>
          </w:tcPr>
          <w:p w14:paraId="2F805E44" w14:textId="77777777" w:rsidR="00650B45" w:rsidRPr="0032600B" w:rsidRDefault="00650B45" w:rsidP="00650B45">
            <w:pPr>
              <w:ind w:left="360"/>
              <w:jc w:val="both"/>
              <w:rPr>
                <w:rFonts w:ascii="Bookman Old Style" w:hAnsi="Bookman Old Style"/>
                <w:sz w:val="22"/>
                <w:szCs w:val="22"/>
              </w:rPr>
            </w:pPr>
          </w:p>
        </w:tc>
      </w:tr>
      <w:tr w:rsidR="00650B45" w:rsidRPr="0032600B" w14:paraId="15689778" w14:textId="1426FDA8" w:rsidTr="00C23423">
        <w:tc>
          <w:tcPr>
            <w:tcW w:w="5529" w:type="dxa"/>
          </w:tcPr>
          <w:p w14:paraId="0F23CD94" w14:textId="77777777" w:rsidR="00650B45" w:rsidRPr="0032600B" w:rsidRDefault="00650B45" w:rsidP="00650B45">
            <w:pPr>
              <w:pStyle w:val="ListParagraph"/>
              <w:numPr>
                <w:ilvl w:val="0"/>
                <w:numId w:val="72"/>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6B926ACC" w14:textId="77777777" w:rsidR="00650B45" w:rsidRPr="0032600B" w:rsidRDefault="00650B45" w:rsidP="00650B45">
            <w:pPr>
              <w:jc w:val="both"/>
              <w:rPr>
                <w:rFonts w:ascii="Bookman Old Style" w:hAnsi="Bookman Old Style"/>
                <w:sz w:val="22"/>
                <w:szCs w:val="22"/>
              </w:rPr>
            </w:pPr>
          </w:p>
        </w:tc>
        <w:tc>
          <w:tcPr>
            <w:tcW w:w="4962" w:type="dxa"/>
          </w:tcPr>
          <w:p w14:paraId="6B18119D" w14:textId="77777777" w:rsidR="00650B45" w:rsidRPr="0032600B" w:rsidRDefault="00650B45" w:rsidP="00650B45">
            <w:pPr>
              <w:ind w:left="360"/>
              <w:jc w:val="both"/>
              <w:rPr>
                <w:rFonts w:ascii="Bookman Old Style" w:hAnsi="Bookman Old Style"/>
                <w:sz w:val="22"/>
                <w:szCs w:val="22"/>
              </w:rPr>
            </w:pPr>
          </w:p>
        </w:tc>
      </w:tr>
      <w:tr w:rsidR="00650B45" w:rsidRPr="0032600B" w14:paraId="2B7D4202" w14:textId="74911D04" w:rsidTr="00C23423">
        <w:tc>
          <w:tcPr>
            <w:tcW w:w="5529" w:type="dxa"/>
          </w:tcPr>
          <w:p w14:paraId="68878B91" w14:textId="77777777" w:rsidR="00650B45" w:rsidRPr="0032600B" w:rsidRDefault="00650B45" w:rsidP="00650B45">
            <w:pPr>
              <w:pStyle w:val="ListParagraph"/>
              <w:numPr>
                <w:ilvl w:val="0"/>
                <w:numId w:val="72"/>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330223A0" w14:textId="77777777" w:rsidR="00650B45" w:rsidRPr="0032600B" w:rsidRDefault="00650B45" w:rsidP="00650B45">
            <w:pPr>
              <w:jc w:val="both"/>
              <w:rPr>
                <w:rFonts w:ascii="Bookman Old Style" w:hAnsi="Bookman Old Style"/>
                <w:sz w:val="22"/>
                <w:szCs w:val="22"/>
              </w:rPr>
            </w:pPr>
          </w:p>
        </w:tc>
        <w:tc>
          <w:tcPr>
            <w:tcW w:w="4962" w:type="dxa"/>
          </w:tcPr>
          <w:p w14:paraId="741D84D1" w14:textId="77777777" w:rsidR="00650B45" w:rsidRPr="0032600B" w:rsidRDefault="00650B45" w:rsidP="00650B45">
            <w:pPr>
              <w:ind w:left="360"/>
              <w:jc w:val="both"/>
              <w:rPr>
                <w:rFonts w:ascii="Bookman Old Style" w:hAnsi="Bookman Old Style"/>
                <w:sz w:val="22"/>
                <w:szCs w:val="22"/>
              </w:rPr>
            </w:pPr>
          </w:p>
        </w:tc>
      </w:tr>
      <w:tr w:rsidR="00650B45" w:rsidRPr="0032600B" w14:paraId="08E95117" w14:textId="4072C9C7" w:rsidTr="00C23423">
        <w:tc>
          <w:tcPr>
            <w:tcW w:w="5529" w:type="dxa"/>
          </w:tcPr>
          <w:p w14:paraId="7F5A18C5" w14:textId="77777777" w:rsidR="00650B45" w:rsidRPr="0032600B" w:rsidRDefault="00650B45" w:rsidP="00650B45">
            <w:pPr>
              <w:pStyle w:val="ListParagraph"/>
              <w:numPr>
                <w:ilvl w:val="0"/>
                <w:numId w:val="74"/>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3E7539CC" w14:textId="77777777" w:rsidR="00650B45" w:rsidRPr="0032600B" w:rsidRDefault="00650B45" w:rsidP="00650B45">
            <w:pPr>
              <w:jc w:val="both"/>
              <w:rPr>
                <w:rFonts w:ascii="Bookman Old Style" w:hAnsi="Bookman Old Style"/>
                <w:sz w:val="22"/>
                <w:szCs w:val="22"/>
              </w:rPr>
            </w:pPr>
          </w:p>
        </w:tc>
        <w:tc>
          <w:tcPr>
            <w:tcW w:w="4962" w:type="dxa"/>
          </w:tcPr>
          <w:p w14:paraId="3237273E" w14:textId="77777777" w:rsidR="00650B45" w:rsidRPr="0032600B" w:rsidRDefault="00650B45" w:rsidP="00650B45">
            <w:pPr>
              <w:ind w:left="360"/>
              <w:jc w:val="both"/>
              <w:rPr>
                <w:rFonts w:ascii="Bookman Old Style" w:hAnsi="Bookman Old Style"/>
                <w:sz w:val="22"/>
                <w:szCs w:val="22"/>
              </w:rPr>
            </w:pPr>
          </w:p>
        </w:tc>
      </w:tr>
      <w:tr w:rsidR="00650B45" w:rsidRPr="0032600B" w14:paraId="304FDE1D" w14:textId="1CF5CA2B" w:rsidTr="00C23423">
        <w:tc>
          <w:tcPr>
            <w:tcW w:w="5529" w:type="dxa"/>
          </w:tcPr>
          <w:p w14:paraId="79D8917B" w14:textId="77777777" w:rsidR="00650B45" w:rsidRPr="0032600B" w:rsidRDefault="00650B45" w:rsidP="00650B45">
            <w:pPr>
              <w:pStyle w:val="ListParagraph"/>
              <w:numPr>
                <w:ilvl w:val="0"/>
                <w:numId w:val="74"/>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04520962" w14:textId="77777777" w:rsidR="00650B45" w:rsidRPr="0032600B" w:rsidRDefault="00650B45" w:rsidP="00650B45">
            <w:pPr>
              <w:jc w:val="both"/>
              <w:rPr>
                <w:rFonts w:ascii="Bookman Old Style" w:hAnsi="Bookman Old Style"/>
                <w:sz w:val="22"/>
                <w:szCs w:val="22"/>
              </w:rPr>
            </w:pPr>
          </w:p>
        </w:tc>
        <w:tc>
          <w:tcPr>
            <w:tcW w:w="4962" w:type="dxa"/>
          </w:tcPr>
          <w:p w14:paraId="5A3EA514" w14:textId="77777777" w:rsidR="00650B45" w:rsidRPr="0032600B" w:rsidRDefault="00650B45" w:rsidP="00650B45">
            <w:pPr>
              <w:ind w:left="360"/>
              <w:jc w:val="both"/>
              <w:rPr>
                <w:rFonts w:ascii="Bookman Old Style" w:hAnsi="Bookman Old Style"/>
                <w:sz w:val="22"/>
                <w:szCs w:val="22"/>
              </w:rPr>
            </w:pPr>
          </w:p>
        </w:tc>
      </w:tr>
      <w:tr w:rsidR="00650B45" w:rsidRPr="0032600B" w14:paraId="6E69E242" w14:textId="30F9E342" w:rsidTr="00C23423">
        <w:tc>
          <w:tcPr>
            <w:tcW w:w="5529" w:type="dxa"/>
          </w:tcPr>
          <w:p w14:paraId="0308BCF4" w14:textId="77777777" w:rsidR="00650B45" w:rsidRPr="0032600B" w:rsidRDefault="00650B45" w:rsidP="00650B45">
            <w:pPr>
              <w:pStyle w:val="ListParagraph"/>
              <w:numPr>
                <w:ilvl w:val="0"/>
                <w:numId w:val="74"/>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01459BE2" w14:textId="77777777" w:rsidR="00650B45" w:rsidRPr="0032600B" w:rsidRDefault="00650B45" w:rsidP="00650B45">
            <w:pPr>
              <w:jc w:val="both"/>
              <w:rPr>
                <w:rFonts w:ascii="Bookman Old Style" w:hAnsi="Bookman Old Style"/>
                <w:sz w:val="22"/>
                <w:szCs w:val="22"/>
              </w:rPr>
            </w:pPr>
          </w:p>
        </w:tc>
        <w:tc>
          <w:tcPr>
            <w:tcW w:w="4962" w:type="dxa"/>
          </w:tcPr>
          <w:p w14:paraId="6679EC44" w14:textId="77777777" w:rsidR="00650B45" w:rsidRPr="0032600B" w:rsidRDefault="00650B45" w:rsidP="00650B45">
            <w:pPr>
              <w:ind w:left="360"/>
              <w:jc w:val="both"/>
              <w:rPr>
                <w:rFonts w:ascii="Bookman Old Style" w:hAnsi="Bookman Old Style"/>
                <w:sz w:val="22"/>
                <w:szCs w:val="22"/>
              </w:rPr>
            </w:pPr>
          </w:p>
        </w:tc>
      </w:tr>
      <w:tr w:rsidR="00650B45" w:rsidRPr="0032600B" w14:paraId="138D97F3" w14:textId="1BC93B55" w:rsidTr="00C23423">
        <w:tc>
          <w:tcPr>
            <w:tcW w:w="5529" w:type="dxa"/>
          </w:tcPr>
          <w:p w14:paraId="6F19EAD8" w14:textId="77777777" w:rsidR="00650B45" w:rsidRPr="0032600B" w:rsidRDefault="00650B45" w:rsidP="00650B45">
            <w:pPr>
              <w:jc w:val="both"/>
              <w:rPr>
                <w:rFonts w:ascii="Bookman Old Style" w:hAnsi="Bookman Old Style"/>
                <w:sz w:val="22"/>
                <w:szCs w:val="22"/>
              </w:rPr>
            </w:pPr>
          </w:p>
        </w:tc>
        <w:tc>
          <w:tcPr>
            <w:tcW w:w="5953" w:type="dxa"/>
            <w:gridSpan w:val="2"/>
          </w:tcPr>
          <w:p w14:paraId="50535DD3" w14:textId="77777777" w:rsidR="00650B45" w:rsidRPr="0032600B" w:rsidRDefault="00650B45" w:rsidP="00650B45">
            <w:pPr>
              <w:jc w:val="both"/>
              <w:rPr>
                <w:rFonts w:ascii="Bookman Old Style" w:hAnsi="Bookman Old Style"/>
                <w:sz w:val="22"/>
                <w:szCs w:val="22"/>
              </w:rPr>
            </w:pPr>
          </w:p>
        </w:tc>
        <w:tc>
          <w:tcPr>
            <w:tcW w:w="4962" w:type="dxa"/>
          </w:tcPr>
          <w:p w14:paraId="29433D26" w14:textId="77777777" w:rsidR="00650B45" w:rsidRPr="0032600B" w:rsidRDefault="00650B45" w:rsidP="00650B45">
            <w:pPr>
              <w:ind w:left="360"/>
              <w:jc w:val="both"/>
              <w:rPr>
                <w:rFonts w:ascii="Bookman Old Style" w:hAnsi="Bookman Old Style"/>
                <w:sz w:val="22"/>
                <w:szCs w:val="22"/>
              </w:rPr>
            </w:pPr>
          </w:p>
        </w:tc>
      </w:tr>
      <w:tr w:rsidR="00650B45" w:rsidRPr="0032600B" w14:paraId="0F30F615" w14:textId="204CFA52" w:rsidTr="00C23423">
        <w:tc>
          <w:tcPr>
            <w:tcW w:w="5529" w:type="dxa"/>
          </w:tcPr>
          <w:p w14:paraId="3A0B0125"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 xml:space="preserve">BAB X </w:t>
            </w:r>
          </w:p>
        </w:tc>
        <w:tc>
          <w:tcPr>
            <w:tcW w:w="5953" w:type="dxa"/>
            <w:gridSpan w:val="2"/>
          </w:tcPr>
          <w:p w14:paraId="5337C74D"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DE5AD2A" w14:textId="77777777" w:rsidR="00650B45" w:rsidRPr="0032600B" w:rsidRDefault="00650B45" w:rsidP="00650B45">
            <w:pPr>
              <w:ind w:left="360"/>
              <w:jc w:val="both"/>
              <w:rPr>
                <w:rFonts w:ascii="Bookman Old Style" w:hAnsi="Bookman Old Style"/>
                <w:sz w:val="22"/>
                <w:szCs w:val="22"/>
              </w:rPr>
            </w:pPr>
          </w:p>
        </w:tc>
      </w:tr>
      <w:tr w:rsidR="00650B45" w:rsidRPr="0032600B" w14:paraId="1FF5CBA1" w14:textId="60846C52" w:rsidTr="00C23423">
        <w:tc>
          <w:tcPr>
            <w:tcW w:w="5529" w:type="dxa"/>
          </w:tcPr>
          <w:p w14:paraId="645D4497"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PERUBAHAN KELEMBAGAAN</w:t>
            </w:r>
          </w:p>
        </w:tc>
        <w:tc>
          <w:tcPr>
            <w:tcW w:w="5953" w:type="dxa"/>
            <w:gridSpan w:val="2"/>
          </w:tcPr>
          <w:p w14:paraId="691D4133" w14:textId="77777777" w:rsidR="00650B45" w:rsidRPr="0032600B" w:rsidRDefault="00650B45" w:rsidP="00650B45">
            <w:pPr>
              <w:jc w:val="both"/>
              <w:rPr>
                <w:rFonts w:ascii="Bookman Old Style" w:hAnsi="Bookman Old Style"/>
                <w:sz w:val="22"/>
                <w:szCs w:val="22"/>
              </w:rPr>
            </w:pPr>
          </w:p>
        </w:tc>
        <w:tc>
          <w:tcPr>
            <w:tcW w:w="4962" w:type="dxa"/>
          </w:tcPr>
          <w:p w14:paraId="225B3465" w14:textId="77777777" w:rsidR="00650B45" w:rsidRPr="0032600B" w:rsidRDefault="00650B45" w:rsidP="00650B45">
            <w:pPr>
              <w:ind w:left="360"/>
              <w:jc w:val="both"/>
              <w:rPr>
                <w:rFonts w:ascii="Bookman Old Style" w:hAnsi="Bookman Old Style"/>
                <w:sz w:val="22"/>
                <w:szCs w:val="22"/>
              </w:rPr>
            </w:pPr>
          </w:p>
        </w:tc>
      </w:tr>
      <w:tr w:rsidR="00650B45" w:rsidRPr="0032600B" w14:paraId="011C9DDC" w14:textId="50DF561F" w:rsidTr="00C23423">
        <w:tc>
          <w:tcPr>
            <w:tcW w:w="5529" w:type="dxa"/>
          </w:tcPr>
          <w:p w14:paraId="33919729" w14:textId="77777777" w:rsidR="00650B45" w:rsidRPr="0032600B" w:rsidRDefault="00650B45" w:rsidP="00650B45">
            <w:pPr>
              <w:jc w:val="center"/>
              <w:rPr>
                <w:rFonts w:ascii="Bookman Old Style" w:hAnsi="Bookman Old Style"/>
                <w:sz w:val="22"/>
                <w:szCs w:val="22"/>
              </w:rPr>
            </w:pPr>
          </w:p>
        </w:tc>
        <w:tc>
          <w:tcPr>
            <w:tcW w:w="5953" w:type="dxa"/>
            <w:gridSpan w:val="2"/>
          </w:tcPr>
          <w:p w14:paraId="7360D828" w14:textId="77777777" w:rsidR="00650B45" w:rsidRPr="0032600B" w:rsidRDefault="00650B45" w:rsidP="00650B45">
            <w:pPr>
              <w:jc w:val="both"/>
              <w:rPr>
                <w:rFonts w:ascii="Bookman Old Style" w:hAnsi="Bookman Old Style"/>
                <w:sz w:val="22"/>
                <w:szCs w:val="22"/>
              </w:rPr>
            </w:pPr>
          </w:p>
        </w:tc>
        <w:tc>
          <w:tcPr>
            <w:tcW w:w="4962" w:type="dxa"/>
          </w:tcPr>
          <w:p w14:paraId="655175AF" w14:textId="77777777" w:rsidR="00650B45" w:rsidRPr="0032600B" w:rsidRDefault="00650B45" w:rsidP="00650B45">
            <w:pPr>
              <w:ind w:left="360"/>
              <w:jc w:val="both"/>
              <w:rPr>
                <w:rFonts w:ascii="Bookman Old Style" w:hAnsi="Bookman Old Style"/>
                <w:sz w:val="22"/>
                <w:szCs w:val="22"/>
              </w:rPr>
            </w:pPr>
          </w:p>
        </w:tc>
      </w:tr>
      <w:tr w:rsidR="00650B45" w:rsidRPr="0032600B" w14:paraId="7F81EBF1" w14:textId="164F1269" w:rsidTr="00C23423">
        <w:tc>
          <w:tcPr>
            <w:tcW w:w="5529" w:type="dxa"/>
          </w:tcPr>
          <w:p w14:paraId="41E0A7E3"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Bagian Kesatu</w:t>
            </w:r>
          </w:p>
        </w:tc>
        <w:tc>
          <w:tcPr>
            <w:tcW w:w="5953" w:type="dxa"/>
            <w:gridSpan w:val="2"/>
          </w:tcPr>
          <w:p w14:paraId="62957453"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A9C76B0" w14:textId="77777777" w:rsidR="00650B45" w:rsidRPr="0032600B" w:rsidRDefault="00650B45" w:rsidP="00650B45">
            <w:pPr>
              <w:ind w:left="360"/>
              <w:jc w:val="both"/>
              <w:rPr>
                <w:rFonts w:ascii="Bookman Old Style" w:hAnsi="Bookman Old Style"/>
                <w:sz w:val="22"/>
                <w:szCs w:val="22"/>
              </w:rPr>
            </w:pPr>
          </w:p>
        </w:tc>
      </w:tr>
      <w:tr w:rsidR="00650B45" w:rsidRPr="008E1A4D" w14:paraId="5E350C30" w14:textId="02C7729B" w:rsidTr="00C23423">
        <w:tc>
          <w:tcPr>
            <w:tcW w:w="5529" w:type="dxa"/>
          </w:tcPr>
          <w:p w14:paraId="36456A9F" w14:textId="77777777" w:rsidR="00650B45" w:rsidRPr="0032600B" w:rsidRDefault="00650B45" w:rsidP="00650B45">
            <w:pPr>
              <w:jc w:val="center"/>
              <w:rPr>
                <w:rFonts w:ascii="Bookman Old Style" w:hAnsi="Bookman Old Style"/>
                <w:sz w:val="22"/>
                <w:szCs w:val="22"/>
                <w:lang w:val="nl-NL"/>
              </w:rPr>
            </w:pPr>
            <w:r w:rsidRPr="0032600B">
              <w:rPr>
                <w:rFonts w:ascii="Bookman Old Style" w:hAnsi="Bookman Old Style"/>
                <w:sz w:val="22"/>
                <w:szCs w:val="22"/>
                <w:lang w:val="nl-NL"/>
              </w:rPr>
              <w:t>Perubahan Pemegang Saham, Direksi, Dewan Komisaris, Dewan Pengawas Syariah, dan Modal</w:t>
            </w:r>
          </w:p>
        </w:tc>
        <w:tc>
          <w:tcPr>
            <w:tcW w:w="5953" w:type="dxa"/>
            <w:gridSpan w:val="2"/>
          </w:tcPr>
          <w:p w14:paraId="20182929" w14:textId="77777777" w:rsidR="00650B45" w:rsidRPr="0032600B" w:rsidRDefault="00650B45" w:rsidP="00650B45">
            <w:pPr>
              <w:jc w:val="both"/>
              <w:rPr>
                <w:rFonts w:ascii="Bookman Old Style" w:hAnsi="Bookman Old Style"/>
                <w:sz w:val="22"/>
                <w:szCs w:val="22"/>
                <w:lang w:val="nl-NL"/>
              </w:rPr>
            </w:pPr>
          </w:p>
        </w:tc>
        <w:tc>
          <w:tcPr>
            <w:tcW w:w="4962" w:type="dxa"/>
          </w:tcPr>
          <w:p w14:paraId="59EFC3BD" w14:textId="77777777" w:rsidR="00650B45" w:rsidRPr="0032600B" w:rsidRDefault="00650B45" w:rsidP="00650B45">
            <w:pPr>
              <w:ind w:left="360"/>
              <w:jc w:val="both"/>
              <w:rPr>
                <w:rFonts w:ascii="Bookman Old Style" w:hAnsi="Bookman Old Style"/>
                <w:sz w:val="22"/>
                <w:szCs w:val="22"/>
                <w:lang w:val="nl-NL"/>
              </w:rPr>
            </w:pPr>
          </w:p>
        </w:tc>
      </w:tr>
      <w:tr w:rsidR="00650B45" w:rsidRPr="008E1A4D" w14:paraId="0EE64101" w14:textId="479E91E7" w:rsidTr="00C23423">
        <w:tc>
          <w:tcPr>
            <w:tcW w:w="5529" w:type="dxa"/>
          </w:tcPr>
          <w:p w14:paraId="3421882C" w14:textId="77777777" w:rsidR="00650B45" w:rsidRPr="0032600B" w:rsidRDefault="00650B45" w:rsidP="00650B45">
            <w:pPr>
              <w:jc w:val="center"/>
              <w:rPr>
                <w:rFonts w:ascii="Bookman Old Style" w:hAnsi="Bookman Old Style"/>
                <w:sz w:val="22"/>
                <w:szCs w:val="22"/>
                <w:lang w:val="nl-NL"/>
              </w:rPr>
            </w:pPr>
          </w:p>
        </w:tc>
        <w:tc>
          <w:tcPr>
            <w:tcW w:w="5953" w:type="dxa"/>
            <w:gridSpan w:val="2"/>
          </w:tcPr>
          <w:p w14:paraId="0571C7B2" w14:textId="77777777" w:rsidR="00650B45" w:rsidRPr="0032600B" w:rsidRDefault="00650B45" w:rsidP="00650B45">
            <w:pPr>
              <w:jc w:val="both"/>
              <w:rPr>
                <w:rFonts w:ascii="Bookman Old Style" w:hAnsi="Bookman Old Style"/>
                <w:sz w:val="22"/>
                <w:szCs w:val="22"/>
                <w:lang w:val="nl-NL"/>
              </w:rPr>
            </w:pPr>
          </w:p>
        </w:tc>
        <w:tc>
          <w:tcPr>
            <w:tcW w:w="4962" w:type="dxa"/>
          </w:tcPr>
          <w:p w14:paraId="7906A49E" w14:textId="77777777" w:rsidR="00650B45" w:rsidRPr="0032600B" w:rsidRDefault="00650B45" w:rsidP="00650B45">
            <w:pPr>
              <w:ind w:left="360"/>
              <w:jc w:val="both"/>
              <w:rPr>
                <w:rFonts w:ascii="Bookman Old Style" w:hAnsi="Bookman Old Style"/>
                <w:sz w:val="22"/>
                <w:szCs w:val="22"/>
                <w:lang w:val="nl-NL"/>
              </w:rPr>
            </w:pPr>
          </w:p>
        </w:tc>
      </w:tr>
      <w:tr w:rsidR="00650B45" w:rsidRPr="0032600B" w14:paraId="2D3A68AD" w14:textId="01266918" w:rsidTr="00C23423">
        <w:tc>
          <w:tcPr>
            <w:tcW w:w="5529" w:type="dxa"/>
          </w:tcPr>
          <w:p w14:paraId="325883BA"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44</w:t>
            </w:r>
          </w:p>
        </w:tc>
        <w:tc>
          <w:tcPr>
            <w:tcW w:w="5953" w:type="dxa"/>
            <w:gridSpan w:val="2"/>
          </w:tcPr>
          <w:p w14:paraId="08C25189" w14:textId="77777777" w:rsidR="00650B45" w:rsidRPr="0032600B" w:rsidRDefault="00650B45" w:rsidP="00650B45">
            <w:pPr>
              <w:jc w:val="both"/>
              <w:rPr>
                <w:rFonts w:ascii="Bookman Old Style" w:hAnsi="Bookman Old Style"/>
                <w:sz w:val="22"/>
                <w:szCs w:val="22"/>
              </w:rPr>
            </w:pPr>
          </w:p>
        </w:tc>
        <w:tc>
          <w:tcPr>
            <w:tcW w:w="4962" w:type="dxa"/>
          </w:tcPr>
          <w:p w14:paraId="21BEBBE1" w14:textId="77777777" w:rsidR="00650B45" w:rsidRPr="0032600B" w:rsidRDefault="00650B45" w:rsidP="00650B45">
            <w:pPr>
              <w:ind w:left="360"/>
              <w:jc w:val="both"/>
              <w:rPr>
                <w:rFonts w:ascii="Bookman Old Style" w:hAnsi="Bookman Old Style"/>
                <w:sz w:val="22"/>
                <w:szCs w:val="22"/>
              </w:rPr>
            </w:pPr>
          </w:p>
        </w:tc>
      </w:tr>
      <w:tr w:rsidR="00650B45" w:rsidRPr="0032600B" w14:paraId="10E674E5" w14:textId="754E78D3" w:rsidTr="00C23423">
        <w:tc>
          <w:tcPr>
            <w:tcW w:w="5529" w:type="dxa"/>
          </w:tcPr>
          <w:p w14:paraId="34CE88B2" w14:textId="77777777" w:rsidR="00650B45" w:rsidRPr="0032600B" w:rsidRDefault="00650B45" w:rsidP="00650B45">
            <w:pPr>
              <w:pStyle w:val="ListParagraph"/>
              <w:numPr>
                <w:ilvl w:val="0"/>
                <w:numId w:val="75"/>
              </w:numPr>
              <w:ind w:hanging="686"/>
              <w:jc w:val="both"/>
              <w:rPr>
                <w:rFonts w:ascii="Bookman Old Style" w:hAnsi="Bookman Old Style"/>
                <w:sz w:val="22"/>
                <w:szCs w:val="22"/>
              </w:rPr>
            </w:pPr>
            <w:r w:rsidRPr="0032600B">
              <w:rPr>
                <w:rFonts w:ascii="Bookman Old Style" w:hAnsi="Bookman Old Style"/>
                <w:sz w:val="22"/>
                <w:szCs w:val="22"/>
              </w:rPr>
              <w:t>LKM yang berbentuk badan hukum perseroan terbatas wajib memastikan Direksi melaporkan perubahan:</w:t>
            </w:r>
          </w:p>
        </w:tc>
        <w:tc>
          <w:tcPr>
            <w:tcW w:w="5953" w:type="dxa"/>
            <w:gridSpan w:val="2"/>
          </w:tcPr>
          <w:p w14:paraId="725ED1F4" w14:textId="77777777" w:rsidR="00650B45" w:rsidRPr="0032600B" w:rsidRDefault="00650B45" w:rsidP="00650B45">
            <w:pPr>
              <w:jc w:val="both"/>
              <w:rPr>
                <w:rFonts w:ascii="Bookman Old Style" w:hAnsi="Bookman Old Style"/>
                <w:sz w:val="22"/>
                <w:szCs w:val="22"/>
              </w:rPr>
            </w:pPr>
          </w:p>
        </w:tc>
        <w:tc>
          <w:tcPr>
            <w:tcW w:w="4962" w:type="dxa"/>
          </w:tcPr>
          <w:p w14:paraId="3AA96DCF" w14:textId="77777777" w:rsidR="00650B45" w:rsidRPr="0032600B" w:rsidRDefault="00650B45" w:rsidP="00650B45">
            <w:pPr>
              <w:ind w:left="360"/>
              <w:jc w:val="both"/>
              <w:rPr>
                <w:rFonts w:ascii="Bookman Old Style" w:hAnsi="Bookman Old Style"/>
                <w:sz w:val="22"/>
                <w:szCs w:val="22"/>
              </w:rPr>
            </w:pPr>
          </w:p>
        </w:tc>
      </w:tr>
      <w:tr w:rsidR="00650B45" w:rsidRPr="0032600B" w14:paraId="06A7DF50" w14:textId="2ACC0427" w:rsidTr="00C23423">
        <w:tc>
          <w:tcPr>
            <w:tcW w:w="5529" w:type="dxa"/>
          </w:tcPr>
          <w:p w14:paraId="741F2EBC" w14:textId="77777777" w:rsidR="00650B45" w:rsidRPr="0032600B" w:rsidRDefault="00650B45" w:rsidP="00650B45">
            <w:pPr>
              <w:pStyle w:val="ListParagraph"/>
              <w:numPr>
                <w:ilvl w:val="0"/>
                <w:numId w:val="76"/>
              </w:numPr>
              <w:ind w:left="1168"/>
              <w:jc w:val="both"/>
              <w:rPr>
                <w:rFonts w:ascii="Bookman Old Style" w:hAnsi="Bookman Old Style"/>
                <w:sz w:val="22"/>
                <w:szCs w:val="22"/>
              </w:rPr>
            </w:pPr>
            <w:r w:rsidRPr="0032600B">
              <w:rPr>
                <w:rFonts w:ascii="Bookman Old Style" w:hAnsi="Bookman Old Style"/>
                <w:sz w:val="22"/>
                <w:szCs w:val="22"/>
              </w:rPr>
              <w:t>pemegang saham;</w:t>
            </w:r>
          </w:p>
        </w:tc>
        <w:tc>
          <w:tcPr>
            <w:tcW w:w="5953" w:type="dxa"/>
            <w:gridSpan w:val="2"/>
          </w:tcPr>
          <w:p w14:paraId="6B50CF51" w14:textId="77777777" w:rsidR="00650B45" w:rsidRPr="0032600B" w:rsidRDefault="00650B45" w:rsidP="00650B45">
            <w:pPr>
              <w:jc w:val="both"/>
              <w:rPr>
                <w:rFonts w:ascii="Bookman Old Style" w:hAnsi="Bookman Old Style"/>
                <w:sz w:val="22"/>
                <w:szCs w:val="22"/>
              </w:rPr>
            </w:pPr>
          </w:p>
        </w:tc>
        <w:tc>
          <w:tcPr>
            <w:tcW w:w="4962" w:type="dxa"/>
          </w:tcPr>
          <w:p w14:paraId="162E3B5B" w14:textId="77777777" w:rsidR="00650B45" w:rsidRPr="0032600B" w:rsidRDefault="00650B45" w:rsidP="00650B45">
            <w:pPr>
              <w:ind w:left="360"/>
              <w:jc w:val="both"/>
              <w:rPr>
                <w:rFonts w:ascii="Bookman Old Style" w:hAnsi="Bookman Old Style"/>
                <w:sz w:val="22"/>
                <w:szCs w:val="22"/>
              </w:rPr>
            </w:pPr>
          </w:p>
        </w:tc>
      </w:tr>
      <w:tr w:rsidR="00650B45" w:rsidRPr="0032600B" w14:paraId="458AF95A" w14:textId="69B7EB4E" w:rsidTr="00C23423">
        <w:tc>
          <w:tcPr>
            <w:tcW w:w="5529" w:type="dxa"/>
          </w:tcPr>
          <w:p w14:paraId="712EBDF3" w14:textId="77777777" w:rsidR="00650B45" w:rsidRPr="0032600B" w:rsidRDefault="00650B45" w:rsidP="00650B45">
            <w:pPr>
              <w:pStyle w:val="ListParagraph"/>
              <w:numPr>
                <w:ilvl w:val="0"/>
                <w:numId w:val="76"/>
              </w:numPr>
              <w:ind w:left="1168"/>
              <w:jc w:val="both"/>
              <w:rPr>
                <w:rFonts w:ascii="Bookman Old Style" w:hAnsi="Bookman Old Style"/>
                <w:sz w:val="22"/>
                <w:szCs w:val="22"/>
              </w:rPr>
            </w:pPr>
            <w:r w:rsidRPr="0032600B">
              <w:rPr>
                <w:rFonts w:ascii="Bookman Old Style" w:hAnsi="Bookman Old Style"/>
                <w:sz w:val="22"/>
                <w:szCs w:val="22"/>
              </w:rPr>
              <w:t>Direksi;</w:t>
            </w:r>
          </w:p>
        </w:tc>
        <w:tc>
          <w:tcPr>
            <w:tcW w:w="5953" w:type="dxa"/>
            <w:gridSpan w:val="2"/>
          </w:tcPr>
          <w:p w14:paraId="293A14D5" w14:textId="77777777" w:rsidR="00650B45" w:rsidRPr="0032600B" w:rsidRDefault="00650B45" w:rsidP="00650B45">
            <w:pPr>
              <w:jc w:val="both"/>
              <w:rPr>
                <w:rFonts w:ascii="Bookman Old Style" w:hAnsi="Bookman Old Style"/>
                <w:sz w:val="22"/>
                <w:szCs w:val="22"/>
              </w:rPr>
            </w:pPr>
          </w:p>
        </w:tc>
        <w:tc>
          <w:tcPr>
            <w:tcW w:w="4962" w:type="dxa"/>
          </w:tcPr>
          <w:p w14:paraId="343DE51B" w14:textId="77777777" w:rsidR="00650B45" w:rsidRPr="0032600B" w:rsidRDefault="00650B45" w:rsidP="00650B45">
            <w:pPr>
              <w:ind w:left="360"/>
              <w:jc w:val="both"/>
              <w:rPr>
                <w:rFonts w:ascii="Bookman Old Style" w:hAnsi="Bookman Old Style"/>
                <w:sz w:val="22"/>
                <w:szCs w:val="22"/>
              </w:rPr>
            </w:pPr>
          </w:p>
        </w:tc>
      </w:tr>
      <w:tr w:rsidR="00650B45" w:rsidRPr="0032600B" w14:paraId="751B64AF" w14:textId="3A31890D" w:rsidTr="00C23423">
        <w:tc>
          <w:tcPr>
            <w:tcW w:w="5529" w:type="dxa"/>
          </w:tcPr>
          <w:p w14:paraId="7F8CC28A" w14:textId="77777777" w:rsidR="00650B45" w:rsidRPr="0032600B" w:rsidRDefault="00650B45" w:rsidP="00650B45">
            <w:pPr>
              <w:pStyle w:val="ListParagraph"/>
              <w:numPr>
                <w:ilvl w:val="0"/>
                <w:numId w:val="76"/>
              </w:numPr>
              <w:ind w:left="1168"/>
              <w:jc w:val="both"/>
              <w:rPr>
                <w:rFonts w:ascii="Bookman Old Style" w:hAnsi="Bookman Old Style"/>
                <w:sz w:val="22"/>
                <w:szCs w:val="22"/>
              </w:rPr>
            </w:pPr>
            <w:r w:rsidRPr="0032600B">
              <w:rPr>
                <w:rFonts w:ascii="Bookman Old Style" w:hAnsi="Bookman Old Style"/>
                <w:sz w:val="22"/>
                <w:szCs w:val="22"/>
              </w:rPr>
              <w:t>Dewan Komisaris;</w:t>
            </w:r>
          </w:p>
        </w:tc>
        <w:tc>
          <w:tcPr>
            <w:tcW w:w="5953" w:type="dxa"/>
            <w:gridSpan w:val="2"/>
          </w:tcPr>
          <w:p w14:paraId="561027F6" w14:textId="77777777" w:rsidR="00650B45" w:rsidRPr="0032600B" w:rsidRDefault="00650B45" w:rsidP="00650B45">
            <w:pPr>
              <w:jc w:val="both"/>
              <w:rPr>
                <w:rFonts w:ascii="Bookman Old Style" w:hAnsi="Bookman Old Style"/>
                <w:sz w:val="22"/>
                <w:szCs w:val="22"/>
              </w:rPr>
            </w:pPr>
          </w:p>
        </w:tc>
        <w:tc>
          <w:tcPr>
            <w:tcW w:w="4962" w:type="dxa"/>
          </w:tcPr>
          <w:p w14:paraId="44D9DDB6" w14:textId="77777777" w:rsidR="00650B45" w:rsidRPr="0032600B" w:rsidRDefault="00650B45" w:rsidP="00650B45">
            <w:pPr>
              <w:ind w:left="360"/>
              <w:jc w:val="both"/>
              <w:rPr>
                <w:rFonts w:ascii="Bookman Old Style" w:hAnsi="Bookman Old Style"/>
                <w:sz w:val="22"/>
                <w:szCs w:val="22"/>
              </w:rPr>
            </w:pPr>
          </w:p>
        </w:tc>
      </w:tr>
      <w:tr w:rsidR="00650B45" w:rsidRPr="0032600B" w14:paraId="48860793" w14:textId="18C0766C" w:rsidTr="00C23423">
        <w:tc>
          <w:tcPr>
            <w:tcW w:w="5529" w:type="dxa"/>
          </w:tcPr>
          <w:p w14:paraId="36F2780C" w14:textId="77777777" w:rsidR="00650B45" w:rsidRPr="0032600B" w:rsidRDefault="00650B45" w:rsidP="00650B45">
            <w:pPr>
              <w:pStyle w:val="ListParagraph"/>
              <w:numPr>
                <w:ilvl w:val="0"/>
                <w:numId w:val="76"/>
              </w:numPr>
              <w:ind w:left="1168"/>
              <w:jc w:val="both"/>
              <w:rPr>
                <w:rFonts w:ascii="Bookman Old Style" w:hAnsi="Bookman Old Style"/>
                <w:sz w:val="22"/>
                <w:szCs w:val="22"/>
              </w:rPr>
            </w:pPr>
            <w:r w:rsidRPr="0032600B">
              <w:rPr>
                <w:rFonts w:ascii="Bookman Old Style" w:hAnsi="Bookman Old Style"/>
                <w:sz w:val="22"/>
                <w:szCs w:val="22"/>
              </w:rPr>
              <w:t>DPS; dan/atau</w:t>
            </w:r>
          </w:p>
        </w:tc>
        <w:tc>
          <w:tcPr>
            <w:tcW w:w="5953" w:type="dxa"/>
            <w:gridSpan w:val="2"/>
          </w:tcPr>
          <w:p w14:paraId="0EF4428C" w14:textId="77777777" w:rsidR="00650B45" w:rsidRPr="0032600B" w:rsidRDefault="00650B45" w:rsidP="00650B45">
            <w:pPr>
              <w:jc w:val="both"/>
              <w:rPr>
                <w:rFonts w:ascii="Bookman Old Style" w:hAnsi="Bookman Old Style"/>
                <w:sz w:val="22"/>
                <w:szCs w:val="22"/>
              </w:rPr>
            </w:pPr>
          </w:p>
        </w:tc>
        <w:tc>
          <w:tcPr>
            <w:tcW w:w="4962" w:type="dxa"/>
          </w:tcPr>
          <w:p w14:paraId="4BA9B4B3" w14:textId="77777777" w:rsidR="00650B45" w:rsidRPr="0032600B" w:rsidRDefault="00650B45" w:rsidP="00650B45">
            <w:pPr>
              <w:ind w:left="360"/>
              <w:jc w:val="both"/>
              <w:rPr>
                <w:rFonts w:ascii="Bookman Old Style" w:hAnsi="Bookman Old Style"/>
                <w:sz w:val="22"/>
                <w:szCs w:val="22"/>
              </w:rPr>
            </w:pPr>
          </w:p>
        </w:tc>
      </w:tr>
      <w:tr w:rsidR="00650B45" w:rsidRPr="0032600B" w14:paraId="6B69142F" w14:textId="50D9BBDB" w:rsidTr="00C23423">
        <w:tc>
          <w:tcPr>
            <w:tcW w:w="5529" w:type="dxa"/>
          </w:tcPr>
          <w:p w14:paraId="58DD765B" w14:textId="77777777" w:rsidR="00650B45" w:rsidRPr="0032600B" w:rsidRDefault="00650B45" w:rsidP="00650B45">
            <w:pPr>
              <w:pStyle w:val="ListParagraph"/>
              <w:numPr>
                <w:ilvl w:val="0"/>
                <w:numId w:val="76"/>
              </w:numPr>
              <w:ind w:left="1168"/>
              <w:jc w:val="both"/>
              <w:rPr>
                <w:rFonts w:ascii="Bookman Old Style" w:hAnsi="Bookman Old Style"/>
                <w:sz w:val="22"/>
                <w:szCs w:val="22"/>
              </w:rPr>
            </w:pPr>
            <w:r w:rsidRPr="0032600B">
              <w:rPr>
                <w:rFonts w:ascii="Bookman Old Style" w:hAnsi="Bookman Old Style"/>
                <w:sz w:val="22"/>
                <w:szCs w:val="22"/>
              </w:rPr>
              <w:t>modal disetor,</w:t>
            </w:r>
          </w:p>
        </w:tc>
        <w:tc>
          <w:tcPr>
            <w:tcW w:w="5953" w:type="dxa"/>
            <w:gridSpan w:val="2"/>
          </w:tcPr>
          <w:p w14:paraId="431266BD" w14:textId="77777777" w:rsidR="00650B45" w:rsidRPr="0032600B" w:rsidRDefault="00650B45" w:rsidP="00650B45">
            <w:pPr>
              <w:jc w:val="both"/>
              <w:rPr>
                <w:rFonts w:ascii="Bookman Old Style" w:hAnsi="Bookman Old Style"/>
                <w:sz w:val="22"/>
                <w:szCs w:val="22"/>
              </w:rPr>
            </w:pPr>
          </w:p>
        </w:tc>
        <w:tc>
          <w:tcPr>
            <w:tcW w:w="4962" w:type="dxa"/>
          </w:tcPr>
          <w:p w14:paraId="33FC26CB" w14:textId="77777777" w:rsidR="00650B45" w:rsidRPr="0032600B" w:rsidRDefault="00650B45" w:rsidP="00650B45">
            <w:pPr>
              <w:ind w:left="360"/>
              <w:jc w:val="both"/>
              <w:rPr>
                <w:rFonts w:ascii="Bookman Old Style" w:hAnsi="Bookman Old Style"/>
                <w:sz w:val="22"/>
                <w:szCs w:val="22"/>
              </w:rPr>
            </w:pPr>
          </w:p>
        </w:tc>
      </w:tr>
      <w:tr w:rsidR="00650B45" w:rsidRPr="0032600B" w14:paraId="775234E4" w14:textId="7FDBDAF3" w:rsidTr="00C23423">
        <w:tc>
          <w:tcPr>
            <w:tcW w:w="5529" w:type="dxa"/>
          </w:tcPr>
          <w:p w14:paraId="39383221"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kepada Otoritas Jasa Keuangan paling lambat 20 (dua puluh) hari kerja setelah tanggal persetujuan, pencatatan, atau surat penerimaan pemberitahuan dari instansi yang berwenang.</w:t>
            </w:r>
          </w:p>
        </w:tc>
        <w:tc>
          <w:tcPr>
            <w:tcW w:w="5953" w:type="dxa"/>
            <w:gridSpan w:val="2"/>
          </w:tcPr>
          <w:p w14:paraId="3BE7FAEC" w14:textId="77777777" w:rsidR="00650B45" w:rsidRPr="0032600B" w:rsidRDefault="00650B45" w:rsidP="00650B45">
            <w:pPr>
              <w:jc w:val="both"/>
              <w:rPr>
                <w:rFonts w:ascii="Bookman Old Style" w:hAnsi="Bookman Old Style"/>
                <w:sz w:val="22"/>
                <w:szCs w:val="22"/>
              </w:rPr>
            </w:pPr>
          </w:p>
        </w:tc>
        <w:tc>
          <w:tcPr>
            <w:tcW w:w="4962" w:type="dxa"/>
          </w:tcPr>
          <w:p w14:paraId="4D920EE5" w14:textId="77777777" w:rsidR="00650B45" w:rsidRPr="0032600B" w:rsidRDefault="00650B45" w:rsidP="00650B45">
            <w:pPr>
              <w:ind w:left="360"/>
              <w:jc w:val="both"/>
              <w:rPr>
                <w:rFonts w:ascii="Bookman Old Style" w:hAnsi="Bookman Old Style"/>
                <w:sz w:val="22"/>
                <w:szCs w:val="22"/>
              </w:rPr>
            </w:pPr>
          </w:p>
        </w:tc>
      </w:tr>
      <w:tr w:rsidR="00650B45" w:rsidRPr="0032600B" w14:paraId="55DD5473" w14:textId="2A3F795D" w:rsidTr="00C23423">
        <w:tc>
          <w:tcPr>
            <w:tcW w:w="5529" w:type="dxa"/>
          </w:tcPr>
          <w:p w14:paraId="27C3F688" w14:textId="77777777" w:rsidR="00650B45" w:rsidRPr="0032600B" w:rsidRDefault="00650B45" w:rsidP="00650B45">
            <w:pPr>
              <w:pStyle w:val="ListParagraph"/>
              <w:numPr>
                <w:ilvl w:val="0"/>
                <w:numId w:val="75"/>
              </w:numPr>
              <w:ind w:hanging="686"/>
              <w:jc w:val="both"/>
              <w:rPr>
                <w:rFonts w:ascii="Bookman Old Style" w:hAnsi="Bookman Old Style"/>
                <w:sz w:val="22"/>
                <w:szCs w:val="22"/>
              </w:rPr>
            </w:pPr>
            <w:r w:rsidRPr="0032600B">
              <w:rPr>
                <w:rFonts w:ascii="Bookman Old Style" w:hAnsi="Bookman Old Style"/>
                <w:sz w:val="22"/>
                <w:szCs w:val="22"/>
              </w:rPr>
              <w:t>LKM yang berbentuk badan hukum koperasi wajib memastikan Direksi melaporkan perubahan:</w:t>
            </w:r>
          </w:p>
        </w:tc>
        <w:tc>
          <w:tcPr>
            <w:tcW w:w="5953" w:type="dxa"/>
            <w:gridSpan w:val="2"/>
          </w:tcPr>
          <w:p w14:paraId="23D581DF" w14:textId="77777777" w:rsidR="00650B45" w:rsidRPr="0032600B" w:rsidRDefault="00650B45" w:rsidP="00650B45">
            <w:pPr>
              <w:jc w:val="both"/>
              <w:rPr>
                <w:rFonts w:ascii="Bookman Old Style" w:hAnsi="Bookman Old Style"/>
                <w:sz w:val="22"/>
                <w:szCs w:val="22"/>
              </w:rPr>
            </w:pPr>
          </w:p>
        </w:tc>
        <w:tc>
          <w:tcPr>
            <w:tcW w:w="4962" w:type="dxa"/>
          </w:tcPr>
          <w:p w14:paraId="50E3FFE8" w14:textId="77777777" w:rsidR="00650B45" w:rsidRPr="0032600B" w:rsidRDefault="00650B45" w:rsidP="00650B45">
            <w:pPr>
              <w:ind w:left="360"/>
              <w:jc w:val="both"/>
              <w:rPr>
                <w:rFonts w:ascii="Bookman Old Style" w:hAnsi="Bookman Old Style"/>
                <w:sz w:val="22"/>
                <w:szCs w:val="22"/>
              </w:rPr>
            </w:pPr>
          </w:p>
        </w:tc>
      </w:tr>
      <w:tr w:rsidR="00650B45" w:rsidRPr="0032600B" w14:paraId="08A2FF5C" w14:textId="3C5F779E" w:rsidTr="00C23423">
        <w:tc>
          <w:tcPr>
            <w:tcW w:w="5529" w:type="dxa"/>
          </w:tcPr>
          <w:p w14:paraId="26FDB292" w14:textId="77777777" w:rsidR="00650B45" w:rsidRPr="0032600B" w:rsidRDefault="00650B45" w:rsidP="00650B45">
            <w:pPr>
              <w:pStyle w:val="ListParagraph"/>
              <w:numPr>
                <w:ilvl w:val="0"/>
                <w:numId w:val="77"/>
              </w:numPr>
              <w:ind w:left="1168"/>
              <w:jc w:val="both"/>
              <w:rPr>
                <w:rFonts w:ascii="Bookman Old Style" w:hAnsi="Bookman Old Style"/>
                <w:sz w:val="22"/>
                <w:szCs w:val="22"/>
              </w:rPr>
            </w:pPr>
            <w:r w:rsidRPr="0032600B">
              <w:rPr>
                <w:rFonts w:ascii="Bookman Old Style" w:hAnsi="Bookman Old Style"/>
                <w:sz w:val="22"/>
                <w:szCs w:val="22"/>
              </w:rPr>
              <w:t>Direksi;</w:t>
            </w:r>
          </w:p>
        </w:tc>
        <w:tc>
          <w:tcPr>
            <w:tcW w:w="5953" w:type="dxa"/>
            <w:gridSpan w:val="2"/>
          </w:tcPr>
          <w:p w14:paraId="6DB84901" w14:textId="77777777" w:rsidR="00650B45" w:rsidRPr="0032600B" w:rsidRDefault="00650B45" w:rsidP="00650B45">
            <w:pPr>
              <w:jc w:val="both"/>
              <w:rPr>
                <w:rFonts w:ascii="Bookman Old Style" w:hAnsi="Bookman Old Style"/>
                <w:sz w:val="22"/>
                <w:szCs w:val="22"/>
              </w:rPr>
            </w:pPr>
          </w:p>
        </w:tc>
        <w:tc>
          <w:tcPr>
            <w:tcW w:w="4962" w:type="dxa"/>
          </w:tcPr>
          <w:p w14:paraId="51D58D85" w14:textId="77777777" w:rsidR="00650B45" w:rsidRPr="0032600B" w:rsidRDefault="00650B45" w:rsidP="00650B45">
            <w:pPr>
              <w:ind w:left="360"/>
              <w:jc w:val="both"/>
              <w:rPr>
                <w:rFonts w:ascii="Bookman Old Style" w:hAnsi="Bookman Old Style"/>
                <w:sz w:val="22"/>
                <w:szCs w:val="22"/>
              </w:rPr>
            </w:pPr>
          </w:p>
        </w:tc>
      </w:tr>
      <w:tr w:rsidR="00650B45" w:rsidRPr="0032600B" w14:paraId="1CCE075F" w14:textId="0D2EDB9B" w:rsidTr="00C23423">
        <w:tc>
          <w:tcPr>
            <w:tcW w:w="5529" w:type="dxa"/>
          </w:tcPr>
          <w:p w14:paraId="702B304E" w14:textId="77777777" w:rsidR="00650B45" w:rsidRPr="0032600B" w:rsidRDefault="00650B45" w:rsidP="00650B45">
            <w:pPr>
              <w:pStyle w:val="ListParagraph"/>
              <w:numPr>
                <w:ilvl w:val="0"/>
                <w:numId w:val="77"/>
              </w:numPr>
              <w:ind w:left="1168"/>
              <w:jc w:val="both"/>
              <w:rPr>
                <w:rFonts w:ascii="Bookman Old Style" w:hAnsi="Bookman Old Style"/>
                <w:sz w:val="22"/>
                <w:szCs w:val="22"/>
              </w:rPr>
            </w:pPr>
            <w:r w:rsidRPr="0032600B">
              <w:rPr>
                <w:rFonts w:ascii="Bookman Old Style" w:hAnsi="Bookman Old Style"/>
                <w:sz w:val="22"/>
                <w:szCs w:val="22"/>
              </w:rPr>
              <w:t>Dewan Komisaris; dan/atau</w:t>
            </w:r>
          </w:p>
        </w:tc>
        <w:tc>
          <w:tcPr>
            <w:tcW w:w="5953" w:type="dxa"/>
            <w:gridSpan w:val="2"/>
          </w:tcPr>
          <w:p w14:paraId="43E90FE7" w14:textId="77777777" w:rsidR="00650B45" w:rsidRPr="0032600B" w:rsidRDefault="00650B45" w:rsidP="00650B45">
            <w:pPr>
              <w:jc w:val="both"/>
              <w:rPr>
                <w:rFonts w:ascii="Bookman Old Style" w:hAnsi="Bookman Old Style"/>
                <w:sz w:val="22"/>
                <w:szCs w:val="22"/>
              </w:rPr>
            </w:pPr>
          </w:p>
        </w:tc>
        <w:tc>
          <w:tcPr>
            <w:tcW w:w="4962" w:type="dxa"/>
          </w:tcPr>
          <w:p w14:paraId="5F13FC97" w14:textId="77777777" w:rsidR="00650B45" w:rsidRPr="0032600B" w:rsidRDefault="00650B45" w:rsidP="00650B45">
            <w:pPr>
              <w:ind w:left="360"/>
              <w:jc w:val="both"/>
              <w:rPr>
                <w:rFonts w:ascii="Bookman Old Style" w:hAnsi="Bookman Old Style"/>
                <w:sz w:val="22"/>
                <w:szCs w:val="22"/>
              </w:rPr>
            </w:pPr>
          </w:p>
        </w:tc>
      </w:tr>
      <w:tr w:rsidR="00650B45" w:rsidRPr="0032600B" w14:paraId="2420F657" w14:textId="21832C58" w:rsidTr="00C23423">
        <w:tc>
          <w:tcPr>
            <w:tcW w:w="5529" w:type="dxa"/>
          </w:tcPr>
          <w:p w14:paraId="26FD8B2C" w14:textId="77777777" w:rsidR="00650B45" w:rsidRPr="0032600B" w:rsidRDefault="00650B45" w:rsidP="00650B45">
            <w:pPr>
              <w:pStyle w:val="ListParagraph"/>
              <w:numPr>
                <w:ilvl w:val="0"/>
                <w:numId w:val="77"/>
              </w:numPr>
              <w:ind w:left="1168"/>
              <w:jc w:val="both"/>
              <w:rPr>
                <w:rFonts w:ascii="Bookman Old Style" w:hAnsi="Bookman Old Style"/>
                <w:sz w:val="22"/>
                <w:szCs w:val="22"/>
              </w:rPr>
            </w:pPr>
            <w:r w:rsidRPr="0032600B">
              <w:rPr>
                <w:rFonts w:ascii="Bookman Old Style" w:hAnsi="Bookman Old Style"/>
                <w:sz w:val="22"/>
                <w:szCs w:val="22"/>
              </w:rPr>
              <w:t>DPS,</w:t>
            </w:r>
          </w:p>
        </w:tc>
        <w:tc>
          <w:tcPr>
            <w:tcW w:w="5953" w:type="dxa"/>
            <w:gridSpan w:val="2"/>
          </w:tcPr>
          <w:p w14:paraId="67D0F1A5" w14:textId="77777777" w:rsidR="00650B45" w:rsidRPr="0032600B" w:rsidRDefault="00650B45" w:rsidP="00650B45">
            <w:pPr>
              <w:jc w:val="both"/>
              <w:rPr>
                <w:rFonts w:ascii="Bookman Old Style" w:hAnsi="Bookman Old Style"/>
                <w:sz w:val="22"/>
                <w:szCs w:val="22"/>
              </w:rPr>
            </w:pPr>
          </w:p>
        </w:tc>
        <w:tc>
          <w:tcPr>
            <w:tcW w:w="4962" w:type="dxa"/>
          </w:tcPr>
          <w:p w14:paraId="55D33EE7" w14:textId="77777777" w:rsidR="00650B45" w:rsidRPr="0032600B" w:rsidRDefault="00650B45" w:rsidP="00650B45">
            <w:pPr>
              <w:ind w:left="360"/>
              <w:jc w:val="both"/>
              <w:rPr>
                <w:rFonts w:ascii="Bookman Old Style" w:hAnsi="Bookman Old Style"/>
                <w:sz w:val="22"/>
                <w:szCs w:val="22"/>
              </w:rPr>
            </w:pPr>
          </w:p>
        </w:tc>
      </w:tr>
      <w:tr w:rsidR="00650B45" w:rsidRPr="0032600B" w14:paraId="1E693E8D" w14:textId="469CCAFE" w:rsidTr="00C23423">
        <w:tc>
          <w:tcPr>
            <w:tcW w:w="5529" w:type="dxa"/>
          </w:tcPr>
          <w:p w14:paraId="1F9739F4"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kepada Otoritas Jasa Keuangan paling lambat 20 (dua puluh) hari kerja setelah tanggal perubahan dilakukan sebagaimana tercantum dalam risalah rapat anggota.</w:t>
            </w:r>
          </w:p>
        </w:tc>
        <w:tc>
          <w:tcPr>
            <w:tcW w:w="5953" w:type="dxa"/>
            <w:gridSpan w:val="2"/>
          </w:tcPr>
          <w:p w14:paraId="07971106" w14:textId="77777777" w:rsidR="00650B45" w:rsidRPr="0032600B" w:rsidRDefault="00650B45" w:rsidP="00650B45">
            <w:pPr>
              <w:jc w:val="both"/>
              <w:rPr>
                <w:rFonts w:ascii="Bookman Old Style" w:hAnsi="Bookman Old Style"/>
                <w:sz w:val="22"/>
                <w:szCs w:val="22"/>
              </w:rPr>
            </w:pPr>
          </w:p>
        </w:tc>
        <w:tc>
          <w:tcPr>
            <w:tcW w:w="4962" w:type="dxa"/>
          </w:tcPr>
          <w:p w14:paraId="4974BC51" w14:textId="77777777" w:rsidR="00650B45" w:rsidRPr="0032600B" w:rsidRDefault="00650B45" w:rsidP="00650B45">
            <w:pPr>
              <w:ind w:left="360"/>
              <w:jc w:val="both"/>
              <w:rPr>
                <w:rFonts w:ascii="Bookman Old Style" w:hAnsi="Bookman Old Style"/>
                <w:sz w:val="22"/>
                <w:szCs w:val="22"/>
              </w:rPr>
            </w:pPr>
          </w:p>
        </w:tc>
      </w:tr>
      <w:tr w:rsidR="00650B45" w:rsidRPr="0032600B" w14:paraId="476B2D72" w14:textId="720A7768" w:rsidTr="00C23423">
        <w:tc>
          <w:tcPr>
            <w:tcW w:w="5529" w:type="dxa"/>
          </w:tcPr>
          <w:p w14:paraId="469179DE" w14:textId="77777777" w:rsidR="00650B45" w:rsidRPr="0032600B" w:rsidRDefault="00650B45" w:rsidP="00650B45">
            <w:pPr>
              <w:pStyle w:val="ListParagraph"/>
              <w:numPr>
                <w:ilvl w:val="0"/>
                <w:numId w:val="75"/>
              </w:numPr>
              <w:ind w:hanging="686"/>
              <w:jc w:val="both"/>
              <w:rPr>
                <w:rFonts w:ascii="Bookman Old Style" w:hAnsi="Bookman Old Style"/>
                <w:sz w:val="22"/>
                <w:szCs w:val="22"/>
              </w:rPr>
            </w:pPr>
            <w:r w:rsidRPr="0032600B">
              <w:rPr>
                <w:rFonts w:ascii="Bookman Old Style" w:hAnsi="Bookman Old Style"/>
                <w:sz w:val="22"/>
                <w:szCs w:val="22"/>
              </w:rPr>
              <w:t>Pelaporan perubahan pemegang saham sebagaimana dimaksud pada ayat (1) huruf a dengan melampirkan dokumen persyaratan pelaporan perubahan pemegang saham tercantum dalam Lampiran I pada tabel 12 yang merupakan bagian tidak terpisahkan dari Peraturan Otoritas Jasa Keuangan ini.</w:t>
            </w:r>
          </w:p>
        </w:tc>
        <w:tc>
          <w:tcPr>
            <w:tcW w:w="5953" w:type="dxa"/>
            <w:gridSpan w:val="2"/>
          </w:tcPr>
          <w:p w14:paraId="55FD20E6" w14:textId="77777777" w:rsidR="00650B45" w:rsidRPr="0032600B" w:rsidRDefault="00650B45" w:rsidP="00650B45">
            <w:pPr>
              <w:jc w:val="both"/>
              <w:rPr>
                <w:rFonts w:ascii="Bookman Old Style" w:hAnsi="Bookman Old Style"/>
                <w:sz w:val="22"/>
                <w:szCs w:val="22"/>
              </w:rPr>
            </w:pPr>
          </w:p>
        </w:tc>
        <w:tc>
          <w:tcPr>
            <w:tcW w:w="4962" w:type="dxa"/>
          </w:tcPr>
          <w:p w14:paraId="6AE3FCEE" w14:textId="77777777" w:rsidR="00650B45" w:rsidRPr="0032600B" w:rsidRDefault="00650B45" w:rsidP="00650B45">
            <w:pPr>
              <w:ind w:left="360"/>
              <w:jc w:val="both"/>
              <w:rPr>
                <w:rFonts w:ascii="Bookman Old Style" w:hAnsi="Bookman Old Style"/>
                <w:sz w:val="22"/>
                <w:szCs w:val="22"/>
              </w:rPr>
            </w:pPr>
          </w:p>
        </w:tc>
      </w:tr>
      <w:tr w:rsidR="00650B45" w:rsidRPr="0032600B" w14:paraId="7CD89AD7" w14:textId="3B9AB533" w:rsidTr="00C23423">
        <w:tc>
          <w:tcPr>
            <w:tcW w:w="5529" w:type="dxa"/>
          </w:tcPr>
          <w:p w14:paraId="75BB5955" w14:textId="77777777" w:rsidR="00650B45" w:rsidRPr="0032600B" w:rsidRDefault="00650B45" w:rsidP="00650B45">
            <w:pPr>
              <w:pStyle w:val="ListParagraph"/>
              <w:numPr>
                <w:ilvl w:val="0"/>
                <w:numId w:val="75"/>
              </w:numPr>
              <w:ind w:hanging="686"/>
              <w:jc w:val="both"/>
              <w:rPr>
                <w:rFonts w:ascii="Bookman Old Style" w:hAnsi="Bookman Old Style"/>
                <w:sz w:val="22"/>
                <w:szCs w:val="22"/>
              </w:rPr>
            </w:pPr>
            <w:r w:rsidRPr="0032600B">
              <w:rPr>
                <w:rFonts w:ascii="Bookman Old Style" w:hAnsi="Bookman Old Style"/>
                <w:sz w:val="22"/>
                <w:szCs w:val="22"/>
              </w:rPr>
              <w:t xml:space="preserve">Pelaporan perubahan Direksi sebagaimana dimaksud pada ayat (1) </w:t>
            </w:r>
            <w:r w:rsidRPr="0032600B">
              <w:rPr>
                <w:rFonts w:ascii="Bookman Old Style" w:hAnsi="Bookman Old Style"/>
                <w:sz w:val="22"/>
                <w:szCs w:val="22"/>
              </w:rPr>
              <w:lastRenderedPageBreak/>
              <w:t>huruf b atau ayat (2) huruf a dengan melampirkan dokumen persyaratan pelaporan perubahan Direksi tercantum dalam Lampiran I pada tabel 13 yang merupakan bagian tidak terpisahkan dari Peraturan Otoritas Jasa Keuangan ini.</w:t>
            </w:r>
          </w:p>
        </w:tc>
        <w:tc>
          <w:tcPr>
            <w:tcW w:w="5953" w:type="dxa"/>
            <w:gridSpan w:val="2"/>
          </w:tcPr>
          <w:p w14:paraId="2F5F19CD" w14:textId="77777777" w:rsidR="00650B45" w:rsidRPr="0032600B" w:rsidRDefault="00650B45" w:rsidP="00650B45">
            <w:pPr>
              <w:jc w:val="both"/>
              <w:rPr>
                <w:rFonts w:ascii="Bookman Old Style" w:hAnsi="Bookman Old Style"/>
                <w:sz w:val="22"/>
                <w:szCs w:val="22"/>
              </w:rPr>
            </w:pPr>
          </w:p>
        </w:tc>
        <w:tc>
          <w:tcPr>
            <w:tcW w:w="4962" w:type="dxa"/>
          </w:tcPr>
          <w:p w14:paraId="6E6D9421" w14:textId="77777777" w:rsidR="00650B45" w:rsidRPr="0032600B" w:rsidRDefault="00650B45" w:rsidP="00650B45">
            <w:pPr>
              <w:ind w:left="360"/>
              <w:jc w:val="both"/>
              <w:rPr>
                <w:rFonts w:ascii="Bookman Old Style" w:hAnsi="Bookman Old Style"/>
                <w:sz w:val="22"/>
                <w:szCs w:val="22"/>
              </w:rPr>
            </w:pPr>
          </w:p>
        </w:tc>
      </w:tr>
      <w:tr w:rsidR="00650B45" w:rsidRPr="0032600B" w14:paraId="36BABC51" w14:textId="0A70F54D" w:rsidTr="00C23423">
        <w:tc>
          <w:tcPr>
            <w:tcW w:w="5529" w:type="dxa"/>
          </w:tcPr>
          <w:p w14:paraId="1CB916D4" w14:textId="77777777" w:rsidR="00650B45" w:rsidRPr="0032600B" w:rsidRDefault="00650B45" w:rsidP="00650B45">
            <w:pPr>
              <w:pStyle w:val="ListParagraph"/>
              <w:numPr>
                <w:ilvl w:val="0"/>
                <w:numId w:val="75"/>
              </w:numPr>
              <w:ind w:hanging="686"/>
              <w:jc w:val="both"/>
              <w:rPr>
                <w:rFonts w:ascii="Bookman Old Style" w:hAnsi="Bookman Old Style"/>
                <w:sz w:val="22"/>
                <w:szCs w:val="22"/>
              </w:rPr>
            </w:pPr>
            <w:r w:rsidRPr="0032600B">
              <w:rPr>
                <w:rFonts w:ascii="Bookman Old Style" w:hAnsi="Bookman Old Style"/>
                <w:sz w:val="22"/>
                <w:szCs w:val="22"/>
              </w:rPr>
              <w:t>Pelaporan perubahan Dewan Komisaris sebagaimana dimaksud pada ayat (1) huruf c atau ayat (2) huruf b dengan melampirkan dokumen persyaratan pelaporan perubahan Dewan Komisaris tercantum dalam Lampiran I pada tabel 14 yang merupakan bagian tidak terpisahkan dari Peraturan Otoritas Jasa Keuangan ini.</w:t>
            </w:r>
          </w:p>
        </w:tc>
        <w:tc>
          <w:tcPr>
            <w:tcW w:w="5953" w:type="dxa"/>
            <w:gridSpan w:val="2"/>
          </w:tcPr>
          <w:p w14:paraId="03AD8C13" w14:textId="77777777" w:rsidR="00650B45" w:rsidRPr="0032600B" w:rsidRDefault="00650B45" w:rsidP="00650B45">
            <w:pPr>
              <w:jc w:val="both"/>
              <w:rPr>
                <w:rFonts w:ascii="Bookman Old Style" w:hAnsi="Bookman Old Style"/>
                <w:sz w:val="22"/>
                <w:szCs w:val="22"/>
              </w:rPr>
            </w:pPr>
          </w:p>
        </w:tc>
        <w:tc>
          <w:tcPr>
            <w:tcW w:w="4962" w:type="dxa"/>
          </w:tcPr>
          <w:p w14:paraId="33E36C33" w14:textId="77777777" w:rsidR="00650B45" w:rsidRPr="0032600B" w:rsidRDefault="00650B45" w:rsidP="00650B45">
            <w:pPr>
              <w:ind w:left="360"/>
              <w:jc w:val="both"/>
              <w:rPr>
                <w:rFonts w:ascii="Bookman Old Style" w:hAnsi="Bookman Old Style"/>
                <w:sz w:val="22"/>
                <w:szCs w:val="22"/>
              </w:rPr>
            </w:pPr>
          </w:p>
        </w:tc>
      </w:tr>
      <w:tr w:rsidR="00650B45" w:rsidRPr="0032600B" w14:paraId="66D82708" w14:textId="6CC28802" w:rsidTr="00C23423">
        <w:tc>
          <w:tcPr>
            <w:tcW w:w="5529" w:type="dxa"/>
          </w:tcPr>
          <w:p w14:paraId="34D73675" w14:textId="5D9635BB" w:rsidR="00650B45" w:rsidRPr="0032600B" w:rsidRDefault="00650B45" w:rsidP="00650B45">
            <w:pPr>
              <w:pStyle w:val="ListParagraph"/>
              <w:numPr>
                <w:ilvl w:val="0"/>
                <w:numId w:val="75"/>
              </w:numPr>
              <w:ind w:hanging="686"/>
              <w:jc w:val="both"/>
              <w:rPr>
                <w:rFonts w:ascii="Bookman Old Style" w:hAnsi="Bookman Old Style"/>
                <w:sz w:val="22"/>
                <w:szCs w:val="22"/>
              </w:rPr>
            </w:pPr>
            <w:r w:rsidRPr="0032600B">
              <w:rPr>
                <w:rFonts w:ascii="Bookman Old Style" w:hAnsi="Bookman Old Style"/>
                <w:sz w:val="22"/>
                <w:szCs w:val="22"/>
              </w:rPr>
              <w:t>Pelaporan perubahan DPS sebagaimana dimaksud pada ayat (1) huruf d atau ayat (2) huruf c dengan melampirkan dokumen persyaratan pelaporan perubahan DPS tercantum dalam Lampiran I pada tabel</w:t>
            </w:r>
            <w:r>
              <w:rPr>
                <w:rFonts w:ascii="Bookman Old Style" w:hAnsi="Bookman Old Style"/>
                <w:sz w:val="22"/>
                <w:szCs w:val="22"/>
              </w:rPr>
              <w:t xml:space="preserve"> </w:t>
            </w:r>
            <w:r w:rsidRPr="0032600B">
              <w:rPr>
                <w:rFonts w:ascii="Bookman Old Style" w:hAnsi="Bookman Old Style"/>
                <w:sz w:val="22"/>
                <w:szCs w:val="22"/>
              </w:rPr>
              <w:t>15 yang merupakan bagian tidak terpisahkan dari Peraturan Otoritas Jasa Keuangan ini.</w:t>
            </w:r>
          </w:p>
        </w:tc>
        <w:tc>
          <w:tcPr>
            <w:tcW w:w="5953" w:type="dxa"/>
            <w:gridSpan w:val="2"/>
          </w:tcPr>
          <w:p w14:paraId="3F5107D6" w14:textId="77777777" w:rsidR="00650B45" w:rsidRPr="0032600B" w:rsidRDefault="00650B45" w:rsidP="00650B45">
            <w:pPr>
              <w:jc w:val="both"/>
              <w:rPr>
                <w:rFonts w:ascii="Bookman Old Style" w:hAnsi="Bookman Old Style"/>
                <w:sz w:val="22"/>
                <w:szCs w:val="22"/>
              </w:rPr>
            </w:pPr>
          </w:p>
        </w:tc>
        <w:tc>
          <w:tcPr>
            <w:tcW w:w="4962" w:type="dxa"/>
          </w:tcPr>
          <w:p w14:paraId="22A674B6" w14:textId="77777777" w:rsidR="00650B45" w:rsidRPr="0032600B" w:rsidRDefault="00650B45" w:rsidP="00650B45">
            <w:pPr>
              <w:ind w:left="360"/>
              <w:jc w:val="both"/>
              <w:rPr>
                <w:rFonts w:ascii="Bookman Old Style" w:hAnsi="Bookman Old Style"/>
                <w:sz w:val="22"/>
                <w:szCs w:val="22"/>
              </w:rPr>
            </w:pPr>
          </w:p>
        </w:tc>
      </w:tr>
      <w:tr w:rsidR="00650B45" w:rsidRPr="0032600B" w14:paraId="31C06A49" w14:textId="313B5F00" w:rsidTr="00C23423">
        <w:tc>
          <w:tcPr>
            <w:tcW w:w="5529" w:type="dxa"/>
          </w:tcPr>
          <w:p w14:paraId="20D5A8AE" w14:textId="77777777" w:rsidR="00650B45" w:rsidRPr="0032600B" w:rsidRDefault="00650B45" w:rsidP="00650B45">
            <w:pPr>
              <w:pStyle w:val="ListParagraph"/>
              <w:numPr>
                <w:ilvl w:val="0"/>
                <w:numId w:val="75"/>
              </w:numPr>
              <w:ind w:hanging="686"/>
              <w:jc w:val="both"/>
              <w:rPr>
                <w:rFonts w:ascii="Bookman Old Style" w:hAnsi="Bookman Old Style"/>
                <w:sz w:val="22"/>
                <w:szCs w:val="22"/>
              </w:rPr>
            </w:pPr>
            <w:r w:rsidRPr="0032600B">
              <w:rPr>
                <w:rFonts w:ascii="Bookman Old Style" w:hAnsi="Bookman Old Style"/>
                <w:sz w:val="22"/>
                <w:szCs w:val="22"/>
              </w:rPr>
              <w:t>Pelaporan perubahan modal disetor sebagaimana dimaksud pada ayat (1) huruf e dengan melampirkan dokumen persyaratan pelaporan perubahan modal disetor tercantum dalam Lampiran I pada tabel 16 yang merupakan bagian tidak terpisahkan dari Peraturan Otoritas Jasa Keuangan ini.</w:t>
            </w:r>
          </w:p>
        </w:tc>
        <w:tc>
          <w:tcPr>
            <w:tcW w:w="5953" w:type="dxa"/>
            <w:gridSpan w:val="2"/>
          </w:tcPr>
          <w:p w14:paraId="3FB4D355" w14:textId="77777777" w:rsidR="00650B45" w:rsidRPr="0032600B" w:rsidRDefault="00650B45" w:rsidP="00650B45">
            <w:pPr>
              <w:jc w:val="both"/>
              <w:rPr>
                <w:rFonts w:ascii="Bookman Old Style" w:hAnsi="Bookman Old Style"/>
                <w:sz w:val="22"/>
                <w:szCs w:val="22"/>
              </w:rPr>
            </w:pPr>
          </w:p>
        </w:tc>
        <w:tc>
          <w:tcPr>
            <w:tcW w:w="4962" w:type="dxa"/>
          </w:tcPr>
          <w:p w14:paraId="171C3F98" w14:textId="77777777" w:rsidR="00650B45" w:rsidRPr="0032600B" w:rsidRDefault="00650B45" w:rsidP="00650B45">
            <w:pPr>
              <w:ind w:left="360"/>
              <w:jc w:val="both"/>
              <w:rPr>
                <w:rFonts w:ascii="Bookman Old Style" w:hAnsi="Bookman Old Style"/>
                <w:sz w:val="22"/>
                <w:szCs w:val="22"/>
              </w:rPr>
            </w:pPr>
          </w:p>
        </w:tc>
      </w:tr>
      <w:tr w:rsidR="00650B45" w:rsidRPr="0032600B" w14:paraId="3CE0C103" w14:textId="30F76202" w:rsidTr="00C23423">
        <w:tc>
          <w:tcPr>
            <w:tcW w:w="5529" w:type="dxa"/>
          </w:tcPr>
          <w:p w14:paraId="3DBA319C" w14:textId="77777777" w:rsidR="00650B45" w:rsidRPr="0032600B" w:rsidRDefault="00650B45" w:rsidP="00650B45">
            <w:pPr>
              <w:pStyle w:val="ListParagraph"/>
              <w:numPr>
                <w:ilvl w:val="0"/>
                <w:numId w:val="75"/>
              </w:numPr>
              <w:ind w:hanging="686"/>
              <w:jc w:val="both"/>
              <w:rPr>
                <w:rFonts w:ascii="Bookman Old Style" w:hAnsi="Bookman Old Style"/>
                <w:sz w:val="22"/>
                <w:szCs w:val="22"/>
              </w:rPr>
            </w:pPr>
            <w:r w:rsidRPr="0032600B">
              <w:rPr>
                <w:rFonts w:ascii="Bookman Old Style" w:hAnsi="Bookman Old Style"/>
                <w:sz w:val="22"/>
                <w:szCs w:val="22"/>
              </w:rPr>
              <w:t xml:space="preserve">Dalam menindaklanjuti laporan perubahan Direksi, Dewan Komisaris, dan DPS sebagaimana dimaksud pada ayat (1) atau ayat (2), Otoritas Jasa Keuangan dapat melakukan verifikasi dan </w:t>
            </w:r>
            <w:r w:rsidRPr="0032600B">
              <w:rPr>
                <w:rFonts w:ascii="Bookman Old Style" w:hAnsi="Bookman Old Style"/>
                <w:sz w:val="22"/>
                <w:szCs w:val="22"/>
              </w:rPr>
              <w:lastRenderedPageBreak/>
              <w:t>wawancara atau penilaian kemampuan dan kepatutan.</w:t>
            </w:r>
          </w:p>
        </w:tc>
        <w:tc>
          <w:tcPr>
            <w:tcW w:w="5953" w:type="dxa"/>
            <w:gridSpan w:val="2"/>
          </w:tcPr>
          <w:p w14:paraId="2B0E0544" w14:textId="77777777" w:rsidR="00650B45" w:rsidRPr="0032600B" w:rsidRDefault="00650B45" w:rsidP="00650B45">
            <w:pPr>
              <w:jc w:val="both"/>
              <w:rPr>
                <w:rFonts w:ascii="Bookman Old Style" w:hAnsi="Bookman Old Style"/>
                <w:sz w:val="22"/>
                <w:szCs w:val="22"/>
              </w:rPr>
            </w:pPr>
          </w:p>
        </w:tc>
        <w:tc>
          <w:tcPr>
            <w:tcW w:w="4962" w:type="dxa"/>
          </w:tcPr>
          <w:p w14:paraId="53ECC224" w14:textId="77777777" w:rsidR="00650B45" w:rsidRPr="0032600B" w:rsidRDefault="00650B45" w:rsidP="00650B45">
            <w:pPr>
              <w:ind w:left="360"/>
              <w:jc w:val="both"/>
              <w:rPr>
                <w:rFonts w:ascii="Bookman Old Style" w:hAnsi="Bookman Old Style"/>
                <w:sz w:val="22"/>
                <w:szCs w:val="22"/>
              </w:rPr>
            </w:pPr>
          </w:p>
        </w:tc>
      </w:tr>
      <w:tr w:rsidR="00650B45" w:rsidRPr="0032600B" w14:paraId="24ECAF68" w14:textId="1490DE75" w:rsidTr="00C23423">
        <w:tc>
          <w:tcPr>
            <w:tcW w:w="5529" w:type="dxa"/>
          </w:tcPr>
          <w:p w14:paraId="15595314" w14:textId="77777777" w:rsidR="00650B45" w:rsidRPr="0032600B" w:rsidRDefault="00650B45" w:rsidP="00650B45">
            <w:pPr>
              <w:jc w:val="both"/>
              <w:rPr>
                <w:rFonts w:ascii="Bookman Old Style" w:hAnsi="Bookman Old Style"/>
                <w:sz w:val="22"/>
                <w:szCs w:val="22"/>
              </w:rPr>
            </w:pPr>
          </w:p>
        </w:tc>
        <w:tc>
          <w:tcPr>
            <w:tcW w:w="5953" w:type="dxa"/>
            <w:gridSpan w:val="2"/>
          </w:tcPr>
          <w:p w14:paraId="1ED4E894" w14:textId="77777777" w:rsidR="00650B45" w:rsidRPr="0032600B" w:rsidRDefault="00650B45" w:rsidP="00650B45">
            <w:pPr>
              <w:jc w:val="both"/>
              <w:rPr>
                <w:rFonts w:ascii="Bookman Old Style" w:hAnsi="Bookman Old Style"/>
                <w:sz w:val="22"/>
                <w:szCs w:val="22"/>
              </w:rPr>
            </w:pPr>
          </w:p>
        </w:tc>
        <w:tc>
          <w:tcPr>
            <w:tcW w:w="4962" w:type="dxa"/>
          </w:tcPr>
          <w:p w14:paraId="68EB4616" w14:textId="77777777" w:rsidR="00650B45" w:rsidRPr="0032600B" w:rsidRDefault="00650B45" w:rsidP="00650B45">
            <w:pPr>
              <w:ind w:left="360"/>
              <w:jc w:val="both"/>
              <w:rPr>
                <w:rFonts w:ascii="Bookman Old Style" w:hAnsi="Bookman Old Style"/>
                <w:sz w:val="22"/>
                <w:szCs w:val="22"/>
              </w:rPr>
            </w:pPr>
          </w:p>
        </w:tc>
      </w:tr>
      <w:tr w:rsidR="00650B45" w:rsidRPr="0032600B" w14:paraId="59494A62" w14:textId="2DBC6A0C" w:rsidTr="00C23423">
        <w:tc>
          <w:tcPr>
            <w:tcW w:w="5529" w:type="dxa"/>
          </w:tcPr>
          <w:p w14:paraId="2711F476"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 xml:space="preserve">Bagian Kedua </w:t>
            </w:r>
          </w:p>
        </w:tc>
        <w:tc>
          <w:tcPr>
            <w:tcW w:w="5953" w:type="dxa"/>
            <w:gridSpan w:val="2"/>
          </w:tcPr>
          <w:p w14:paraId="76DC17E0"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48CD160" w14:textId="77777777" w:rsidR="00650B45" w:rsidRPr="0032600B" w:rsidRDefault="00650B45" w:rsidP="00650B45">
            <w:pPr>
              <w:ind w:left="360"/>
              <w:jc w:val="both"/>
              <w:rPr>
                <w:rFonts w:ascii="Bookman Old Style" w:hAnsi="Bookman Old Style"/>
                <w:sz w:val="22"/>
                <w:szCs w:val="22"/>
              </w:rPr>
            </w:pPr>
          </w:p>
        </w:tc>
      </w:tr>
      <w:tr w:rsidR="00650B45" w:rsidRPr="0032600B" w14:paraId="7C78DAFF" w14:textId="32452058" w:rsidTr="00C23423">
        <w:tc>
          <w:tcPr>
            <w:tcW w:w="5529" w:type="dxa"/>
          </w:tcPr>
          <w:p w14:paraId="6BB76AD7"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Perubahan Nama</w:t>
            </w:r>
          </w:p>
        </w:tc>
        <w:tc>
          <w:tcPr>
            <w:tcW w:w="5953" w:type="dxa"/>
            <w:gridSpan w:val="2"/>
          </w:tcPr>
          <w:p w14:paraId="768AA0C1" w14:textId="77777777" w:rsidR="00650B45" w:rsidRPr="0032600B" w:rsidRDefault="00650B45" w:rsidP="00650B45">
            <w:pPr>
              <w:jc w:val="both"/>
              <w:rPr>
                <w:rFonts w:ascii="Bookman Old Style" w:hAnsi="Bookman Old Style"/>
                <w:sz w:val="22"/>
                <w:szCs w:val="22"/>
              </w:rPr>
            </w:pPr>
          </w:p>
        </w:tc>
        <w:tc>
          <w:tcPr>
            <w:tcW w:w="4962" w:type="dxa"/>
          </w:tcPr>
          <w:p w14:paraId="3F46069F" w14:textId="77777777" w:rsidR="00650B45" w:rsidRPr="0032600B" w:rsidRDefault="00650B45" w:rsidP="00650B45">
            <w:pPr>
              <w:ind w:left="360"/>
              <w:jc w:val="both"/>
              <w:rPr>
                <w:rFonts w:ascii="Bookman Old Style" w:hAnsi="Bookman Old Style"/>
                <w:sz w:val="22"/>
                <w:szCs w:val="22"/>
              </w:rPr>
            </w:pPr>
          </w:p>
        </w:tc>
      </w:tr>
      <w:tr w:rsidR="00650B45" w:rsidRPr="0032600B" w14:paraId="3720A641" w14:textId="2E1D2711" w:rsidTr="00C23423">
        <w:tc>
          <w:tcPr>
            <w:tcW w:w="5529" w:type="dxa"/>
          </w:tcPr>
          <w:p w14:paraId="437675A7" w14:textId="77777777" w:rsidR="00650B45" w:rsidRPr="0032600B" w:rsidRDefault="00650B45" w:rsidP="00650B45">
            <w:pPr>
              <w:jc w:val="center"/>
              <w:rPr>
                <w:rFonts w:ascii="Bookman Old Style" w:hAnsi="Bookman Old Style"/>
                <w:sz w:val="22"/>
                <w:szCs w:val="22"/>
              </w:rPr>
            </w:pPr>
          </w:p>
        </w:tc>
        <w:tc>
          <w:tcPr>
            <w:tcW w:w="5953" w:type="dxa"/>
            <w:gridSpan w:val="2"/>
          </w:tcPr>
          <w:p w14:paraId="328C5BD0" w14:textId="77777777" w:rsidR="00650B45" w:rsidRPr="0032600B" w:rsidRDefault="00650B45" w:rsidP="00650B45">
            <w:pPr>
              <w:jc w:val="both"/>
              <w:rPr>
                <w:rFonts w:ascii="Bookman Old Style" w:hAnsi="Bookman Old Style"/>
                <w:sz w:val="22"/>
                <w:szCs w:val="22"/>
              </w:rPr>
            </w:pPr>
          </w:p>
        </w:tc>
        <w:tc>
          <w:tcPr>
            <w:tcW w:w="4962" w:type="dxa"/>
          </w:tcPr>
          <w:p w14:paraId="4DAB13BA" w14:textId="77777777" w:rsidR="00650B45" w:rsidRPr="0032600B" w:rsidRDefault="00650B45" w:rsidP="00650B45">
            <w:pPr>
              <w:ind w:left="360"/>
              <w:jc w:val="both"/>
              <w:rPr>
                <w:rFonts w:ascii="Bookman Old Style" w:hAnsi="Bookman Old Style"/>
                <w:sz w:val="22"/>
                <w:szCs w:val="22"/>
              </w:rPr>
            </w:pPr>
          </w:p>
        </w:tc>
      </w:tr>
      <w:tr w:rsidR="00650B45" w:rsidRPr="0032600B" w14:paraId="61260212" w14:textId="0BB4A0EC" w:rsidTr="00C23423">
        <w:tc>
          <w:tcPr>
            <w:tcW w:w="5529" w:type="dxa"/>
          </w:tcPr>
          <w:p w14:paraId="7A96E3BA"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45</w:t>
            </w:r>
          </w:p>
        </w:tc>
        <w:tc>
          <w:tcPr>
            <w:tcW w:w="5953" w:type="dxa"/>
            <w:gridSpan w:val="2"/>
          </w:tcPr>
          <w:p w14:paraId="09AB47CA" w14:textId="77777777" w:rsidR="00650B45" w:rsidRPr="0032600B" w:rsidRDefault="00650B45" w:rsidP="00650B45">
            <w:pPr>
              <w:jc w:val="both"/>
              <w:rPr>
                <w:rFonts w:ascii="Bookman Old Style" w:hAnsi="Bookman Old Style"/>
                <w:sz w:val="22"/>
                <w:szCs w:val="22"/>
              </w:rPr>
            </w:pPr>
          </w:p>
        </w:tc>
        <w:tc>
          <w:tcPr>
            <w:tcW w:w="4962" w:type="dxa"/>
          </w:tcPr>
          <w:p w14:paraId="0AEDD58C" w14:textId="77777777" w:rsidR="00650B45" w:rsidRPr="0032600B" w:rsidRDefault="00650B45" w:rsidP="00650B45">
            <w:pPr>
              <w:ind w:left="360"/>
              <w:jc w:val="both"/>
              <w:rPr>
                <w:rFonts w:ascii="Bookman Old Style" w:hAnsi="Bookman Old Style"/>
                <w:sz w:val="22"/>
                <w:szCs w:val="22"/>
              </w:rPr>
            </w:pPr>
          </w:p>
        </w:tc>
      </w:tr>
      <w:tr w:rsidR="00650B45" w:rsidRPr="0032600B" w14:paraId="511D8599" w14:textId="0AB1E2E5" w:rsidTr="00C23423">
        <w:tc>
          <w:tcPr>
            <w:tcW w:w="5529" w:type="dxa"/>
          </w:tcPr>
          <w:p w14:paraId="0A2A5ECF" w14:textId="77777777" w:rsidR="00650B45" w:rsidRPr="0032600B" w:rsidRDefault="00650B45" w:rsidP="00650B45">
            <w:pPr>
              <w:pStyle w:val="ListParagraph"/>
              <w:numPr>
                <w:ilvl w:val="0"/>
                <w:numId w:val="78"/>
              </w:numPr>
              <w:ind w:hanging="686"/>
              <w:jc w:val="both"/>
              <w:rPr>
                <w:rFonts w:ascii="Bookman Old Style" w:hAnsi="Bookman Old Style"/>
                <w:sz w:val="22"/>
                <w:szCs w:val="22"/>
              </w:rPr>
            </w:pPr>
            <w:r w:rsidRPr="0032600B">
              <w:rPr>
                <w:rFonts w:ascii="Bookman Old Style" w:hAnsi="Bookman Old Style"/>
                <w:sz w:val="22"/>
                <w:szCs w:val="22"/>
              </w:rPr>
              <w:t>LKM wajib memastikan Direksi melaporkan perubahan nama LKM kepada Otoritas Jasa Keuangan paling lambat 20 (dua puluh) hari kerja setelah diperolehnya surat persetujuan perubahan nama dari instansi berwenang atau bukti pelaporan perubahan nama kepada instansi berwenang.</w:t>
            </w:r>
          </w:p>
        </w:tc>
        <w:tc>
          <w:tcPr>
            <w:tcW w:w="5953" w:type="dxa"/>
            <w:gridSpan w:val="2"/>
          </w:tcPr>
          <w:p w14:paraId="1683DEC1" w14:textId="77777777" w:rsidR="00650B45" w:rsidRPr="0032600B" w:rsidRDefault="00650B45" w:rsidP="00650B45">
            <w:pPr>
              <w:jc w:val="both"/>
              <w:rPr>
                <w:rFonts w:ascii="Bookman Old Style" w:hAnsi="Bookman Old Style"/>
                <w:sz w:val="22"/>
                <w:szCs w:val="22"/>
              </w:rPr>
            </w:pPr>
          </w:p>
        </w:tc>
        <w:tc>
          <w:tcPr>
            <w:tcW w:w="4962" w:type="dxa"/>
          </w:tcPr>
          <w:p w14:paraId="5C054464" w14:textId="77777777" w:rsidR="00650B45" w:rsidRPr="0032600B" w:rsidRDefault="00650B45" w:rsidP="00650B45">
            <w:pPr>
              <w:ind w:left="360"/>
              <w:jc w:val="both"/>
              <w:rPr>
                <w:rFonts w:ascii="Bookman Old Style" w:hAnsi="Bookman Old Style"/>
                <w:sz w:val="22"/>
                <w:szCs w:val="22"/>
              </w:rPr>
            </w:pPr>
          </w:p>
        </w:tc>
      </w:tr>
      <w:tr w:rsidR="00650B45" w:rsidRPr="0032600B" w14:paraId="0A961760" w14:textId="4C9F6012" w:rsidTr="00C23423">
        <w:tc>
          <w:tcPr>
            <w:tcW w:w="5529" w:type="dxa"/>
          </w:tcPr>
          <w:p w14:paraId="749B0D2E" w14:textId="77777777" w:rsidR="00650B45" w:rsidRPr="0032600B" w:rsidRDefault="00650B45" w:rsidP="00650B45">
            <w:pPr>
              <w:pStyle w:val="ListParagraph"/>
              <w:numPr>
                <w:ilvl w:val="0"/>
                <w:numId w:val="78"/>
              </w:numPr>
              <w:ind w:hanging="686"/>
              <w:jc w:val="both"/>
              <w:rPr>
                <w:rFonts w:ascii="Bookman Old Style" w:hAnsi="Bookman Old Style"/>
                <w:sz w:val="22"/>
                <w:szCs w:val="22"/>
              </w:rPr>
            </w:pPr>
            <w:r w:rsidRPr="0032600B">
              <w:rPr>
                <w:rFonts w:ascii="Bookman Old Style" w:hAnsi="Bookman Old Style"/>
                <w:sz w:val="22"/>
                <w:szCs w:val="22"/>
              </w:rPr>
              <w:t>Laporan sebagaimana dimaksud pada ayat (1) disampaikan dengan melampirkan dokumen persyaratan pelaporan perubahan nama LKM tercantum dalam Lampiran I pada tabel 17 yang merupakan bagian tidak terpisahkan dari Peraturan Otoritas Jasa Keuangan ini.</w:t>
            </w:r>
          </w:p>
        </w:tc>
        <w:tc>
          <w:tcPr>
            <w:tcW w:w="5953" w:type="dxa"/>
            <w:gridSpan w:val="2"/>
          </w:tcPr>
          <w:p w14:paraId="7B558C4D" w14:textId="77777777" w:rsidR="00650B45" w:rsidRPr="0032600B" w:rsidRDefault="00650B45" w:rsidP="00650B45">
            <w:pPr>
              <w:jc w:val="both"/>
              <w:rPr>
                <w:rFonts w:ascii="Bookman Old Style" w:hAnsi="Bookman Old Style"/>
                <w:sz w:val="22"/>
                <w:szCs w:val="22"/>
              </w:rPr>
            </w:pPr>
          </w:p>
        </w:tc>
        <w:tc>
          <w:tcPr>
            <w:tcW w:w="4962" w:type="dxa"/>
          </w:tcPr>
          <w:p w14:paraId="1BF46A13" w14:textId="77777777" w:rsidR="00650B45" w:rsidRPr="0032600B" w:rsidRDefault="00650B45" w:rsidP="00650B45">
            <w:pPr>
              <w:ind w:left="360"/>
              <w:jc w:val="both"/>
              <w:rPr>
                <w:rFonts w:ascii="Bookman Old Style" w:hAnsi="Bookman Old Style"/>
                <w:sz w:val="22"/>
                <w:szCs w:val="22"/>
              </w:rPr>
            </w:pPr>
          </w:p>
        </w:tc>
      </w:tr>
      <w:tr w:rsidR="00650B45" w:rsidRPr="0032600B" w14:paraId="54A4072B" w14:textId="30C25FF7" w:rsidTr="00C23423">
        <w:tc>
          <w:tcPr>
            <w:tcW w:w="5529" w:type="dxa"/>
          </w:tcPr>
          <w:p w14:paraId="3B0B6164" w14:textId="77777777" w:rsidR="00650B45" w:rsidRPr="0032600B" w:rsidRDefault="00650B45" w:rsidP="00650B45">
            <w:pPr>
              <w:jc w:val="both"/>
              <w:rPr>
                <w:rFonts w:ascii="Bookman Old Style" w:hAnsi="Bookman Old Style"/>
                <w:sz w:val="22"/>
                <w:szCs w:val="22"/>
              </w:rPr>
            </w:pPr>
          </w:p>
        </w:tc>
        <w:tc>
          <w:tcPr>
            <w:tcW w:w="5953" w:type="dxa"/>
            <w:gridSpan w:val="2"/>
          </w:tcPr>
          <w:p w14:paraId="3EA416EA" w14:textId="77777777" w:rsidR="00650B45" w:rsidRPr="0032600B" w:rsidRDefault="00650B45" w:rsidP="00650B45">
            <w:pPr>
              <w:jc w:val="both"/>
              <w:rPr>
                <w:rFonts w:ascii="Bookman Old Style" w:hAnsi="Bookman Old Style"/>
                <w:sz w:val="22"/>
                <w:szCs w:val="22"/>
              </w:rPr>
            </w:pPr>
          </w:p>
        </w:tc>
        <w:tc>
          <w:tcPr>
            <w:tcW w:w="4962" w:type="dxa"/>
          </w:tcPr>
          <w:p w14:paraId="380FE3D4" w14:textId="77777777" w:rsidR="00650B45" w:rsidRPr="0032600B" w:rsidRDefault="00650B45" w:rsidP="00650B45">
            <w:pPr>
              <w:ind w:left="360"/>
              <w:jc w:val="both"/>
              <w:rPr>
                <w:rFonts w:ascii="Bookman Old Style" w:hAnsi="Bookman Old Style"/>
                <w:sz w:val="22"/>
                <w:szCs w:val="22"/>
              </w:rPr>
            </w:pPr>
          </w:p>
        </w:tc>
      </w:tr>
      <w:tr w:rsidR="00650B45" w:rsidRPr="0032600B" w14:paraId="5CD05F2B" w14:textId="09F9334E" w:rsidTr="00C23423">
        <w:tc>
          <w:tcPr>
            <w:tcW w:w="5529" w:type="dxa"/>
          </w:tcPr>
          <w:p w14:paraId="33B3DD94"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 xml:space="preserve">Bagian Ketiga </w:t>
            </w:r>
          </w:p>
        </w:tc>
        <w:tc>
          <w:tcPr>
            <w:tcW w:w="5953" w:type="dxa"/>
            <w:gridSpan w:val="2"/>
          </w:tcPr>
          <w:p w14:paraId="16485242"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F885922" w14:textId="77777777" w:rsidR="00650B45" w:rsidRPr="0032600B" w:rsidRDefault="00650B45" w:rsidP="00650B45">
            <w:pPr>
              <w:ind w:left="360"/>
              <w:jc w:val="both"/>
              <w:rPr>
                <w:rFonts w:ascii="Bookman Old Style" w:hAnsi="Bookman Old Style"/>
                <w:sz w:val="22"/>
                <w:szCs w:val="22"/>
              </w:rPr>
            </w:pPr>
          </w:p>
        </w:tc>
      </w:tr>
      <w:tr w:rsidR="00650B45" w:rsidRPr="0032600B" w14:paraId="15FCAAFC" w14:textId="6E603B5A" w:rsidTr="00C23423">
        <w:tc>
          <w:tcPr>
            <w:tcW w:w="5529" w:type="dxa"/>
          </w:tcPr>
          <w:p w14:paraId="40DFCB2A"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Pemindahan Alamat Kantor</w:t>
            </w:r>
          </w:p>
        </w:tc>
        <w:tc>
          <w:tcPr>
            <w:tcW w:w="5953" w:type="dxa"/>
            <w:gridSpan w:val="2"/>
          </w:tcPr>
          <w:p w14:paraId="6481DC3A" w14:textId="77777777" w:rsidR="00650B45" w:rsidRPr="0032600B" w:rsidRDefault="00650B45" w:rsidP="00650B45">
            <w:pPr>
              <w:jc w:val="both"/>
              <w:rPr>
                <w:rFonts w:ascii="Bookman Old Style" w:hAnsi="Bookman Old Style"/>
                <w:sz w:val="22"/>
                <w:szCs w:val="22"/>
              </w:rPr>
            </w:pPr>
          </w:p>
        </w:tc>
        <w:tc>
          <w:tcPr>
            <w:tcW w:w="4962" w:type="dxa"/>
          </w:tcPr>
          <w:p w14:paraId="64EA9255" w14:textId="77777777" w:rsidR="00650B45" w:rsidRPr="0032600B" w:rsidRDefault="00650B45" w:rsidP="00650B45">
            <w:pPr>
              <w:ind w:left="360"/>
              <w:jc w:val="both"/>
              <w:rPr>
                <w:rFonts w:ascii="Bookman Old Style" w:hAnsi="Bookman Old Style"/>
                <w:sz w:val="22"/>
                <w:szCs w:val="22"/>
              </w:rPr>
            </w:pPr>
          </w:p>
        </w:tc>
      </w:tr>
      <w:tr w:rsidR="00650B45" w:rsidRPr="0032600B" w14:paraId="7750CE77" w14:textId="1AFAB7D3" w:rsidTr="00C23423">
        <w:tc>
          <w:tcPr>
            <w:tcW w:w="5529" w:type="dxa"/>
          </w:tcPr>
          <w:p w14:paraId="193852CD" w14:textId="77777777" w:rsidR="00650B45" w:rsidRPr="0032600B" w:rsidRDefault="00650B45" w:rsidP="00650B45">
            <w:pPr>
              <w:jc w:val="center"/>
              <w:rPr>
                <w:rFonts w:ascii="Bookman Old Style" w:hAnsi="Bookman Old Style"/>
                <w:sz w:val="22"/>
                <w:szCs w:val="22"/>
              </w:rPr>
            </w:pPr>
          </w:p>
        </w:tc>
        <w:tc>
          <w:tcPr>
            <w:tcW w:w="5953" w:type="dxa"/>
            <w:gridSpan w:val="2"/>
          </w:tcPr>
          <w:p w14:paraId="20CD405E" w14:textId="77777777" w:rsidR="00650B45" w:rsidRPr="0032600B" w:rsidRDefault="00650B45" w:rsidP="00650B45">
            <w:pPr>
              <w:jc w:val="both"/>
              <w:rPr>
                <w:rFonts w:ascii="Bookman Old Style" w:hAnsi="Bookman Old Style"/>
                <w:sz w:val="22"/>
                <w:szCs w:val="22"/>
              </w:rPr>
            </w:pPr>
          </w:p>
        </w:tc>
        <w:tc>
          <w:tcPr>
            <w:tcW w:w="4962" w:type="dxa"/>
          </w:tcPr>
          <w:p w14:paraId="7D2B0AF8" w14:textId="77777777" w:rsidR="00650B45" w:rsidRPr="0032600B" w:rsidRDefault="00650B45" w:rsidP="00650B45">
            <w:pPr>
              <w:ind w:left="360"/>
              <w:jc w:val="both"/>
              <w:rPr>
                <w:rFonts w:ascii="Bookman Old Style" w:hAnsi="Bookman Old Style"/>
                <w:sz w:val="22"/>
                <w:szCs w:val="22"/>
              </w:rPr>
            </w:pPr>
          </w:p>
        </w:tc>
      </w:tr>
      <w:tr w:rsidR="00650B45" w:rsidRPr="0032600B" w14:paraId="097F5C36" w14:textId="5FA83885" w:rsidTr="00C23423">
        <w:tc>
          <w:tcPr>
            <w:tcW w:w="5529" w:type="dxa"/>
          </w:tcPr>
          <w:p w14:paraId="720DAD87"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46</w:t>
            </w:r>
          </w:p>
        </w:tc>
        <w:tc>
          <w:tcPr>
            <w:tcW w:w="5953" w:type="dxa"/>
            <w:gridSpan w:val="2"/>
          </w:tcPr>
          <w:p w14:paraId="11C70F74" w14:textId="77777777" w:rsidR="00650B45" w:rsidRPr="0032600B" w:rsidRDefault="00650B45" w:rsidP="00650B45">
            <w:pPr>
              <w:jc w:val="both"/>
              <w:rPr>
                <w:rFonts w:ascii="Bookman Old Style" w:hAnsi="Bookman Old Style"/>
                <w:sz w:val="22"/>
                <w:szCs w:val="22"/>
              </w:rPr>
            </w:pPr>
          </w:p>
        </w:tc>
        <w:tc>
          <w:tcPr>
            <w:tcW w:w="4962" w:type="dxa"/>
          </w:tcPr>
          <w:p w14:paraId="1CA88EEA" w14:textId="77777777" w:rsidR="00650B45" w:rsidRPr="0032600B" w:rsidRDefault="00650B45" w:rsidP="00650B45">
            <w:pPr>
              <w:ind w:left="360"/>
              <w:jc w:val="both"/>
              <w:rPr>
                <w:rFonts w:ascii="Bookman Old Style" w:hAnsi="Bookman Old Style"/>
                <w:sz w:val="22"/>
                <w:szCs w:val="22"/>
              </w:rPr>
            </w:pPr>
          </w:p>
        </w:tc>
      </w:tr>
      <w:tr w:rsidR="00650B45" w:rsidRPr="0032600B" w14:paraId="64A86B6B" w14:textId="6B420BBB" w:rsidTr="00C23423">
        <w:tc>
          <w:tcPr>
            <w:tcW w:w="5529" w:type="dxa"/>
          </w:tcPr>
          <w:p w14:paraId="760135BE" w14:textId="77777777" w:rsidR="00650B45" w:rsidRPr="0032600B" w:rsidRDefault="00650B45" w:rsidP="00650B45">
            <w:pPr>
              <w:pStyle w:val="ListParagraph"/>
              <w:numPr>
                <w:ilvl w:val="0"/>
                <w:numId w:val="79"/>
              </w:numPr>
              <w:ind w:hanging="686"/>
              <w:jc w:val="both"/>
              <w:rPr>
                <w:rFonts w:ascii="Bookman Old Style" w:hAnsi="Bookman Old Style"/>
                <w:sz w:val="22"/>
                <w:szCs w:val="22"/>
              </w:rPr>
            </w:pPr>
            <w:r w:rsidRPr="0032600B">
              <w:rPr>
                <w:rFonts w:ascii="Bookman Old Style" w:hAnsi="Bookman Old Style"/>
                <w:sz w:val="22"/>
                <w:szCs w:val="22"/>
              </w:rPr>
              <w:t>Rencana pemindahan alamat kantor diumumkan kepada masyarakat melalui papan pengumuman di kantor LKM, pada tempat yang mudah diketahui oleh masyarakat, paling lama 20 (dua puluh) hari kerja sebelum pemindahan alamat kantor.</w:t>
            </w:r>
          </w:p>
        </w:tc>
        <w:tc>
          <w:tcPr>
            <w:tcW w:w="5953" w:type="dxa"/>
            <w:gridSpan w:val="2"/>
          </w:tcPr>
          <w:p w14:paraId="2777A7B8" w14:textId="77777777" w:rsidR="00650B45" w:rsidRPr="0032600B" w:rsidRDefault="00650B45" w:rsidP="00650B45">
            <w:pPr>
              <w:jc w:val="both"/>
              <w:rPr>
                <w:rFonts w:ascii="Bookman Old Style" w:hAnsi="Bookman Old Style"/>
                <w:sz w:val="22"/>
                <w:szCs w:val="22"/>
              </w:rPr>
            </w:pPr>
          </w:p>
        </w:tc>
        <w:tc>
          <w:tcPr>
            <w:tcW w:w="4962" w:type="dxa"/>
          </w:tcPr>
          <w:p w14:paraId="346A14B0" w14:textId="77777777" w:rsidR="00650B45" w:rsidRPr="0032600B" w:rsidRDefault="00650B45" w:rsidP="00650B45">
            <w:pPr>
              <w:ind w:left="360"/>
              <w:jc w:val="both"/>
              <w:rPr>
                <w:rFonts w:ascii="Bookman Old Style" w:hAnsi="Bookman Old Style"/>
                <w:sz w:val="22"/>
                <w:szCs w:val="22"/>
              </w:rPr>
            </w:pPr>
          </w:p>
        </w:tc>
      </w:tr>
      <w:tr w:rsidR="00650B45" w:rsidRPr="0032600B" w14:paraId="04EFF1D6" w14:textId="3C1675A3" w:rsidTr="00C23423">
        <w:tc>
          <w:tcPr>
            <w:tcW w:w="5529" w:type="dxa"/>
          </w:tcPr>
          <w:p w14:paraId="2C2DCCA7" w14:textId="77777777" w:rsidR="00650B45" w:rsidRPr="0032600B" w:rsidRDefault="00650B45" w:rsidP="00650B45">
            <w:pPr>
              <w:pStyle w:val="ListParagraph"/>
              <w:numPr>
                <w:ilvl w:val="0"/>
                <w:numId w:val="79"/>
              </w:numPr>
              <w:ind w:hanging="686"/>
              <w:jc w:val="both"/>
              <w:rPr>
                <w:rFonts w:ascii="Bookman Old Style" w:hAnsi="Bookman Old Style"/>
                <w:sz w:val="22"/>
                <w:szCs w:val="22"/>
              </w:rPr>
            </w:pPr>
            <w:r w:rsidRPr="0032600B">
              <w:rPr>
                <w:rFonts w:ascii="Bookman Old Style" w:hAnsi="Bookman Old Style"/>
                <w:sz w:val="22"/>
                <w:szCs w:val="22"/>
              </w:rPr>
              <w:lastRenderedPageBreak/>
              <w:t>LKM wajib memastikan Direksi melaporkan pemindahan alamat kantor kepada Otoritas Jasa Keuangan paling lambat 20 (dua puluh) hari kerja setelah tanggal pelaksanaan perubahan.</w:t>
            </w:r>
          </w:p>
        </w:tc>
        <w:tc>
          <w:tcPr>
            <w:tcW w:w="5953" w:type="dxa"/>
            <w:gridSpan w:val="2"/>
          </w:tcPr>
          <w:p w14:paraId="7410E1E8" w14:textId="77777777" w:rsidR="00650B45" w:rsidRPr="0032600B" w:rsidRDefault="00650B45" w:rsidP="00650B45">
            <w:pPr>
              <w:jc w:val="both"/>
              <w:rPr>
                <w:rFonts w:ascii="Bookman Old Style" w:hAnsi="Bookman Old Style"/>
                <w:sz w:val="22"/>
                <w:szCs w:val="22"/>
              </w:rPr>
            </w:pPr>
          </w:p>
        </w:tc>
        <w:tc>
          <w:tcPr>
            <w:tcW w:w="4962" w:type="dxa"/>
          </w:tcPr>
          <w:p w14:paraId="46B766CF" w14:textId="77777777" w:rsidR="00650B45" w:rsidRPr="0032600B" w:rsidRDefault="00650B45" w:rsidP="00650B45">
            <w:pPr>
              <w:ind w:left="360"/>
              <w:jc w:val="both"/>
              <w:rPr>
                <w:rFonts w:ascii="Bookman Old Style" w:hAnsi="Bookman Old Style"/>
                <w:sz w:val="22"/>
                <w:szCs w:val="22"/>
              </w:rPr>
            </w:pPr>
          </w:p>
        </w:tc>
      </w:tr>
      <w:tr w:rsidR="00650B45" w:rsidRPr="0032600B" w14:paraId="6F09B17A" w14:textId="0CBC378C" w:rsidTr="00C23423">
        <w:tc>
          <w:tcPr>
            <w:tcW w:w="5529" w:type="dxa"/>
          </w:tcPr>
          <w:p w14:paraId="041D6208" w14:textId="77777777" w:rsidR="00650B45" w:rsidRPr="0032600B" w:rsidRDefault="00650B45" w:rsidP="00650B45">
            <w:pPr>
              <w:pStyle w:val="ListParagraph"/>
              <w:numPr>
                <w:ilvl w:val="0"/>
                <w:numId w:val="79"/>
              </w:numPr>
              <w:ind w:hanging="686"/>
              <w:jc w:val="both"/>
              <w:rPr>
                <w:rFonts w:ascii="Bookman Old Style" w:hAnsi="Bookman Old Style"/>
                <w:sz w:val="22"/>
                <w:szCs w:val="22"/>
              </w:rPr>
            </w:pPr>
            <w:r w:rsidRPr="0032600B">
              <w:rPr>
                <w:rFonts w:ascii="Bookman Old Style" w:hAnsi="Bookman Old Style"/>
                <w:sz w:val="22"/>
                <w:szCs w:val="22"/>
              </w:rPr>
              <w:t>Laporan sebagaimana dimaksud pada ayat (2) disampaikan dengan melampirkan dokumen persyaratan pelaporan pemindahan alamat sebagaimana tercantum dalam Lampiran I pada tabel 18 yang merupakan bagian tidak terpisahkan dari Peraturan Otoritas Jasa Keuangan ini.</w:t>
            </w:r>
          </w:p>
        </w:tc>
        <w:tc>
          <w:tcPr>
            <w:tcW w:w="5953" w:type="dxa"/>
            <w:gridSpan w:val="2"/>
          </w:tcPr>
          <w:p w14:paraId="764684BA" w14:textId="77777777" w:rsidR="00650B45" w:rsidRPr="0032600B" w:rsidRDefault="00650B45" w:rsidP="00650B45">
            <w:pPr>
              <w:jc w:val="both"/>
              <w:rPr>
                <w:rFonts w:ascii="Bookman Old Style" w:hAnsi="Bookman Old Style"/>
                <w:sz w:val="22"/>
                <w:szCs w:val="22"/>
              </w:rPr>
            </w:pPr>
          </w:p>
        </w:tc>
        <w:tc>
          <w:tcPr>
            <w:tcW w:w="4962" w:type="dxa"/>
          </w:tcPr>
          <w:p w14:paraId="0A5EB9C7" w14:textId="77777777" w:rsidR="00650B45" w:rsidRPr="0032600B" w:rsidRDefault="00650B45" w:rsidP="00650B45">
            <w:pPr>
              <w:ind w:left="360"/>
              <w:jc w:val="both"/>
              <w:rPr>
                <w:rFonts w:ascii="Bookman Old Style" w:hAnsi="Bookman Old Style"/>
                <w:sz w:val="22"/>
                <w:szCs w:val="22"/>
              </w:rPr>
            </w:pPr>
          </w:p>
        </w:tc>
      </w:tr>
      <w:tr w:rsidR="00650B45" w:rsidRPr="0032600B" w14:paraId="0B2F8EB6" w14:textId="73557C5E" w:rsidTr="00C23423">
        <w:tc>
          <w:tcPr>
            <w:tcW w:w="5529" w:type="dxa"/>
          </w:tcPr>
          <w:p w14:paraId="61EA7946" w14:textId="77777777" w:rsidR="00650B45" w:rsidRPr="0032600B" w:rsidRDefault="00650B45" w:rsidP="00650B45">
            <w:pPr>
              <w:pStyle w:val="ListParagraph"/>
              <w:numPr>
                <w:ilvl w:val="0"/>
                <w:numId w:val="79"/>
              </w:numPr>
              <w:ind w:hanging="686"/>
              <w:jc w:val="both"/>
              <w:rPr>
                <w:rFonts w:ascii="Bookman Old Style" w:hAnsi="Bookman Old Style"/>
                <w:sz w:val="22"/>
                <w:szCs w:val="22"/>
              </w:rPr>
            </w:pPr>
            <w:r w:rsidRPr="0032600B">
              <w:rPr>
                <w:rFonts w:ascii="Bookman Old Style" w:hAnsi="Bookman Old Style"/>
                <w:sz w:val="22"/>
                <w:szCs w:val="22"/>
              </w:rPr>
              <w:t>LKM dilarang melakukan pemindahan alamat kantor sebagaimana dimaksud pada ayat (2) di luar cakupan wilayah usaha.</w:t>
            </w:r>
          </w:p>
        </w:tc>
        <w:tc>
          <w:tcPr>
            <w:tcW w:w="5953" w:type="dxa"/>
            <w:gridSpan w:val="2"/>
          </w:tcPr>
          <w:p w14:paraId="7B3B5841" w14:textId="77777777" w:rsidR="00650B45" w:rsidRPr="0032600B" w:rsidRDefault="00650B45" w:rsidP="00650B45">
            <w:pPr>
              <w:jc w:val="both"/>
              <w:rPr>
                <w:rFonts w:ascii="Bookman Old Style" w:hAnsi="Bookman Old Style"/>
                <w:sz w:val="22"/>
                <w:szCs w:val="22"/>
              </w:rPr>
            </w:pPr>
          </w:p>
        </w:tc>
        <w:tc>
          <w:tcPr>
            <w:tcW w:w="4962" w:type="dxa"/>
          </w:tcPr>
          <w:p w14:paraId="2EB5B00C" w14:textId="77777777" w:rsidR="00650B45" w:rsidRPr="0032600B" w:rsidRDefault="00650B45" w:rsidP="00650B45">
            <w:pPr>
              <w:ind w:left="360"/>
              <w:jc w:val="both"/>
              <w:rPr>
                <w:rFonts w:ascii="Bookman Old Style" w:hAnsi="Bookman Old Style"/>
                <w:sz w:val="22"/>
                <w:szCs w:val="22"/>
              </w:rPr>
            </w:pPr>
          </w:p>
        </w:tc>
      </w:tr>
      <w:tr w:rsidR="00650B45" w:rsidRPr="0032600B" w14:paraId="78A8526F" w14:textId="280AC694" w:rsidTr="00C23423">
        <w:tc>
          <w:tcPr>
            <w:tcW w:w="5529" w:type="dxa"/>
          </w:tcPr>
          <w:p w14:paraId="3A828122" w14:textId="77777777" w:rsidR="00650B45" w:rsidRPr="0032600B" w:rsidRDefault="00650B45" w:rsidP="00650B45">
            <w:pPr>
              <w:jc w:val="both"/>
              <w:rPr>
                <w:rFonts w:ascii="Bookman Old Style" w:hAnsi="Bookman Old Style"/>
                <w:sz w:val="22"/>
                <w:szCs w:val="22"/>
              </w:rPr>
            </w:pPr>
          </w:p>
        </w:tc>
        <w:tc>
          <w:tcPr>
            <w:tcW w:w="5953" w:type="dxa"/>
            <w:gridSpan w:val="2"/>
          </w:tcPr>
          <w:p w14:paraId="3BA0C4DA" w14:textId="77777777" w:rsidR="00650B45" w:rsidRPr="0032600B" w:rsidRDefault="00650B45" w:rsidP="00650B45">
            <w:pPr>
              <w:jc w:val="both"/>
              <w:rPr>
                <w:rFonts w:ascii="Bookman Old Style" w:hAnsi="Bookman Old Style"/>
                <w:sz w:val="22"/>
                <w:szCs w:val="22"/>
              </w:rPr>
            </w:pPr>
          </w:p>
        </w:tc>
        <w:tc>
          <w:tcPr>
            <w:tcW w:w="4962" w:type="dxa"/>
          </w:tcPr>
          <w:p w14:paraId="21ACAE52" w14:textId="77777777" w:rsidR="00650B45" w:rsidRPr="0032600B" w:rsidRDefault="00650B45" w:rsidP="00650B45">
            <w:pPr>
              <w:ind w:left="360"/>
              <w:jc w:val="both"/>
              <w:rPr>
                <w:rFonts w:ascii="Bookman Old Style" w:hAnsi="Bookman Old Style"/>
                <w:sz w:val="22"/>
                <w:szCs w:val="22"/>
              </w:rPr>
            </w:pPr>
          </w:p>
        </w:tc>
      </w:tr>
      <w:tr w:rsidR="00650B45" w:rsidRPr="0032600B" w14:paraId="5AB4325E" w14:textId="470CBE2E" w:rsidTr="00C23423">
        <w:tc>
          <w:tcPr>
            <w:tcW w:w="5529" w:type="dxa"/>
          </w:tcPr>
          <w:p w14:paraId="6C6F5393"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 xml:space="preserve">Bagian Keempat </w:t>
            </w:r>
          </w:p>
        </w:tc>
        <w:tc>
          <w:tcPr>
            <w:tcW w:w="5953" w:type="dxa"/>
            <w:gridSpan w:val="2"/>
          </w:tcPr>
          <w:p w14:paraId="05E613EF"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6977018" w14:textId="77777777" w:rsidR="00650B45" w:rsidRPr="0032600B" w:rsidRDefault="00650B45" w:rsidP="00650B45">
            <w:pPr>
              <w:ind w:left="360"/>
              <w:jc w:val="both"/>
              <w:rPr>
                <w:rFonts w:ascii="Bookman Old Style" w:hAnsi="Bookman Old Style"/>
                <w:sz w:val="22"/>
                <w:szCs w:val="22"/>
              </w:rPr>
            </w:pPr>
          </w:p>
        </w:tc>
      </w:tr>
      <w:tr w:rsidR="00650B45" w:rsidRPr="0032600B" w14:paraId="1F3D914F" w14:textId="545E74A9" w:rsidTr="00C23423">
        <w:tc>
          <w:tcPr>
            <w:tcW w:w="5529" w:type="dxa"/>
          </w:tcPr>
          <w:p w14:paraId="4DFD1E55"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Sanksi Administratif</w:t>
            </w:r>
          </w:p>
        </w:tc>
        <w:tc>
          <w:tcPr>
            <w:tcW w:w="5953" w:type="dxa"/>
            <w:gridSpan w:val="2"/>
          </w:tcPr>
          <w:p w14:paraId="02818916" w14:textId="77777777" w:rsidR="00650B45" w:rsidRPr="0032600B" w:rsidRDefault="00650B45" w:rsidP="00650B45">
            <w:pPr>
              <w:jc w:val="both"/>
              <w:rPr>
                <w:rFonts w:ascii="Bookman Old Style" w:hAnsi="Bookman Old Style"/>
                <w:sz w:val="22"/>
                <w:szCs w:val="22"/>
              </w:rPr>
            </w:pPr>
          </w:p>
        </w:tc>
        <w:tc>
          <w:tcPr>
            <w:tcW w:w="4962" w:type="dxa"/>
          </w:tcPr>
          <w:p w14:paraId="3E74BB2D" w14:textId="77777777" w:rsidR="00650B45" w:rsidRPr="0032600B" w:rsidRDefault="00650B45" w:rsidP="00650B45">
            <w:pPr>
              <w:ind w:left="360"/>
              <w:jc w:val="both"/>
              <w:rPr>
                <w:rFonts w:ascii="Bookman Old Style" w:hAnsi="Bookman Old Style"/>
                <w:sz w:val="22"/>
                <w:szCs w:val="22"/>
              </w:rPr>
            </w:pPr>
          </w:p>
        </w:tc>
      </w:tr>
      <w:tr w:rsidR="00650B45" w:rsidRPr="0032600B" w14:paraId="5449BDF3" w14:textId="278666F2" w:rsidTr="00C23423">
        <w:tc>
          <w:tcPr>
            <w:tcW w:w="5529" w:type="dxa"/>
          </w:tcPr>
          <w:p w14:paraId="17FC33A8" w14:textId="77777777" w:rsidR="00650B45" w:rsidRPr="0032600B" w:rsidRDefault="00650B45" w:rsidP="00650B45">
            <w:pPr>
              <w:jc w:val="center"/>
              <w:rPr>
                <w:rFonts w:ascii="Bookman Old Style" w:hAnsi="Bookman Old Style"/>
                <w:sz w:val="22"/>
                <w:szCs w:val="22"/>
              </w:rPr>
            </w:pPr>
          </w:p>
        </w:tc>
        <w:tc>
          <w:tcPr>
            <w:tcW w:w="5953" w:type="dxa"/>
            <w:gridSpan w:val="2"/>
          </w:tcPr>
          <w:p w14:paraId="41567119" w14:textId="77777777" w:rsidR="00650B45" w:rsidRPr="0032600B" w:rsidRDefault="00650B45" w:rsidP="00650B45">
            <w:pPr>
              <w:jc w:val="both"/>
              <w:rPr>
                <w:rFonts w:ascii="Bookman Old Style" w:hAnsi="Bookman Old Style"/>
                <w:sz w:val="22"/>
                <w:szCs w:val="22"/>
              </w:rPr>
            </w:pPr>
          </w:p>
        </w:tc>
        <w:tc>
          <w:tcPr>
            <w:tcW w:w="4962" w:type="dxa"/>
          </w:tcPr>
          <w:p w14:paraId="2C3DA759" w14:textId="77777777" w:rsidR="00650B45" w:rsidRPr="0032600B" w:rsidRDefault="00650B45" w:rsidP="00650B45">
            <w:pPr>
              <w:ind w:left="360"/>
              <w:jc w:val="both"/>
              <w:rPr>
                <w:rFonts w:ascii="Bookman Old Style" w:hAnsi="Bookman Old Style"/>
                <w:sz w:val="22"/>
                <w:szCs w:val="22"/>
              </w:rPr>
            </w:pPr>
          </w:p>
        </w:tc>
      </w:tr>
      <w:tr w:rsidR="00650B45" w:rsidRPr="0032600B" w14:paraId="2A46D7DD" w14:textId="205A515A" w:rsidTr="00C23423">
        <w:tc>
          <w:tcPr>
            <w:tcW w:w="5529" w:type="dxa"/>
          </w:tcPr>
          <w:p w14:paraId="2C08EB18"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47</w:t>
            </w:r>
          </w:p>
        </w:tc>
        <w:tc>
          <w:tcPr>
            <w:tcW w:w="5953" w:type="dxa"/>
            <w:gridSpan w:val="2"/>
          </w:tcPr>
          <w:p w14:paraId="6D2FCD0F"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DDAB461" w14:textId="77777777" w:rsidR="00650B45" w:rsidRPr="0032600B" w:rsidRDefault="00650B45" w:rsidP="00650B45">
            <w:pPr>
              <w:ind w:left="360"/>
              <w:jc w:val="both"/>
              <w:rPr>
                <w:rFonts w:ascii="Bookman Old Style" w:hAnsi="Bookman Old Style"/>
                <w:sz w:val="22"/>
                <w:szCs w:val="22"/>
              </w:rPr>
            </w:pPr>
          </w:p>
        </w:tc>
      </w:tr>
      <w:tr w:rsidR="00650B45" w:rsidRPr="0032600B" w14:paraId="3775348D" w14:textId="5AD20E21" w:rsidTr="00C23423">
        <w:tc>
          <w:tcPr>
            <w:tcW w:w="5529" w:type="dxa"/>
          </w:tcPr>
          <w:p w14:paraId="7AD3FEF7" w14:textId="77777777" w:rsidR="00650B45" w:rsidRPr="0032600B" w:rsidRDefault="00650B45" w:rsidP="00650B45">
            <w:pPr>
              <w:pStyle w:val="ListParagraph"/>
              <w:numPr>
                <w:ilvl w:val="0"/>
                <w:numId w:val="80"/>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44 ayat (1) dan ayat (2), Pasal 45 ayat (1), dan/atau Pasal 46 ayat (2) dan ayat (4) dikenai sanksi administratif berupa:</w:t>
            </w:r>
          </w:p>
        </w:tc>
        <w:tc>
          <w:tcPr>
            <w:tcW w:w="5953" w:type="dxa"/>
            <w:gridSpan w:val="2"/>
          </w:tcPr>
          <w:p w14:paraId="31E94716" w14:textId="77777777" w:rsidR="00650B45" w:rsidRPr="0032600B" w:rsidRDefault="00650B45" w:rsidP="00650B45">
            <w:pPr>
              <w:jc w:val="both"/>
              <w:rPr>
                <w:rFonts w:ascii="Bookman Old Style" w:hAnsi="Bookman Old Style"/>
                <w:sz w:val="22"/>
                <w:szCs w:val="22"/>
              </w:rPr>
            </w:pPr>
          </w:p>
        </w:tc>
        <w:tc>
          <w:tcPr>
            <w:tcW w:w="4962" w:type="dxa"/>
          </w:tcPr>
          <w:p w14:paraId="5D58EC7C" w14:textId="77777777" w:rsidR="00650B45" w:rsidRPr="0032600B" w:rsidRDefault="00650B45" w:rsidP="00650B45">
            <w:pPr>
              <w:ind w:left="360"/>
              <w:jc w:val="both"/>
              <w:rPr>
                <w:rFonts w:ascii="Bookman Old Style" w:hAnsi="Bookman Old Style"/>
                <w:sz w:val="22"/>
                <w:szCs w:val="22"/>
              </w:rPr>
            </w:pPr>
          </w:p>
        </w:tc>
      </w:tr>
      <w:tr w:rsidR="00650B45" w:rsidRPr="0032600B" w14:paraId="782A2D9F" w14:textId="6B58A48E" w:rsidTr="00C23423">
        <w:tc>
          <w:tcPr>
            <w:tcW w:w="5529" w:type="dxa"/>
          </w:tcPr>
          <w:p w14:paraId="266DE775" w14:textId="77777777" w:rsidR="00650B45" w:rsidRPr="0032600B" w:rsidRDefault="00650B45" w:rsidP="00650B45">
            <w:pPr>
              <w:pStyle w:val="ListParagraph"/>
              <w:numPr>
                <w:ilvl w:val="0"/>
                <w:numId w:val="81"/>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61552C00" w14:textId="77777777" w:rsidR="00650B45" w:rsidRPr="0032600B" w:rsidRDefault="00650B45" w:rsidP="00650B45">
            <w:pPr>
              <w:jc w:val="both"/>
              <w:rPr>
                <w:rFonts w:ascii="Bookman Old Style" w:hAnsi="Bookman Old Style"/>
                <w:sz w:val="22"/>
                <w:szCs w:val="22"/>
              </w:rPr>
            </w:pPr>
          </w:p>
        </w:tc>
        <w:tc>
          <w:tcPr>
            <w:tcW w:w="4962" w:type="dxa"/>
          </w:tcPr>
          <w:p w14:paraId="1B85D431" w14:textId="77777777" w:rsidR="00650B45" w:rsidRPr="0032600B" w:rsidRDefault="00650B45" w:rsidP="00650B45">
            <w:pPr>
              <w:ind w:left="360"/>
              <w:jc w:val="both"/>
              <w:rPr>
                <w:rFonts w:ascii="Bookman Old Style" w:hAnsi="Bookman Old Style"/>
                <w:sz w:val="22"/>
                <w:szCs w:val="22"/>
              </w:rPr>
            </w:pPr>
          </w:p>
        </w:tc>
      </w:tr>
      <w:tr w:rsidR="00650B45" w:rsidRPr="0032600B" w14:paraId="45EB7B25" w14:textId="1F7FEC9E" w:rsidTr="00C23423">
        <w:tc>
          <w:tcPr>
            <w:tcW w:w="5529" w:type="dxa"/>
          </w:tcPr>
          <w:p w14:paraId="05251417" w14:textId="77777777" w:rsidR="00650B45" w:rsidRPr="0032600B" w:rsidRDefault="00650B45" w:rsidP="00650B45">
            <w:pPr>
              <w:pStyle w:val="ListParagraph"/>
              <w:numPr>
                <w:ilvl w:val="0"/>
                <w:numId w:val="81"/>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7A807C69" w14:textId="77777777" w:rsidR="00650B45" w:rsidRPr="0032600B" w:rsidRDefault="00650B45" w:rsidP="00650B45">
            <w:pPr>
              <w:jc w:val="both"/>
              <w:rPr>
                <w:rFonts w:ascii="Bookman Old Style" w:hAnsi="Bookman Old Style"/>
                <w:sz w:val="22"/>
                <w:szCs w:val="22"/>
              </w:rPr>
            </w:pPr>
          </w:p>
        </w:tc>
        <w:tc>
          <w:tcPr>
            <w:tcW w:w="4962" w:type="dxa"/>
          </w:tcPr>
          <w:p w14:paraId="2E31C1FB" w14:textId="77777777" w:rsidR="00650B45" w:rsidRPr="0032600B" w:rsidRDefault="00650B45" w:rsidP="00650B45">
            <w:pPr>
              <w:ind w:left="360"/>
              <w:jc w:val="both"/>
              <w:rPr>
                <w:rFonts w:ascii="Bookman Old Style" w:hAnsi="Bookman Old Style"/>
                <w:sz w:val="22"/>
                <w:szCs w:val="22"/>
              </w:rPr>
            </w:pPr>
          </w:p>
        </w:tc>
      </w:tr>
      <w:tr w:rsidR="00650B45" w:rsidRPr="0032600B" w14:paraId="796222F5" w14:textId="1FCA1E1C" w:rsidTr="00C23423">
        <w:tc>
          <w:tcPr>
            <w:tcW w:w="5529" w:type="dxa"/>
          </w:tcPr>
          <w:p w14:paraId="75E026C9" w14:textId="77777777" w:rsidR="00650B45" w:rsidRPr="0032600B" w:rsidRDefault="00650B45" w:rsidP="00650B45">
            <w:pPr>
              <w:pStyle w:val="ListParagraph"/>
              <w:numPr>
                <w:ilvl w:val="0"/>
                <w:numId w:val="81"/>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333CDFE3" w14:textId="77777777" w:rsidR="00650B45" w:rsidRPr="0032600B" w:rsidRDefault="00650B45" w:rsidP="00650B45">
            <w:pPr>
              <w:jc w:val="both"/>
              <w:rPr>
                <w:rFonts w:ascii="Bookman Old Style" w:hAnsi="Bookman Old Style"/>
                <w:sz w:val="22"/>
                <w:szCs w:val="22"/>
              </w:rPr>
            </w:pPr>
          </w:p>
        </w:tc>
        <w:tc>
          <w:tcPr>
            <w:tcW w:w="4962" w:type="dxa"/>
          </w:tcPr>
          <w:p w14:paraId="4165CC79" w14:textId="77777777" w:rsidR="00650B45" w:rsidRPr="0032600B" w:rsidRDefault="00650B45" w:rsidP="00650B45">
            <w:pPr>
              <w:ind w:left="360"/>
              <w:jc w:val="both"/>
              <w:rPr>
                <w:rFonts w:ascii="Bookman Old Style" w:hAnsi="Bookman Old Style"/>
                <w:sz w:val="22"/>
                <w:szCs w:val="22"/>
              </w:rPr>
            </w:pPr>
          </w:p>
        </w:tc>
      </w:tr>
      <w:tr w:rsidR="00650B45" w:rsidRPr="0032600B" w14:paraId="7A609443" w14:textId="01A2D68B" w:rsidTr="00C23423">
        <w:tc>
          <w:tcPr>
            <w:tcW w:w="5529" w:type="dxa"/>
          </w:tcPr>
          <w:p w14:paraId="44E40B83" w14:textId="77777777" w:rsidR="00650B45" w:rsidRPr="0032600B" w:rsidRDefault="00650B45" w:rsidP="00650B45">
            <w:pPr>
              <w:pStyle w:val="ListParagraph"/>
              <w:numPr>
                <w:ilvl w:val="0"/>
                <w:numId w:val="81"/>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7B9A79D3" w14:textId="77777777" w:rsidR="00650B45" w:rsidRPr="0032600B" w:rsidRDefault="00650B45" w:rsidP="00650B45">
            <w:pPr>
              <w:jc w:val="both"/>
              <w:rPr>
                <w:rFonts w:ascii="Bookman Old Style" w:hAnsi="Bookman Old Style"/>
                <w:sz w:val="22"/>
                <w:szCs w:val="22"/>
              </w:rPr>
            </w:pPr>
          </w:p>
        </w:tc>
        <w:tc>
          <w:tcPr>
            <w:tcW w:w="4962" w:type="dxa"/>
          </w:tcPr>
          <w:p w14:paraId="7040A0AA" w14:textId="77777777" w:rsidR="00650B45" w:rsidRPr="0032600B" w:rsidRDefault="00650B45" w:rsidP="00650B45">
            <w:pPr>
              <w:ind w:left="360"/>
              <w:jc w:val="both"/>
              <w:rPr>
                <w:rFonts w:ascii="Bookman Old Style" w:hAnsi="Bookman Old Style"/>
                <w:sz w:val="22"/>
                <w:szCs w:val="22"/>
              </w:rPr>
            </w:pPr>
          </w:p>
        </w:tc>
      </w:tr>
      <w:tr w:rsidR="00650B45" w:rsidRPr="0032600B" w14:paraId="2AB6C496" w14:textId="19006D21" w:rsidTr="00C23423">
        <w:tc>
          <w:tcPr>
            <w:tcW w:w="5529" w:type="dxa"/>
          </w:tcPr>
          <w:p w14:paraId="6624CDF1" w14:textId="77777777" w:rsidR="00650B45" w:rsidRPr="0032600B" w:rsidRDefault="00650B45" w:rsidP="00650B45">
            <w:pPr>
              <w:pStyle w:val="ListParagraph"/>
              <w:numPr>
                <w:ilvl w:val="0"/>
                <w:numId w:val="80"/>
              </w:numPr>
              <w:ind w:hanging="686"/>
              <w:jc w:val="both"/>
              <w:rPr>
                <w:rFonts w:ascii="Bookman Old Style" w:hAnsi="Bookman Old Style"/>
                <w:sz w:val="22"/>
                <w:szCs w:val="22"/>
              </w:rPr>
            </w:pPr>
            <w:r w:rsidRPr="0032600B">
              <w:rPr>
                <w:rFonts w:ascii="Bookman Old Style" w:hAnsi="Bookman Old Style"/>
                <w:sz w:val="22"/>
                <w:szCs w:val="22"/>
              </w:rPr>
              <w:lastRenderedPageBreak/>
              <w:t>Sanksi administratif sebagaimana dimaksud pada ayat (1)</w:t>
            </w:r>
            <w:r w:rsidRPr="0032600B">
              <w:rPr>
                <w:rFonts w:ascii="Bookman Old Style" w:hAnsi="Bookman Old Style"/>
                <w:sz w:val="22"/>
                <w:szCs w:val="22"/>
              </w:rPr>
              <w:tab/>
              <w:t>huruf b sampai dengan huruf d dapat dikenakan dengan atau tanpa didahului pengenaan sanksi administratif berupa peringatan tertulis sebagaimana dimaksud pada ayat (1) huruf a.</w:t>
            </w:r>
          </w:p>
        </w:tc>
        <w:tc>
          <w:tcPr>
            <w:tcW w:w="5953" w:type="dxa"/>
            <w:gridSpan w:val="2"/>
          </w:tcPr>
          <w:p w14:paraId="2CFD7D47" w14:textId="77777777" w:rsidR="00650B45" w:rsidRPr="0032600B" w:rsidRDefault="00650B45" w:rsidP="00650B45">
            <w:pPr>
              <w:jc w:val="both"/>
              <w:rPr>
                <w:rFonts w:ascii="Bookman Old Style" w:hAnsi="Bookman Old Style"/>
                <w:sz w:val="22"/>
                <w:szCs w:val="22"/>
              </w:rPr>
            </w:pPr>
          </w:p>
        </w:tc>
        <w:tc>
          <w:tcPr>
            <w:tcW w:w="4962" w:type="dxa"/>
          </w:tcPr>
          <w:p w14:paraId="13BBE7C2" w14:textId="77777777" w:rsidR="00650B45" w:rsidRPr="0032600B" w:rsidRDefault="00650B45" w:rsidP="00650B45">
            <w:pPr>
              <w:ind w:left="360"/>
              <w:jc w:val="both"/>
              <w:rPr>
                <w:rFonts w:ascii="Bookman Old Style" w:hAnsi="Bookman Old Style"/>
                <w:sz w:val="22"/>
                <w:szCs w:val="22"/>
              </w:rPr>
            </w:pPr>
          </w:p>
        </w:tc>
      </w:tr>
      <w:tr w:rsidR="00650B45" w:rsidRPr="0032600B" w14:paraId="41C95C94" w14:textId="5321F4EB" w:rsidTr="00C23423">
        <w:tc>
          <w:tcPr>
            <w:tcW w:w="5529" w:type="dxa"/>
          </w:tcPr>
          <w:p w14:paraId="40A0706E" w14:textId="77777777" w:rsidR="00650B45" w:rsidRPr="0032600B" w:rsidRDefault="00650B45" w:rsidP="00650B45">
            <w:pPr>
              <w:pStyle w:val="ListParagraph"/>
              <w:numPr>
                <w:ilvl w:val="0"/>
                <w:numId w:val="80"/>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6605FFCE" w14:textId="77777777" w:rsidR="00650B45" w:rsidRPr="0032600B" w:rsidRDefault="00650B45" w:rsidP="00650B45">
            <w:pPr>
              <w:jc w:val="both"/>
              <w:rPr>
                <w:rFonts w:ascii="Bookman Old Style" w:hAnsi="Bookman Old Style"/>
                <w:sz w:val="22"/>
                <w:szCs w:val="22"/>
              </w:rPr>
            </w:pPr>
          </w:p>
        </w:tc>
        <w:tc>
          <w:tcPr>
            <w:tcW w:w="4962" w:type="dxa"/>
          </w:tcPr>
          <w:p w14:paraId="0F33657E" w14:textId="77777777" w:rsidR="00650B45" w:rsidRPr="0032600B" w:rsidRDefault="00650B45" w:rsidP="00650B45">
            <w:pPr>
              <w:ind w:left="360"/>
              <w:jc w:val="both"/>
              <w:rPr>
                <w:rFonts w:ascii="Bookman Old Style" w:hAnsi="Bookman Old Style"/>
                <w:sz w:val="22"/>
                <w:szCs w:val="22"/>
              </w:rPr>
            </w:pPr>
          </w:p>
        </w:tc>
      </w:tr>
      <w:tr w:rsidR="00650B45" w:rsidRPr="0032600B" w14:paraId="70251CE8" w14:textId="0497FF5B" w:rsidTr="00C23423">
        <w:tc>
          <w:tcPr>
            <w:tcW w:w="5529" w:type="dxa"/>
          </w:tcPr>
          <w:p w14:paraId="64F17061" w14:textId="77777777" w:rsidR="00650B45" w:rsidRPr="0032600B" w:rsidRDefault="00650B45" w:rsidP="00650B45">
            <w:pPr>
              <w:pStyle w:val="ListParagraph"/>
              <w:numPr>
                <w:ilvl w:val="0"/>
                <w:numId w:val="80"/>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44 ayat (1) dan ayat (2), Pasal 45 ayat (1), dan/atau Pasal 46 ayat (2) dan ayat (4), Otoritas Jasa Keuangan mencabut sanksi administratif.</w:t>
            </w:r>
          </w:p>
        </w:tc>
        <w:tc>
          <w:tcPr>
            <w:tcW w:w="5953" w:type="dxa"/>
            <w:gridSpan w:val="2"/>
          </w:tcPr>
          <w:p w14:paraId="1D71388B" w14:textId="77777777" w:rsidR="00650B45" w:rsidRPr="0032600B" w:rsidRDefault="00650B45" w:rsidP="00650B45">
            <w:pPr>
              <w:jc w:val="both"/>
              <w:rPr>
                <w:rFonts w:ascii="Bookman Old Style" w:hAnsi="Bookman Old Style"/>
                <w:sz w:val="22"/>
                <w:szCs w:val="22"/>
              </w:rPr>
            </w:pPr>
          </w:p>
        </w:tc>
        <w:tc>
          <w:tcPr>
            <w:tcW w:w="4962" w:type="dxa"/>
          </w:tcPr>
          <w:p w14:paraId="1B92F747" w14:textId="77777777" w:rsidR="00650B45" w:rsidRPr="0032600B" w:rsidRDefault="00650B45" w:rsidP="00650B45">
            <w:pPr>
              <w:ind w:left="360"/>
              <w:jc w:val="both"/>
              <w:rPr>
                <w:rFonts w:ascii="Bookman Old Style" w:hAnsi="Bookman Old Style"/>
                <w:sz w:val="22"/>
                <w:szCs w:val="22"/>
              </w:rPr>
            </w:pPr>
          </w:p>
        </w:tc>
      </w:tr>
      <w:tr w:rsidR="00650B45" w:rsidRPr="0032600B" w14:paraId="2949726E" w14:textId="71EDF8F8" w:rsidTr="00C23423">
        <w:tc>
          <w:tcPr>
            <w:tcW w:w="5529" w:type="dxa"/>
          </w:tcPr>
          <w:p w14:paraId="5AD2E05F" w14:textId="77777777" w:rsidR="00650B45" w:rsidRPr="0032600B" w:rsidRDefault="00650B45" w:rsidP="00650B45">
            <w:pPr>
              <w:pStyle w:val="ListParagraph"/>
              <w:numPr>
                <w:ilvl w:val="0"/>
                <w:numId w:val="80"/>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66F69286" w14:textId="77777777" w:rsidR="00650B45" w:rsidRPr="0032600B" w:rsidRDefault="00650B45" w:rsidP="00650B45">
            <w:pPr>
              <w:jc w:val="both"/>
              <w:rPr>
                <w:rFonts w:ascii="Bookman Old Style" w:hAnsi="Bookman Old Style"/>
                <w:sz w:val="22"/>
                <w:szCs w:val="22"/>
              </w:rPr>
            </w:pPr>
          </w:p>
        </w:tc>
        <w:tc>
          <w:tcPr>
            <w:tcW w:w="4962" w:type="dxa"/>
          </w:tcPr>
          <w:p w14:paraId="1C5FFBBE" w14:textId="77777777" w:rsidR="00650B45" w:rsidRPr="0032600B" w:rsidRDefault="00650B45" w:rsidP="00650B45">
            <w:pPr>
              <w:ind w:left="360"/>
              <w:jc w:val="both"/>
              <w:rPr>
                <w:rFonts w:ascii="Bookman Old Style" w:hAnsi="Bookman Old Style"/>
                <w:sz w:val="22"/>
                <w:szCs w:val="22"/>
              </w:rPr>
            </w:pPr>
          </w:p>
        </w:tc>
      </w:tr>
      <w:tr w:rsidR="00650B45" w:rsidRPr="0032600B" w14:paraId="754A082F" w14:textId="1B632503" w:rsidTr="00C23423">
        <w:tc>
          <w:tcPr>
            <w:tcW w:w="5529" w:type="dxa"/>
          </w:tcPr>
          <w:p w14:paraId="01B7A79A" w14:textId="77777777" w:rsidR="00650B45" w:rsidRPr="0032600B" w:rsidRDefault="00650B45" w:rsidP="00650B45">
            <w:pPr>
              <w:pStyle w:val="ListParagraph"/>
              <w:numPr>
                <w:ilvl w:val="0"/>
                <w:numId w:val="80"/>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7DA576EA" w14:textId="77777777" w:rsidR="00650B45" w:rsidRPr="0032600B" w:rsidRDefault="00650B45" w:rsidP="00650B45">
            <w:pPr>
              <w:jc w:val="both"/>
              <w:rPr>
                <w:rFonts w:ascii="Bookman Old Style" w:hAnsi="Bookman Old Style"/>
                <w:sz w:val="22"/>
                <w:szCs w:val="22"/>
              </w:rPr>
            </w:pPr>
          </w:p>
        </w:tc>
        <w:tc>
          <w:tcPr>
            <w:tcW w:w="4962" w:type="dxa"/>
          </w:tcPr>
          <w:p w14:paraId="4FCFE326" w14:textId="77777777" w:rsidR="00650B45" w:rsidRPr="0032600B" w:rsidRDefault="00650B45" w:rsidP="00650B45">
            <w:pPr>
              <w:ind w:left="360"/>
              <w:jc w:val="both"/>
              <w:rPr>
                <w:rFonts w:ascii="Bookman Old Style" w:hAnsi="Bookman Old Style"/>
                <w:sz w:val="22"/>
                <w:szCs w:val="22"/>
              </w:rPr>
            </w:pPr>
          </w:p>
        </w:tc>
      </w:tr>
      <w:tr w:rsidR="00650B45" w:rsidRPr="0032600B" w14:paraId="326F1BB6" w14:textId="34066133" w:rsidTr="00C23423">
        <w:tc>
          <w:tcPr>
            <w:tcW w:w="5529" w:type="dxa"/>
          </w:tcPr>
          <w:p w14:paraId="3428FC0B" w14:textId="77777777" w:rsidR="00650B45" w:rsidRPr="0032600B" w:rsidRDefault="00650B45" w:rsidP="00650B45">
            <w:pPr>
              <w:pStyle w:val="ListParagraph"/>
              <w:numPr>
                <w:ilvl w:val="0"/>
                <w:numId w:val="82"/>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235A0D56" w14:textId="77777777" w:rsidR="00650B45" w:rsidRPr="0032600B" w:rsidRDefault="00650B45" w:rsidP="00650B45">
            <w:pPr>
              <w:jc w:val="both"/>
              <w:rPr>
                <w:rFonts w:ascii="Bookman Old Style" w:hAnsi="Bookman Old Style"/>
                <w:sz w:val="22"/>
                <w:szCs w:val="22"/>
              </w:rPr>
            </w:pPr>
          </w:p>
        </w:tc>
        <w:tc>
          <w:tcPr>
            <w:tcW w:w="4962" w:type="dxa"/>
          </w:tcPr>
          <w:p w14:paraId="50BE5FD4" w14:textId="77777777" w:rsidR="00650B45" w:rsidRPr="0032600B" w:rsidRDefault="00650B45" w:rsidP="00650B45">
            <w:pPr>
              <w:ind w:left="360"/>
              <w:jc w:val="both"/>
              <w:rPr>
                <w:rFonts w:ascii="Bookman Old Style" w:hAnsi="Bookman Old Style"/>
                <w:sz w:val="22"/>
                <w:szCs w:val="22"/>
              </w:rPr>
            </w:pPr>
          </w:p>
        </w:tc>
      </w:tr>
      <w:tr w:rsidR="00650B45" w:rsidRPr="0032600B" w14:paraId="150BF31B" w14:textId="65D7E53F" w:rsidTr="00C23423">
        <w:tc>
          <w:tcPr>
            <w:tcW w:w="5529" w:type="dxa"/>
          </w:tcPr>
          <w:p w14:paraId="6B86EAD5" w14:textId="77777777" w:rsidR="00650B45" w:rsidRPr="0032600B" w:rsidRDefault="00650B45" w:rsidP="00650B45">
            <w:pPr>
              <w:pStyle w:val="ListParagraph"/>
              <w:numPr>
                <w:ilvl w:val="0"/>
                <w:numId w:val="82"/>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31EBE5CA" w14:textId="77777777" w:rsidR="00650B45" w:rsidRPr="0032600B" w:rsidRDefault="00650B45" w:rsidP="00650B45">
            <w:pPr>
              <w:jc w:val="both"/>
              <w:rPr>
                <w:rFonts w:ascii="Bookman Old Style" w:hAnsi="Bookman Old Style"/>
                <w:sz w:val="22"/>
                <w:szCs w:val="22"/>
              </w:rPr>
            </w:pPr>
          </w:p>
        </w:tc>
        <w:tc>
          <w:tcPr>
            <w:tcW w:w="4962" w:type="dxa"/>
          </w:tcPr>
          <w:p w14:paraId="41DB4C53" w14:textId="77777777" w:rsidR="00650B45" w:rsidRPr="0032600B" w:rsidRDefault="00650B45" w:rsidP="00650B45">
            <w:pPr>
              <w:ind w:left="360"/>
              <w:jc w:val="both"/>
              <w:rPr>
                <w:rFonts w:ascii="Bookman Old Style" w:hAnsi="Bookman Old Style"/>
                <w:sz w:val="22"/>
                <w:szCs w:val="22"/>
              </w:rPr>
            </w:pPr>
          </w:p>
        </w:tc>
      </w:tr>
      <w:tr w:rsidR="00650B45" w:rsidRPr="0032600B" w14:paraId="2F477EA4" w14:textId="7A01BB83" w:rsidTr="00C23423">
        <w:tc>
          <w:tcPr>
            <w:tcW w:w="5529" w:type="dxa"/>
          </w:tcPr>
          <w:p w14:paraId="067A1C51" w14:textId="77777777" w:rsidR="00650B45" w:rsidRPr="0032600B" w:rsidRDefault="00650B45" w:rsidP="00650B45">
            <w:pPr>
              <w:pStyle w:val="ListParagraph"/>
              <w:numPr>
                <w:ilvl w:val="0"/>
                <w:numId w:val="82"/>
              </w:numPr>
              <w:ind w:left="1168"/>
              <w:jc w:val="both"/>
              <w:rPr>
                <w:rFonts w:ascii="Bookman Old Style" w:hAnsi="Bookman Old Style"/>
                <w:sz w:val="22"/>
                <w:szCs w:val="22"/>
              </w:rPr>
            </w:pPr>
            <w:r w:rsidRPr="0032600B">
              <w:rPr>
                <w:rFonts w:ascii="Bookman Old Style" w:hAnsi="Bookman Old Style"/>
                <w:sz w:val="22"/>
                <w:szCs w:val="22"/>
              </w:rPr>
              <w:lastRenderedPageBreak/>
              <w:t>melakukan pencatatan rekam jejak terhadap pihak yang menyebabkan LKM melanggar ketentuan sebagaimana dimaksud pada ayat (1) dalam sistem elektronik Otoritas Jasa Keuangan.</w:t>
            </w:r>
          </w:p>
        </w:tc>
        <w:tc>
          <w:tcPr>
            <w:tcW w:w="5953" w:type="dxa"/>
            <w:gridSpan w:val="2"/>
          </w:tcPr>
          <w:p w14:paraId="159D0A2C" w14:textId="77777777" w:rsidR="00650B45" w:rsidRPr="0032600B" w:rsidRDefault="00650B45" w:rsidP="00650B45">
            <w:pPr>
              <w:jc w:val="both"/>
              <w:rPr>
                <w:rFonts w:ascii="Bookman Old Style" w:hAnsi="Bookman Old Style"/>
                <w:sz w:val="22"/>
                <w:szCs w:val="22"/>
              </w:rPr>
            </w:pPr>
          </w:p>
        </w:tc>
        <w:tc>
          <w:tcPr>
            <w:tcW w:w="4962" w:type="dxa"/>
          </w:tcPr>
          <w:p w14:paraId="449BFD0C" w14:textId="77777777" w:rsidR="00650B45" w:rsidRPr="0032600B" w:rsidRDefault="00650B45" w:rsidP="00650B45">
            <w:pPr>
              <w:ind w:left="360"/>
              <w:jc w:val="both"/>
              <w:rPr>
                <w:rFonts w:ascii="Bookman Old Style" w:hAnsi="Bookman Old Style"/>
                <w:sz w:val="22"/>
                <w:szCs w:val="22"/>
              </w:rPr>
            </w:pPr>
          </w:p>
        </w:tc>
      </w:tr>
      <w:tr w:rsidR="00650B45" w:rsidRPr="0032600B" w14:paraId="1363CFDD" w14:textId="6259EFE4" w:rsidTr="00C23423">
        <w:tc>
          <w:tcPr>
            <w:tcW w:w="5529" w:type="dxa"/>
          </w:tcPr>
          <w:p w14:paraId="64D225C7" w14:textId="77777777" w:rsidR="00650B45" w:rsidRPr="0032600B" w:rsidRDefault="00650B45" w:rsidP="00650B45">
            <w:pPr>
              <w:jc w:val="both"/>
              <w:rPr>
                <w:rFonts w:ascii="Bookman Old Style" w:hAnsi="Bookman Old Style"/>
                <w:sz w:val="22"/>
                <w:szCs w:val="22"/>
              </w:rPr>
            </w:pPr>
          </w:p>
        </w:tc>
        <w:tc>
          <w:tcPr>
            <w:tcW w:w="5953" w:type="dxa"/>
            <w:gridSpan w:val="2"/>
          </w:tcPr>
          <w:p w14:paraId="6D003914" w14:textId="77777777" w:rsidR="00650B45" w:rsidRPr="0032600B" w:rsidRDefault="00650B45" w:rsidP="00650B45">
            <w:pPr>
              <w:jc w:val="both"/>
              <w:rPr>
                <w:rFonts w:ascii="Bookman Old Style" w:hAnsi="Bookman Old Style"/>
                <w:sz w:val="22"/>
                <w:szCs w:val="22"/>
              </w:rPr>
            </w:pPr>
          </w:p>
        </w:tc>
        <w:tc>
          <w:tcPr>
            <w:tcW w:w="4962" w:type="dxa"/>
          </w:tcPr>
          <w:p w14:paraId="3C9AA2C9" w14:textId="77777777" w:rsidR="00650B45" w:rsidRPr="0032600B" w:rsidRDefault="00650B45" w:rsidP="00650B45">
            <w:pPr>
              <w:ind w:left="360"/>
              <w:jc w:val="both"/>
              <w:rPr>
                <w:rFonts w:ascii="Bookman Old Style" w:hAnsi="Bookman Old Style"/>
                <w:sz w:val="22"/>
                <w:szCs w:val="22"/>
              </w:rPr>
            </w:pPr>
          </w:p>
        </w:tc>
      </w:tr>
      <w:tr w:rsidR="00650B45" w:rsidRPr="0032600B" w14:paraId="7F0B316A" w14:textId="6929BB85" w:rsidTr="00C23423">
        <w:tc>
          <w:tcPr>
            <w:tcW w:w="5529" w:type="dxa"/>
          </w:tcPr>
          <w:p w14:paraId="772A18C4"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 xml:space="preserve">BAB XI </w:t>
            </w:r>
          </w:p>
        </w:tc>
        <w:tc>
          <w:tcPr>
            <w:tcW w:w="5953" w:type="dxa"/>
            <w:gridSpan w:val="2"/>
          </w:tcPr>
          <w:p w14:paraId="2504FBFC"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B43B1DC" w14:textId="77777777" w:rsidR="00650B45" w:rsidRPr="0032600B" w:rsidRDefault="00650B45" w:rsidP="00650B45">
            <w:pPr>
              <w:ind w:left="360"/>
              <w:jc w:val="both"/>
              <w:rPr>
                <w:rFonts w:ascii="Bookman Old Style" w:hAnsi="Bookman Old Style"/>
                <w:sz w:val="22"/>
                <w:szCs w:val="22"/>
              </w:rPr>
            </w:pPr>
          </w:p>
        </w:tc>
      </w:tr>
      <w:tr w:rsidR="00650B45" w:rsidRPr="0032600B" w14:paraId="3463A58A" w14:textId="39D76732" w:rsidTr="00C23423">
        <w:tc>
          <w:tcPr>
            <w:tcW w:w="5529" w:type="dxa"/>
          </w:tcPr>
          <w:p w14:paraId="6B73B04F"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PENGGABUNGAN DAN PELEBURAN</w:t>
            </w:r>
          </w:p>
        </w:tc>
        <w:tc>
          <w:tcPr>
            <w:tcW w:w="5953" w:type="dxa"/>
            <w:gridSpan w:val="2"/>
          </w:tcPr>
          <w:p w14:paraId="503FA9D4" w14:textId="77777777" w:rsidR="00650B45" w:rsidRPr="0032600B" w:rsidRDefault="00650B45" w:rsidP="00650B45">
            <w:pPr>
              <w:jc w:val="both"/>
              <w:rPr>
                <w:rFonts w:ascii="Bookman Old Style" w:hAnsi="Bookman Old Style"/>
                <w:sz w:val="22"/>
                <w:szCs w:val="22"/>
              </w:rPr>
            </w:pPr>
          </w:p>
        </w:tc>
        <w:tc>
          <w:tcPr>
            <w:tcW w:w="4962" w:type="dxa"/>
          </w:tcPr>
          <w:p w14:paraId="35630FD8" w14:textId="77777777" w:rsidR="00650B45" w:rsidRPr="0032600B" w:rsidRDefault="00650B45" w:rsidP="00650B45">
            <w:pPr>
              <w:ind w:left="360"/>
              <w:jc w:val="both"/>
              <w:rPr>
                <w:rFonts w:ascii="Bookman Old Style" w:hAnsi="Bookman Old Style"/>
                <w:sz w:val="22"/>
                <w:szCs w:val="22"/>
              </w:rPr>
            </w:pPr>
          </w:p>
        </w:tc>
      </w:tr>
      <w:tr w:rsidR="00650B45" w:rsidRPr="0032600B" w14:paraId="7A9F2BC7" w14:textId="3EB4D122" w:rsidTr="00C23423">
        <w:tc>
          <w:tcPr>
            <w:tcW w:w="5529" w:type="dxa"/>
          </w:tcPr>
          <w:p w14:paraId="6DD27154" w14:textId="77777777" w:rsidR="00650B45" w:rsidRPr="0032600B" w:rsidRDefault="00650B45" w:rsidP="00650B45">
            <w:pPr>
              <w:jc w:val="center"/>
              <w:rPr>
                <w:rFonts w:ascii="Bookman Old Style" w:hAnsi="Bookman Old Style"/>
                <w:sz w:val="22"/>
                <w:szCs w:val="22"/>
              </w:rPr>
            </w:pPr>
          </w:p>
        </w:tc>
        <w:tc>
          <w:tcPr>
            <w:tcW w:w="5953" w:type="dxa"/>
            <w:gridSpan w:val="2"/>
          </w:tcPr>
          <w:p w14:paraId="3D528752" w14:textId="77777777" w:rsidR="00650B45" w:rsidRPr="0032600B" w:rsidRDefault="00650B45" w:rsidP="00650B45">
            <w:pPr>
              <w:jc w:val="both"/>
              <w:rPr>
                <w:rFonts w:ascii="Bookman Old Style" w:hAnsi="Bookman Old Style"/>
                <w:sz w:val="22"/>
                <w:szCs w:val="22"/>
              </w:rPr>
            </w:pPr>
          </w:p>
        </w:tc>
        <w:tc>
          <w:tcPr>
            <w:tcW w:w="4962" w:type="dxa"/>
          </w:tcPr>
          <w:p w14:paraId="221E2C88" w14:textId="77777777" w:rsidR="00650B45" w:rsidRPr="0032600B" w:rsidRDefault="00650B45" w:rsidP="00650B45">
            <w:pPr>
              <w:ind w:left="360"/>
              <w:jc w:val="both"/>
              <w:rPr>
                <w:rFonts w:ascii="Bookman Old Style" w:hAnsi="Bookman Old Style"/>
                <w:sz w:val="22"/>
                <w:szCs w:val="22"/>
              </w:rPr>
            </w:pPr>
          </w:p>
        </w:tc>
      </w:tr>
      <w:tr w:rsidR="00650B45" w:rsidRPr="0032600B" w14:paraId="33107491" w14:textId="415D4868" w:rsidTr="00C23423">
        <w:tc>
          <w:tcPr>
            <w:tcW w:w="5529" w:type="dxa"/>
          </w:tcPr>
          <w:p w14:paraId="475F7158"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48</w:t>
            </w:r>
          </w:p>
        </w:tc>
        <w:tc>
          <w:tcPr>
            <w:tcW w:w="5953" w:type="dxa"/>
            <w:gridSpan w:val="2"/>
          </w:tcPr>
          <w:p w14:paraId="338C2725"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2C678AE" w14:textId="77777777" w:rsidR="00650B45" w:rsidRPr="0032600B" w:rsidRDefault="00650B45" w:rsidP="00650B45">
            <w:pPr>
              <w:ind w:left="360"/>
              <w:jc w:val="both"/>
              <w:rPr>
                <w:rFonts w:ascii="Bookman Old Style" w:hAnsi="Bookman Old Style"/>
                <w:sz w:val="22"/>
                <w:szCs w:val="22"/>
              </w:rPr>
            </w:pPr>
          </w:p>
        </w:tc>
      </w:tr>
      <w:tr w:rsidR="00650B45" w:rsidRPr="0032600B" w14:paraId="3D617F64" w14:textId="167233C3" w:rsidTr="00C23423">
        <w:tc>
          <w:tcPr>
            <w:tcW w:w="5529" w:type="dxa"/>
          </w:tcPr>
          <w:p w14:paraId="1954B1D9" w14:textId="77777777" w:rsidR="00650B45" w:rsidRPr="0032600B" w:rsidRDefault="00650B45" w:rsidP="00650B45">
            <w:pPr>
              <w:pStyle w:val="ListParagraph"/>
              <w:numPr>
                <w:ilvl w:val="0"/>
                <w:numId w:val="83"/>
              </w:numPr>
              <w:ind w:hanging="686"/>
              <w:jc w:val="both"/>
              <w:rPr>
                <w:rFonts w:ascii="Bookman Old Style" w:hAnsi="Bookman Old Style"/>
                <w:sz w:val="22"/>
                <w:szCs w:val="22"/>
              </w:rPr>
            </w:pPr>
            <w:r w:rsidRPr="0032600B">
              <w:rPr>
                <w:rFonts w:ascii="Bookman Old Style" w:hAnsi="Bookman Old Style"/>
                <w:sz w:val="22"/>
                <w:szCs w:val="22"/>
              </w:rPr>
              <w:t>LKM dapat melakukan penggabungan dengan 1 (satu) atau lebih LKM dengan cara tetap mempertahankan berdirinya salah satu LKM dan membubarkan LKM lainnya tanpa dilakukan likuidasi terlebih dahulu.</w:t>
            </w:r>
          </w:p>
        </w:tc>
        <w:tc>
          <w:tcPr>
            <w:tcW w:w="5953" w:type="dxa"/>
            <w:gridSpan w:val="2"/>
          </w:tcPr>
          <w:p w14:paraId="61379D22" w14:textId="77777777" w:rsidR="00650B45" w:rsidRPr="0032600B" w:rsidRDefault="00650B45" w:rsidP="00650B45">
            <w:pPr>
              <w:jc w:val="both"/>
              <w:rPr>
                <w:rFonts w:ascii="Bookman Old Style" w:hAnsi="Bookman Old Style"/>
                <w:sz w:val="22"/>
                <w:szCs w:val="22"/>
              </w:rPr>
            </w:pPr>
          </w:p>
        </w:tc>
        <w:tc>
          <w:tcPr>
            <w:tcW w:w="4962" w:type="dxa"/>
          </w:tcPr>
          <w:p w14:paraId="4A767489" w14:textId="7F76D24A" w:rsidR="00650B45" w:rsidRPr="0032600B" w:rsidRDefault="00650B45" w:rsidP="00650B45">
            <w:pPr>
              <w:spacing w:before="120"/>
              <w:jc w:val="both"/>
              <w:rPr>
                <w:rFonts w:ascii="Bookman Old Style" w:hAnsi="Bookman Old Style"/>
                <w:sz w:val="22"/>
                <w:szCs w:val="22"/>
                <w:lang w:val="nb-NO"/>
              </w:rPr>
            </w:pPr>
          </w:p>
        </w:tc>
      </w:tr>
      <w:tr w:rsidR="00650B45" w:rsidRPr="0032600B" w14:paraId="750E536E" w14:textId="31531D94" w:rsidTr="00C23423">
        <w:tc>
          <w:tcPr>
            <w:tcW w:w="5529" w:type="dxa"/>
          </w:tcPr>
          <w:p w14:paraId="6060EE13" w14:textId="77777777" w:rsidR="00650B45" w:rsidRPr="0032600B" w:rsidRDefault="00650B45" w:rsidP="00650B45">
            <w:pPr>
              <w:pStyle w:val="ListParagraph"/>
              <w:numPr>
                <w:ilvl w:val="0"/>
                <w:numId w:val="83"/>
              </w:numPr>
              <w:ind w:hanging="686"/>
              <w:jc w:val="both"/>
              <w:rPr>
                <w:rFonts w:ascii="Bookman Old Style" w:hAnsi="Bookman Old Style"/>
                <w:sz w:val="22"/>
                <w:szCs w:val="22"/>
                <w:lang w:val="nb-NO"/>
              </w:rPr>
            </w:pPr>
            <w:r w:rsidRPr="0032600B">
              <w:rPr>
                <w:rFonts w:ascii="Bookman Old Style" w:hAnsi="Bookman Old Style"/>
                <w:sz w:val="22"/>
                <w:szCs w:val="22"/>
                <w:lang w:val="nb-NO"/>
              </w:rPr>
              <w:t>LKM dapat melakukan peleburan dengan 1 (satu) atau lebih LKM dengan cara mendirikan satu LKM baru dan membubarkan LKM yang melakukan peleburan.</w:t>
            </w:r>
          </w:p>
        </w:tc>
        <w:tc>
          <w:tcPr>
            <w:tcW w:w="5953" w:type="dxa"/>
            <w:gridSpan w:val="2"/>
          </w:tcPr>
          <w:p w14:paraId="019A4B70" w14:textId="77777777" w:rsidR="00650B45" w:rsidRPr="0032600B" w:rsidRDefault="00650B45" w:rsidP="00650B45">
            <w:pPr>
              <w:jc w:val="both"/>
              <w:rPr>
                <w:rFonts w:ascii="Bookman Old Style" w:hAnsi="Bookman Old Style"/>
                <w:sz w:val="22"/>
                <w:szCs w:val="22"/>
                <w:lang w:val="nb-NO"/>
              </w:rPr>
            </w:pPr>
          </w:p>
        </w:tc>
        <w:tc>
          <w:tcPr>
            <w:tcW w:w="4962" w:type="dxa"/>
          </w:tcPr>
          <w:p w14:paraId="174CB6D2" w14:textId="77777777" w:rsidR="00650B45" w:rsidRPr="0032600B" w:rsidRDefault="00650B45" w:rsidP="00650B45">
            <w:pPr>
              <w:ind w:left="360"/>
              <w:jc w:val="both"/>
              <w:rPr>
                <w:rFonts w:ascii="Bookman Old Style" w:hAnsi="Bookman Old Style"/>
                <w:sz w:val="22"/>
                <w:szCs w:val="22"/>
                <w:lang w:val="nb-NO"/>
              </w:rPr>
            </w:pPr>
          </w:p>
        </w:tc>
      </w:tr>
      <w:tr w:rsidR="00650B45" w:rsidRPr="0032600B" w14:paraId="21E4A047" w14:textId="617BB409" w:rsidTr="00C23423">
        <w:tc>
          <w:tcPr>
            <w:tcW w:w="5529" w:type="dxa"/>
          </w:tcPr>
          <w:p w14:paraId="41A390B2" w14:textId="77777777" w:rsidR="00650B45" w:rsidRPr="0032600B" w:rsidRDefault="00650B45" w:rsidP="00650B45">
            <w:pPr>
              <w:pStyle w:val="ListParagraph"/>
              <w:numPr>
                <w:ilvl w:val="0"/>
                <w:numId w:val="83"/>
              </w:numPr>
              <w:ind w:hanging="686"/>
              <w:jc w:val="both"/>
              <w:rPr>
                <w:rFonts w:ascii="Bookman Old Style" w:hAnsi="Bookman Old Style"/>
                <w:sz w:val="22"/>
                <w:szCs w:val="22"/>
                <w:lang w:val="nb-NO"/>
              </w:rPr>
            </w:pPr>
            <w:r w:rsidRPr="0032600B">
              <w:rPr>
                <w:rFonts w:ascii="Bookman Old Style" w:hAnsi="Bookman Old Style"/>
                <w:sz w:val="22"/>
                <w:szCs w:val="22"/>
                <w:lang w:val="nb-NO"/>
              </w:rPr>
              <w:t>Penggabungan atau peleburan dilakukan oleh LKM yang berbentuk badan hukum sama dan memiliki prinsip penyelenggaraan usaha yang sama.</w:t>
            </w:r>
          </w:p>
        </w:tc>
        <w:tc>
          <w:tcPr>
            <w:tcW w:w="5953" w:type="dxa"/>
            <w:gridSpan w:val="2"/>
          </w:tcPr>
          <w:p w14:paraId="3AF2C3EC" w14:textId="77777777" w:rsidR="00650B45" w:rsidRPr="0032600B" w:rsidRDefault="00650B45" w:rsidP="00650B45">
            <w:pPr>
              <w:jc w:val="both"/>
              <w:rPr>
                <w:rFonts w:ascii="Bookman Old Style" w:hAnsi="Bookman Old Style"/>
                <w:sz w:val="22"/>
                <w:szCs w:val="22"/>
                <w:lang w:val="nb-NO"/>
              </w:rPr>
            </w:pPr>
          </w:p>
        </w:tc>
        <w:tc>
          <w:tcPr>
            <w:tcW w:w="4962" w:type="dxa"/>
          </w:tcPr>
          <w:p w14:paraId="0E53049C" w14:textId="77777777" w:rsidR="00650B45" w:rsidRPr="0032600B" w:rsidRDefault="00650B45" w:rsidP="00650B45">
            <w:pPr>
              <w:ind w:left="360"/>
              <w:jc w:val="both"/>
              <w:rPr>
                <w:rFonts w:ascii="Bookman Old Style" w:hAnsi="Bookman Old Style"/>
                <w:sz w:val="22"/>
                <w:szCs w:val="22"/>
                <w:lang w:val="nb-NO"/>
              </w:rPr>
            </w:pPr>
          </w:p>
        </w:tc>
      </w:tr>
      <w:tr w:rsidR="00650B45" w:rsidRPr="0032600B" w14:paraId="3CBDA48A" w14:textId="34A1E0EA" w:rsidTr="00C23423">
        <w:tc>
          <w:tcPr>
            <w:tcW w:w="5529" w:type="dxa"/>
          </w:tcPr>
          <w:p w14:paraId="5AE581D5" w14:textId="77777777" w:rsidR="00650B45" w:rsidRPr="0032600B" w:rsidRDefault="00650B45" w:rsidP="00650B45">
            <w:pPr>
              <w:pStyle w:val="ListParagraph"/>
              <w:numPr>
                <w:ilvl w:val="0"/>
                <w:numId w:val="83"/>
              </w:numPr>
              <w:ind w:hanging="686"/>
              <w:jc w:val="both"/>
              <w:rPr>
                <w:rFonts w:ascii="Bookman Old Style" w:hAnsi="Bookman Old Style"/>
                <w:sz w:val="22"/>
                <w:szCs w:val="22"/>
                <w:lang w:val="nb-NO"/>
              </w:rPr>
            </w:pPr>
            <w:r w:rsidRPr="0032600B">
              <w:rPr>
                <w:rFonts w:ascii="Bookman Old Style" w:hAnsi="Bookman Old Style"/>
                <w:sz w:val="22"/>
                <w:szCs w:val="22"/>
                <w:lang w:val="nb-NO"/>
              </w:rPr>
              <w:t>Selain penggabungan sebagaimana dimaksud pada ayat (3), penggabungan dapat dilakukan antara LKM dan bank perekonomian rakyat atau bank perekonomian rakyat syariah.</w:t>
            </w:r>
          </w:p>
        </w:tc>
        <w:tc>
          <w:tcPr>
            <w:tcW w:w="5953" w:type="dxa"/>
            <w:gridSpan w:val="2"/>
          </w:tcPr>
          <w:p w14:paraId="31B2B181" w14:textId="77777777" w:rsidR="00650B45" w:rsidRPr="0032600B" w:rsidRDefault="00650B45" w:rsidP="00650B45">
            <w:pPr>
              <w:jc w:val="both"/>
              <w:rPr>
                <w:rFonts w:ascii="Bookman Old Style" w:hAnsi="Bookman Old Style"/>
                <w:sz w:val="22"/>
                <w:szCs w:val="22"/>
                <w:lang w:val="nb-NO"/>
              </w:rPr>
            </w:pPr>
          </w:p>
        </w:tc>
        <w:tc>
          <w:tcPr>
            <w:tcW w:w="4962" w:type="dxa"/>
          </w:tcPr>
          <w:p w14:paraId="2F5075A2" w14:textId="77777777" w:rsidR="00650B45" w:rsidRPr="0032600B" w:rsidRDefault="00650B45" w:rsidP="00650B45">
            <w:pPr>
              <w:ind w:left="360"/>
              <w:jc w:val="both"/>
              <w:rPr>
                <w:rFonts w:ascii="Bookman Old Style" w:hAnsi="Bookman Old Style"/>
                <w:sz w:val="22"/>
                <w:szCs w:val="22"/>
                <w:lang w:val="nb-NO"/>
              </w:rPr>
            </w:pPr>
          </w:p>
        </w:tc>
      </w:tr>
      <w:tr w:rsidR="00650B45" w:rsidRPr="0032600B" w14:paraId="25B37F60" w14:textId="0C1B0BE8" w:rsidTr="00C23423">
        <w:tc>
          <w:tcPr>
            <w:tcW w:w="5529" w:type="dxa"/>
          </w:tcPr>
          <w:p w14:paraId="525E100F" w14:textId="77777777" w:rsidR="00650B45" w:rsidRPr="0032600B" w:rsidRDefault="00650B45" w:rsidP="00650B45">
            <w:pPr>
              <w:pStyle w:val="ListParagraph"/>
              <w:numPr>
                <w:ilvl w:val="0"/>
                <w:numId w:val="83"/>
              </w:numPr>
              <w:ind w:hanging="686"/>
              <w:jc w:val="both"/>
              <w:rPr>
                <w:rFonts w:ascii="Bookman Old Style" w:hAnsi="Bookman Old Style"/>
                <w:sz w:val="22"/>
                <w:szCs w:val="22"/>
                <w:lang w:val="nb-NO"/>
              </w:rPr>
            </w:pPr>
            <w:r w:rsidRPr="0032600B">
              <w:rPr>
                <w:rFonts w:ascii="Bookman Old Style" w:hAnsi="Bookman Old Style"/>
                <w:sz w:val="22"/>
                <w:szCs w:val="22"/>
                <w:lang w:val="nb-NO"/>
              </w:rPr>
              <w:t xml:space="preserve">LKM dilarang melakukan penggabungan atau peleburan dengan LKM lain yang </w:t>
            </w:r>
            <w:r w:rsidRPr="0032600B">
              <w:rPr>
                <w:rFonts w:ascii="Bookman Old Style" w:hAnsi="Bookman Old Style"/>
                <w:sz w:val="22"/>
                <w:szCs w:val="22"/>
                <w:lang w:val="nb-NO"/>
              </w:rPr>
              <w:lastRenderedPageBreak/>
              <w:t>berada dalam cakupan wilayah kabupaten/kota yang berbeda.</w:t>
            </w:r>
          </w:p>
        </w:tc>
        <w:tc>
          <w:tcPr>
            <w:tcW w:w="5953" w:type="dxa"/>
            <w:gridSpan w:val="2"/>
          </w:tcPr>
          <w:p w14:paraId="7D9AE5B0" w14:textId="77777777" w:rsidR="00650B45" w:rsidRPr="0032600B" w:rsidRDefault="00650B45" w:rsidP="00650B45">
            <w:pPr>
              <w:jc w:val="both"/>
              <w:rPr>
                <w:rFonts w:ascii="Bookman Old Style" w:hAnsi="Bookman Old Style"/>
                <w:sz w:val="22"/>
                <w:szCs w:val="22"/>
                <w:lang w:val="nb-NO"/>
              </w:rPr>
            </w:pPr>
          </w:p>
        </w:tc>
        <w:tc>
          <w:tcPr>
            <w:tcW w:w="4962" w:type="dxa"/>
          </w:tcPr>
          <w:p w14:paraId="3A6A93C3" w14:textId="77777777" w:rsidR="00650B45" w:rsidRPr="0032600B" w:rsidRDefault="00650B45" w:rsidP="00650B45">
            <w:pPr>
              <w:ind w:left="360"/>
              <w:jc w:val="both"/>
              <w:rPr>
                <w:rFonts w:ascii="Bookman Old Style" w:hAnsi="Bookman Old Style"/>
                <w:sz w:val="22"/>
                <w:szCs w:val="22"/>
                <w:lang w:val="nb-NO"/>
              </w:rPr>
            </w:pPr>
          </w:p>
        </w:tc>
      </w:tr>
      <w:tr w:rsidR="00650B45" w:rsidRPr="0032600B" w14:paraId="725277AA" w14:textId="35023B6D" w:rsidTr="00C23423">
        <w:tc>
          <w:tcPr>
            <w:tcW w:w="5529" w:type="dxa"/>
          </w:tcPr>
          <w:p w14:paraId="722A500D" w14:textId="77777777" w:rsidR="00650B45" w:rsidRPr="0032600B" w:rsidRDefault="00650B45" w:rsidP="00650B45">
            <w:pPr>
              <w:pStyle w:val="ListParagraph"/>
              <w:numPr>
                <w:ilvl w:val="0"/>
                <w:numId w:val="83"/>
              </w:numPr>
              <w:ind w:hanging="686"/>
              <w:jc w:val="both"/>
              <w:rPr>
                <w:rFonts w:ascii="Bookman Old Style" w:hAnsi="Bookman Old Style"/>
                <w:sz w:val="22"/>
                <w:szCs w:val="22"/>
              </w:rPr>
            </w:pPr>
            <w:r w:rsidRPr="0032600B">
              <w:rPr>
                <w:rFonts w:ascii="Bookman Old Style" w:hAnsi="Bookman Old Style"/>
                <w:sz w:val="22"/>
                <w:szCs w:val="22"/>
              </w:rPr>
              <w:t>Penggabungan atau peleburan harus memperhatikan ketentuan permodalan sebagaimana dimaksud dalam Pasal 7.</w:t>
            </w:r>
          </w:p>
        </w:tc>
        <w:tc>
          <w:tcPr>
            <w:tcW w:w="5953" w:type="dxa"/>
            <w:gridSpan w:val="2"/>
          </w:tcPr>
          <w:p w14:paraId="5C4DFC2E" w14:textId="77777777" w:rsidR="00650B45" w:rsidRPr="0032600B" w:rsidRDefault="00650B45" w:rsidP="00650B45">
            <w:pPr>
              <w:jc w:val="both"/>
              <w:rPr>
                <w:rFonts w:ascii="Bookman Old Style" w:hAnsi="Bookman Old Style"/>
                <w:sz w:val="22"/>
                <w:szCs w:val="22"/>
              </w:rPr>
            </w:pPr>
          </w:p>
        </w:tc>
        <w:tc>
          <w:tcPr>
            <w:tcW w:w="4962" w:type="dxa"/>
          </w:tcPr>
          <w:p w14:paraId="36D05B7C" w14:textId="77777777" w:rsidR="00650B45" w:rsidRPr="0032600B" w:rsidRDefault="00650B45" w:rsidP="00650B45">
            <w:pPr>
              <w:ind w:left="360"/>
              <w:jc w:val="both"/>
              <w:rPr>
                <w:rFonts w:ascii="Bookman Old Style" w:hAnsi="Bookman Old Style"/>
                <w:sz w:val="22"/>
                <w:szCs w:val="22"/>
              </w:rPr>
            </w:pPr>
          </w:p>
        </w:tc>
      </w:tr>
      <w:tr w:rsidR="00650B45" w:rsidRPr="0032600B" w14:paraId="64540049" w14:textId="0F9167F0" w:rsidTr="00C23423">
        <w:tc>
          <w:tcPr>
            <w:tcW w:w="5529" w:type="dxa"/>
          </w:tcPr>
          <w:p w14:paraId="60C5A9DE" w14:textId="77777777" w:rsidR="00650B45" w:rsidRPr="0032600B" w:rsidRDefault="00650B45" w:rsidP="00650B45">
            <w:pPr>
              <w:pStyle w:val="ListParagraph"/>
              <w:numPr>
                <w:ilvl w:val="0"/>
                <w:numId w:val="83"/>
              </w:numPr>
              <w:ind w:hanging="686"/>
              <w:jc w:val="both"/>
              <w:rPr>
                <w:rFonts w:ascii="Bookman Old Style" w:hAnsi="Bookman Old Style"/>
                <w:sz w:val="22"/>
                <w:szCs w:val="22"/>
              </w:rPr>
            </w:pPr>
            <w:r w:rsidRPr="0032600B">
              <w:rPr>
                <w:rFonts w:ascii="Bookman Old Style" w:hAnsi="Bookman Old Style"/>
                <w:sz w:val="22"/>
                <w:szCs w:val="22"/>
              </w:rPr>
              <w:t>Proses penggabungan atau peleburan LKM wajib memperoleh persetujuan terlebih dahulu dari Otoritas Jasa Keuangan.</w:t>
            </w:r>
          </w:p>
        </w:tc>
        <w:tc>
          <w:tcPr>
            <w:tcW w:w="5953" w:type="dxa"/>
            <w:gridSpan w:val="2"/>
          </w:tcPr>
          <w:p w14:paraId="1A12A642" w14:textId="77777777" w:rsidR="00650B45" w:rsidRPr="0032600B" w:rsidRDefault="00650B45" w:rsidP="00650B45">
            <w:pPr>
              <w:jc w:val="both"/>
              <w:rPr>
                <w:rFonts w:ascii="Bookman Old Style" w:hAnsi="Bookman Old Style"/>
                <w:sz w:val="22"/>
                <w:szCs w:val="22"/>
              </w:rPr>
            </w:pPr>
          </w:p>
        </w:tc>
        <w:tc>
          <w:tcPr>
            <w:tcW w:w="4962" w:type="dxa"/>
          </w:tcPr>
          <w:p w14:paraId="5880E813" w14:textId="77777777" w:rsidR="00650B45" w:rsidRPr="0032600B" w:rsidRDefault="00650B45" w:rsidP="00650B45">
            <w:pPr>
              <w:ind w:left="360"/>
              <w:jc w:val="both"/>
              <w:rPr>
                <w:rFonts w:ascii="Bookman Old Style" w:hAnsi="Bookman Old Style"/>
                <w:sz w:val="22"/>
                <w:szCs w:val="22"/>
              </w:rPr>
            </w:pPr>
          </w:p>
        </w:tc>
      </w:tr>
      <w:tr w:rsidR="00650B45" w:rsidRPr="0032600B" w14:paraId="4404B71F" w14:textId="1F75F5BE" w:rsidTr="00C23423">
        <w:tc>
          <w:tcPr>
            <w:tcW w:w="5529" w:type="dxa"/>
          </w:tcPr>
          <w:p w14:paraId="059BD321" w14:textId="77777777" w:rsidR="00650B45" w:rsidRPr="0032600B" w:rsidRDefault="00650B45" w:rsidP="00650B45">
            <w:pPr>
              <w:pStyle w:val="ListParagraph"/>
              <w:numPr>
                <w:ilvl w:val="0"/>
                <w:numId w:val="83"/>
              </w:numPr>
              <w:ind w:hanging="686"/>
              <w:jc w:val="both"/>
              <w:rPr>
                <w:rFonts w:ascii="Bookman Old Style" w:hAnsi="Bookman Old Style"/>
                <w:sz w:val="22"/>
                <w:szCs w:val="22"/>
              </w:rPr>
            </w:pPr>
            <w:r w:rsidRPr="0032600B">
              <w:rPr>
                <w:rFonts w:ascii="Bookman Old Style" w:hAnsi="Bookman Old Style"/>
                <w:sz w:val="22"/>
                <w:szCs w:val="22"/>
              </w:rPr>
              <w:t>Tata cara pelaksanaan penggabungan antara LKM dengan bank perekonomian rakyat atau bank perekonomian rakyat syariah dilaksanakan sesuai dengan peraturan Otoritas Jasa Keuangan mengenai bank perekonomian rakyat atau bank perekonomian rakyat syariah.</w:t>
            </w:r>
          </w:p>
        </w:tc>
        <w:tc>
          <w:tcPr>
            <w:tcW w:w="5953" w:type="dxa"/>
            <w:gridSpan w:val="2"/>
          </w:tcPr>
          <w:p w14:paraId="45FF4DF6" w14:textId="77777777" w:rsidR="00650B45" w:rsidRPr="0032600B" w:rsidRDefault="00650B45" w:rsidP="00650B45">
            <w:pPr>
              <w:jc w:val="both"/>
              <w:rPr>
                <w:rFonts w:ascii="Bookman Old Style" w:hAnsi="Bookman Old Style"/>
                <w:sz w:val="22"/>
                <w:szCs w:val="22"/>
              </w:rPr>
            </w:pPr>
          </w:p>
        </w:tc>
        <w:tc>
          <w:tcPr>
            <w:tcW w:w="4962" w:type="dxa"/>
          </w:tcPr>
          <w:p w14:paraId="6E5EC050" w14:textId="77777777" w:rsidR="00650B45" w:rsidRPr="0032600B" w:rsidRDefault="00650B45" w:rsidP="00650B45">
            <w:pPr>
              <w:ind w:left="360"/>
              <w:jc w:val="both"/>
              <w:rPr>
                <w:rFonts w:ascii="Bookman Old Style" w:hAnsi="Bookman Old Style"/>
                <w:sz w:val="22"/>
                <w:szCs w:val="22"/>
              </w:rPr>
            </w:pPr>
          </w:p>
        </w:tc>
      </w:tr>
      <w:tr w:rsidR="00650B45" w:rsidRPr="0032600B" w14:paraId="1EA0833C" w14:textId="2E42E953" w:rsidTr="00C23423">
        <w:tc>
          <w:tcPr>
            <w:tcW w:w="5529" w:type="dxa"/>
          </w:tcPr>
          <w:p w14:paraId="03F1F60F" w14:textId="77777777" w:rsidR="00650B45" w:rsidRPr="0032600B" w:rsidRDefault="00650B45" w:rsidP="00650B45">
            <w:pPr>
              <w:jc w:val="both"/>
              <w:rPr>
                <w:rFonts w:ascii="Bookman Old Style" w:hAnsi="Bookman Old Style"/>
                <w:sz w:val="22"/>
                <w:szCs w:val="22"/>
              </w:rPr>
            </w:pPr>
          </w:p>
        </w:tc>
        <w:tc>
          <w:tcPr>
            <w:tcW w:w="5953" w:type="dxa"/>
            <w:gridSpan w:val="2"/>
          </w:tcPr>
          <w:p w14:paraId="74795019" w14:textId="77777777" w:rsidR="00650B45" w:rsidRPr="0032600B" w:rsidRDefault="00650B45" w:rsidP="00650B45">
            <w:pPr>
              <w:jc w:val="both"/>
              <w:rPr>
                <w:rFonts w:ascii="Bookman Old Style" w:hAnsi="Bookman Old Style"/>
                <w:sz w:val="22"/>
                <w:szCs w:val="22"/>
              </w:rPr>
            </w:pPr>
          </w:p>
        </w:tc>
        <w:tc>
          <w:tcPr>
            <w:tcW w:w="4962" w:type="dxa"/>
          </w:tcPr>
          <w:p w14:paraId="6D02C731" w14:textId="77777777" w:rsidR="00650B45" w:rsidRPr="0032600B" w:rsidRDefault="00650B45" w:rsidP="00650B45">
            <w:pPr>
              <w:ind w:left="360"/>
              <w:jc w:val="both"/>
              <w:rPr>
                <w:rFonts w:ascii="Bookman Old Style" w:hAnsi="Bookman Old Style"/>
                <w:sz w:val="22"/>
                <w:szCs w:val="22"/>
              </w:rPr>
            </w:pPr>
          </w:p>
        </w:tc>
      </w:tr>
      <w:tr w:rsidR="00650B45" w:rsidRPr="0032600B" w14:paraId="44966556" w14:textId="3F6B0A20" w:rsidTr="00C23423">
        <w:tc>
          <w:tcPr>
            <w:tcW w:w="5529" w:type="dxa"/>
          </w:tcPr>
          <w:p w14:paraId="0ED765F3"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49</w:t>
            </w:r>
          </w:p>
        </w:tc>
        <w:tc>
          <w:tcPr>
            <w:tcW w:w="5953" w:type="dxa"/>
            <w:gridSpan w:val="2"/>
          </w:tcPr>
          <w:p w14:paraId="786EC3E3"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C5DC689" w14:textId="77777777" w:rsidR="00650B45" w:rsidRPr="0032600B" w:rsidRDefault="00650B45" w:rsidP="00650B45">
            <w:pPr>
              <w:ind w:left="360"/>
              <w:jc w:val="both"/>
              <w:rPr>
                <w:rFonts w:ascii="Bookman Old Style" w:hAnsi="Bookman Old Style"/>
                <w:sz w:val="22"/>
                <w:szCs w:val="22"/>
              </w:rPr>
            </w:pPr>
          </w:p>
        </w:tc>
      </w:tr>
      <w:tr w:rsidR="00650B45" w:rsidRPr="0032600B" w14:paraId="7CC70A10" w14:textId="5489C7E3" w:rsidTr="00C23423">
        <w:tc>
          <w:tcPr>
            <w:tcW w:w="5529" w:type="dxa"/>
          </w:tcPr>
          <w:p w14:paraId="58BA7FD7" w14:textId="77777777" w:rsidR="00650B45" w:rsidRPr="0032600B" w:rsidRDefault="00650B45" w:rsidP="00650B45">
            <w:pPr>
              <w:pStyle w:val="ListParagraph"/>
              <w:numPr>
                <w:ilvl w:val="0"/>
                <w:numId w:val="84"/>
              </w:numPr>
              <w:ind w:hanging="686"/>
              <w:jc w:val="both"/>
              <w:rPr>
                <w:rFonts w:ascii="Bookman Old Style" w:hAnsi="Bookman Old Style"/>
                <w:sz w:val="22"/>
                <w:szCs w:val="22"/>
              </w:rPr>
            </w:pPr>
            <w:r w:rsidRPr="0032600B">
              <w:rPr>
                <w:rFonts w:ascii="Bookman Old Style" w:hAnsi="Bookman Old Style"/>
                <w:sz w:val="22"/>
                <w:szCs w:val="22"/>
              </w:rPr>
              <w:t>Untuk memperoleh persetujuan penggabungan atau peleburan sebagaimana dimaksud dalam Pasal 48 ayat (7), Direksi dari LKM yang akan menerima penggabungan atau Direksi salah satu LKM yang akan melakukan peleburan harus mengajukan permohonan kepada Otoritas Jasa Keuangan dengan melampirkan dokumen persyaratan penggabungan atau peleburan sebagaimana tercantum dalam Lampiran I pada tabel 19 yang merupakan bagian tidak terpisahkan dari Peraturan Otoritas Jasa Keuangan ini.</w:t>
            </w:r>
          </w:p>
        </w:tc>
        <w:tc>
          <w:tcPr>
            <w:tcW w:w="5953" w:type="dxa"/>
            <w:gridSpan w:val="2"/>
          </w:tcPr>
          <w:p w14:paraId="05C72EA8" w14:textId="77777777" w:rsidR="00650B45" w:rsidRPr="0032600B" w:rsidRDefault="00650B45" w:rsidP="00650B45">
            <w:pPr>
              <w:jc w:val="both"/>
              <w:rPr>
                <w:rFonts w:ascii="Bookman Old Style" w:hAnsi="Bookman Old Style"/>
                <w:sz w:val="22"/>
                <w:szCs w:val="22"/>
              </w:rPr>
            </w:pPr>
          </w:p>
        </w:tc>
        <w:tc>
          <w:tcPr>
            <w:tcW w:w="4962" w:type="dxa"/>
          </w:tcPr>
          <w:p w14:paraId="45558473" w14:textId="77777777" w:rsidR="00650B45" w:rsidRPr="0032600B" w:rsidRDefault="00650B45" w:rsidP="00650B45">
            <w:pPr>
              <w:ind w:left="360"/>
              <w:jc w:val="both"/>
              <w:rPr>
                <w:rFonts w:ascii="Bookman Old Style" w:hAnsi="Bookman Old Style"/>
                <w:sz w:val="22"/>
                <w:szCs w:val="22"/>
              </w:rPr>
            </w:pPr>
          </w:p>
        </w:tc>
      </w:tr>
      <w:tr w:rsidR="00650B45" w:rsidRPr="0032600B" w14:paraId="0E39A6C7" w14:textId="029B5675" w:rsidTr="00C23423">
        <w:tc>
          <w:tcPr>
            <w:tcW w:w="5529" w:type="dxa"/>
          </w:tcPr>
          <w:p w14:paraId="7ADA034B" w14:textId="77777777" w:rsidR="00650B45" w:rsidRPr="0032600B" w:rsidRDefault="00650B45" w:rsidP="00650B45">
            <w:pPr>
              <w:pStyle w:val="ListParagraph"/>
              <w:numPr>
                <w:ilvl w:val="0"/>
                <w:numId w:val="84"/>
              </w:numPr>
              <w:ind w:hanging="686"/>
              <w:jc w:val="both"/>
              <w:rPr>
                <w:rFonts w:ascii="Bookman Old Style" w:hAnsi="Bookman Old Style"/>
                <w:sz w:val="22"/>
                <w:szCs w:val="22"/>
              </w:rPr>
            </w:pPr>
            <w:r w:rsidRPr="0032600B">
              <w:rPr>
                <w:rFonts w:ascii="Bookman Old Style" w:hAnsi="Bookman Old Style"/>
                <w:sz w:val="22"/>
                <w:szCs w:val="22"/>
              </w:rPr>
              <w:t xml:space="preserve">Otoritas Jasa Keuangan memberikan persetujuan atau penolakan atas permohonan sebagaimana dimaksud pada </w:t>
            </w:r>
            <w:r w:rsidRPr="0032600B">
              <w:rPr>
                <w:rFonts w:ascii="Bookman Old Style" w:hAnsi="Bookman Old Style"/>
                <w:sz w:val="22"/>
                <w:szCs w:val="22"/>
              </w:rPr>
              <w:lastRenderedPageBreak/>
              <w:t>ayat (1) dalam jangka waktu paling lambat 20 (dua puluh) hari kerja sejak permohonan diterima secara lengkap.</w:t>
            </w:r>
          </w:p>
        </w:tc>
        <w:tc>
          <w:tcPr>
            <w:tcW w:w="5953" w:type="dxa"/>
            <w:gridSpan w:val="2"/>
          </w:tcPr>
          <w:p w14:paraId="18BD3B46" w14:textId="77777777" w:rsidR="00650B45" w:rsidRPr="0032600B" w:rsidRDefault="00650B45" w:rsidP="00650B45">
            <w:pPr>
              <w:jc w:val="both"/>
              <w:rPr>
                <w:rFonts w:ascii="Bookman Old Style" w:hAnsi="Bookman Old Style"/>
                <w:sz w:val="22"/>
                <w:szCs w:val="22"/>
              </w:rPr>
            </w:pPr>
          </w:p>
        </w:tc>
        <w:tc>
          <w:tcPr>
            <w:tcW w:w="4962" w:type="dxa"/>
          </w:tcPr>
          <w:p w14:paraId="2E97BCFB" w14:textId="77777777" w:rsidR="00650B45" w:rsidRPr="0032600B" w:rsidRDefault="00650B45" w:rsidP="00650B45">
            <w:pPr>
              <w:ind w:left="360"/>
              <w:jc w:val="both"/>
              <w:rPr>
                <w:rFonts w:ascii="Bookman Old Style" w:hAnsi="Bookman Old Style"/>
                <w:sz w:val="22"/>
                <w:szCs w:val="22"/>
              </w:rPr>
            </w:pPr>
          </w:p>
        </w:tc>
      </w:tr>
      <w:tr w:rsidR="00650B45" w:rsidRPr="0032600B" w14:paraId="2BD6C67D" w14:textId="57C31414" w:rsidTr="00C23423">
        <w:tc>
          <w:tcPr>
            <w:tcW w:w="5529" w:type="dxa"/>
          </w:tcPr>
          <w:p w14:paraId="54BFDF9B" w14:textId="77777777" w:rsidR="00650B45" w:rsidRPr="0032600B" w:rsidRDefault="00650B45" w:rsidP="00650B45">
            <w:pPr>
              <w:pStyle w:val="ListParagraph"/>
              <w:numPr>
                <w:ilvl w:val="0"/>
                <w:numId w:val="84"/>
              </w:numPr>
              <w:ind w:hanging="686"/>
              <w:jc w:val="both"/>
              <w:rPr>
                <w:rFonts w:ascii="Bookman Old Style" w:hAnsi="Bookman Old Style"/>
                <w:sz w:val="22"/>
                <w:szCs w:val="22"/>
              </w:rPr>
            </w:pPr>
            <w:r w:rsidRPr="0032600B">
              <w:rPr>
                <w:rFonts w:ascii="Bookman Old Style" w:hAnsi="Bookman Old Style"/>
                <w:sz w:val="22"/>
                <w:szCs w:val="22"/>
              </w:rPr>
              <w:t>Untuk memberikan persetujuan atas permohonan sebagaimana dimaksud pada ayat (1), Otoritas Jasa Keuangan melakukan:</w:t>
            </w:r>
          </w:p>
        </w:tc>
        <w:tc>
          <w:tcPr>
            <w:tcW w:w="5953" w:type="dxa"/>
            <w:gridSpan w:val="2"/>
          </w:tcPr>
          <w:p w14:paraId="5FF229CE" w14:textId="77777777" w:rsidR="00650B45" w:rsidRPr="0032600B" w:rsidRDefault="00650B45" w:rsidP="00650B45">
            <w:pPr>
              <w:jc w:val="both"/>
              <w:rPr>
                <w:rFonts w:ascii="Bookman Old Style" w:hAnsi="Bookman Old Style"/>
                <w:sz w:val="22"/>
                <w:szCs w:val="22"/>
              </w:rPr>
            </w:pPr>
          </w:p>
        </w:tc>
        <w:tc>
          <w:tcPr>
            <w:tcW w:w="4962" w:type="dxa"/>
          </w:tcPr>
          <w:p w14:paraId="683A9E46" w14:textId="77777777" w:rsidR="00650B45" w:rsidRPr="0032600B" w:rsidRDefault="00650B45" w:rsidP="00650B45">
            <w:pPr>
              <w:ind w:left="360"/>
              <w:jc w:val="both"/>
              <w:rPr>
                <w:rFonts w:ascii="Bookman Old Style" w:hAnsi="Bookman Old Style"/>
                <w:sz w:val="22"/>
                <w:szCs w:val="22"/>
              </w:rPr>
            </w:pPr>
          </w:p>
        </w:tc>
      </w:tr>
      <w:tr w:rsidR="00650B45" w:rsidRPr="008E1A4D" w14:paraId="4333116B" w14:textId="26BD668A" w:rsidTr="00C23423">
        <w:tc>
          <w:tcPr>
            <w:tcW w:w="5529" w:type="dxa"/>
          </w:tcPr>
          <w:p w14:paraId="698961D4" w14:textId="77777777" w:rsidR="00650B45" w:rsidRPr="0032600B" w:rsidRDefault="00650B45" w:rsidP="00650B45">
            <w:pPr>
              <w:pStyle w:val="ListParagraph"/>
              <w:numPr>
                <w:ilvl w:val="0"/>
                <w:numId w:val="85"/>
              </w:numPr>
              <w:ind w:left="1168"/>
              <w:jc w:val="both"/>
              <w:rPr>
                <w:rFonts w:ascii="Bookman Old Style" w:hAnsi="Bookman Old Style"/>
                <w:sz w:val="22"/>
                <w:szCs w:val="22"/>
                <w:lang w:val="nl-NL"/>
              </w:rPr>
            </w:pPr>
            <w:r w:rsidRPr="0032600B">
              <w:rPr>
                <w:rFonts w:ascii="Bookman Old Style" w:hAnsi="Bookman Old Style"/>
                <w:sz w:val="22"/>
                <w:szCs w:val="22"/>
                <w:lang w:val="nl-NL"/>
              </w:rPr>
              <w:t>penelitian atas kelengkapan dokumen; dan</w:t>
            </w:r>
          </w:p>
        </w:tc>
        <w:tc>
          <w:tcPr>
            <w:tcW w:w="5953" w:type="dxa"/>
            <w:gridSpan w:val="2"/>
          </w:tcPr>
          <w:p w14:paraId="567AF99A" w14:textId="77777777" w:rsidR="00650B45" w:rsidRPr="0032600B" w:rsidRDefault="00650B45" w:rsidP="00650B45">
            <w:pPr>
              <w:jc w:val="both"/>
              <w:rPr>
                <w:rFonts w:ascii="Bookman Old Style" w:hAnsi="Bookman Old Style"/>
                <w:sz w:val="22"/>
                <w:szCs w:val="22"/>
                <w:lang w:val="nl-NL"/>
              </w:rPr>
            </w:pPr>
          </w:p>
        </w:tc>
        <w:tc>
          <w:tcPr>
            <w:tcW w:w="4962" w:type="dxa"/>
          </w:tcPr>
          <w:p w14:paraId="46C65EE3" w14:textId="77777777" w:rsidR="00650B45" w:rsidRPr="0032600B" w:rsidRDefault="00650B45" w:rsidP="00650B45">
            <w:pPr>
              <w:ind w:left="360"/>
              <w:jc w:val="both"/>
              <w:rPr>
                <w:rFonts w:ascii="Bookman Old Style" w:hAnsi="Bookman Old Style"/>
                <w:sz w:val="22"/>
                <w:szCs w:val="22"/>
                <w:lang w:val="nl-NL"/>
              </w:rPr>
            </w:pPr>
          </w:p>
        </w:tc>
      </w:tr>
      <w:tr w:rsidR="00650B45" w:rsidRPr="0032600B" w14:paraId="0C696DF5" w14:textId="464E2715" w:rsidTr="00C23423">
        <w:tc>
          <w:tcPr>
            <w:tcW w:w="5529" w:type="dxa"/>
          </w:tcPr>
          <w:p w14:paraId="192FFF61" w14:textId="77777777" w:rsidR="00650B45" w:rsidRPr="0032600B" w:rsidRDefault="00650B45" w:rsidP="00650B45">
            <w:pPr>
              <w:pStyle w:val="ListParagraph"/>
              <w:numPr>
                <w:ilvl w:val="0"/>
                <w:numId w:val="85"/>
              </w:numPr>
              <w:ind w:left="1168"/>
              <w:jc w:val="both"/>
              <w:rPr>
                <w:rFonts w:ascii="Bookman Old Style" w:hAnsi="Bookman Old Style"/>
                <w:sz w:val="22"/>
                <w:szCs w:val="22"/>
              </w:rPr>
            </w:pPr>
            <w:r w:rsidRPr="0032600B">
              <w:rPr>
                <w:rFonts w:ascii="Bookman Old Style" w:hAnsi="Bookman Old Style"/>
                <w:sz w:val="22"/>
                <w:szCs w:val="22"/>
              </w:rPr>
              <w:t>analisis pemenuhan ketentuan peraturan perundang-undangan di bidang LKM.</w:t>
            </w:r>
          </w:p>
        </w:tc>
        <w:tc>
          <w:tcPr>
            <w:tcW w:w="5953" w:type="dxa"/>
            <w:gridSpan w:val="2"/>
          </w:tcPr>
          <w:p w14:paraId="6164E6FB" w14:textId="77777777" w:rsidR="00650B45" w:rsidRPr="0032600B" w:rsidRDefault="00650B45" w:rsidP="00650B45">
            <w:pPr>
              <w:jc w:val="both"/>
              <w:rPr>
                <w:rFonts w:ascii="Bookman Old Style" w:hAnsi="Bookman Old Style"/>
                <w:sz w:val="22"/>
                <w:szCs w:val="22"/>
              </w:rPr>
            </w:pPr>
          </w:p>
        </w:tc>
        <w:tc>
          <w:tcPr>
            <w:tcW w:w="4962" w:type="dxa"/>
          </w:tcPr>
          <w:p w14:paraId="76FE149B" w14:textId="77777777" w:rsidR="00650B45" w:rsidRPr="0032600B" w:rsidRDefault="00650B45" w:rsidP="00650B45">
            <w:pPr>
              <w:ind w:left="360"/>
              <w:jc w:val="both"/>
              <w:rPr>
                <w:rFonts w:ascii="Bookman Old Style" w:hAnsi="Bookman Old Style"/>
                <w:sz w:val="22"/>
                <w:szCs w:val="22"/>
              </w:rPr>
            </w:pPr>
          </w:p>
        </w:tc>
      </w:tr>
      <w:tr w:rsidR="00650B45" w:rsidRPr="0032600B" w14:paraId="5BFA0081" w14:textId="4E159918" w:rsidTr="00C23423">
        <w:tc>
          <w:tcPr>
            <w:tcW w:w="5529" w:type="dxa"/>
          </w:tcPr>
          <w:p w14:paraId="43ABF5FE" w14:textId="77777777" w:rsidR="00650B45" w:rsidRPr="0032600B" w:rsidRDefault="00650B45" w:rsidP="00650B45">
            <w:pPr>
              <w:pStyle w:val="ListParagraph"/>
              <w:numPr>
                <w:ilvl w:val="0"/>
                <w:numId w:val="84"/>
              </w:numPr>
              <w:ind w:hanging="686"/>
              <w:jc w:val="both"/>
              <w:rPr>
                <w:rFonts w:ascii="Bookman Old Style" w:hAnsi="Bookman Old Style"/>
                <w:sz w:val="22"/>
                <w:szCs w:val="22"/>
              </w:rPr>
            </w:pPr>
            <w:r w:rsidRPr="0032600B">
              <w:rPr>
                <w:rFonts w:ascii="Bookman Old Style" w:hAnsi="Bookman Old Style"/>
                <w:sz w:val="22"/>
                <w:szCs w:val="22"/>
              </w:rPr>
              <w:t>Hak dan kewajiban yang timbul setelah melakukan penggabungan atau peleburan, menjadi tanggung jawab LKM yang akan menerima penggabungan atau hasil peleburan.</w:t>
            </w:r>
          </w:p>
        </w:tc>
        <w:tc>
          <w:tcPr>
            <w:tcW w:w="5953" w:type="dxa"/>
            <w:gridSpan w:val="2"/>
          </w:tcPr>
          <w:p w14:paraId="3708EEA3" w14:textId="77777777" w:rsidR="00650B45" w:rsidRPr="0032600B" w:rsidRDefault="00650B45" w:rsidP="00650B45">
            <w:pPr>
              <w:jc w:val="both"/>
              <w:rPr>
                <w:rFonts w:ascii="Bookman Old Style" w:hAnsi="Bookman Old Style"/>
                <w:sz w:val="22"/>
                <w:szCs w:val="22"/>
              </w:rPr>
            </w:pPr>
          </w:p>
        </w:tc>
        <w:tc>
          <w:tcPr>
            <w:tcW w:w="4962" w:type="dxa"/>
          </w:tcPr>
          <w:p w14:paraId="6CB7A320" w14:textId="77777777" w:rsidR="00650B45" w:rsidRPr="0032600B" w:rsidRDefault="00650B45" w:rsidP="00650B45">
            <w:pPr>
              <w:ind w:left="360"/>
              <w:jc w:val="both"/>
              <w:rPr>
                <w:rFonts w:ascii="Bookman Old Style" w:hAnsi="Bookman Old Style"/>
                <w:sz w:val="22"/>
                <w:szCs w:val="22"/>
              </w:rPr>
            </w:pPr>
          </w:p>
        </w:tc>
      </w:tr>
      <w:tr w:rsidR="00650B45" w:rsidRPr="0032600B" w14:paraId="2599D557" w14:textId="49D20089" w:rsidTr="00C23423">
        <w:tc>
          <w:tcPr>
            <w:tcW w:w="5529" w:type="dxa"/>
          </w:tcPr>
          <w:p w14:paraId="20F234B3"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06DC76B8" w14:textId="77777777" w:rsidR="00650B45" w:rsidRPr="0032600B" w:rsidRDefault="00650B45" w:rsidP="00650B45">
            <w:pPr>
              <w:jc w:val="both"/>
              <w:rPr>
                <w:rFonts w:ascii="Bookman Old Style" w:hAnsi="Bookman Old Style"/>
                <w:sz w:val="22"/>
                <w:szCs w:val="22"/>
              </w:rPr>
            </w:pPr>
          </w:p>
        </w:tc>
        <w:tc>
          <w:tcPr>
            <w:tcW w:w="4962" w:type="dxa"/>
          </w:tcPr>
          <w:p w14:paraId="52C33374" w14:textId="77777777" w:rsidR="00650B45" w:rsidRPr="0032600B" w:rsidRDefault="00650B45" w:rsidP="00650B45">
            <w:pPr>
              <w:ind w:left="360"/>
              <w:jc w:val="both"/>
              <w:rPr>
                <w:rFonts w:ascii="Bookman Old Style" w:hAnsi="Bookman Old Style"/>
                <w:sz w:val="22"/>
                <w:szCs w:val="22"/>
              </w:rPr>
            </w:pPr>
          </w:p>
        </w:tc>
      </w:tr>
      <w:tr w:rsidR="00650B45" w:rsidRPr="0032600B" w14:paraId="6D1D9804" w14:textId="684D8935" w:rsidTr="00C23423">
        <w:tc>
          <w:tcPr>
            <w:tcW w:w="5529" w:type="dxa"/>
          </w:tcPr>
          <w:p w14:paraId="199A292C"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50</w:t>
            </w:r>
          </w:p>
        </w:tc>
        <w:tc>
          <w:tcPr>
            <w:tcW w:w="5953" w:type="dxa"/>
            <w:gridSpan w:val="2"/>
          </w:tcPr>
          <w:p w14:paraId="4A2A4A29"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36BE42E" w14:textId="77777777" w:rsidR="00650B45" w:rsidRPr="0032600B" w:rsidRDefault="00650B45" w:rsidP="00650B45">
            <w:pPr>
              <w:ind w:left="360"/>
              <w:jc w:val="both"/>
              <w:rPr>
                <w:rFonts w:ascii="Bookman Old Style" w:hAnsi="Bookman Old Style"/>
                <w:sz w:val="22"/>
                <w:szCs w:val="22"/>
              </w:rPr>
            </w:pPr>
          </w:p>
        </w:tc>
      </w:tr>
      <w:tr w:rsidR="00650B45" w:rsidRPr="0032600B" w14:paraId="3DB382A4" w14:textId="647D5B18" w:rsidTr="00C23423">
        <w:tc>
          <w:tcPr>
            <w:tcW w:w="5529" w:type="dxa"/>
          </w:tcPr>
          <w:p w14:paraId="235DD375" w14:textId="77777777" w:rsidR="00650B45" w:rsidRPr="0032600B" w:rsidRDefault="00650B45" w:rsidP="00650B45">
            <w:pPr>
              <w:pStyle w:val="ListParagraph"/>
              <w:numPr>
                <w:ilvl w:val="0"/>
                <w:numId w:val="86"/>
              </w:numPr>
              <w:ind w:hanging="686"/>
              <w:jc w:val="both"/>
              <w:rPr>
                <w:rFonts w:ascii="Bookman Old Style" w:hAnsi="Bookman Old Style"/>
                <w:sz w:val="22"/>
                <w:szCs w:val="22"/>
              </w:rPr>
            </w:pPr>
            <w:r w:rsidRPr="0032600B">
              <w:rPr>
                <w:rFonts w:ascii="Bookman Old Style" w:hAnsi="Bookman Old Style"/>
                <w:sz w:val="22"/>
                <w:szCs w:val="22"/>
              </w:rPr>
              <w:t>LKM yang menerima penggabungan wajib melaporkan hasil pelaksanaan penggabungan kepada Otoritas Jasa Keuangan dengan melampirkan dokumen persyaratan pelaporan hasil penggabungan sebagaimana tercantum dalam Lampiran I pada tabel 20 yang merupakan bagian tidak terpisahkan dari Peraturan Otoritas Jasa Keuangan ini.</w:t>
            </w:r>
          </w:p>
        </w:tc>
        <w:tc>
          <w:tcPr>
            <w:tcW w:w="5953" w:type="dxa"/>
            <w:gridSpan w:val="2"/>
          </w:tcPr>
          <w:p w14:paraId="6185E8AC" w14:textId="77777777" w:rsidR="00650B45" w:rsidRPr="0032600B" w:rsidRDefault="00650B45" w:rsidP="00650B45">
            <w:pPr>
              <w:jc w:val="both"/>
              <w:rPr>
                <w:rFonts w:ascii="Bookman Old Style" w:hAnsi="Bookman Old Style"/>
                <w:sz w:val="22"/>
                <w:szCs w:val="22"/>
              </w:rPr>
            </w:pPr>
          </w:p>
        </w:tc>
        <w:tc>
          <w:tcPr>
            <w:tcW w:w="4962" w:type="dxa"/>
          </w:tcPr>
          <w:p w14:paraId="693BFF06" w14:textId="77777777" w:rsidR="00650B45" w:rsidRPr="0032600B" w:rsidRDefault="00650B45" w:rsidP="00650B45">
            <w:pPr>
              <w:ind w:left="360"/>
              <w:jc w:val="both"/>
              <w:rPr>
                <w:rFonts w:ascii="Bookman Old Style" w:hAnsi="Bookman Old Style"/>
                <w:sz w:val="22"/>
                <w:szCs w:val="22"/>
              </w:rPr>
            </w:pPr>
          </w:p>
        </w:tc>
      </w:tr>
      <w:tr w:rsidR="00650B45" w:rsidRPr="0032600B" w14:paraId="74E22EA5" w14:textId="3897A89A" w:rsidTr="00C23423">
        <w:tc>
          <w:tcPr>
            <w:tcW w:w="5529" w:type="dxa"/>
          </w:tcPr>
          <w:p w14:paraId="2AA791EA" w14:textId="77777777" w:rsidR="00650B45" w:rsidRPr="0032600B" w:rsidRDefault="00650B45" w:rsidP="00650B45">
            <w:pPr>
              <w:pStyle w:val="ListParagraph"/>
              <w:numPr>
                <w:ilvl w:val="0"/>
                <w:numId w:val="86"/>
              </w:numPr>
              <w:ind w:hanging="686"/>
              <w:jc w:val="both"/>
              <w:rPr>
                <w:rFonts w:ascii="Bookman Old Style" w:hAnsi="Bookman Old Style"/>
                <w:sz w:val="22"/>
                <w:szCs w:val="22"/>
              </w:rPr>
            </w:pPr>
            <w:r w:rsidRPr="0032600B">
              <w:rPr>
                <w:rFonts w:ascii="Bookman Old Style" w:hAnsi="Bookman Old Style"/>
                <w:sz w:val="22"/>
                <w:szCs w:val="22"/>
              </w:rPr>
              <w:t xml:space="preserve">LKM hasil peleburan wajib melaporkan hasil pelaksanaan peleburan kepada Otoritas Jasa Keuangan dengan melampirkan dokumen persyaratan pelaporan hasil peleburan sebagaimana tercantum dalam Lampiran I pada tabel 21 </w:t>
            </w:r>
            <w:r w:rsidRPr="0032600B">
              <w:rPr>
                <w:rFonts w:ascii="Bookman Old Style" w:hAnsi="Bookman Old Style"/>
                <w:sz w:val="22"/>
                <w:szCs w:val="22"/>
              </w:rPr>
              <w:lastRenderedPageBreak/>
              <w:t>yang merupakan bagian tidak terpisahkan dari Peraturan Otoritas Jasa Keuangan ini.</w:t>
            </w:r>
          </w:p>
        </w:tc>
        <w:tc>
          <w:tcPr>
            <w:tcW w:w="5953" w:type="dxa"/>
            <w:gridSpan w:val="2"/>
          </w:tcPr>
          <w:p w14:paraId="79958AA8" w14:textId="77777777" w:rsidR="00650B45" w:rsidRPr="0032600B" w:rsidRDefault="00650B45" w:rsidP="00650B45">
            <w:pPr>
              <w:jc w:val="both"/>
              <w:rPr>
                <w:rFonts w:ascii="Bookman Old Style" w:hAnsi="Bookman Old Style"/>
                <w:sz w:val="22"/>
                <w:szCs w:val="22"/>
              </w:rPr>
            </w:pPr>
          </w:p>
        </w:tc>
        <w:tc>
          <w:tcPr>
            <w:tcW w:w="4962" w:type="dxa"/>
          </w:tcPr>
          <w:p w14:paraId="78F54843" w14:textId="77777777" w:rsidR="00650B45" w:rsidRPr="0032600B" w:rsidRDefault="00650B45" w:rsidP="00650B45">
            <w:pPr>
              <w:ind w:left="360"/>
              <w:jc w:val="both"/>
              <w:rPr>
                <w:rFonts w:ascii="Bookman Old Style" w:hAnsi="Bookman Old Style"/>
                <w:sz w:val="22"/>
                <w:szCs w:val="22"/>
              </w:rPr>
            </w:pPr>
          </w:p>
        </w:tc>
      </w:tr>
      <w:tr w:rsidR="00650B45" w:rsidRPr="0032600B" w14:paraId="471C7A15" w14:textId="0BB483DB" w:rsidTr="00C23423">
        <w:tc>
          <w:tcPr>
            <w:tcW w:w="5529" w:type="dxa"/>
          </w:tcPr>
          <w:p w14:paraId="242456F8" w14:textId="77777777" w:rsidR="00650B45" w:rsidRPr="0032600B" w:rsidRDefault="00650B45" w:rsidP="00650B45">
            <w:pPr>
              <w:pStyle w:val="ListParagraph"/>
              <w:numPr>
                <w:ilvl w:val="0"/>
                <w:numId w:val="86"/>
              </w:numPr>
              <w:ind w:hanging="686"/>
              <w:jc w:val="both"/>
              <w:rPr>
                <w:rFonts w:ascii="Bookman Old Style" w:hAnsi="Bookman Old Style"/>
                <w:sz w:val="22"/>
                <w:szCs w:val="22"/>
              </w:rPr>
            </w:pPr>
            <w:r w:rsidRPr="0032600B">
              <w:rPr>
                <w:rFonts w:ascii="Bookman Old Style" w:hAnsi="Bookman Old Style"/>
                <w:sz w:val="22"/>
                <w:szCs w:val="22"/>
              </w:rPr>
              <w:t>Laporan sebagaimana dimaksud pada ayat (1) dan ayat (2)</w:t>
            </w:r>
            <w:r w:rsidRPr="0032600B">
              <w:rPr>
                <w:rFonts w:ascii="Bookman Old Style" w:hAnsi="Bookman Old Style"/>
                <w:sz w:val="22"/>
                <w:szCs w:val="22"/>
              </w:rPr>
              <w:tab/>
              <w:t>wajib disampaikan paling lambat 20 (dua puluh) hari kerja setelah tanggal diterimanya pengesahan, persetujuan, atau pemberitahuan perubahan anggaran dasar dari instansi yang berwenang.</w:t>
            </w:r>
          </w:p>
        </w:tc>
        <w:tc>
          <w:tcPr>
            <w:tcW w:w="5953" w:type="dxa"/>
            <w:gridSpan w:val="2"/>
          </w:tcPr>
          <w:p w14:paraId="212938A5" w14:textId="77777777" w:rsidR="00650B45" w:rsidRPr="0032600B" w:rsidRDefault="00650B45" w:rsidP="00650B45">
            <w:pPr>
              <w:jc w:val="both"/>
              <w:rPr>
                <w:rFonts w:ascii="Bookman Old Style" w:hAnsi="Bookman Old Style"/>
                <w:sz w:val="22"/>
                <w:szCs w:val="22"/>
              </w:rPr>
            </w:pPr>
          </w:p>
        </w:tc>
        <w:tc>
          <w:tcPr>
            <w:tcW w:w="4962" w:type="dxa"/>
          </w:tcPr>
          <w:p w14:paraId="456ECF88" w14:textId="77777777" w:rsidR="00650B45" w:rsidRPr="0032600B" w:rsidRDefault="00650B45" w:rsidP="00650B45">
            <w:pPr>
              <w:ind w:left="360"/>
              <w:jc w:val="both"/>
              <w:rPr>
                <w:rFonts w:ascii="Bookman Old Style" w:hAnsi="Bookman Old Style"/>
                <w:sz w:val="22"/>
                <w:szCs w:val="22"/>
              </w:rPr>
            </w:pPr>
          </w:p>
        </w:tc>
      </w:tr>
      <w:tr w:rsidR="00650B45" w:rsidRPr="0032600B" w14:paraId="058A9570" w14:textId="719E9638" w:rsidTr="00C23423">
        <w:tc>
          <w:tcPr>
            <w:tcW w:w="5529" w:type="dxa"/>
          </w:tcPr>
          <w:p w14:paraId="2A846420" w14:textId="77777777" w:rsidR="00650B45" w:rsidRPr="0032600B" w:rsidRDefault="00650B45" w:rsidP="00650B45">
            <w:pPr>
              <w:pStyle w:val="ListParagraph"/>
              <w:numPr>
                <w:ilvl w:val="0"/>
                <w:numId w:val="86"/>
              </w:numPr>
              <w:ind w:hanging="686"/>
              <w:jc w:val="both"/>
              <w:rPr>
                <w:rFonts w:ascii="Bookman Old Style" w:hAnsi="Bookman Old Style"/>
                <w:sz w:val="22"/>
                <w:szCs w:val="22"/>
              </w:rPr>
            </w:pPr>
            <w:r w:rsidRPr="0032600B">
              <w:rPr>
                <w:rFonts w:ascii="Bookman Old Style" w:hAnsi="Bookman Old Style"/>
                <w:sz w:val="22"/>
                <w:szCs w:val="22"/>
              </w:rPr>
              <w:t>Berdasarkan laporan sebagaimana dimaksud pada ayat (1), Otoritas Jasa Keuangan mencabut izin usaha LKM yang menggabungkan diri.</w:t>
            </w:r>
          </w:p>
        </w:tc>
        <w:tc>
          <w:tcPr>
            <w:tcW w:w="5953" w:type="dxa"/>
            <w:gridSpan w:val="2"/>
          </w:tcPr>
          <w:p w14:paraId="3401FA11" w14:textId="77777777" w:rsidR="00650B45" w:rsidRPr="0032600B" w:rsidRDefault="00650B45" w:rsidP="00650B45">
            <w:pPr>
              <w:jc w:val="both"/>
              <w:rPr>
                <w:rFonts w:ascii="Bookman Old Style" w:hAnsi="Bookman Old Style"/>
                <w:sz w:val="22"/>
                <w:szCs w:val="22"/>
              </w:rPr>
            </w:pPr>
          </w:p>
        </w:tc>
        <w:tc>
          <w:tcPr>
            <w:tcW w:w="4962" w:type="dxa"/>
          </w:tcPr>
          <w:p w14:paraId="4AE31ADE" w14:textId="77777777" w:rsidR="00650B45" w:rsidRPr="0032600B" w:rsidRDefault="00650B45" w:rsidP="00650B45">
            <w:pPr>
              <w:ind w:left="360"/>
              <w:jc w:val="both"/>
              <w:rPr>
                <w:rFonts w:ascii="Bookman Old Style" w:hAnsi="Bookman Old Style"/>
                <w:sz w:val="22"/>
                <w:szCs w:val="22"/>
              </w:rPr>
            </w:pPr>
          </w:p>
        </w:tc>
      </w:tr>
      <w:tr w:rsidR="00650B45" w:rsidRPr="0032600B" w14:paraId="222E161B" w14:textId="51EA133A" w:rsidTr="00C23423">
        <w:tc>
          <w:tcPr>
            <w:tcW w:w="5529" w:type="dxa"/>
          </w:tcPr>
          <w:p w14:paraId="3093948C" w14:textId="77777777" w:rsidR="00650B45" w:rsidRPr="0032600B" w:rsidRDefault="00650B45" w:rsidP="00650B45">
            <w:pPr>
              <w:pStyle w:val="ListParagraph"/>
              <w:numPr>
                <w:ilvl w:val="0"/>
                <w:numId w:val="86"/>
              </w:numPr>
              <w:ind w:hanging="686"/>
              <w:jc w:val="both"/>
              <w:rPr>
                <w:rFonts w:ascii="Bookman Old Style" w:hAnsi="Bookman Old Style"/>
                <w:sz w:val="22"/>
                <w:szCs w:val="22"/>
              </w:rPr>
            </w:pPr>
            <w:r w:rsidRPr="0032600B">
              <w:rPr>
                <w:rFonts w:ascii="Bookman Old Style" w:hAnsi="Bookman Old Style"/>
                <w:sz w:val="22"/>
                <w:szCs w:val="22"/>
              </w:rPr>
              <w:t>Berdasarkan laporan sebagaimana dimaksud pada ayat (2), Otoritas Jasa Keuangan mencabut izin usaha LKM yang melakukan peleburan dan menerbitkan izin usaha LKM hasil peleburan.</w:t>
            </w:r>
          </w:p>
        </w:tc>
        <w:tc>
          <w:tcPr>
            <w:tcW w:w="5953" w:type="dxa"/>
            <w:gridSpan w:val="2"/>
          </w:tcPr>
          <w:p w14:paraId="28B694CE" w14:textId="77777777" w:rsidR="00650B45" w:rsidRPr="0032600B" w:rsidRDefault="00650B45" w:rsidP="00650B45">
            <w:pPr>
              <w:jc w:val="both"/>
              <w:rPr>
                <w:rFonts w:ascii="Bookman Old Style" w:hAnsi="Bookman Old Style"/>
                <w:sz w:val="22"/>
                <w:szCs w:val="22"/>
              </w:rPr>
            </w:pPr>
          </w:p>
        </w:tc>
        <w:tc>
          <w:tcPr>
            <w:tcW w:w="4962" w:type="dxa"/>
          </w:tcPr>
          <w:p w14:paraId="7F77636C" w14:textId="77777777" w:rsidR="00650B45" w:rsidRPr="0032600B" w:rsidRDefault="00650B45" w:rsidP="00650B45">
            <w:pPr>
              <w:ind w:left="360"/>
              <w:jc w:val="both"/>
              <w:rPr>
                <w:rFonts w:ascii="Bookman Old Style" w:hAnsi="Bookman Old Style"/>
                <w:sz w:val="22"/>
                <w:szCs w:val="22"/>
              </w:rPr>
            </w:pPr>
          </w:p>
        </w:tc>
      </w:tr>
      <w:tr w:rsidR="00650B45" w:rsidRPr="0032600B" w14:paraId="7DCDA9E5" w14:textId="71015851" w:rsidTr="00C23423">
        <w:tc>
          <w:tcPr>
            <w:tcW w:w="5529" w:type="dxa"/>
          </w:tcPr>
          <w:p w14:paraId="5D12C4A0" w14:textId="77777777" w:rsidR="00650B45" w:rsidRPr="0032600B" w:rsidRDefault="00650B45" w:rsidP="00650B45">
            <w:pPr>
              <w:jc w:val="both"/>
              <w:rPr>
                <w:rFonts w:ascii="Bookman Old Style" w:hAnsi="Bookman Old Style"/>
                <w:sz w:val="22"/>
                <w:szCs w:val="22"/>
              </w:rPr>
            </w:pPr>
          </w:p>
        </w:tc>
        <w:tc>
          <w:tcPr>
            <w:tcW w:w="5953" w:type="dxa"/>
            <w:gridSpan w:val="2"/>
          </w:tcPr>
          <w:p w14:paraId="340E1E85" w14:textId="77777777" w:rsidR="00650B45" w:rsidRPr="0032600B" w:rsidRDefault="00650B45" w:rsidP="00650B45">
            <w:pPr>
              <w:jc w:val="both"/>
              <w:rPr>
                <w:rFonts w:ascii="Bookman Old Style" w:hAnsi="Bookman Old Style"/>
                <w:sz w:val="22"/>
                <w:szCs w:val="22"/>
              </w:rPr>
            </w:pPr>
          </w:p>
        </w:tc>
        <w:tc>
          <w:tcPr>
            <w:tcW w:w="4962" w:type="dxa"/>
          </w:tcPr>
          <w:p w14:paraId="1CB5997A" w14:textId="77777777" w:rsidR="00650B45" w:rsidRPr="0032600B" w:rsidRDefault="00650B45" w:rsidP="00650B45">
            <w:pPr>
              <w:ind w:left="360"/>
              <w:jc w:val="both"/>
              <w:rPr>
                <w:rFonts w:ascii="Bookman Old Style" w:hAnsi="Bookman Old Style"/>
                <w:sz w:val="22"/>
                <w:szCs w:val="22"/>
              </w:rPr>
            </w:pPr>
          </w:p>
        </w:tc>
      </w:tr>
      <w:tr w:rsidR="00650B45" w:rsidRPr="0032600B" w14:paraId="44A9D7C0" w14:textId="0B5425B5" w:rsidTr="00C23423">
        <w:tc>
          <w:tcPr>
            <w:tcW w:w="5529" w:type="dxa"/>
          </w:tcPr>
          <w:p w14:paraId="55FBA875"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51</w:t>
            </w:r>
          </w:p>
        </w:tc>
        <w:tc>
          <w:tcPr>
            <w:tcW w:w="5953" w:type="dxa"/>
            <w:gridSpan w:val="2"/>
          </w:tcPr>
          <w:p w14:paraId="327A6A7E"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D544362" w14:textId="77777777" w:rsidR="00650B45" w:rsidRPr="0032600B" w:rsidRDefault="00650B45" w:rsidP="00650B45">
            <w:pPr>
              <w:ind w:left="360"/>
              <w:jc w:val="both"/>
              <w:rPr>
                <w:rFonts w:ascii="Bookman Old Style" w:hAnsi="Bookman Old Style"/>
                <w:sz w:val="22"/>
                <w:szCs w:val="22"/>
              </w:rPr>
            </w:pPr>
          </w:p>
        </w:tc>
      </w:tr>
      <w:tr w:rsidR="00650B45" w:rsidRPr="0032600B" w14:paraId="66106B25" w14:textId="03EA9E76" w:rsidTr="00C23423">
        <w:tc>
          <w:tcPr>
            <w:tcW w:w="5529" w:type="dxa"/>
          </w:tcPr>
          <w:p w14:paraId="42C6AFB9"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Kantor pusat dan/atau kantor cabang dari LKM yang menggabungkan diri dapat digunakan sebagai kantor cabang LKM hasil penggabungan.</w:t>
            </w:r>
          </w:p>
        </w:tc>
        <w:tc>
          <w:tcPr>
            <w:tcW w:w="5953" w:type="dxa"/>
            <w:gridSpan w:val="2"/>
          </w:tcPr>
          <w:p w14:paraId="5B503747" w14:textId="77777777" w:rsidR="00650B45" w:rsidRPr="0032600B" w:rsidRDefault="00650B45" w:rsidP="00650B45">
            <w:pPr>
              <w:jc w:val="both"/>
              <w:rPr>
                <w:rFonts w:ascii="Bookman Old Style" w:hAnsi="Bookman Old Style"/>
                <w:sz w:val="22"/>
                <w:szCs w:val="22"/>
              </w:rPr>
            </w:pPr>
          </w:p>
        </w:tc>
        <w:tc>
          <w:tcPr>
            <w:tcW w:w="4962" w:type="dxa"/>
          </w:tcPr>
          <w:p w14:paraId="2F658E4A" w14:textId="77777777" w:rsidR="00650B45" w:rsidRPr="0032600B" w:rsidRDefault="00650B45" w:rsidP="00650B45">
            <w:pPr>
              <w:ind w:left="360"/>
              <w:jc w:val="both"/>
              <w:rPr>
                <w:rFonts w:ascii="Bookman Old Style" w:hAnsi="Bookman Old Style"/>
                <w:sz w:val="22"/>
                <w:szCs w:val="22"/>
              </w:rPr>
            </w:pPr>
          </w:p>
        </w:tc>
      </w:tr>
      <w:tr w:rsidR="00650B45" w:rsidRPr="0032600B" w14:paraId="1E7122F2" w14:textId="20D6E8CF" w:rsidTr="00C23423">
        <w:tc>
          <w:tcPr>
            <w:tcW w:w="5529" w:type="dxa"/>
          </w:tcPr>
          <w:p w14:paraId="1EEB6879" w14:textId="77777777" w:rsidR="00650B45" w:rsidRPr="0032600B" w:rsidRDefault="00650B45" w:rsidP="00650B45">
            <w:pPr>
              <w:jc w:val="both"/>
              <w:rPr>
                <w:rFonts w:ascii="Bookman Old Style" w:hAnsi="Bookman Old Style"/>
                <w:sz w:val="22"/>
                <w:szCs w:val="22"/>
              </w:rPr>
            </w:pPr>
          </w:p>
        </w:tc>
        <w:tc>
          <w:tcPr>
            <w:tcW w:w="5953" w:type="dxa"/>
            <w:gridSpan w:val="2"/>
          </w:tcPr>
          <w:p w14:paraId="4813B15D" w14:textId="77777777" w:rsidR="00650B45" w:rsidRPr="0032600B" w:rsidRDefault="00650B45" w:rsidP="00650B45">
            <w:pPr>
              <w:jc w:val="both"/>
              <w:rPr>
                <w:rFonts w:ascii="Bookman Old Style" w:hAnsi="Bookman Old Style"/>
                <w:sz w:val="22"/>
                <w:szCs w:val="22"/>
              </w:rPr>
            </w:pPr>
          </w:p>
        </w:tc>
        <w:tc>
          <w:tcPr>
            <w:tcW w:w="4962" w:type="dxa"/>
          </w:tcPr>
          <w:p w14:paraId="36881A99" w14:textId="77777777" w:rsidR="00650B45" w:rsidRPr="0032600B" w:rsidRDefault="00650B45" w:rsidP="00650B45">
            <w:pPr>
              <w:ind w:left="360"/>
              <w:jc w:val="both"/>
              <w:rPr>
                <w:rFonts w:ascii="Bookman Old Style" w:hAnsi="Bookman Old Style"/>
                <w:sz w:val="22"/>
                <w:szCs w:val="22"/>
              </w:rPr>
            </w:pPr>
          </w:p>
        </w:tc>
      </w:tr>
      <w:tr w:rsidR="00650B45" w:rsidRPr="0032600B" w14:paraId="47E5210B" w14:textId="06676475" w:rsidTr="00C23423">
        <w:tc>
          <w:tcPr>
            <w:tcW w:w="5529" w:type="dxa"/>
          </w:tcPr>
          <w:p w14:paraId="75565CB3"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52</w:t>
            </w:r>
          </w:p>
        </w:tc>
        <w:tc>
          <w:tcPr>
            <w:tcW w:w="5953" w:type="dxa"/>
            <w:gridSpan w:val="2"/>
          </w:tcPr>
          <w:p w14:paraId="0D2F477A"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9D5BDF4" w14:textId="77777777" w:rsidR="00650B45" w:rsidRPr="0032600B" w:rsidRDefault="00650B45" w:rsidP="00650B45">
            <w:pPr>
              <w:ind w:left="360"/>
              <w:jc w:val="both"/>
              <w:rPr>
                <w:rFonts w:ascii="Bookman Old Style" w:hAnsi="Bookman Old Style"/>
                <w:sz w:val="22"/>
                <w:szCs w:val="22"/>
              </w:rPr>
            </w:pPr>
          </w:p>
        </w:tc>
      </w:tr>
      <w:tr w:rsidR="00650B45" w:rsidRPr="0032600B" w14:paraId="61C7F8E7" w14:textId="688CF1E4" w:rsidTr="00C23423">
        <w:tc>
          <w:tcPr>
            <w:tcW w:w="5529" w:type="dxa"/>
          </w:tcPr>
          <w:p w14:paraId="3C316FF3" w14:textId="77777777" w:rsidR="00650B45" w:rsidRPr="0032600B" w:rsidRDefault="00650B45" w:rsidP="00650B45">
            <w:pPr>
              <w:pStyle w:val="ListParagraph"/>
              <w:numPr>
                <w:ilvl w:val="0"/>
                <w:numId w:val="87"/>
              </w:numPr>
              <w:ind w:hanging="686"/>
              <w:jc w:val="both"/>
              <w:rPr>
                <w:rFonts w:ascii="Bookman Old Style" w:hAnsi="Bookman Old Style"/>
                <w:sz w:val="22"/>
                <w:szCs w:val="22"/>
              </w:rPr>
            </w:pPr>
            <w:r w:rsidRPr="0032600B">
              <w:rPr>
                <w:rFonts w:ascii="Bookman Old Style" w:hAnsi="Bookman Old Style"/>
                <w:sz w:val="22"/>
                <w:szCs w:val="22"/>
              </w:rPr>
              <w:t>Salah satu kantor pusat dari LKM yang meleburkan diri dapat digunakan sebagai kantor pusat LKM hasil peleburan.</w:t>
            </w:r>
          </w:p>
        </w:tc>
        <w:tc>
          <w:tcPr>
            <w:tcW w:w="5953" w:type="dxa"/>
            <w:gridSpan w:val="2"/>
          </w:tcPr>
          <w:p w14:paraId="4FA085A8" w14:textId="77777777" w:rsidR="00650B45" w:rsidRPr="0032600B" w:rsidRDefault="00650B45" w:rsidP="00650B45">
            <w:pPr>
              <w:jc w:val="both"/>
              <w:rPr>
                <w:rFonts w:ascii="Bookman Old Style" w:hAnsi="Bookman Old Style"/>
                <w:sz w:val="22"/>
                <w:szCs w:val="22"/>
              </w:rPr>
            </w:pPr>
          </w:p>
        </w:tc>
        <w:tc>
          <w:tcPr>
            <w:tcW w:w="4962" w:type="dxa"/>
          </w:tcPr>
          <w:p w14:paraId="5C3469B4" w14:textId="77777777" w:rsidR="00650B45" w:rsidRPr="0032600B" w:rsidRDefault="00650B45" w:rsidP="00650B45">
            <w:pPr>
              <w:ind w:left="360"/>
              <w:jc w:val="both"/>
              <w:rPr>
                <w:rFonts w:ascii="Bookman Old Style" w:hAnsi="Bookman Old Style"/>
                <w:sz w:val="22"/>
                <w:szCs w:val="22"/>
              </w:rPr>
            </w:pPr>
          </w:p>
        </w:tc>
      </w:tr>
      <w:tr w:rsidR="00650B45" w:rsidRPr="0032600B" w14:paraId="51FD4643" w14:textId="6B2F4A5B" w:rsidTr="00C23423">
        <w:tc>
          <w:tcPr>
            <w:tcW w:w="5529" w:type="dxa"/>
          </w:tcPr>
          <w:p w14:paraId="4FA49FF1" w14:textId="77777777" w:rsidR="00650B45" w:rsidRPr="0032600B" w:rsidRDefault="00650B45" w:rsidP="00650B45">
            <w:pPr>
              <w:pStyle w:val="ListParagraph"/>
              <w:numPr>
                <w:ilvl w:val="0"/>
                <w:numId w:val="87"/>
              </w:numPr>
              <w:ind w:hanging="686"/>
              <w:jc w:val="both"/>
              <w:rPr>
                <w:rFonts w:ascii="Bookman Old Style" w:hAnsi="Bookman Old Style"/>
                <w:sz w:val="22"/>
                <w:szCs w:val="22"/>
              </w:rPr>
            </w:pPr>
            <w:r w:rsidRPr="0032600B">
              <w:rPr>
                <w:rFonts w:ascii="Bookman Old Style" w:hAnsi="Bookman Old Style"/>
                <w:sz w:val="22"/>
                <w:szCs w:val="22"/>
              </w:rPr>
              <w:t>Kantor pusat dan/atau kantor cabang dari LKM yang meleburkan diri dapat digunakan sebagai kantor cabang LKM hasil peleburan.</w:t>
            </w:r>
          </w:p>
        </w:tc>
        <w:tc>
          <w:tcPr>
            <w:tcW w:w="5953" w:type="dxa"/>
            <w:gridSpan w:val="2"/>
          </w:tcPr>
          <w:p w14:paraId="7998BB36" w14:textId="77777777" w:rsidR="00650B45" w:rsidRPr="0032600B" w:rsidRDefault="00650B45" w:rsidP="00650B45">
            <w:pPr>
              <w:jc w:val="both"/>
              <w:rPr>
                <w:rFonts w:ascii="Bookman Old Style" w:hAnsi="Bookman Old Style"/>
                <w:sz w:val="22"/>
                <w:szCs w:val="22"/>
              </w:rPr>
            </w:pPr>
          </w:p>
        </w:tc>
        <w:tc>
          <w:tcPr>
            <w:tcW w:w="4962" w:type="dxa"/>
          </w:tcPr>
          <w:p w14:paraId="7352FE93" w14:textId="77777777" w:rsidR="00650B45" w:rsidRPr="0032600B" w:rsidRDefault="00650B45" w:rsidP="00650B45">
            <w:pPr>
              <w:ind w:left="360"/>
              <w:jc w:val="both"/>
              <w:rPr>
                <w:rFonts w:ascii="Bookman Old Style" w:hAnsi="Bookman Old Style"/>
                <w:sz w:val="22"/>
                <w:szCs w:val="22"/>
              </w:rPr>
            </w:pPr>
          </w:p>
        </w:tc>
      </w:tr>
      <w:tr w:rsidR="00650B45" w:rsidRPr="0032600B" w14:paraId="7CF3E55A" w14:textId="2FD042FB" w:rsidTr="00C23423">
        <w:tc>
          <w:tcPr>
            <w:tcW w:w="5529" w:type="dxa"/>
          </w:tcPr>
          <w:p w14:paraId="7C7D51BA" w14:textId="77777777" w:rsidR="00650B45" w:rsidRPr="0032600B" w:rsidRDefault="00650B45" w:rsidP="00650B45">
            <w:pPr>
              <w:jc w:val="both"/>
              <w:rPr>
                <w:rFonts w:ascii="Bookman Old Style" w:hAnsi="Bookman Old Style"/>
                <w:sz w:val="22"/>
                <w:szCs w:val="22"/>
              </w:rPr>
            </w:pPr>
          </w:p>
        </w:tc>
        <w:tc>
          <w:tcPr>
            <w:tcW w:w="5953" w:type="dxa"/>
            <w:gridSpan w:val="2"/>
          </w:tcPr>
          <w:p w14:paraId="6EB54128" w14:textId="77777777" w:rsidR="00650B45" w:rsidRPr="0032600B" w:rsidRDefault="00650B45" w:rsidP="00650B45">
            <w:pPr>
              <w:jc w:val="both"/>
              <w:rPr>
                <w:rFonts w:ascii="Bookman Old Style" w:hAnsi="Bookman Old Style"/>
                <w:sz w:val="22"/>
                <w:szCs w:val="22"/>
              </w:rPr>
            </w:pPr>
          </w:p>
        </w:tc>
        <w:tc>
          <w:tcPr>
            <w:tcW w:w="4962" w:type="dxa"/>
          </w:tcPr>
          <w:p w14:paraId="3A918DA6" w14:textId="77777777" w:rsidR="00650B45" w:rsidRPr="0032600B" w:rsidRDefault="00650B45" w:rsidP="00650B45">
            <w:pPr>
              <w:ind w:left="360"/>
              <w:jc w:val="both"/>
              <w:rPr>
                <w:rFonts w:ascii="Bookman Old Style" w:hAnsi="Bookman Old Style"/>
                <w:sz w:val="22"/>
                <w:szCs w:val="22"/>
              </w:rPr>
            </w:pPr>
          </w:p>
        </w:tc>
      </w:tr>
      <w:tr w:rsidR="00650B45" w:rsidRPr="0032600B" w14:paraId="5263BAF1" w14:textId="02ACABF8" w:rsidTr="00C23423">
        <w:tc>
          <w:tcPr>
            <w:tcW w:w="5529" w:type="dxa"/>
          </w:tcPr>
          <w:p w14:paraId="33B2BBE9"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53</w:t>
            </w:r>
          </w:p>
        </w:tc>
        <w:tc>
          <w:tcPr>
            <w:tcW w:w="5953" w:type="dxa"/>
            <w:gridSpan w:val="2"/>
          </w:tcPr>
          <w:p w14:paraId="6ADFAA31"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190FDC2" w14:textId="77777777" w:rsidR="00650B45" w:rsidRPr="0032600B" w:rsidRDefault="00650B45" w:rsidP="00650B45">
            <w:pPr>
              <w:ind w:left="360"/>
              <w:jc w:val="both"/>
              <w:rPr>
                <w:rFonts w:ascii="Bookman Old Style" w:hAnsi="Bookman Old Style"/>
                <w:sz w:val="22"/>
                <w:szCs w:val="22"/>
              </w:rPr>
            </w:pPr>
          </w:p>
        </w:tc>
      </w:tr>
      <w:tr w:rsidR="00650B45" w:rsidRPr="0032600B" w14:paraId="5C20EAF0" w14:textId="0B46E592" w:rsidTr="00C23423">
        <w:tc>
          <w:tcPr>
            <w:tcW w:w="5529" w:type="dxa"/>
          </w:tcPr>
          <w:p w14:paraId="5707839F"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lastRenderedPageBreak/>
              <w:t>Tata cara penggabungan dan peleburan LKM dilaksanakan sesuai dengan ketentuan peraturan perundang-undangan.</w:t>
            </w:r>
          </w:p>
        </w:tc>
        <w:tc>
          <w:tcPr>
            <w:tcW w:w="5953" w:type="dxa"/>
            <w:gridSpan w:val="2"/>
          </w:tcPr>
          <w:p w14:paraId="56513CF5" w14:textId="77777777" w:rsidR="00650B45" w:rsidRPr="0032600B" w:rsidRDefault="00650B45" w:rsidP="00650B45">
            <w:pPr>
              <w:jc w:val="both"/>
              <w:rPr>
                <w:rFonts w:ascii="Bookman Old Style" w:hAnsi="Bookman Old Style"/>
                <w:sz w:val="22"/>
                <w:szCs w:val="22"/>
              </w:rPr>
            </w:pPr>
          </w:p>
        </w:tc>
        <w:tc>
          <w:tcPr>
            <w:tcW w:w="4962" w:type="dxa"/>
          </w:tcPr>
          <w:p w14:paraId="059C66D0" w14:textId="77777777" w:rsidR="00650B45" w:rsidRPr="0032600B" w:rsidRDefault="00650B45" w:rsidP="00650B45">
            <w:pPr>
              <w:ind w:left="360"/>
              <w:jc w:val="both"/>
              <w:rPr>
                <w:rFonts w:ascii="Bookman Old Style" w:hAnsi="Bookman Old Style"/>
                <w:sz w:val="22"/>
                <w:szCs w:val="22"/>
              </w:rPr>
            </w:pPr>
          </w:p>
        </w:tc>
      </w:tr>
      <w:tr w:rsidR="00650B45" w:rsidRPr="0032600B" w14:paraId="73402B79" w14:textId="27011801" w:rsidTr="00C23423">
        <w:tc>
          <w:tcPr>
            <w:tcW w:w="5529" w:type="dxa"/>
          </w:tcPr>
          <w:p w14:paraId="75E1EDEC" w14:textId="77777777" w:rsidR="00650B45" w:rsidRPr="0032600B" w:rsidRDefault="00650B45" w:rsidP="00650B45">
            <w:pPr>
              <w:jc w:val="both"/>
              <w:rPr>
                <w:rFonts w:ascii="Bookman Old Style" w:hAnsi="Bookman Old Style"/>
                <w:sz w:val="22"/>
                <w:szCs w:val="22"/>
              </w:rPr>
            </w:pPr>
          </w:p>
        </w:tc>
        <w:tc>
          <w:tcPr>
            <w:tcW w:w="5953" w:type="dxa"/>
            <w:gridSpan w:val="2"/>
          </w:tcPr>
          <w:p w14:paraId="777176C9" w14:textId="77777777" w:rsidR="00650B45" w:rsidRPr="0032600B" w:rsidRDefault="00650B45" w:rsidP="00650B45">
            <w:pPr>
              <w:jc w:val="both"/>
              <w:rPr>
                <w:rFonts w:ascii="Bookman Old Style" w:hAnsi="Bookman Old Style"/>
                <w:sz w:val="22"/>
                <w:szCs w:val="22"/>
              </w:rPr>
            </w:pPr>
          </w:p>
        </w:tc>
        <w:tc>
          <w:tcPr>
            <w:tcW w:w="4962" w:type="dxa"/>
          </w:tcPr>
          <w:p w14:paraId="56E6E731" w14:textId="77777777" w:rsidR="00650B45" w:rsidRPr="0032600B" w:rsidRDefault="00650B45" w:rsidP="00650B45">
            <w:pPr>
              <w:ind w:left="360"/>
              <w:jc w:val="both"/>
              <w:rPr>
                <w:rFonts w:ascii="Bookman Old Style" w:hAnsi="Bookman Old Style"/>
                <w:sz w:val="22"/>
                <w:szCs w:val="22"/>
              </w:rPr>
            </w:pPr>
          </w:p>
        </w:tc>
      </w:tr>
      <w:tr w:rsidR="00650B45" w:rsidRPr="0032600B" w14:paraId="6A1B1F85" w14:textId="309E5461" w:rsidTr="00C23423">
        <w:tc>
          <w:tcPr>
            <w:tcW w:w="5529" w:type="dxa"/>
          </w:tcPr>
          <w:p w14:paraId="7FD0B7A4"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54</w:t>
            </w:r>
          </w:p>
        </w:tc>
        <w:tc>
          <w:tcPr>
            <w:tcW w:w="5953" w:type="dxa"/>
            <w:gridSpan w:val="2"/>
          </w:tcPr>
          <w:p w14:paraId="052203FF"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4FFF308" w14:textId="77777777" w:rsidR="00650B45" w:rsidRPr="0032600B" w:rsidRDefault="00650B45" w:rsidP="00650B45">
            <w:pPr>
              <w:ind w:left="360"/>
              <w:jc w:val="both"/>
              <w:rPr>
                <w:rFonts w:ascii="Bookman Old Style" w:hAnsi="Bookman Old Style"/>
                <w:sz w:val="22"/>
                <w:szCs w:val="22"/>
              </w:rPr>
            </w:pPr>
          </w:p>
        </w:tc>
      </w:tr>
      <w:tr w:rsidR="00650B45" w:rsidRPr="0032600B" w14:paraId="72CB2670" w14:textId="3DAA62BC" w:rsidTr="00C23423">
        <w:tc>
          <w:tcPr>
            <w:tcW w:w="5529" w:type="dxa"/>
          </w:tcPr>
          <w:p w14:paraId="2D951233" w14:textId="77777777" w:rsidR="00650B45" w:rsidRPr="0032600B" w:rsidRDefault="00650B45" w:rsidP="00650B45">
            <w:pPr>
              <w:pStyle w:val="ListParagraph"/>
              <w:numPr>
                <w:ilvl w:val="0"/>
                <w:numId w:val="88"/>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48 ayat (5) dan ayat (7), dan/atau Pasal 50 ayat (1), ayat</w:t>
            </w:r>
            <w:r w:rsidRPr="0032600B">
              <w:rPr>
                <w:rFonts w:ascii="Bookman Old Style" w:hAnsi="Bookman Old Style"/>
                <w:sz w:val="22"/>
                <w:szCs w:val="22"/>
              </w:rPr>
              <w:tab/>
              <w:t>(2),</w:t>
            </w:r>
            <w:r w:rsidRPr="0032600B">
              <w:rPr>
                <w:rFonts w:ascii="Bookman Old Style" w:hAnsi="Bookman Old Style"/>
                <w:sz w:val="22"/>
                <w:szCs w:val="22"/>
              </w:rPr>
              <w:tab/>
              <w:t>dan</w:t>
            </w:r>
            <w:r w:rsidRPr="0032600B">
              <w:rPr>
                <w:rFonts w:ascii="Bookman Old Style" w:hAnsi="Bookman Old Style"/>
                <w:sz w:val="22"/>
                <w:szCs w:val="22"/>
              </w:rPr>
              <w:tab/>
              <w:t>ayat</w:t>
            </w:r>
            <w:r w:rsidRPr="0032600B">
              <w:rPr>
                <w:rFonts w:ascii="Bookman Old Style" w:hAnsi="Bookman Old Style"/>
                <w:sz w:val="22"/>
                <w:szCs w:val="22"/>
              </w:rPr>
              <w:tab/>
              <w:t>(3),</w:t>
            </w:r>
            <w:r w:rsidRPr="0032600B">
              <w:rPr>
                <w:rFonts w:ascii="Bookman Old Style" w:hAnsi="Bookman Old Style"/>
                <w:sz w:val="22"/>
                <w:szCs w:val="22"/>
              </w:rPr>
              <w:tab/>
              <w:t>dikenai sanksi administratif berupa:</w:t>
            </w:r>
          </w:p>
        </w:tc>
        <w:tc>
          <w:tcPr>
            <w:tcW w:w="5953" w:type="dxa"/>
            <w:gridSpan w:val="2"/>
          </w:tcPr>
          <w:p w14:paraId="4AE8030C" w14:textId="77777777" w:rsidR="00650B45" w:rsidRPr="0032600B" w:rsidRDefault="00650B45" w:rsidP="00650B45">
            <w:pPr>
              <w:jc w:val="both"/>
              <w:rPr>
                <w:rFonts w:ascii="Bookman Old Style" w:hAnsi="Bookman Old Style"/>
                <w:sz w:val="22"/>
                <w:szCs w:val="22"/>
              </w:rPr>
            </w:pPr>
          </w:p>
        </w:tc>
        <w:tc>
          <w:tcPr>
            <w:tcW w:w="4962" w:type="dxa"/>
          </w:tcPr>
          <w:p w14:paraId="41C9B901" w14:textId="77777777" w:rsidR="00650B45" w:rsidRPr="0032600B" w:rsidRDefault="00650B45" w:rsidP="00650B45">
            <w:pPr>
              <w:ind w:left="360"/>
              <w:jc w:val="both"/>
              <w:rPr>
                <w:rFonts w:ascii="Bookman Old Style" w:hAnsi="Bookman Old Style"/>
                <w:sz w:val="22"/>
                <w:szCs w:val="22"/>
              </w:rPr>
            </w:pPr>
          </w:p>
        </w:tc>
      </w:tr>
      <w:tr w:rsidR="00650B45" w:rsidRPr="0032600B" w14:paraId="0FA63839" w14:textId="643A6229" w:rsidTr="00C23423">
        <w:tc>
          <w:tcPr>
            <w:tcW w:w="5529" w:type="dxa"/>
          </w:tcPr>
          <w:p w14:paraId="768E9709" w14:textId="77777777" w:rsidR="00650B45" w:rsidRPr="0032600B" w:rsidRDefault="00650B45" w:rsidP="00650B45">
            <w:pPr>
              <w:pStyle w:val="ListParagraph"/>
              <w:numPr>
                <w:ilvl w:val="0"/>
                <w:numId w:val="89"/>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57453A51" w14:textId="77777777" w:rsidR="00650B45" w:rsidRPr="0032600B" w:rsidRDefault="00650B45" w:rsidP="00650B45">
            <w:pPr>
              <w:jc w:val="both"/>
              <w:rPr>
                <w:rFonts w:ascii="Bookman Old Style" w:hAnsi="Bookman Old Style"/>
                <w:sz w:val="22"/>
                <w:szCs w:val="22"/>
              </w:rPr>
            </w:pPr>
          </w:p>
        </w:tc>
        <w:tc>
          <w:tcPr>
            <w:tcW w:w="4962" w:type="dxa"/>
          </w:tcPr>
          <w:p w14:paraId="15DB0D9F" w14:textId="77777777" w:rsidR="00650B45" w:rsidRPr="0032600B" w:rsidRDefault="00650B45" w:rsidP="00650B45">
            <w:pPr>
              <w:ind w:left="360"/>
              <w:jc w:val="both"/>
              <w:rPr>
                <w:rFonts w:ascii="Bookman Old Style" w:hAnsi="Bookman Old Style"/>
                <w:sz w:val="22"/>
                <w:szCs w:val="22"/>
              </w:rPr>
            </w:pPr>
          </w:p>
        </w:tc>
      </w:tr>
      <w:tr w:rsidR="00650B45" w:rsidRPr="0032600B" w14:paraId="63D306C1" w14:textId="2DF12A97" w:rsidTr="00C23423">
        <w:tc>
          <w:tcPr>
            <w:tcW w:w="5529" w:type="dxa"/>
          </w:tcPr>
          <w:p w14:paraId="76C7A3AB" w14:textId="77777777" w:rsidR="00650B45" w:rsidRPr="0032600B" w:rsidRDefault="00650B45" w:rsidP="00650B45">
            <w:pPr>
              <w:pStyle w:val="ListParagraph"/>
              <w:numPr>
                <w:ilvl w:val="0"/>
                <w:numId w:val="89"/>
              </w:numPr>
              <w:ind w:left="1168"/>
              <w:jc w:val="both"/>
              <w:rPr>
                <w:rFonts w:ascii="Bookman Old Style" w:hAnsi="Bookman Old Style"/>
                <w:sz w:val="22"/>
                <w:szCs w:val="22"/>
              </w:rPr>
            </w:pPr>
            <w:r w:rsidRPr="0032600B">
              <w:rPr>
                <w:rFonts w:ascii="Bookman Old Style" w:hAnsi="Bookman Old Style"/>
                <w:sz w:val="22"/>
                <w:szCs w:val="22"/>
              </w:rPr>
              <w:t>pemberhentian</w:t>
            </w:r>
            <w:r w:rsidRPr="0032600B">
              <w:rPr>
                <w:rFonts w:ascii="Bookman Old Style" w:hAnsi="Bookman Old Style"/>
                <w:sz w:val="22"/>
                <w:szCs w:val="22"/>
              </w:rPr>
              <w:tab/>
              <w:t>dan/atau penggantian Direksi LKM;</w:t>
            </w:r>
          </w:p>
        </w:tc>
        <w:tc>
          <w:tcPr>
            <w:tcW w:w="5953" w:type="dxa"/>
            <w:gridSpan w:val="2"/>
          </w:tcPr>
          <w:p w14:paraId="63DEC377" w14:textId="77777777" w:rsidR="00650B45" w:rsidRPr="0032600B" w:rsidRDefault="00650B45" w:rsidP="00650B45">
            <w:pPr>
              <w:jc w:val="both"/>
              <w:rPr>
                <w:rFonts w:ascii="Bookman Old Style" w:hAnsi="Bookman Old Style"/>
                <w:sz w:val="22"/>
                <w:szCs w:val="22"/>
              </w:rPr>
            </w:pPr>
          </w:p>
        </w:tc>
        <w:tc>
          <w:tcPr>
            <w:tcW w:w="4962" w:type="dxa"/>
          </w:tcPr>
          <w:p w14:paraId="73FD9F3E" w14:textId="77777777" w:rsidR="00650B45" w:rsidRPr="0032600B" w:rsidRDefault="00650B45" w:rsidP="00650B45">
            <w:pPr>
              <w:ind w:left="360"/>
              <w:jc w:val="both"/>
              <w:rPr>
                <w:rFonts w:ascii="Bookman Old Style" w:hAnsi="Bookman Old Style"/>
                <w:sz w:val="22"/>
                <w:szCs w:val="22"/>
              </w:rPr>
            </w:pPr>
          </w:p>
        </w:tc>
      </w:tr>
      <w:tr w:rsidR="00650B45" w:rsidRPr="0032600B" w14:paraId="2C92BCA4" w14:textId="2CD6A91E" w:rsidTr="00C23423">
        <w:tc>
          <w:tcPr>
            <w:tcW w:w="5529" w:type="dxa"/>
          </w:tcPr>
          <w:p w14:paraId="31B7166C" w14:textId="77777777" w:rsidR="00650B45" w:rsidRPr="0032600B" w:rsidRDefault="00650B45" w:rsidP="00650B45">
            <w:pPr>
              <w:pStyle w:val="ListParagraph"/>
              <w:numPr>
                <w:ilvl w:val="0"/>
                <w:numId w:val="89"/>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57E3EDD2" w14:textId="77777777" w:rsidR="00650B45" w:rsidRPr="0032600B" w:rsidRDefault="00650B45" w:rsidP="00650B45">
            <w:pPr>
              <w:jc w:val="both"/>
              <w:rPr>
                <w:rFonts w:ascii="Bookman Old Style" w:hAnsi="Bookman Old Style"/>
                <w:sz w:val="22"/>
                <w:szCs w:val="22"/>
              </w:rPr>
            </w:pPr>
          </w:p>
        </w:tc>
        <w:tc>
          <w:tcPr>
            <w:tcW w:w="4962" w:type="dxa"/>
          </w:tcPr>
          <w:p w14:paraId="5E278128" w14:textId="77777777" w:rsidR="00650B45" w:rsidRPr="0032600B" w:rsidRDefault="00650B45" w:rsidP="00650B45">
            <w:pPr>
              <w:ind w:left="360"/>
              <w:jc w:val="both"/>
              <w:rPr>
                <w:rFonts w:ascii="Bookman Old Style" w:hAnsi="Bookman Old Style"/>
                <w:sz w:val="22"/>
                <w:szCs w:val="22"/>
              </w:rPr>
            </w:pPr>
          </w:p>
        </w:tc>
      </w:tr>
      <w:tr w:rsidR="00650B45" w:rsidRPr="0032600B" w14:paraId="5165350C" w14:textId="47466AD1" w:rsidTr="00C23423">
        <w:tc>
          <w:tcPr>
            <w:tcW w:w="5529" w:type="dxa"/>
          </w:tcPr>
          <w:p w14:paraId="145BA2A4" w14:textId="77777777" w:rsidR="00650B45" w:rsidRPr="0032600B" w:rsidRDefault="00650B45" w:rsidP="00650B45">
            <w:pPr>
              <w:pStyle w:val="ListParagraph"/>
              <w:numPr>
                <w:ilvl w:val="0"/>
                <w:numId w:val="89"/>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1A7B36DC" w14:textId="77777777" w:rsidR="00650B45" w:rsidRPr="0032600B" w:rsidRDefault="00650B45" w:rsidP="00650B45">
            <w:pPr>
              <w:jc w:val="both"/>
              <w:rPr>
                <w:rFonts w:ascii="Bookman Old Style" w:hAnsi="Bookman Old Style"/>
                <w:sz w:val="22"/>
                <w:szCs w:val="22"/>
              </w:rPr>
            </w:pPr>
          </w:p>
        </w:tc>
        <w:tc>
          <w:tcPr>
            <w:tcW w:w="4962" w:type="dxa"/>
          </w:tcPr>
          <w:p w14:paraId="03F46221" w14:textId="77777777" w:rsidR="00650B45" w:rsidRPr="0032600B" w:rsidRDefault="00650B45" w:rsidP="00650B45">
            <w:pPr>
              <w:ind w:left="360"/>
              <w:jc w:val="both"/>
              <w:rPr>
                <w:rFonts w:ascii="Bookman Old Style" w:hAnsi="Bookman Old Style"/>
                <w:sz w:val="22"/>
                <w:szCs w:val="22"/>
              </w:rPr>
            </w:pPr>
          </w:p>
        </w:tc>
      </w:tr>
      <w:tr w:rsidR="00650B45" w:rsidRPr="0032600B" w14:paraId="09910F90" w14:textId="13E62A10" w:rsidTr="00C23423">
        <w:tc>
          <w:tcPr>
            <w:tcW w:w="5529" w:type="dxa"/>
          </w:tcPr>
          <w:p w14:paraId="32B0FBE1" w14:textId="77777777" w:rsidR="00650B45" w:rsidRPr="0032600B" w:rsidRDefault="00650B45" w:rsidP="00650B45">
            <w:pPr>
              <w:pStyle w:val="ListParagraph"/>
              <w:numPr>
                <w:ilvl w:val="0"/>
                <w:numId w:val="88"/>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4ABBBD81" w14:textId="77777777" w:rsidR="00650B45" w:rsidRPr="0032600B" w:rsidRDefault="00650B45" w:rsidP="00650B45">
            <w:pPr>
              <w:jc w:val="both"/>
              <w:rPr>
                <w:rFonts w:ascii="Bookman Old Style" w:hAnsi="Bookman Old Style"/>
                <w:sz w:val="22"/>
                <w:szCs w:val="22"/>
              </w:rPr>
            </w:pPr>
          </w:p>
        </w:tc>
        <w:tc>
          <w:tcPr>
            <w:tcW w:w="4962" w:type="dxa"/>
          </w:tcPr>
          <w:p w14:paraId="1F61E4BE" w14:textId="77777777" w:rsidR="00650B45" w:rsidRPr="0032600B" w:rsidRDefault="00650B45" w:rsidP="00650B45">
            <w:pPr>
              <w:ind w:left="360"/>
              <w:jc w:val="both"/>
              <w:rPr>
                <w:rFonts w:ascii="Bookman Old Style" w:hAnsi="Bookman Old Style"/>
                <w:sz w:val="22"/>
                <w:szCs w:val="22"/>
              </w:rPr>
            </w:pPr>
          </w:p>
        </w:tc>
      </w:tr>
      <w:tr w:rsidR="00650B45" w:rsidRPr="0032600B" w14:paraId="4B32505E" w14:textId="133ED250" w:rsidTr="00C23423">
        <w:tc>
          <w:tcPr>
            <w:tcW w:w="5529" w:type="dxa"/>
          </w:tcPr>
          <w:p w14:paraId="1D0EC62E" w14:textId="77777777" w:rsidR="00650B45" w:rsidRPr="0032600B" w:rsidRDefault="00650B45" w:rsidP="00650B45">
            <w:pPr>
              <w:pStyle w:val="ListParagraph"/>
              <w:numPr>
                <w:ilvl w:val="0"/>
                <w:numId w:val="88"/>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5AD59565" w14:textId="77777777" w:rsidR="00650B45" w:rsidRPr="0032600B" w:rsidRDefault="00650B45" w:rsidP="00650B45">
            <w:pPr>
              <w:jc w:val="both"/>
              <w:rPr>
                <w:rFonts w:ascii="Bookman Old Style" w:hAnsi="Bookman Old Style"/>
                <w:sz w:val="22"/>
                <w:szCs w:val="22"/>
              </w:rPr>
            </w:pPr>
          </w:p>
        </w:tc>
        <w:tc>
          <w:tcPr>
            <w:tcW w:w="4962" w:type="dxa"/>
          </w:tcPr>
          <w:p w14:paraId="4ED136DB" w14:textId="77777777" w:rsidR="00650B45" w:rsidRPr="0032600B" w:rsidRDefault="00650B45" w:rsidP="00650B45">
            <w:pPr>
              <w:ind w:left="360"/>
              <w:jc w:val="both"/>
              <w:rPr>
                <w:rFonts w:ascii="Bookman Old Style" w:hAnsi="Bookman Old Style"/>
                <w:sz w:val="22"/>
                <w:szCs w:val="22"/>
              </w:rPr>
            </w:pPr>
          </w:p>
        </w:tc>
      </w:tr>
      <w:tr w:rsidR="00650B45" w:rsidRPr="0032600B" w14:paraId="1818824A" w14:textId="48E6CE2F" w:rsidTr="00C23423">
        <w:tc>
          <w:tcPr>
            <w:tcW w:w="5529" w:type="dxa"/>
          </w:tcPr>
          <w:p w14:paraId="6441F3B3" w14:textId="77777777" w:rsidR="00650B45" w:rsidRPr="0032600B" w:rsidRDefault="00650B45" w:rsidP="00650B45">
            <w:pPr>
              <w:pStyle w:val="ListParagraph"/>
              <w:numPr>
                <w:ilvl w:val="0"/>
                <w:numId w:val="88"/>
              </w:numPr>
              <w:ind w:hanging="686"/>
              <w:jc w:val="both"/>
              <w:rPr>
                <w:rFonts w:ascii="Bookman Old Style" w:hAnsi="Bookman Old Style"/>
                <w:sz w:val="22"/>
                <w:szCs w:val="22"/>
              </w:rPr>
            </w:pPr>
            <w:r w:rsidRPr="0032600B">
              <w:rPr>
                <w:rFonts w:ascii="Bookman Old Style" w:hAnsi="Bookman Old Style"/>
                <w:sz w:val="22"/>
                <w:szCs w:val="22"/>
              </w:rPr>
              <w:t xml:space="preserve">Dalam hal LKM telah memenuhi ketentuan sebagaimana dimaksud dalam Pasal 48 ayat (5) dan ayat (7), dan/atau Pasal 50 ayat (1), ayat (2), dan ayat (3), Otoritas </w:t>
            </w:r>
            <w:r w:rsidRPr="0032600B">
              <w:rPr>
                <w:rFonts w:ascii="Bookman Old Style" w:hAnsi="Bookman Old Style"/>
                <w:sz w:val="22"/>
                <w:szCs w:val="22"/>
              </w:rPr>
              <w:lastRenderedPageBreak/>
              <w:t>Jasa Keuangan mencabut sanksi administratif.</w:t>
            </w:r>
          </w:p>
        </w:tc>
        <w:tc>
          <w:tcPr>
            <w:tcW w:w="5953" w:type="dxa"/>
            <w:gridSpan w:val="2"/>
          </w:tcPr>
          <w:p w14:paraId="512EF3CA" w14:textId="77777777" w:rsidR="00650B45" w:rsidRPr="0032600B" w:rsidRDefault="00650B45" w:rsidP="00650B45">
            <w:pPr>
              <w:jc w:val="both"/>
              <w:rPr>
                <w:rFonts w:ascii="Bookman Old Style" w:hAnsi="Bookman Old Style"/>
                <w:sz w:val="22"/>
                <w:szCs w:val="22"/>
              </w:rPr>
            </w:pPr>
          </w:p>
        </w:tc>
        <w:tc>
          <w:tcPr>
            <w:tcW w:w="4962" w:type="dxa"/>
          </w:tcPr>
          <w:p w14:paraId="114B7D74" w14:textId="77777777" w:rsidR="00650B45" w:rsidRPr="0032600B" w:rsidRDefault="00650B45" w:rsidP="00650B45">
            <w:pPr>
              <w:ind w:left="360"/>
              <w:jc w:val="both"/>
              <w:rPr>
                <w:rFonts w:ascii="Bookman Old Style" w:hAnsi="Bookman Old Style"/>
                <w:sz w:val="22"/>
                <w:szCs w:val="22"/>
              </w:rPr>
            </w:pPr>
          </w:p>
        </w:tc>
      </w:tr>
      <w:tr w:rsidR="00650B45" w:rsidRPr="0032600B" w14:paraId="5ED43896" w14:textId="3A7875B7" w:rsidTr="00C23423">
        <w:tc>
          <w:tcPr>
            <w:tcW w:w="5529" w:type="dxa"/>
          </w:tcPr>
          <w:p w14:paraId="7F4B1EBB" w14:textId="77777777" w:rsidR="00650B45" w:rsidRPr="0032600B" w:rsidRDefault="00650B45" w:rsidP="00650B45">
            <w:pPr>
              <w:pStyle w:val="ListParagraph"/>
              <w:numPr>
                <w:ilvl w:val="0"/>
                <w:numId w:val="88"/>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7FE6E191" w14:textId="77777777" w:rsidR="00650B45" w:rsidRPr="0032600B" w:rsidRDefault="00650B45" w:rsidP="00650B45">
            <w:pPr>
              <w:jc w:val="both"/>
              <w:rPr>
                <w:rFonts w:ascii="Bookman Old Style" w:hAnsi="Bookman Old Style"/>
                <w:sz w:val="22"/>
                <w:szCs w:val="22"/>
              </w:rPr>
            </w:pPr>
          </w:p>
        </w:tc>
        <w:tc>
          <w:tcPr>
            <w:tcW w:w="4962" w:type="dxa"/>
          </w:tcPr>
          <w:p w14:paraId="57687EC5" w14:textId="77777777" w:rsidR="00650B45" w:rsidRPr="0032600B" w:rsidRDefault="00650B45" w:rsidP="00650B45">
            <w:pPr>
              <w:ind w:left="360"/>
              <w:jc w:val="both"/>
              <w:rPr>
                <w:rFonts w:ascii="Bookman Old Style" w:hAnsi="Bookman Old Style"/>
                <w:sz w:val="22"/>
                <w:szCs w:val="22"/>
              </w:rPr>
            </w:pPr>
          </w:p>
        </w:tc>
      </w:tr>
      <w:tr w:rsidR="00650B45" w:rsidRPr="0032600B" w14:paraId="286B0F12" w14:textId="1433308D" w:rsidTr="00C23423">
        <w:tc>
          <w:tcPr>
            <w:tcW w:w="5529" w:type="dxa"/>
          </w:tcPr>
          <w:p w14:paraId="0E8BB759" w14:textId="77777777" w:rsidR="00650B45" w:rsidRPr="0032600B" w:rsidRDefault="00650B45" w:rsidP="00650B45">
            <w:pPr>
              <w:pStyle w:val="ListParagraph"/>
              <w:numPr>
                <w:ilvl w:val="0"/>
                <w:numId w:val="88"/>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2105978B" w14:textId="77777777" w:rsidR="00650B45" w:rsidRPr="0032600B" w:rsidRDefault="00650B45" w:rsidP="00650B45">
            <w:pPr>
              <w:jc w:val="both"/>
              <w:rPr>
                <w:rFonts w:ascii="Bookman Old Style" w:hAnsi="Bookman Old Style"/>
                <w:sz w:val="22"/>
                <w:szCs w:val="22"/>
              </w:rPr>
            </w:pPr>
          </w:p>
        </w:tc>
        <w:tc>
          <w:tcPr>
            <w:tcW w:w="4962" w:type="dxa"/>
          </w:tcPr>
          <w:p w14:paraId="6E936A89" w14:textId="77777777" w:rsidR="00650B45" w:rsidRPr="0032600B" w:rsidRDefault="00650B45" w:rsidP="00650B45">
            <w:pPr>
              <w:ind w:left="360"/>
              <w:jc w:val="both"/>
              <w:rPr>
                <w:rFonts w:ascii="Bookman Old Style" w:hAnsi="Bookman Old Style"/>
                <w:sz w:val="22"/>
                <w:szCs w:val="22"/>
              </w:rPr>
            </w:pPr>
          </w:p>
        </w:tc>
      </w:tr>
      <w:tr w:rsidR="00650B45" w:rsidRPr="0032600B" w14:paraId="0A602748" w14:textId="74A6C062" w:rsidTr="00C23423">
        <w:tc>
          <w:tcPr>
            <w:tcW w:w="5529" w:type="dxa"/>
          </w:tcPr>
          <w:p w14:paraId="2E2DDE69" w14:textId="77777777" w:rsidR="00650B45" w:rsidRPr="0032600B" w:rsidRDefault="00650B45" w:rsidP="00650B45">
            <w:pPr>
              <w:pStyle w:val="ListParagraph"/>
              <w:numPr>
                <w:ilvl w:val="0"/>
                <w:numId w:val="90"/>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30BA36D1" w14:textId="77777777" w:rsidR="00650B45" w:rsidRPr="0032600B" w:rsidRDefault="00650B45" w:rsidP="00650B45">
            <w:pPr>
              <w:jc w:val="both"/>
              <w:rPr>
                <w:rFonts w:ascii="Bookman Old Style" w:hAnsi="Bookman Old Style"/>
                <w:sz w:val="22"/>
                <w:szCs w:val="22"/>
              </w:rPr>
            </w:pPr>
          </w:p>
        </w:tc>
        <w:tc>
          <w:tcPr>
            <w:tcW w:w="4962" w:type="dxa"/>
          </w:tcPr>
          <w:p w14:paraId="72D5AD24" w14:textId="77777777" w:rsidR="00650B45" w:rsidRPr="0032600B" w:rsidRDefault="00650B45" w:rsidP="00650B45">
            <w:pPr>
              <w:ind w:left="360"/>
              <w:jc w:val="both"/>
              <w:rPr>
                <w:rFonts w:ascii="Bookman Old Style" w:hAnsi="Bookman Old Style"/>
                <w:sz w:val="22"/>
                <w:szCs w:val="22"/>
              </w:rPr>
            </w:pPr>
          </w:p>
        </w:tc>
      </w:tr>
      <w:tr w:rsidR="00650B45" w:rsidRPr="0032600B" w14:paraId="0C13D933" w14:textId="01B0514C" w:rsidTr="00C23423">
        <w:tc>
          <w:tcPr>
            <w:tcW w:w="5529" w:type="dxa"/>
          </w:tcPr>
          <w:p w14:paraId="25CFA988" w14:textId="77777777" w:rsidR="00650B45" w:rsidRPr="0032600B" w:rsidRDefault="00650B45" w:rsidP="00650B45">
            <w:pPr>
              <w:pStyle w:val="ListParagraph"/>
              <w:numPr>
                <w:ilvl w:val="0"/>
                <w:numId w:val="90"/>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2AA79EF9" w14:textId="77777777" w:rsidR="00650B45" w:rsidRPr="0032600B" w:rsidRDefault="00650B45" w:rsidP="00650B45">
            <w:pPr>
              <w:jc w:val="both"/>
              <w:rPr>
                <w:rFonts w:ascii="Bookman Old Style" w:hAnsi="Bookman Old Style"/>
                <w:sz w:val="22"/>
                <w:szCs w:val="22"/>
              </w:rPr>
            </w:pPr>
          </w:p>
        </w:tc>
        <w:tc>
          <w:tcPr>
            <w:tcW w:w="4962" w:type="dxa"/>
          </w:tcPr>
          <w:p w14:paraId="7B8A84C1" w14:textId="77777777" w:rsidR="00650B45" w:rsidRPr="0032600B" w:rsidRDefault="00650B45" w:rsidP="00650B45">
            <w:pPr>
              <w:ind w:left="360"/>
              <w:jc w:val="both"/>
              <w:rPr>
                <w:rFonts w:ascii="Bookman Old Style" w:hAnsi="Bookman Old Style"/>
                <w:sz w:val="22"/>
                <w:szCs w:val="22"/>
              </w:rPr>
            </w:pPr>
          </w:p>
        </w:tc>
      </w:tr>
      <w:tr w:rsidR="00650B45" w:rsidRPr="0032600B" w14:paraId="50C4DB83" w14:textId="71EA8F05" w:rsidTr="00C23423">
        <w:tc>
          <w:tcPr>
            <w:tcW w:w="5529" w:type="dxa"/>
          </w:tcPr>
          <w:p w14:paraId="70804162" w14:textId="77777777" w:rsidR="00650B45" w:rsidRPr="0032600B" w:rsidRDefault="00650B45" w:rsidP="00650B45">
            <w:pPr>
              <w:pStyle w:val="ListParagraph"/>
              <w:numPr>
                <w:ilvl w:val="0"/>
                <w:numId w:val="90"/>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03592DDD" w14:textId="77777777" w:rsidR="00650B45" w:rsidRPr="0032600B" w:rsidRDefault="00650B45" w:rsidP="00650B45">
            <w:pPr>
              <w:jc w:val="both"/>
              <w:rPr>
                <w:rFonts w:ascii="Bookman Old Style" w:hAnsi="Bookman Old Style"/>
                <w:sz w:val="22"/>
                <w:szCs w:val="22"/>
              </w:rPr>
            </w:pPr>
          </w:p>
        </w:tc>
        <w:tc>
          <w:tcPr>
            <w:tcW w:w="4962" w:type="dxa"/>
          </w:tcPr>
          <w:p w14:paraId="0F412213" w14:textId="77777777" w:rsidR="00650B45" w:rsidRPr="0032600B" w:rsidRDefault="00650B45" w:rsidP="00650B45">
            <w:pPr>
              <w:ind w:left="360"/>
              <w:jc w:val="both"/>
              <w:rPr>
                <w:rFonts w:ascii="Bookman Old Style" w:hAnsi="Bookman Old Style"/>
                <w:sz w:val="22"/>
                <w:szCs w:val="22"/>
              </w:rPr>
            </w:pPr>
          </w:p>
        </w:tc>
      </w:tr>
      <w:tr w:rsidR="00650B45" w:rsidRPr="0032600B" w14:paraId="1D4B6E76" w14:textId="47215A60" w:rsidTr="00C23423">
        <w:tc>
          <w:tcPr>
            <w:tcW w:w="5529" w:type="dxa"/>
          </w:tcPr>
          <w:p w14:paraId="2B261BAA" w14:textId="77777777" w:rsidR="00650B45" w:rsidRPr="0032600B" w:rsidRDefault="00650B45" w:rsidP="00650B45">
            <w:pPr>
              <w:jc w:val="both"/>
              <w:rPr>
                <w:rFonts w:ascii="Bookman Old Style" w:hAnsi="Bookman Old Style"/>
                <w:sz w:val="22"/>
                <w:szCs w:val="22"/>
              </w:rPr>
            </w:pPr>
          </w:p>
        </w:tc>
        <w:tc>
          <w:tcPr>
            <w:tcW w:w="5953" w:type="dxa"/>
            <w:gridSpan w:val="2"/>
          </w:tcPr>
          <w:p w14:paraId="700011E3" w14:textId="77777777" w:rsidR="00650B45" w:rsidRPr="0032600B" w:rsidRDefault="00650B45" w:rsidP="00650B45">
            <w:pPr>
              <w:jc w:val="both"/>
              <w:rPr>
                <w:rFonts w:ascii="Bookman Old Style" w:hAnsi="Bookman Old Style"/>
                <w:sz w:val="22"/>
                <w:szCs w:val="22"/>
              </w:rPr>
            </w:pPr>
          </w:p>
        </w:tc>
        <w:tc>
          <w:tcPr>
            <w:tcW w:w="4962" w:type="dxa"/>
          </w:tcPr>
          <w:p w14:paraId="4DBB1618" w14:textId="77777777" w:rsidR="00650B45" w:rsidRPr="0032600B" w:rsidRDefault="00650B45" w:rsidP="00650B45">
            <w:pPr>
              <w:ind w:left="360"/>
              <w:jc w:val="both"/>
              <w:rPr>
                <w:rFonts w:ascii="Bookman Old Style" w:hAnsi="Bookman Old Style"/>
                <w:sz w:val="22"/>
                <w:szCs w:val="22"/>
              </w:rPr>
            </w:pPr>
          </w:p>
        </w:tc>
      </w:tr>
      <w:tr w:rsidR="00650B45" w:rsidRPr="0032600B" w14:paraId="6D000DFB" w14:textId="1BB6A9C1" w:rsidTr="00C23423">
        <w:tc>
          <w:tcPr>
            <w:tcW w:w="5529" w:type="dxa"/>
          </w:tcPr>
          <w:p w14:paraId="71D9733D"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 xml:space="preserve">BAB XII </w:t>
            </w:r>
          </w:p>
        </w:tc>
        <w:tc>
          <w:tcPr>
            <w:tcW w:w="5953" w:type="dxa"/>
            <w:gridSpan w:val="2"/>
          </w:tcPr>
          <w:p w14:paraId="3E26EB37"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61A60CA" w14:textId="77777777" w:rsidR="00650B45" w:rsidRPr="0032600B" w:rsidRDefault="00650B45" w:rsidP="00650B45">
            <w:pPr>
              <w:ind w:left="360"/>
              <w:jc w:val="both"/>
              <w:rPr>
                <w:rFonts w:ascii="Bookman Old Style" w:hAnsi="Bookman Old Style"/>
                <w:sz w:val="22"/>
                <w:szCs w:val="22"/>
              </w:rPr>
            </w:pPr>
          </w:p>
        </w:tc>
      </w:tr>
      <w:tr w:rsidR="00650B45" w:rsidRPr="0032600B" w14:paraId="00AFC0D2" w14:textId="5AA18B50" w:rsidTr="00C23423">
        <w:tc>
          <w:tcPr>
            <w:tcW w:w="5529" w:type="dxa"/>
          </w:tcPr>
          <w:p w14:paraId="362545E7"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ASOSIASI</w:t>
            </w:r>
          </w:p>
        </w:tc>
        <w:tc>
          <w:tcPr>
            <w:tcW w:w="5953" w:type="dxa"/>
            <w:gridSpan w:val="2"/>
          </w:tcPr>
          <w:p w14:paraId="4EF7822A" w14:textId="77777777" w:rsidR="00650B45" w:rsidRPr="0032600B" w:rsidRDefault="00650B45" w:rsidP="00650B45">
            <w:pPr>
              <w:jc w:val="both"/>
              <w:rPr>
                <w:rFonts w:ascii="Bookman Old Style" w:hAnsi="Bookman Old Style"/>
                <w:sz w:val="22"/>
                <w:szCs w:val="22"/>
              </w:rPr>
            </w:pPr>
          </w:p>
        </w:tc>
        <w:tc>
          <w:tcPr>
            <w:tcW w:w="4962" w:type="dxa"/>
          </w:tcPr>
          <w:p w14:paraId="08495788" w14:textId="77777777" w:rsidR="00650B45" w:rsidRPr="0032600B" w:rsidRDefault="00650B45" w:rsidP="00650B45">
            <w:pPr>
              <w:ind w:left="360"/>
              <w:jc w:val="both"/>
              <w:rPr>
                <w:rFonts w:ascii="Bookman Old Style" w:hAnsi="Bookman Old Style"/>
                <w:sz w:val="22"/>
                <w:szCs w:val="22"/>
              </w:rPr>
            </w:pPr>
          </w:p>
        </w:tc>
      </w:tr>
      <w:tr w:rsidR="00650B45" w:rsidRPr="0032600B" w14:paraId="5882818D" w14:textId="4437B30C" w:rsidTr="00C23423">
        <w:tc>
          <w:tcPr>
            <w:tcW w:w="5529" w:type="dxa"/>
          </w:tcPr>
          <w:p w14:paraId="7184E58B" w14:textId="77777777" w:rsidR="00650B45" w:rsidRPr="0032600B" w:rsidRDefault="00650B45" w:rsidP="00650B45">
            <w:pPr>
              <w:jc w:val="center"/>
              <w:rPr>
                <w:rFonts w:ascii="Bookman Old Style" w:hAnsi="Bookman Old Style"/>
                <w:sz w:val="22"/>
                <w:szCs w:val="22"/>
              </w:rPr>
            </w:pPr>
          </w:p>
        </w:tc>
        <w:tc>
          <w:tcPr>
            <w:tcW w:w="5953" w:type="dxa"/>
            <w:gridSpan w:val="2"/>
          </w:tcPr>
          <w:p w14:paraId="1266FA9D" w14:textId="77777777" w:rsidR="00650B45" w:rsidRPr="0032600B" w:rsidRDefault="00650B45" w:rsidP="00650B45">
            <w:pPr>
              <w:jc w:val="both"/>
              <w:rPr>
                <w:rFonts w:ascii="Bookman Old Style" w:hAnsi="Bookman Old Style"/>
                <w:sz w:val="22"/>
                <w:szCs w:val="22"/>
              </w:rPr>
            </w:pPr>
          </w:p>
        </w:tc>
        <w:tc>
          <w:tcPr>
            <w:tcW w:w="4962" w:type="dxa"/>
          </w:tcPr>
          <w:p w14:paraId="13A91475" w14:textId="77777777" w:rsidR="00650B45" w:rsidRPr="0032600B" w:rsidRDefault="00650B45" w:rsidP="00650B45">
            <w:pPr>
              <w:ind w:left="360"/>
              <w:jc w:val="both"/>
              <w:rPr>
                <w:rFonts w:ascii="Bookman Old Style" w:hAnsi="Bookman Old Style"/>
                <w:sz w:val="22"/>
                <w:szCs w:val="22"/>
              </w:rPr>
            </w:pPr>
          </w:p>
        </w:tc>
      </w:tr>
      <w:tr w:rsidR="00650B45" w:rsidRPr="0032600B" w14:paraId="746E725D" w14:textId="58188443" w:rsidTr="00C23423">
        <w:tc>
          <w:tcPr>
            <w:tcW w:w="5529" w:type="dxa"/>
          </w:tcPr>
          <w:p w14:paraId="21B0EF24"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55</w:t>
            </w:r>
          </w:p>
        </w:tc>
        <w:tc>
          <w:tcPr>
            <w:tcW w:w="5953" w:type="dxa"/>
            <w:gridSpan w:val="2"/>
          </w:tcPr>
          <w:p w14:paraId="1BD307A8"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9D967C4" w14:textId="77777777" w:rsidR="00650B45" w:rsidRPr="0032600B" w:rsidRDefault="00650B45" w:rsidP="00650B45">
            <w:pPr>
              <w:ind w:left="360"/>
              <w:jc w:val="both"/>
              <w:rPr>
                <w:rFonts w:ascii="Bookman Old Style" w:hAnsi="Bookman Old Style"/>
                <w:sz w:val="22"/>
                <w:szCs w:val="22"/>
              </w:rPr>
            </w:pPr>
          </w:p>
        </w:tc>
      </w:tr>
      <w:tr w:rsidR="00650B45" w:rsidRPr="008E1A4D" w14:paraId="05414D14" w14:textId="19BF2513" w:rsidTr="00C23423">
        <w:tc>
          <w:tcPr>
            <w:tcW w:w="5529" w:type="dxa"/>
          </w:tcPr>
          <w:p w14:paraId="4C264169" w14:textId="77777777" w:rsidR="00650B45" w:rsidRPr="0032600B" w:rsidRDefault="00650B45" w:rsidP="00650B45">
            <w:pPr>
              <w:pStyle w:val="ListParagraph"/>
              <w:numPr>
                <w:ilvl w:val="0"/>
                <w:numId w:val="91"/>
              </w:numPr>
              <w:ind w:hanging="686"/>
              <w:jc w:val="both"/>
              <w:rPr>
                <w:rFonts w:ascii="Bookman Old Style" w:hAnsi="Bookman Old Style"/>
                <w:sz w:val="22"/>
                <w:szCs w:val="22"/>
                <w:lang w:val="pt-BR"/>
              </w:rPr>
            </w:pPr>
            <w:r w:rsidRPr="0032600B">
              <w:rPr>
                <w:rFonts w:ascii="Bookman Old Style" w:hAnsi="Bookman Old Style"/>
                <w:sz w:val="22"/>
                <w:szCs w:val="22"/>
                <w:lang w:val="pt-BR"/>
              </w:rPr>
              <w:t>LKM wajib terdaftar sebagai anggota Asosiasi.</w:t>
            </w:r>
          </w:p>
        </w:tc>
        <w:tc>
          <w:tcPr>
            <w:tcW w:w="5953" w:type="dxa"/>
            <w:gridSpan w:val="2"/>
          </w:tcPr>
          <w:p w14:paraId="72A83B13" w14:textId="77777777" w:rsidR="00650B45" w:rsidRPr="0032600B" w:rsidRDefault="00650B45" w:rsidP="00650B45">
            <w:pPr>
              <w:jc w:val="both"/>
              <w:rPr>
                <w:rFonts w:ascii="Bookman Old Style" w:hAnsi="Bookman Old Style"/>
                <w:sz w:val="22"/>
                <w:szCs w:val="22"/>
                <w:lang w:val="pt-BR"/>
              </w:rPr>
            </w:pPr>
          </w:p>
        </w:tc>
        <w:tc>
          <w:tcPr>
            <w:tcW w:w="4962" w:type="dxa"/>
          </w:tcPr>
          <w:p w14:paraId="3AEF3141"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4E9B8246" w14:textId="3063F319" w:rsidTr="00C23423">
        <w:tc>
          <w:tcPr>
            <w:tcW w:w="5529" w:type="dxa"/>
          </w:tcPr>
          <w:p w14:paraId="3536B02A" w14:textId="77777777" w:rsidR="00650B45" w:rsidRPr="0032600B" w:rsidRDefault="00650B45" w:rsidP="00650B45">
            <w:pPr>
              <w:pStyle w:val="ListParagraph"/>
              <w:numPr>
                <w:ilvl w:val="0"/>
                <w:numId w:val="91"/>
              </w:numPr>
              <w:ind w:hanging="686"/>
              <w:jc w:val="both"/>
              <w:rPr>
                <w:rFonts w:ascii="Bookman Old Style" w:hAnsi="Bookman Old Style"/>
                <w:sz w:val="22"/>
                <w:szCs w:val="22"/>
                <w:lang w:val="pt-BR"/>
              </w:rPr>
            </w:pPr>
            <w:r w:rsidRPr="0032600B">
              <w:rPr>
                <w:rFonts w:ascii="Bookman Old Style" w:hAnsi="Bookman Old Style"/>
                <w:sz w:val="22"/>
                <w:szCs w:val="22"/>
                <w:lang w:val="pt-BR"/>
              </w:rPr>
              <w:t xml:space="preserve">LKM wajib memenuhi ketentuan sebagaimana dimaksud pada ayat (1) </w:t>
            </w:r>
            <w:r w:rsidRPr="0032600B">
              <w:rPr>
                <w:rFonts w:ascii="Bookman Old Style" w:hAnsi="Bookman Old Style"/>
                <w:sz w:val="22"/>
                <w:szCs w:val="22"/>
                <w:lang w:val="pt-BR"/>
              </w:rPr>
              <w:lastRenderedPageBreak/>
              <w:t>paling lambat 6 (enam) bulan sejak tanggal penetapan izin usaha.</w:t>
            </w:r>
          </w:p>
        </w:tc>
        <w:tc>
          <w:tcPr>
            <w:tcW w:w="5953" w:type="dxa"/>
            <w:gridSpan w:val="2"/>
          </w:tcPr>
          <w:p w14:paraId="0E110212" w14:textId="77777777" w:rsidR="00650B45" w:rsidRPr="0032600B" w:rsidRDefault="00650B45" w:rsidP="00650B45">
            <w:pPr>
              <w:jc w:val="both"/>
              <w:rPr>
                <w:rFonts w:ascii="Bookman Old Style" w:hAnsi="Bookman Old Style"/>
                <w:sz w:val="22"/>
                <w:szCs w:val="22"/>
                <w:lang w:val="pt-BR"/>
              </w:rPr>
            </w:pPr>
          </w:p>
        </w:tc>
        <w:tc>
          <w:tcPr>
            <w:tcW w:w="4962" w:type="dxa"/>
          </w:tcPr>
          <w:p w14:paraId="3D89129A"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3008C075" w14:textId="7CCAB0DA" w:rsidTr="00C23423">
        <w:tc>
          <w:tcPr>
            <w:tcW w:w="5529" w:type="dxa"/>
          </w:tcPr>
          <w:p w14:paraId="3EE19996" w14:textId="77777777" w:rsidR="00650B45" w:rsidRPr="0032600B" w:rsidRDefault="00650B45" w:rsidP="00650B45">
            <w:pPr>
              <w:jc w:val="both"/>
              <w:rPr>
                <w:rFonts w:ascii="Bookman Old Style" w:hAnsi="Bookman Old Style"/>
                <w:sz w:val="22"/>
                <w:szCs w:val="22"/>
                <w:lang w:val="pt-BR"/>
              </w:rPr>
            </w:pPr>
          </w:p>
        </w:tc>
        <w:tc>
          <w:tcPr>
            <w:tcW w:w="5953" w:type="dxa"/>
            <w:gridSpan w:val="2"/>
          </w:tcPr>
          <w:p w14:paraId="6FCDE761" w14:textId="77777777" w:rsidR="00650B45" w:rsidRPr="0032600B" w:rsidRDefault="00650B45" w:rsidP="00650B45">
            <w:pPr>
              <w:jc w:val="both"/>
              <w:rPr>
                <w:rFonts w:ascii="Bookman Old Style" w:hAnsi="Bookman Old Style"/>
                <w:sz w:val="22"/>
                <w:szCs w:val="22"/>
                <w:lang w:val="pt-BR"/>
              </w:rPr>
            </w:pPr>
          </w:p>
        </w:tc>
        <w:tc>
          <w:tcPr>
            <w:tcW w:w="4962" w:type="dxa"/>
          </w:tcPr>
          <w:p w14:paraId="493276EA" w14:textId="77777777" w:rsidR="00650B45" w:rsidRPr="0032600B" w:rsidRDefault="00650B45" w:rsidP="00650B45">
            <w:pPr>
              <w:ind w:left="360"/>
              <w:jc w:val="both"/>
              <w:rPr>
                <w:rFonts w:ascii="Bookman Old Style" w:hAnsi="Bookman Old Style"/>
                <w:sz w:val="22"/>
                <w:szCs w:val="22"/>
                <w:lang w:val="pt-BR"/>
              </w:rPr>
            </w:pPr>
          </w:p>
        </w:tc>
      </w:tr>
      <w:tr w:rsidR="00650B45" w:rsidRPr="0032600B" w14:paraId="59915D87" w14:textId="2F6EBDB8" w:rsidTr="00C23423">
        <w:tc>
          <w:tcPr>
            <w:tcW w:w="5529" w:type="dxa"/>
          </w:tcPr>
          <w:p w14:paraId="5ACC0CFD"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56</w:t>
            </w:r>
          </w:p>
        </w:tc>
        <w:tc>
          <w:tcPr>
            <w:tcW w:w="5953" w:type="dxa"/>
            <w:gridSpan w:val="2"/>
          </w:tcPr>
          <w:p w14:paraId="611B207F"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8BA9920" w14:textId="77777777" w:rsidR="00650B45" w:rsidRPr="0032600B" w:rsidRDefault="00650B45" w:rsidP="00650B45">
            <w:pPr>
              <w:ind w:left="360"/>
              <w:jc w:val="both"/>
              <w:rPr>
                <w:rFonts w:ascii="Bookman Old Style" w:hAnsi="Bookman Old Style"/>
                <w:sz w:val="22"/>
                <w:szCs w:val="22"/>
              </w:rPr>
            </w:pPr>
          </w:p>
        </w:tc>
      </w:tr>
      <w:tr w:rsidR="00650B45" w:rsidRPr="008E1A4D" w14:paraId="7ED4A389" w14:textId="79B31F41" w:rsidTr="00C23423">
        <w:tc>
          <w:tcPr>
            <w:tcW w:w="5529" w:type="dxa"/>
          </w:tcPr>
          <w:p w14:paraId="38BDFC61" w14:textId="77777777" w:rsidR="00650B45" w:rsidRPr="0032600B" w:rsidRDefault="00650B45" w:rsidP="00650B45">
            <w:pPr>
              <w:pStyle w:val="ListParagraph"/>
              <w:numPr>
                <w:ilvl w:val="0"/>
                <w:numId w:val="92"/>
              </w:numPr>
              <w:ind w:hanging="686"/>
              <w:jc w:val="both"/>
              <w:rPr>
                <w:rFonts w:ascii="Bookman Old Style" w:hAnsi="Bookman Old Style"/>
                <w:sz w:val="22"/>
                <w:szCs w:val="22"/>
                <w:lang w:val="pt-BR"/>
              </w:rPr>
            </w:pPr>
            <w:r w:rsidRPr="0032600B">
              <w:rPr>
                <w:rFonts w:ascii="Bookman Old Style" w:hAnsi="Bookman Old Style"/>
                <w:sz w:val="22"/>
                <w:szCs w:val="22"/>
                <w:lang w:val="pt-BR"/>
              </w:rPr>
              <w:t>Asosiasi sebagaimana dimaksud dalam Pasal 55 ayat (1) harus mendapat persetujuan tertulis dari Otoritas Jasa Keuangan.</w:t>
            </w:r>
          </w:p>
        </w:tc>
        <w:tc>
          <w:tcPr>
            <w:tcW w:w="5953" w:type="dxa"/>
            <w:gridSpan w:val="2"/>
          </w:tcPr>
          <w:p w14:paraId="6B87E423" w14:textId="77777777" w:rsidR="00650B45" w:rsidRPr="0032600B" w:rsidRDefault="00650B45" w:rsidP="00650B45">
            <w:pPr>
              <w:jc w:val="both"/>
              <w:rPr>
                <w:rFonts w:ascii="Bookman Old Style" w:hAnsi="Bookman Old Style"/>
                <w:sz w:val="22"/>
                <w:szCs w:val="22"/>
                <w:lang w:val="pt-BR"/>
              </w:rPr>
            </w:pPr>
          </w:p>
        </w:tc>
        <w:tc>
          <w:tcPr>
            <w:tcW w:w="4962" w:type="dxa"/>
          </w:tcPr>
          <w:p w14:paraId="5747F6D1"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6E74DE6D" w14:textId="3DBE525D" w:rsidTr="00C23423">
        <w:tc>
          <w:tcPr>
            <w:tcW w:w="5529" w:type="dxa"/>
          </w:tcPr>
          <w:p w14:paraId="3E92C963" w14:textId="77777777" w:rsidR="00650B45" w:rsidRPr="0032600B" w:rsidRDefault="00650B45" w:rsidP="00650B45">
            <w:pPr>
              <w:pStyle w:val="ListParagraph"/>
              <w:numPr>
                <w:ilvl w:val="0"/>
                <w:numId w:val="92"/>
              </w:numPr>
              <w:ind w:hanging="686"/>
              <w:jc w:val="both"/>
              <w:rPr>
                <w:rFonts w:ascii="Bookman Old Style" w:hAnsi="Bookman Old Style"/>
                <w:sz w:val="22"/>
                <w:szCs w:val="22"/>
                <w:lang w:val="pt-BR"/>
              </w:rPr>
            </w:pPr>
            <w:r w:rsidRPr="0032600B">
              <w:rPr>
                <w:rFonts w:ascii="Bookman Old Style" w:hAnsi="Bookman Old Style"/>
                <w:sz w:val="22"/>
                <w:szCs w:val="22"/>
                <w:lang w:val="pt-BR"/>
              </w:rPr>
              <w:t>Untuk memperoleh persetujuan Otoritas Jasa Keuangan, Asosiasi menyampaikan permohonan dengan melampirkan dokumen berupa:</w:t>
            </w:r>
          </w:p>
        </w:tc>
        <w:tc>
          <w:tcPr>
            <w:tcW w:w="5953" w:type="dxa"/>
            <w:gridSpan w:val="2"/>
          </w:tcPr>
          <w:p w14:paraId="2044B64E" w14:textId="77777777" w:rsidR="00650B45" w:rsidRPr="0032600B" w:rsidRDefault="00650B45" w:rsidP="00650B45">
            <w:pPr>
              <w:jc w:val="both"/>
              <w:rPr>
                <w:rFonts w:ascii="Bookman Old Style" w:hAnsi="Bookman Old Style"/>
                <w:sz w:val="22"/>
                <w:szCs w:val="22"/>
                <w:lang w:val="pt-BR"/>
              </w:rPr>
            </w:pPr>
          </w:p>
        </w:tc>
        <w:tc>
          <w:tcPr>
            <w:tcW w:w="4962" w:type="dxa"/>
          </w:tcPr>
          <w:p w14:paraId="071291ED"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5A15139A" w14:textId="15BFF48E" w:rsidTr="00C23423">
        <w:tc>
          <w:tcPr>
            <w:tcW w:w="5529" w:type="dxa"/>
          </w:tcPr>
          <w:p w14:paraId="1485F7AF" w14:textId="77777777" w:rsidR="00650B45" w:rsidRPr="0032600B" w:rsidRDefault="00650B45" w:rsidP="00650B45">
            <w:pPr>
              <w:pStyle w:val="ListParagraph"/>
              <w:numPr>
                <w:ilvl w:val="0"/>
                <w:numId w:val="93"/>
              </w:numPr>
              <w:ind w:left="1168"/>
              <w:jc w:val="both"/>
              <w:rPr>
                <w:rFonts w:ascii="Bookman Old Style" w:hAnsi="Bookman Old Style"/>
                <w:sz w:val="22"/>
                <w:szCs w:val="22"/>
                <w:lang w:val="pt-BR"/>
              </w:rPr>
            </w:pPr>
            <w:r w:rsidRPr="0032600B">
              <w:rPr>
                <w:rFonts w:ascii="Bookman Old Style" w:hAnsi="Bookman Old Style"/>
                <w:sz w:val="22"/>
                <w:szCs w:val="22"/>
                <w:lang w:val="pt-BR"/>
              </w:rPr>
              <w:t>fotokopi anggaran dasar atau anggaran rumah tangga; dan</w:t>
            </w:r>
          </w:p>
        </w:tc>
        <w:tc>
          <w:tcPr>
            <w:tcW w:w="5953" w:type="dxa"/>
            <w:gridSpan w:val="2"/>
          </w:tcPr>
          <w:p w14:paraId="727BA041" w14:textId="77777777" w:rsidR="00650B45" w:rsidRPr="0032600B" w:rsidRDefault="00650B45" w:rsidP="00650B45">
            <w:pPr>
              <w:jc w:val="both"/>
              <w:rPr>
                <w:rFonts w:ascii="Bookman Old Style" w:hAnsi="Bookman Old Style"/>
                <w:sz w:val="22"/>
                <w:szCs w:val="22"/>
                <w:lang w:val="pt-BR"/>
              </w:rPr>
            </w:pPr>
          </w:p>
        </w:tc>
        <w:tc>
          <w:tcPr>
            <w:tcW w:w="4962" w:type="dxa"/>
          </w:tcPr>
          <w:p w14:paraId="0BBFD9D9" w14:textId="77777777" w:rsidR="00650B45" w:rsidRPr="0032600B" w:rsidRDefault="00650B45" w:rsidP="00650B45">
            <w:pPr>
              <w:ind w:left="360"/>
              <w:jc w:val="both"/>
              <w:rPr>
                <w:rFonts w:ascii="Bookman Old Style" w:hAnsi="Bookman Old Style"/>
                <w:sz w:val="22"/>
                <w:szCs w:val="22"/>
                <w:lang w:val="pt-BR"/>
              </w:rPr>
            </w:pPr>
          </w:p>
        </w:tc>
      </w:tr>
      <w:tr w:rsidR="00650B45" w:rsidRPr="0032600B" w14:paraId="0A088010" w14:textId="58A958CD" w:rsidTr="00C23423">
        <w:tc>
          <w:tcPr>
            <w:tcW w:w="5529" w:type="dxa"/>
          </w:tcPr>
          <w:p w14:paraId="759DD681" w14:textId="77777777" w:rsidR="00650B45" w:rsidRPr="0032600B" w:rsidRDefault="00650B45" w:rsidP="00650B45">
            <w:pPr>
              <w:pStyle w:val="ListParagraph"/>
              <w:numPr>
                <w:ilvl w:val="0"/>
                <w:numId w:val="93"/>
              </w:numPr>
              <w:ind w:left="1168"/>
              <w:jc w:val="both"/>
              <w:rPr>
                <w:rFonts w:ascii="Bookman Old Style" w:hAnsi="Bookman Old Style"/>
                <w:sz w:val="22"/>
                <w:szCs w:val="22"/>
              </w:rPr>
            </w:pPr>
            <w:r w:rsidRPr="0032600B">
              <w:rPr>
                <w:rFonts w:ascii="Bookman Old Style" w:hAnsi="Bookman Old Style"/>
                <w:sz w:val="22"/>
                <w:szCs w:val="22"/>
              </w:rPr>
              <w:t>struktur kepengurusan.</w:t>
            </w:r>
          </w:p>
        </w:tc>
        <w:tc>
          <w:tcPr>
            <w:tcW w:w="5953" w:type="dxa"/>
            <w:gridSpan w:val="2"/>
          </w:tcPr>
          <w:p w14:paraId="433B11B8" w14:textId="77777777" w:rsidR="00650B45" w:rsidRPr="0032600B" w:rsidRDefault="00650B45" w:rsidP="00650B45">
            <w:pPr>
              <w:jc w:val="both"/>
              <w:rPr>
                <w:rFonts w:ascii="Bookman Old Style" w:hAnsi="Bookman Old Style"/>
                <w:sz w:val="22"/>
                <w:szCs w:val="22"/>
              </w:rPr>
            </w:pPr>
          </w:p>
        </w:tc>
        <w:tc>
          <w:tcPr>
            <w:tcW w:w="4962" w:type="dxa"/>
          </w:tcPr>
          <w:p w14:paraId="4C238740" w14:textId="77777777" w:rsidR="00650B45" w:rsidRPr="0032600B" w:rsidRDefault="00650B45" w:rsidP="00650B45">
            <w:pPr>
              <w:ind w:left="360"/>
              <w:jc w:val="both"/>
              <w:rPr>
                <w:rFonts w:ascii="Bookman Old Style" w:hAnsi="Bookman Old Style"/>
                <w:sz w:val="22"/>
                <w:szCs w:val="22"/>
              </w:rPr>
            </w:pPr>
          </w:p>
        </w:tc>
      </w:tr>
      <w:tr w:rsidR="00650B45" w:rsidRPr="0032600B" w14:paraId="50DB8C09" w14:textId="3FEDF730" w:rsidTr="00C23423">
        <w:tc>
          <w:tcPr>
            <w:tcW w:w="5529" w:type="dxa"/>
          </w:tcPr>
          <w:p w14:paraId="0325A92D" w14:textId="77777777" w:rsidR="00650B45" w:rsidRPr="0032600B" w:rsidRDefault="00650B45" w:rsidP="00650B45">
            <w:pPr>
              <w:pStyle w:val="ListParagraph"/>
              <w:ind w:left="1168"/>
              <w:jc w:val="both"/>
              <w:rPr>
                <w:rFonts w:ascii="Bookman Old Style" w:hAnsi="Bookman Old Style"/>
                <w:sz w:val="22"/>
                <w:szCs w:val="22"/>
              </w:rPr>
            </w:pPr>
          </w:p>
        </w:tc>
        <w:tc>
          <w:tcPr>
            <w:tcW w:w="5953" w:type="dxa"/>
            <w:gridSpan w:val="2"/>
          </w:tcPr>
          <w:p w14:paraId="56D7E223" w14:textId="77777777" w:rsidR="00650B45" w:rsidRPr="0032600B" w:rsidRDefault="00650B45" w:rsidP="00650B45">
            <w:pPr>
              <w:jc w:val="both"/>
              <w:rPr>
                <w:rFonts w:ascii="Bookman Old Style" w:hAnsi="Bookman Old Style"/>
                <w:sz w:val="22"/>
                <w:szCs w:val="22"/>
              </w:rPr>
            </w:pPr>
          </w:p>
        </w:tc>
        <w:tc>
          <w:tcPr>
            <w:tcW w:w="4962" w:type="dxa"/>
          </w:tcPr>
          <w:p w14:paraId="330B3ACD" w14:textId="77777777" w:rsidR="00650B45" w:rsidRPr="0032600B" w:rsidRDefault="00650B45" w:rsidP="00650B45">
            <w:pPr>
              <w:ind w:left="360"/>
              <w:jc w:val="both"/>
              <w:rPr>
                <w:rFonts w:ascii="Bookman Old Style" w:hAnsi="Bookman Old Style"/>
                <w:sz w:val="22"/>
                <w:szCs w:val="22"/>
              </w:rPr>
            </w:pPr>
          </w:p>
        </w:tc>
      </w:tr>
      <w:tr w:rsidR="00650B45" w:rsidRPr="0032600B" w14:paraId="51311074" w14:textId="12538493" w:rsidTr="00C23423">
        <w:tc>
          <w:tcPr>
            <w:tcW w:w="5529" w:type="dxa"/>
          </w:tcPr>
          <w:p w14:paraId="11980CA4"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57</w:t>
            </w:r>
          </w:p>
        </w:tc>
        <w:tc>
          <w:tcPr>
            <w:tcW w:w="5953" w:type="dxa"/>
            <w:gridSpan w:val="2"/>
          </w:tcPr>
          <w:p w14:paraId="11299B1D"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4306F78" w14:textId="77777777" w:rsidR="00650B45" w:rsidRPr="0032600B" w:rsidRDefault="00650B45" w:rsidP="00650B45">
            <w:pPr>
              <w:ind w:left="360"/>
              <w:jc w:val="both"/>
              <w:rPr>
                <w:rFonts w:ascii="Bookman Old Style" w:hAnsi="Bookman Old Style"/>
                <w:sz w:val="22"/>
                <w:szCs w:val="22"/>
              </w:rPr>
            </w:pPr>
          </w:p>
        </w:tc>
      </w:tr>
      <w:tr w:rsidR="00650B45" w:rsidRPr="0032600B" w14:paraId="150DC43E" w14:textId="293D5F15" w:rsidTr="00C23423">
        <w:tc>
          <w:tcPr>
            <w:tcW w:w="5529" w:type="dxa"/>
          </w:tcPr>
          <w:p w14:paraId="62512561" w14:textId="77777777" w:rsidR="00650B45" w:rsidRPr="0032600B" w:rsidRDefault="00650B45" w:rsidP="00650B45">
            <w:pPr>
              <w:pStyle w:val="ListParagraph"/>
              <w:numPr>
                <w:ilvl w:val="0"/>
                <w:numId w:val="94"/>
              </w:numPr>
              <w:ind w:hanging="686"/>
              <w:jc w:val="both"/>
              <w:rPr>
                <w:rFonts w:ascii="Bookman Old Style" w:hAnsi="Bookman Old Style"/>
                <w:sz w:val="22"/>
                <w:szCs w:val="22"/>
              </w:rPr>
            </w:pPr>
            <w:r w:rsidRPr="0032600B">
              <w:rPr>
                <w:rFonts w:ascii="Bookman Old Style" w:hAnsi="Bookman Old Style"/>
                <w:sz w:val="22"/>
                <w:szCs w:val="22"/>
              </w:rPr>
              <w:t>Otoritas Jasa Keuangan memberikan persetujuan atau penolakan atas permohonan persetujuan Asosiasi sebagaimana dimaksud dalam Pasal 56 ayat (1) dalam jangka waktu paling lambat 20 (dua puluh) hari kerja sejak permohonan diterima secara lengkap.</w:t>
            </w:r>
          </w:p>
        </w:tc>
        <w:tc>
          <w:tcPr>
            <w:tcW w:w="5953" w:type="dxa"/>
            <w:gridSpan w:val="2"/>
          </w:tcPr>
          <w:p w14:paraId="5E13E203" w14:textId="77777777" w:rsidR="00650B45" w:rsidRPr="0032600B" w:rsidRDefault="00650B45" w:rsidP="00650B45">
            <w:pPr>
              <w:jc w:val="both"/>
              <w:rPr>
                <w:rFonts w:ascii="Bookman Old Style" w:hAnsi="Bookman Old Style"/>
                <w:sz w:val="22"/>
                <w:szCs w:val="22"/>
              </w:rPr>
            </w:pPr>
          </w:p>
        </w:tc>
        <w:tc>
          <w:tcPr>
            <w:tcW w:w="4962" w:type="dxa"/>
          </w:tcPr>
          <w:p w14:paraId="3BD27CE2" w14:textId="77777777" w:rsidR="00650B45" w:rsidRPr="0032600B" w:rsidRDefault="00650B45" w:rsidP="00650B45">
            <w:pPr>
              <w:ind w:left="360"/>
              <w:jc w:val="both"/>
              <w:rPr>
                <w:rFonts w:ascii="Bookman Old Style" w:hAnsi="Bookman Old Style"/>
                <w:sz w:val="22"/>
                <w:szCs w:val="22"/>
              </w:rPr>
            </w:pPr>
          </w:p>
        </w:tc>
      </w:tr>
      <w:tr w:rsidR="00650B45" w:rsidRPr="0032600B" w14:paraId="038A9AEF" w14:textId="5C1EC0AF" w:rsidTr="00C23423">
        <w:tc>
          <w:tcPr>
            <w:tcW w:w="5529" w:type="dxa"/>
          </w:tcPr>
          <w:p w14:paraId="4C2E45B4" w14:textId="77777777" w:rsidR="00650B45" w:rsidRPr="0032600B" w:rsidRDefault="00650B45" w:rsidP="00650B45">
            <w:pPr>
              <w:pStyle w:val="ListParagraph"/>
              <w:numPr>
                <w:ilvl w:val="0"/>
                <w:numId w:val="94"/>
              </w:numPr>
              <w:ind w:hanging="686"/>
              <w:jc w:val="both"/>
              <w:rPr>
                <w:rFonts w:ascii="Bookman Old Style" w:hAnsi="Bookman Old Style"/>
                <w:sz w:val="22"/>
                <w:szCs w:val="22"/>
              </w:rPr>
            </w:pPr>
            <w:r w:rsidRPr="0032600B">
              <w:rPr>
                <w:rFonts w:ascii="Bookman Old Style" w:hAnsi="Bookman Old Style"/>
                <w:sz w:val="22"/>
                <w:szCs w:val="22"/>
              </w:rPr>
              <w:t>Untuk memberikan persetujuan atau penolakan sebagaimana dimaksud pada ayat (1), Otoritas Jasa Keuangan melakukan analisis dan penelitian atas kelengkapan dokumen sebagaimana dimaksud dalam Pasal 56 ayat (2).</w:t>
            </w:r>
          </w:p>
        </w:tc>
        <w:tc>
          <w:tcPr>
            <w:tcW w:w="5953" w:type="dxa"/>
            <w:gridSpan w:val="2"/>
          </w:tcPr>
          <w:p w14:paraId="2634F9A9" w14:textId="77777777" w:rsidR="00650B45" w:rsidRPr="0032600B" w:rsidRDefault="00650B45" w:rsidP="00650B45">
            <w:pPr>
              <w:jc w:val="both"/>
              <w:rPr>
                <w:rFonts w:ascii="Bookman Old Style" w:hAnsi="Bookman Old Style"/>
                <w:sz w:val="22"/>
                <w:szCs w:val="22"/>
              </w:rPr>
            </w:pPr>
          </w:p>
        </w:tc>
        <w:tc>
          <w:tcPr>
            <w:tcW w:w="4962" w:type="dxa"/>
          </w:tcPr>
          <w:p w14:paraId="595A981E" w14:textId="77777777" w:rsidR="00650B45" w:rsidRPr="0032600B" w:rsidRDefault="00650B45" w:rsidP="00650B45">
            <w:pPr>
              <w:ind w:left="360"/>
              <w:jc w:val="both"/>
              <w:rPr>
                <w:rFonts w:ascii="Bookman Old Style" w:hAnsi="Bookman Old Style"/>
                <w:sz w:val="22"/>
                <w:szCs w:val="22"/>
              </w:rPr>
            </w:pPr>
          </w:p>
        </w:tc>
      </w:tr>
      <w:tr w:rsidR="00650B45" w:rsidRPr="0032600B" w14:paraId="7845CE0D" w14:textId="10F36DEB" w:rsidTr="00C23423">
        <w:tc>
          <w:tcPr>
            <w:tcW w:w="5529" w:type="dxa"/>
          </w:tcPr>
          <w:p w14:paraId="776662BE" w14:textId="77777777" w:rsidR="00650B45" w:rsidRPr="0032600B" w:rsidRDefault="00650B45" w:rsidP="00650B45">
            <w:pPr>
              <w:pStyle w:val="ListParagraph"/>
              <w:numPr>
                <w:ilvl w:val="0"/>
                <w:numId w:val="94"/>
              </w:numPr>
              <w:ind w:hanging="686"/>
              <w:jc w:val="both"/>
              <w:rPr>
                <w:rFonts w:ascii="Bookman Old Style" w:hAnsi="Bookman Old Style"/>
                <w:sz w:val="22"/>
                <w:szCs w:val="22"/>
              </w:rPr>
            </w:pPr>
            <w:r w:rsidRPr="0032600B">
              <w:rPr>
                <w:rFonts w:ascii="Bookman Old Style" w:hAnsi="Bookman Old Style"/>
                <w:sz w:val="22"/>
                <w:szCs w:val="22"/>
              </w:rPr>
              <w:t>Otoritas Jasa Keuangan dapat melakukan peninjauan ke kantor Asosiasi untuk memastikan kesiapan operasional Asosiasi.</w:t>
            </w:r>
          </w:p>
        </w:tc>
        <w:tc>
          <w:tcPr>
            <w:tcW w:w="5953" w:type="dxa"/>
            <w:gridSpan w:val="2"/>
          </w:tcPr>
          <w:p w14:paraId="2DE6FB66" w14:textId="77777777" w:rsidR="00650B45" w:rsidRPr="0032600B" w:rsidRDefault="00650B45" w:rsidP="00650B45">
            <w:pPr>
              <w:jc w:val="both"/>
              <w:rPr>
                <w:rFonts w:ascii="Bookman Old Style" w:hAnsi="Bookman Old Style"/>
                <w:sz w:val="22"/>
                <w:szCs w:val="22"/>
              </w:rPr>
            </w:pPr>
          </w:p>
        </w:tc>
        <w:tc>
          <w:tcPr>
            <w:tcW w:w="4962" w:type="dxa"/>
          </w:tcPr>
          <w:p w14:paraId="114752F2" w14:textId="77777777" w:rsidR="00650B45" w:rsidRPr="0032600B" w:rsidRDefault="00650B45" w:rsidP="00650B45">
            <w:pPr>
              <w:ind w:left="360"/>
              <w:jc w:val="both"/>
              <w:rPr>
                <w:rFonts w:ascii="Bookman Old Style" w:hAnsi="Bookman Old Style"/>
                <w:sz w:val="22"/>
                <w:szCs w:val="22"/>
              </w:rPr>
            </w:pPr>
          </w:p>
        </w:tc>
      </w:tr>
      <w:tr w:rsidR="00650B45" w:rsidRPr="0032600B" w14:paraId="6F0B0496" w14:textId="7429D3A3" w:rsidTr="00C23423">
        <w:tc>
          <w:tcPr>
            <w:tcW w:w="5529" w:type="dxa"/>
          </w:tcPr>
          <w:p w14:paraId="28FEB525" w14:textId="77777777" w:rsidR="00650B45" w:rsidRPr="0032600B" w:rsidRDefault="00650B45" w:rsidP="00650B45">
            <w:pPr>
              <w:pStyle w:val="ListParagraph"/>
              <w:numPr>
                <w:ilvl w:val="0"/>
                <w:numId w:val="94"/>
              </w:numPr>
              <w:ind w:hanging="686"/>
              <w:jc w:val="both"/>
              <w:rPr>
                <w:rFonts w:ascii="Bookman Old Style" w:hAnsi="Bookman Old Style"/>
                <w:sz w:val="22"/>
                <w:szCs w:val="22"/>
              </w:rPr>
            </w:pPr>
            <w:r w:rsidRPr="0032600B">
              <w:rPr>
                <w:rFonts w:ascii="Bookman Old Style" w:hAnsi="Bookman Old Style"/>
                <w:sz w:val="22"/>
                <w:szCs w:val="22"/>
              </w:rPr>
              <w:lastRenderedPageBreak/>
              <w:t>Dalam hal terdapat kekurangan dokumen, Otoritas Jasa Keuangan menyampaikan permintaan kelengkapan dokumen kepada Asosiasi.</w:t>
            </w:r>
          </w:p>
        </w:tc>
        <w:tc>
          <w:tcPr>
            <w:tcW w:w="5953" w:type="dxa"/>
            <w:gridSpan w:val="2"/>
          </w:tcPr>
          <w:p w14:paraId="4E781FFC" w14:textId="77777777" w:rsidR="00650B45" w:rsidRPr="0032600B" w:rsidRDefault="00650B45" w:rsidP="00650B45">
            <w:pPr>
              <w:jc w:val="both"/>
              <w:rPr>
                <w:rFonts w:ascii="Bookman Old Style" w:hAnsi="Bookman Old Style"/>
                <w:sz w:val="22"/>
                <w:szCs w:val="22"/>
              </w:rPr>
            </w:pPr>
          </w:p>
        </w:tc>
        <w:tc>
          <w:tcPr>
            <w:tcW w:w="4962" w:type="dxa"/>
          </w:tcPr>
          <w:p w14:paraId="716FF4B0" w14:textId="77777777" w:rsidR="00650B45" w:rsidRPr="0032600B" w:rsidRDefault="00650B45" w:rsidP="00650B45">
            <w:pPr>
              <w:ind w:left="360"/>
              <w:jc w:val="both"/>
              <w:rPr>
                <w:rFonts w:ascii="Bookman Old Style" w:hAnsi="Bookman Old Style"/>
                <w:sz w:val="22"/>
                <w:szCs w:val="22"/>
              </w:rPr>
            </w:pPr>
          </w:p>
        </w:tc>
      </w:tr>
      <w:tr w:rsidR="00650B45" w:rsidRPr="0032600B" w14:paraId="46D4F265" w14:textId="05A6FF78" w:rsidTr="00C23423">
        <w:tc>
          <w:tcPr>
            <w:tcW w:w="5529" w:type="dxa"/>
          </w:tcPr>
          <w:p w14:paraId="14BBEA0D" w14:textId="77777777" w:rsidR="00650B45" w:rsidRPr="0032600B" w:rsidRDefault="00650B45" w:rsidP="00650B45">
            <w:pPr>
              <w:pStyle w:val="ListParagraph"/>
              <w:numPr>
                <w:ilvl w:val="0"/>
                <w:numId w:val="94"/>
              </w:numPr>
              <w:ind w:hanging="686"/>
              <w:jc w:val="both"/>
              <w:rPr>
                <w:rFonts w:ascii="Bookman Old Style" w:hAnsi="Bookman Old Style"/>
                <w:sz w:val="22"/>
                <w:szCs w:val="22"/>
              </w:rPr>
            </w:pPr>
            <w:r w:rsidRPr="0032600B">
              <w:rPr>
                <w:rFonts w:ascii="Bookman Old Style" w:hAnsi="Bookman Old Style"/>
                <w:sz w:val="22"/>
                <w:szCs w:val="22"/>
              </w:rPr>
              <w:t>Asosiasi menyampaikan kekurangan dokumen paling lambat 20 (dua puluh) hari kerja sejak tanggal surat permintaan kelengkapan dokumen yang disampaikan Otoritas Jasa Keuangan.</w:t>
            </w:r>
          </w:p>
        </w:tc>
        <w:tc>
          <w:tcPr>
            <w:tcW w:w="5953" w:type="dxa"/>
            <w:gridSpan w:val="2"/>
          </w:tcPr>
          <w:p w14:paraId="080EBC6F" w14:textId="77777777" w:rsidR="00650B45" w:rsidRPr="0032600B" w:rsidRDefault="00650B45" w:rsidP="00650B45">
            <w:pPr>
              <w:jc w:val="both"/>
              <w:rPr>
                <w:rFonts w:ascii="Bookman Old Style" w:hAnsi="Bookman Old Style"/>
                <w:sz w:val="22"/>
                <w:szCs w:val="22"/>
              </w:rPr>
            </w:pPr>
          </w:p>
        </w:tc>
        <w:tc>
          <w:tcPr>
            <w:tcW w:w="4962" w:type="dxa"/>
          </w:tcPr>
          <w:p w14:paraId="385F9B48" w14:textId="77777777" w:rsidR="00650B45" w:rsidRPr="0032600B" w:rsidRDefault="00650B45" w:rsidP="00650B45">
            <w:pPr>
              <w:ind w:left="360"/>
              <w:jc w:val="both"/>
              <w:rPr>
                <w:rFonts w:ascii="Bookman Old Style" w:hAnsi="Bookman Old Style"/>
                <w:sz w:val="22"/>
                <w:szCs w:val="22"/>
              </w:rPr>
            </w:pPr>
          </w:p>
        </w:tc>
      </w:tr>
      <w:tr w:rsidR="00650B45" w:rsidRPr="0032600B" w14:paraId="344F6EE0" w14:textId="012E1015" w:rsidTr="00C23423">
        <w:tc>
          <w:tcPr>
            <w:tcW w:w="5529" w:type="dxa"/>
          </w:tcPr>
          <w:p w14:paraId="7263F357" w14:textId="77777777" w:rsidR="00650B45" w:rsidRPr="0032600B" w:rsidRDefault="00650B45" w:rsidP="00650B45">
            <w:pPr>
              <w:pStyle w:val="ListParagraph"/>
              <w:numPr>
                <w:ilvl w:val="0"/>
                <w:numId w:val="94"/>
              </w:numPr>
              <w:ind w:hanging="686"/>
              <w:jc w:val="both"/>
              <w:rPr>
                <w:rFonts w:ascii="Bookman Old Style" w:hAnsi="Bookman Old Style"/>
                <w:sz w:val="22"/>
                <w:szCs w:val="22"/>
              </w:rPr>
            </w:pPr>
            <w:r w:rsidRPr="0032600B">
              <w:rPr>
                <w:rFonts w:ascii="Bookman Old Style" w:hAnsi="Bookman Old Style"/>
                <w:sz w:val="22"/>
                <w:szCs w:val="22"/>
              </w:rPr>
              <w:t>Apabila dalam jangka waktu sebagaimana dimaksud pada ayat (5) Otoritas Jasa Keuangan belum menerima kelengkapan dokumen,</w:t>
            </w:r>
            <w:r w:rsidRPr="0032600B">
              <w:rPr>
                <w:rFonts w:ascii="Bookman Old Style" w:hAnsi="Bookman Old Style"/>
                <w:sz w:val="22"/>
                <w:szCs w:val="22"/>
              </w:rPr>
              <w:tab/>
              <w:t>Asosiasi</w:t>
            </w:r>
            <w:r w:rsidRPr="0032600B">
              <w:rPr>
                <w:rFonts w:ascii="Bookman Old Style" w:hAnsi="Bookman Old Style"/>
                <w:sz w:val="22"/>
                <w:szCs w:val="22"/>
              </w:rPr>
              <w:tab/>
              <w:t>dianggap membatalkan permohonan persetujuan.</w:t>
            </w:r>
          </w:p>
        </w:tc>
        <w:tc>
          <w:tcPr>
            <w:tcW w:w="5953" w:type="dxa"/>
            <w:gridSpan w:val="2"/>
          </w:tcPr>
          <w:p w14:paraId="7F7B4AF6" w14:textId="77777777" w:rsidR="00650B45" w:rsidRPr="0032600B" w:rsidRDefault="00650B45" w:rsidP="00650B45">
            <w:pPr>
              <w:jc w:val="both"/>
              <w:rPr>
                <w:rFonts w:ascii="Bookman Old Style" w:hAnsi="Bookman Old Style"/>
                <w:sz w:val="22"/>
                <w:szCs w:val="22"/>
              </w:rPr>
            </w:pPr>
          </w:p>
        </w:tc>
        <w:tc>
          <w:tcPr>
            <w:tcW w:w="4962" w:type="dxa"/>
          </w:tcPr>
          <w:p w14:paraId="37F7B109" w14:textId="77777777" w:rsidR="00650B45" w:rsidRPr="0032600B" w:rsidRDefault="00650B45" w:rsidP="00650B45">
            <w:pPr>
              <w:ind w:left="360"/>
              <w:jc w:val="both"/>
              <w:rPr>
                <w:rFonts w:ascii="Bookman Old Style" w:hAnsi="Bookman Old Style"/>
                <w:sz w:val="22"/>
                <w:szCs w:val="22"/>
              </w:rPr>
            </w:pPr>
          </w:p>
        </w:tc>
      </w:tr>
      <w:tr w:rsidR="00650B45" w:rsidRPr="0032600B" w14:paraId="0EC5AAB1" w14:textId="28C9C512" w:rsidTr="00C23423">
        <w:tc>
          <w:tcPr>
            <w:tcW w:w="5529" w:type="dxa"/>
          </w:tcPr>
          <w:p w14:paraId="665D6196" w14:textId="77777777" w:rsidR="00650B45" w:rsidRPr="0032600B" w:rsidRDefault="00650B45" w:rsidP="00650B45">
            <w:pPr>
              <w:pStyle w:val="ListParagraph"/>
              <w:numPr>
                <w:ilvl w:val="0"/>
                <w:numId w:val="94"/>
              </w:numPr>
              <w:ind w:hanging="686"/>
              <w:jc w:val="both"/>
              <w:rPr>
                <w:rFonts w:ascii="Bookman Old Style" w:hAnsi="Bookman Old Style"/>
                <w:sz w:val="22"/>
                <w:szCs w:val="22"/>
              </w:rPr>
            </w:pPr>
            <w:r w:rsidRPr="0032600B">
              <w:rPr>
                <w:rFonts w:ascii="Bookman Old Style" w:hAnsi="Bookman Old Style"/>
                <w:sz w:val="22"/>
                <w:szCs w:val="22"/>
              </w:rPr>
              <w:t>Dalam hal permohonan persetujuan Asosiasi disetujui, Otoritas Jasa Keuangan menerbitkan surat persetujuan Asosiasi.</w:t>
            </w:r>
          </w:p>
        </w:tc>
        <w:tc>
          <w:tcPr>
            <w:tcW w:w="5953" w:type="dxa"/>
            <w:gridSpan w:val="2"/>
          </w:tcPr>
          <w:p w14:paraId="2775AC02" w14:textId="77777777" w:rsidR="00650B45" w:rsidRPr="0032600B" w:rsidRDefault="00650B45" w:rsidP="00650B45">
            <w:pPr>
              <w:jc w:val="both"/>
              <w:rPr>
                <w:rFonts w:ascii="Bookman Old Style" w:hAnsi="Bookman Old Style"/>
                <w:sz w:val="22"/>
                <w:szCs w:val="22"/>
              </w:rPr>
            </w:pPr>
          </w:p>
        </w:tc>
        <w:tc>
          <w:tcPr>
            <w:tcW w:w="4962" w:type="dxa"/>
          </w:tcPr>
          <w:p w14:paraId="68548D82" w14:textId="77777777" w:rsidR="00650B45" w:rsidRPr="0032600B" w:rsidRDefault="00650B45" w:rsidP="00650B45">
            <w:pPr>
              <w:ind w:left="360"/>
              <w:jc w:val="both"/>
              <w:rPr>
                <w:rFonts w:ascii="Bookman Old Style" w:hAnsi="Bookman Old Style"/>
                <w:sz w:val="22"/>
                <w:szCs w:val="22"/>
              </w:rPr>
            </w:pPr>
          </w:p>
        </w:tc>
      </w:tr>
      <w:tr w:rsidR="00650B45" w:rsidRPr="0032600B" w14:paraId="72678088" w14:textId="33272949" w:rsidTr="00C23423">
        <w:tc>
          <w:tcPr>
            <w:tcW w:w="5529" w:type="dxa"/>
          </w:tcPr>
          <w:p w14:paraId="50320272" w14:textId="77777777" w:rsidR="00650B45" w:rsidRPr="0032600B" w:rsidRDefault="00650B45" w:rsidP="00650B45">
            <w:pPr>
              <w:pStyle w:val="ListParagraph"/>
              <w:numPr>
                <w:ilvl w:val="0"/>
                <w:numId w:val="94"/>
              </w:numPr>
              <w:ind w:hanging="686"/>
              <w:jc w:val="both"/>
              <w:rPr>
                <w:rFonts w:ascii="Bookman Old Style" w:hAnsi="Bookman Old Style"/>
                <w:sz w:val="22"/>
                <w:szCs w:val="22"/>
              </w:rPr>
            </w:pPr>
            <w:r w:rsidRPr="0032600B">
              <w:rPr>
                <w:rFonts w:ascii="Bookman Old Style" w:hAnsi="Bookman Old Style"/>
                <w:sz w:val="22"/>
                <w:szCs w:val="22"/>
              </w:rPr>
              <w:t>Dalam hal permohonan persetujuan Asosiasi ditolak, penolakan tersebut dilakukan secara tertulis dan disertai dengan alasan penolakan.</w:t>
            </w:r>
          </w:p>
        </w:tc>
        <w:tc>
          <w:tcPr>
            <w:tcW w:w="5953" w:type="dxa"/>
            <w:gridSpan w:val="2"/>
          </w:tcPr>
          <w:p w14:paraId="2994A775" w14:textId="77777777" w:rsidR="00650B45" w:rsidRPr="0032600B" w:rsidRDefault="00650B45" w:rsidP="00650B45">
            <w:pPr>
              <w:jc w:val="both"/>
              <w:rPr>
                <w:rFonts w:ascii="Bookman Old Style" w:hAnsi="Bookman Old Style"/>
                <w:sz w:val="22"/>
                <w:szCs w:val="22"/>
              </w:rPr>
            </w:pPr>
          </w:p>
        </w:tc>
        <w:tc>
          <w:tcPr>
            <w:tcW w:w="4962" w:type="dxa"/>
          </w:tcPr>
          <w:p w14:paraId="46E8F764" w14:textId="77777777" w:rsidR="00650B45" w:rsidRPr="0032600B" w:rsidRDefault="00650B45" w:rsidP="00650B45">
            <w:pPr>
              <w:ind w:left="360"/>
              <w:jc w:val="both"/>
              <w:rPr>
                <w:rFonts w:ascii="Bookman Old Style" w:hAnsi="Bookman Old Style"/>
                <w:sz w:val="22"/>
                <w:szCs w:val="22"/>
              </w:rPr>
            </w:pPr>
          </w:p>
        </w:tc>
      </w:tr>
      <w:tr w:rsidR="00650B45" w:rsidRPr="0032600B" w14:paraId="35AF5BE3" w14:textId="24F00BE6" w:rsidTr="00C23423">
        <w:tc>
          <w:tcPr>
            <w:tcW w:w="5529" w:type="dxa"/>
          </w:tcPr>
          <w:p w14:paraId="07BACD02" w14:textId="77777777" w:rsidR="00650B45" w:rsidRPr="0032600B" w:rsidRDefault="00650B45" w:rsidP="00650B45">
            <w:pPr>
              <w:jc w:val="both"/>
              <w:rPr>
                <w:rFonts w:ascii="Bookman Old Style" w:hAnsi="Bookman Old Style"/>
                <w:sz w:val="22"/>
                <w:szCs w:val="22"/>
              </w:rPr>
            </w:pPr>
          </w:p>
        </w:tc>
        <w:tc>
          <w:tcPr>
            <w:tcW w:w="5953" w:type="dxa"/>
            <w:gridSpan w:val="2"/>
          </w:tcPr>
          <w:p w14:paraId="245772E9" w14:textId="77777777" w:rsidR="00650B45" w:rsidRPr="0032600B" w:rsidRDefault="00650B45" w:rsidP="00650B45">
            <w:pPr>
              <w:jc w:val="both"/>
              <w:rPr>
                <w:rFonts w:ascii="Bookman Old Style" w:hAnsi="Bookman Old Style"/>
                <w:sz w:val="22"/>
                <w:szCs w:val="22"/>
              </w:rPr>
            </w:pPr>
          </w:p>
        </w:tc>
        <w:tc>
          <w:tcPr>
            <w:tcW w:w="4962" w:type="dxa"/>
          </w:tcPr>
          <w:p w14:paraId="49E01C6D" w14:textId="77777777" w:rsidR="00650B45" w:rsidRPr="0032600B" w:rsidRDefault="00650B45" w:rsidP="00650B45">
            <w:pPr>
              <w:ind w:left="360"/>
              <w:jc w:val="both"/>
              <w:rPr>
                <w:rFonts w:ascii="Bookman Old Style" w:hAnsi="Bookman Old Style"/>
                <w:sz w:val="22"/>
                <w:szCs w:val="22"/>
              </w:rPr>
            </w:pPr>
          </w:p>
        </w:tc>
      </w:tr>
      <w:tr w:rsidR="00650B45" w:rsidRPr="0032600B" w14:paraId="500D1180" w14:textId="6A18EA3A" w:rsidTr="00C23423">
        <w:tc>
          <w:tcPr>
            <w:tcW w:w="5529" w:type="dxa"/>
          </w:tcPr>
          <w:p w14:paraId="2364E896"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58</w:t>
            </w:r>
          </w:p>
        </w:tc>
        <w:tc>
          <w:tcPr>
            <w:tcW w:w="5953" w:type="dxa"/>
            <w:gridSpan w:val="2"/>
          </w:tcPr>
          <w:p w14:paraId="713B8327"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3236602" w14:textId="77777777" w:rsidR="00650B45" w:rsidRPr="0032600B" w:rsidRDefault="00650B45" w:rsidP="00650B45">
            <w:pPr>
              <w:ind w:left="360"/>
              <w:jc w:val="both"/>
              <w:rPr>
                <w:rFonts w:ascii="Bookman Old Style" w:hAnsi="Bookman Old Style"/>
                <w:sz w:val="22"/>
                <w:szCs w:val="22"/>
              </w:rPr>
            </w:pPr>
          </w:p>
        </w:tc>
      </w:tr>
      <w:tr w:rsidR="00650B45" w:rsidRPr="008E1A4D" w14:paraId="1FD8D764" w14:textId="7242B997" w:rsidTr="00C23423">
        <w:tc>
          <w:tcPr>
            <w:tcW w:w="5529" w:type="dxa"/>
          </w:tcPr>
          <w:p w14:paraId="20652CE0" w14:textId="77777777" w:rsidR="00650B45" w:rsidRPr="0032600B" w:rsidRDefault="00650B45" w:rsidP="00650B45">
            <w:pPr>
              <w:jc w:val="both"/>
              <w:rPr>
                <w:rFonts w:ascii="Bookman Old Style" w:hAnsi="Bookman Old Style"/>
                <w:sz w:val="22"/>
                <w:szCs w:val="22"/>
                <w:lang w:val="pt-BR"/>
              </w:rPr>
            </w:pPr>
            <w:r w:rsidRPr="0032600B">
              <w:rPr>
                <w:rFonts w:ascii="Bookman Old Style" w:hAnsi="Bookman Old Style"/>
                <w:sz w:val="22"/>
                <w:szCs w:val="22"/>
                <w:lang w:val="pt-BR"/>
              </w:rPr>
              <w:t>Asosiasi sebagaimana dimaksud dalam Pasal 56 ayat (1) mempunyai tugas:</w:t>
            </w:r>
          </w:p>
        </w:tc>
        <w:tc>
          <w:tcPr>
            <w:tcW w:w="5953" w:type="dxa"/>
            <w:gridSpan w:val="2"/>
          </w:tcPr>
          <w:p w14:paraId="64774AE4" w14:textId="77777777" w:rsidR="00650B45" w:rsidRPr="0032600B" w:rsidRDefault="00650B45" w:rsidP="00650B45">
            <w:pPr>
              <w:jc w:val="both"/>
              <w:rPr>
                <w:rFonts w:ascii="Bookman Old Style" w:hAnsi="Bookman Old Style"/>
                <w:sz w:val="22"/>
                <w:szCs w:val="22"/>
                <w:lang w:val="pt-BR"/>
              </w:rPr>
            </w:pPr>
          </w:p>
        </w:tc>
        <w:tc>
          <w:tcPr>
            <w:tcW w:w="4962" w:type="dxa"/>
          </w:tcPr>
          <w:p w14:paraId="4F80EB89"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3648123C" w14:textId="403AF6A5" w:rsidTr="00C23423">
        <w:tc>
          <w:tcPr>
            <w:tcW w:w="5529" w:type="dxa"/>
          </w:tcPr>
          <w:p w14:paraId="5CCBCB07" w14:textId="77777777" w:rsidR="00650B45" w:rsidRPr="0032600B" w:rsidRDefault="00650B45" w:rsidP="00650B45">
            <w:pPr>
              <w:pStyle w:val="ListParagraph"/>
              <w:numPr>
                <w:ilvl w:val="0"/>
                <w:numId w:val="95"/>
              </w:numPr>
              <w:jc w:val="both"/>
              <w:rPr>
                <w:rFonts w:ascii="Bookman Old Style" w:hAnsi="Bookman Old Style"/>
                <w:sz w:val="22"/>
                <w:szCs w:val="22"/>
                <w:lang w:val="nl-NL"/>
              </w:rPr>
            </w:pPr>
            <w:r w:rsidRPr="0032600B">
              <w:rPr>
                <w:rFonts w:ascii="Bookman Old Style" w:hAnsi="Bookman Old Style"/>
                <w:sz w:val="22"/>
                <w:szCs w:val="22"/>
                <w:lang w:val="nl-NL"/>
              </w:rPr>
              <w:t>mengoordinasikan</w:t>
            </w:r>
            <w:r w:rsidRPr="0032600B">
              <w:rPr>
                <w:rFonts w:ascii="Bookman Old Style" w:hAnsi="Bookman Old Style"/>
                <w:sz w:val="22"/>
                <w:szCs w:val="22"/>
                <w:lang w:val="nl-NL"/>
              </w:rPr>
              <w:tab/>
              <w:t>masukan</w:t>
            </w:r>
            <w:r w:rsidRPr="0032600B">
              <w:rPr>
                <w:rFonts w:ascii="Bookman Old Style" w:hAnsi="Bookman Old Style"/>
                <w:sz w:val="22"/>
                <w:szCs w:val="22"/>
                <w:lang w:val="nl-NL"/>
              </w:rPr>
              <w:tab/>
              <w:t>dari industri</w:t>
            </w:r>
            <w:r w:rsidRPr="0032600B">
              <w:rPr>
                <w:rFonts w:ascii="Bookman Old Style" w:hAnsi="Bookman Old Style"/>
                <w:sz w:val="22"/>
                <w:szCs w:val="22"/>
                <w:lang w:val="nl-NL"/>
              </w:rPr>
              <w:tab/>
              <w:t>dalam penyusunan kebijakan dan pengembangan LKM;</w:t>
            </w:r>
          </w:p>
        </w:tc>
        <w:tc>
          <w:tcPr>
            <w:tcW w:w="5953" w:type="dxa"/>
            <w:gridSpan w:val="2"/>
          </w:tcPr>
          <w:p w14:paraId="1138B21F" w14:textId="77777777" w:rsidR="00650B45" w:rsidRPr="0032600B" w:rsidRDefault="00650B45" w:rsidP="00650B45">
            <w:pPr>
              <w:jc w:val="both"/>
              <w:rPr>
                <w:rFonts w:ascii="Bookman Old Style" w:hAnsi="Bookman Old Style"/>
                <w:sz w:val="22"/>
                <w:szCs w:val="22"/>
                <w:lang w:val="nl-NL"/>
              </w:rPr>
            </w:pPr>
          </w:p>
        </w:tc>
        <w:tc>
          <w:tcPr>
            <w:tcW w:w="4962" w:type="dxa"/>
          </w:tcPr>
          <w:p w14:paraId="47161C4A" w14:textId="77777777" w:rsidR="00650B45" w:rsidRPr="0032600B" w:rsidRDefault="00650B45" w:rsidP="00650B45">
            <w:pPr>
              <w:ind w:left="360"/>
              <w:jc w:val="both"/>
              <w:rPr>
                <w:rFonts w:ascii="Bookman Old Style" w:hAnsi="Bookman Old Style"/>
                <w:sz w:val="22"/>
                <w:szCs w:val="22"/>
                <w:lang w:val="nl-NL"/>
              </w:rPr>
            </w:pPr>
          </w:p>
        </w:tc>
      </w:tr>
      <w:tr w:rsidR="00650B45" w:rsidRPr="0032600B" w14:paraId="206C6913" w14:textId="08871A1F" w:rsidTr="00C23423">
        <w:tc>
          <w:tcPr>
            <w:tcW w:w="5529" w:type="dxa"/>
          </w:tcPr>
          <w:p w14:paraId="05F048FD" w14:textId="77777777" w:rsidR="00650B45" w:rsidRPr="0032600B" w:rsidRDefault="00650B45" w:rsidP="00650B45">
            <w:pPr>
              <w:pStyle w:val="ListParagraph"/>
              <w:numPr>
                <w:ilvl w:val="0"/>
                <w:numId w:val="95"/>
              </w:numPr>
              <w:jc w:val="both"/>
              <w:rPr>
                <w:rFonts w:ascii="Bookman Old Style" w:hAnsi="Bookman Old Style"/>
                <w:sz w:val="22"/>
                <w:szCs w:val="22"/>
              </w:rPr>
            </w:pPr>
            <w:r w:rsidRPr="0032600B">
              <w:rPr>
                <w:rFonts w:ascii="Bookman Old Style" w:hAnsi="Bookman Old Style"/>
                <w:sz w:val="22"/>
                <w:szCs w:val="22"/>
              </w:rPr>
              <w:t>membantu sosialisasi dan penguatan Otoritas Jasa Keuangan untuk pelindungan konsumen; dan</w:t>
            </w:r>
          </w:p>
        </w:tc>
        <w:tc>
          <w:tcPr>
            <w:tcW w:w="5953" w:type="dxa"/>
            <w:gridSpan w:val="2"/>
          </w:tcPr>
          <w:p w14:paraId="6E2CC66F" w14:textId="77777777" w:rsidR="00650B45" w:rsidRPr="0032600B" w:rsidRDefault="00650B45" w:rsidP="00650B45">
            <w:pPr>
              <w:jc w:val="both"/>
              <w:rPr>
                <w:rFonts w:ascii="Bookman Old Style" w:hAnsi="Bookman Old Style"/>
                <w:sz w:val="22"/>
                <w:szCs w:val="22"/>
              </w:rPr>
            </w:pPr>
          </w:p>
        </w:tc>
        <w:tc>
          <w:tcPr>
            <w:tcW w:w="4962" w:type="dxa"/>
          </w:tcPr>
          <w:p w14:paraId="46C576D3" w14:textId="77777777" w:rsidR="00650B45" w:rsidRPr="0032600B" w:rsidRDefault="00650B45" w:rsidP="00650B45">
            <w:pPr>
              <w:ind w:left="360"/>
              <w:jc w:val="both"/>
              <w:rPr>
                <w:rFonts w:ascii="Bookman Old Style" w:hAnsi="Bookman Old Style"/>
                <w:sz w:val="22"/>
                <w:szCs w:val="22"/>
              </w:rPr>
            </w:pPr>
          </w:p>
        </w:tc>
      </w:tr>
      <w:tr w:rsidR="00650B45" w:rsidRPr="008E1A4D" w14:paraId="7A2720F2" w14:textId="5921EDF6" w:rsidTr="00C23423">
        <w:tc>
          <w:tcPr>
            <w:tcW w:w="5529" w:type="dxa"/>
          </w:tcPr>
          <w:p w14:paraId="7A07D15F" w14:textId="77777777" w:rsidR="00650B45" w:rsidRPr="0032600B" w:rsidRDefault="00650B45" w:rsidP="00650B45">
            <w:pPr>
              <w:pStyle w:val="ListParagraph"/>
              <w:numPr>
                <w:ilvl w:val="0"/>
                <w:numId w:val="95"/>
              </w:numPr>
              <w:jc w:val="both"/>
              <w:rPr>
                <w:rFonts w:ascii="Bookman Old Style" w:hAnsi="Bookman Old Style"/>
                <w:sz w:val="22"/>
                <w:szCs w:val="22"/>
                <w:lang w:val="pt-BR"/>
              </w:rPr>
            </w:pPr>
            <w:r w:rsidRPr="0032600B">
              <w:rPr>
                <w:rFonts w:ascii="Bookman Old Style" w:hAnsi="Bookman Old Style"/>
                <w:sz w:val="22"/>
                <w:szCs w:val="22"/>
                <w:lang w:val="pt-BR"/>
              </w:rPr>
              <w:t>tugas lainnya sesuai dengan penugasan dari Otoritas Jasa Keuangan.</w:t>
            </w:r>
          </w:p>
        </w:tc>
        <w:tc>
          <w:tcPr>
            <w:tcW w:w="5953" w:type="dxa"/>
            <w:gridSpan w:val="2"/>
          </w:tcPr>
          <w:p w14:paraId="18F810B1" w14:textId="77777777" w:rsidR="00650B45" w:rsidRPr="0032600B" w:rsidRDefault="00650B45" w:rsidP="00650B45">
            <w:pPr>
              <w:jc w:val="both"/>
              <w:rPr>
                <w:rFonts w:ascii="Bookman Old Style" w:hAnsi="Bookman Old Style"/>
                <w:sz w:val="22"/>
                <w:szCs w:val="22"/>
                <w:lang w:val="pt-BR"/>
              </w:rPr>
            </w:pPr>
          </w:p>
        </w:tc>
        <w:tc>
          <w:tcPr>
            <w:tcW w:w="4962" w:type="dxa"/>
          </w:tcPr>
          <w:p w14:paraId="7FA50E6B"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5FA0C479" w14:textId="39CA5D54" w:rsidTr="00C23423">
        <w:tc>
          <w:tcPr>
            <w:tcW w:w="5529" w:type="dxa"/>
          </w:tcPr>
          <w:p w14:paraId="4A27CA57" w14:textId="77777777" w:rsidR="00650B45" w:rsidRPr="0032600B" w:rsidRDefault="00650B45" w:rsidP="00650B45">
            <w:pPr>
              <w:jc w:val="both"/>
              <w:rPr>
                <w:rFonts w:ascii="Bookman Old Style" w:hAnsi="Bookman Old Style"/>
                <w:sz w:val="22"/>
                <w:szCs w:val="22"/>
                <w:lang w:val="pt-BR"/>
              </w:rPr>
            </w:pPr>
          </w:p>
        </w:tc>
        <w:tc>
          <w:tcPr>
            <w:tcW w:w="5953" w:type="dxa"/>
            <w:gridSpan w:val="2"/>
          </w:tcPr>
          <w:p w14:paraId="738A5121" w14:textId="77777777" w:rsidR="00650B45" w:rsidRPr="0032600B" w:rsidRDefault="00650B45" w:rsidP="00650B45">
            <w:pPr>
              <w:jc w:val="both"/>
              <w:rPr>
                <w:rFonts w:ascii="Bookman Old Style" w:hAnsi="Bookman Old Style"/>
                <w:sz w:val="22"/>
                <w:szCs w:val="22"/>
                <w:lang w:val="pt-BR"/>
              </w:rPr>
            </w:pPr>
          </w:p>
        </w:tc>
        <w:tc>
          <w:tcPr>
            <w:tcW w:w="4962" w:type="dxa"/>
          </w:tcPr>
          <w:p w14:paraId="1C5763EA" w14:textId="77777777" w:rsidR="00650B45" w:rsidRPr="0032600B" w:rsidRDefault="00650B45" w:rsidP="00650B45">
            <w:pPr>
              <w:ind w:left="360"/>
              <w:jc w:val="both"/>
              <w:rPr>
                <w:rFonts w:ascii="Bookman Old Style" w:hAnsi="Bookman Old Style"/>
                <w:sz w:val="22"/>
                <w:szCs w:val="22"/>
                <w:lang w:val="pt-BR"/>
              </w:rPr>
            </w:pPr>
          </w:p>
        </w:tc>
      </w:tr>
      <w:tr w:rsidR="00650B45" w:rsidRPr="0032600B" w14:paraId="46E13736" w14:textId="63CC067F" w:rsidTr="00C23423">
        <w:tc>
          <w:tcPr>
            <w:tcW w:w="5529" w:type="dxa"/>
          </w:tcPr>
          <w:p w14:paraId="359E4633"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lastRenderedPageBreak/>
              <w:t>Pasal 59</w:t>
            </w:r>
          </w:p>
        </w:tc>
        <w:tc>
          <w:tcPr>
            <w:tcW w:w="5953" w:type="dxa"/>
            <w:gridSpan w:val="2"/>
          </w:tcPr>
          <w:p w14:paraId="13F7F01E"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9C35D5B" w14:textId="77777777" w:rsidR="00650B45" w:rsidRPr="0032600B" w:rsidRDefault="00650B45" w:rsidP="00650B45">
            <w:pPr>
              <w:ind w:left="360"/>
              <w:jc w:val="both"/>
              <w:rPr>
                <w:rFonts w:ascii="Bookman Old Style" w:hAnsi="Bookman Old Style"/>
                <w:sz w:val="22"/>
                <w:szCs w:val="22"/>
              </w:rPr>
            </w:pPr>
          </w:p>
        </w:tc>
      </w:tr>
      <w:tr w:rsidR="00650B45" w:rsidRPr="0032600B" w14:paraId="4DF90526" w14:textId="28894773" w:rsidTr="00C23423">
        <w:tc>
          <w:tcPr>
            <w:tcW w:w="5529" w:type="dxa"/>
          </w:tcPr>
          <w:p w14:paraId="490FF393" w14:textId="77777777" w:rsidR="00650B45" w:rsidRPr="0032600B" w:rsidRDefault="00650B45" w:rsidP="00650B45">
            <w:pPr>
              <w:pStyle w:val="ListParagraph"/>
              <w:numPr>
                <w:ilvl w:val="0"/>
                <w:numId w:val="96"/>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55 dikenai sanksi administratif berupa:</w:t>
            </w:r>
          </w:p>
        </w:tc>
        <w:tc>
          <w:tcPr>
            <w:tcW w:w="5953" w:type="dxa"/>
            <w:gridSpan w:val="2"/>
          </w:tcPr>
          <w:p w14:paraId="040029E5" w14:textId="77777777" w:rsidR="00650B45" w:rsidRPr="0032600B" w:rsidRDefault="00650B45" w:rsidP="00650B45">
            <w:pPr>
              <w:jc w:val="both"/>
              <w:rPr>
                <w:rFonts w:ascii="Bookman Old Style" w:hAnsi="Bookman Old Style"/>
                <w:sz w:val="22"/>
                <w:szCs w:val="22"/>
              </w:rPr>
            </w:pPr>
          </w:p>
        </w:tc>
        <w:tc>
          <w:tcPr>
            <w:tcW w:w="4962" w:type="dxa"/>
          </w:tcPr>
          <w:p w14:paraId="1553E15A" w14:textId="77777777" w:rsidR="00650B45" w:rsidRPr="0032600B" w:rsidRDefault="00650B45" w:rsidP="00650B45">
            <w:pPr>
              <w:ind w:left="360"/>
              <w:jc w:val="both"/>
              <w:rPr>
                <w:rFonts w:ascii="Bookman Old Style" w:hAnsi="Bookman Old Style"/>
                <w:sz w:val="22"/>
                <w:szCs w:val="22"/>
              </w:rPr>
            </w:pPr>
          </w:p>
        </w:tc>
      </w:tr>
      <w:tr w:rsidR="00650B45" w:rsidRPr="0032600B" w14:paraId="1487D9B4" w14:textId="0E956AEA" w:rsidTr="00C23423">
        <w:tc>
          <w:tcPr>
            <w:tcW w:w="5529" w:type="dxa"/>
          </w:tcPr>
          <w:p w14:paraId="65475945" w14:textId="77777777" w:rsidR="00650B45" w:rsidRPr="0032600B" w:rsidRDefault="00650B45" w:rsidP="00650B45">
            <w:pPr>
              <w:pStyle w:val="ListParagraph"/>
              <w:numPr>
                <w:ilvl w:val="0"/>
                <w:numId w:val="97"/>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7D389D6E" w14:textId="77777777" w:rsidR="00650B45" w:rsidRPr="0032600B" w:rsidRDefault="00650B45" w:rsidP="00650B45">
            <w:pPr>
              <w:jc w:val="both"/>
              <w:rPr>
                <w:rFonts w:ascii="Bookman Old Style" w:hAnsi="Bookman Old Style"/>
                <w:sz w:val="22"/>
                <w:szCs w:val="22"/>
              </w:rPr>
            </w:pPr>
          </w:p>
        </w:tc>
        <w:tc>
          <w:tcPr>
            <w:tcW w:w="4962" w:type="dxa"/>
          </w:tcPr>
          <w:p w14:paraId="7FFC7E57" w14:textId="77777777" w:rsidR="00650B45" w:rsidRPr="0032600B" w:rsidRDefault="00650B45" w:rsidP="00650B45">
            <w:pPr>
              <w:ind w:left="360"/>
              <w:jc w:val="both"/>
              <w:rPr>
                <w:rFonts w:ascii="Bookman Old Style" w:hAnsi="Bookman Old Style"/>
                <w:sz w:val="22"/>
                <w:szCs w:val="22"/>
              </w:rPr>
            </w:pPr>
          </w:p>
        </w:tc>
      </w:tr>
      <w:tr w:rsidR="00650B45" w:rsidRPr="0032600B" w14:paraId="3F6C9C9B" w14:textId="6D76D9F2" w:rsidTr="00C23423">
        <w:tc>
          <w:tcPr>
            <w:tcW w:w="5529" w:type="dxa"/>
          </w:tcPr>
          <w:p w14:paraId="3AB778E0" w14:textId="77777777" w:rsidR="00650B45" w:rsidRPr="0032600B" w:rsidRDefault="00650B45" w:rsidP="00650B45">
            <w:pPr>
              <w:pStyle w:val="ListParagraph"/>
              <w:numPr>
                <w:ilvl w:val="0"/>
                <w:numId w:val="97"/>
              </w:numPr>
              <w:ind w:left="1168"/>
              <w:jc w:val="both"/>
              <w:rPr>
                <w:rFonts w:ascii="Bookman Old Style" w:hAnsi="Bookman Old Style"/>
                <w:sz w:val="22"/>
                <w:szCs w:val="22"/>
              </w:rPr>
            </w:pPr>
            <w:r w:rsidRPr="0032600B">
              <w:rPr>
                <w:rFonts w:ascii="Bookman Old Style" w:hAnsi="Bookman Old Style"/>
                <w:sz w:val="22"/>
                <w:szCs w:val="22"/>
              </w:rPr>
              <w:t>pemberhentian</w:t>
            </w:r>
            <w:r w:rsidRPr="0032600B">
              <w:rPr>
                <w:rFonts w:ascii="Bookman Old Style" w:hAnsi="Bookman Old Style"/>
                <w:sz w:val="22"/>
                <w:szCs w:val="22"/>
              </w:rPr>
              <w:tab/>
              <w:t>dan/atau penggantian Direksi LKM;</w:t>
            </w:r>
          </w:p>
        </w:tc>
        <w:tc>
          <w:tcPr>
            <w:tcW w:w="5953" w:type="dxa"/>
            <w:gridSpan w:val="2"/>
          </w:tcPr>
          <w:p w14:paraId="2BA502D7" w14:textId="77777777" w:rsidR="00650B45" w:rsidRPr="0032600B" w:rsidRDefault="00650B45" w:rsidP="00650B45">
            <w:pPr>
              <w:jc w:val="both"/>
              <w:rPr>
                <w:rFonts w:ascii="Bookman Old Style" w:hAnsi="Bookman Old Style"/>
                <w:sz w:val="22"/>
                <w:szCs w:val="22"/>
              </w:rPr>
            </w:pPr>
          </w:p>
        </w:tc>
        <w:tc>
          <w:tcPr>
            <w:tcW w:w="4962" w:type="dxa"/>
          </w:tcPr>
          <w:p w14:paraId="746AC74C" w14:textId="77777777" w:rsidR="00650B45" w:rsidRPr="0032600B" w:rsidRDefault="00650B45" w:rsidP="00650B45">
            <w:pPr>
              <w:ind w:left="360"/>
              <w:jc w:val="both"/>
              <w:rPr>
                <w:rFonts w:ascii="Bookman Old Style" w:hAnsi="Bookman Old Style"/>
                <w:sz w:val="22"/>
                <w:szCs w:val="22"/>
              </w:rPr>
            </w:pPr>
          </w:p>
        </w:tc>
      </w:tr>
      <w:tr w:rsidR="00650B45" w:rsidRPr="0032600B" w14:paraId="19B847D9" w14:textId="622755FE" w:rsidTr="00C23423">
        <w:tc>
          <w:tcPr>
            <w:tcW w:w="5529" w:type="dxa"/>
          </w:tcPr>
          <w:p w14:paraId="44C0B2A9" w14:textId="77777777" w:rsidR="00650B45" w:rsidRPr="0032600B" w:rsidRDefault="00650B45" w:rsidP="00650B45">
            <w:pPr>
              <w:pStyle w:val="ListParagraph"/>
              <w:numPr>
                <w:ilvl w:val="0"/>
                <w:numId w:val="97"/>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2F92DAC2" w14:textId="77777777" w:rsidR="00650B45" w:rsidRPr="0032600B" w:rsidRDefault="00650B45" w:rsidP="00650B45">
            <w:pPr>
              <w:jc w:val="both"/>
              <w:rPr>
                <w:rFonts w:ascii="Bookman Old Style" w:hAnsi="Bookman Old Style"/>
                <w:sz w:val="22"/>
                <w:szCs w:val="22"/>
              </w:rPr>
            </w:pPr>
          </w:p>
        </w:tc>
        <w:tc>
          <w:tcPr>
            <w:tcW w:w="4962" w:type="dxa"/>
          </w:tcPr>
          <w:p w14:paraId="2FDF0464" w14:textId="77777777" w:rsidR="00650B45" w:rsidRPr="0032600B" w:rsidRDefault="00650B45" w:rsidP="00650B45">
            <w:pPr>
              <w:ind w:left="360"/>
              <w:jc w:val="both"/>
              <w:rPr>
                <w:rFonts w:ascii="Bookman Old Style" w:hAnsi="Bookman Old Style"/>
                <w:sz w:val="22"/>
                <w:szCs w:val="22"/>
              </w:rPr>
            </w:pPr>
          </w:p>
        </w:tc>
      </w:tr>
      <w:tr w:rsidR="00650B45" w:rsidRPr="0032600B" w14:paraId="5B06145D" w14:textId="148F5F70" w:rsidTr="00C23423">
        <w:tc>
          <w:tcPr>
            <w:tcW w:w="5529" w:type="dxa"/>
          </w:tcPr>
          <w:p w14:paraId="4DA9094D" w14:textId="77777777" w:rsidR="00650B45" w:rsidRPr="0032600B" w:rsidRDefault="00650B45" w:rsidP="00650B45">
            <w:pPr>
              <w:pStyle w:val="ListParagraph"/>
              <w:numPr>
                <w:ilvl w:val="0"/>
                <w:numId w:val="97"/>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68D6B506" w14:textId="77777777" w:rsidR="00650B45" w:rsidRPr="0032600B" w:rsidRDefault="00650B45" w:rsidP="00650B45">
            <w:pPr>
              <w:jc w:val="both"/>
              <w:rPr>
                <w:rFonts w:ascii="Bookman Old Style" w:hAnsi="Bookman Old Style"/>
                <w:sz w:val="22"/>
                <w:szCs w:val="22"/>
              </w:rPr>
            </w:pPr>
          </w:p>
        </w:tc>
        <w:tc>
          <w:tcPr>
            <w:tcW w:w="4962" w:type="dxa"/>
          </w:tcPr>
          <w:p w14:paraId="0FEB9028" w14:textId="77777777" w:rsidR="00650B45" w:rsidRPr="0032600B" w:rsidRDefault="00650B45" w:rsidP="00650B45">
            <w:pPr>
              <w:ind w:left="360"/>
              <w:jc w:val="both"/>
              <w:rPr>
                <w:rFonts w:ascii="Bookman Old Style" w:hAnsi="Bookman Old Style"/>
                <w:sz w:val="22"/>
                <w:szCs w:val="22"/>
              </w:rPr>
            </w:pPr>
          </w:p>
        </w:tc>
      </w:tr>
      <w:tr w:rsidR="00650B45" w:rsidRPr="0032600B" w14:paraId="2438DDBD" w14:textId="35920CA9" w:rsidTr="00C23423">
        <w:tc>
          <w:tcPr>
            <w:tcW w:w="5529" w:type="dxa"/>
          </w:tcPr>
          <w:p w14:paraId="134818B7" w14:textId="77777777" w:rsidR="00650B45" w:rsidRPr="0032600B" w:rsidRDefault="00650B45" w:rsidP="00650B45">
            <w:pPr>
              <w:pStyle w:val="ListParagraph"/>
              <w:numPr>
                <w:ilvl w:val="0"/>
                <w:numId w:val="96"/>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w:t>
            </w:r>
            <w:r w:rsidRPr="0032600B">
              <w:rPr>
                <w:rFonts w:ascii="Bookman Old Style" w:hAnsi="Bookman Old Style"/>
                <w:sz w:val="22"/>
                <w:szCs w:val="22"/>
              </w:rPr>
              <w:tab/>
              <w:t>huruf b sampai dengan huruf d dapat dikenakan dengan atau tanpa didahului pengenaan sanksi administratif berupa peringatan tertulis sebagaimana dimaksud pada ayat (1) huruf a.</w:t>
            </w:r>
          </w:p>
        </w:tc>
        <w:tc>
          <w:tcPr>
            <w:tcW w:w="5953" w:type="dxa"/>
            <w:gridSpan w:val="2"/>
          </w:tcPr>
          <w:p w14:paraId="4FE8F1A8" w14:textId="77777777" w:rsidR="00650B45" w:rsidRPr="0032600B" w:rsidRDefault="00650B45" w:rsidP="00650B45">
            <w:pPr>
              <w:jc w:val="both"/>
              <w:rPr>
                <w:rFonts w:ascii="Bookman Old Style" w:hAnsi="Bookman Old Style"/>
                <w:sz w:val="22"/>
                <w:szCs w:val="22"/>
              </w:rPr>
            </w:pPr>
          </w:p>
        </w:tc>
        <w:tc>
          <w:tcPr>
            <w:tcW w:w="4962" w:type="dxa"/>
          </w:tcPr>
          <w:p w14:paraId="368B9751" w14:textId="77777777" w:rsidR="00650B45" w:rsidRPr="0032600B" w:rsidRDefault="00650B45" w:rsidP="00650B45">
            <w:pPr>
              <w:ind w:left="360"/>
              <w:jc w:val="both"/>
              <w:rPr>
                <w:rFonts w:ascii="Bookman Old Style" w:hAnsi="Bookman Old Style"/>
                <w:sz w:val="22"/>
                <w:szCs w:val="22"/>
              </w:rPr>
            </w:pPr>
          </w:p>
        </w:tc>
      </w:tr>
      <w:tr w:rsidR="00650B45" w:rsidRPr="0032600B" w14:paraId="001DA428" w14:textId="790FB5A1" w:rsidTr="00C23423">
        <w:tc>
          <w:tcPr>
            <w:tcW w:w="5529" w:type="dxa"/>
          </w:tcPr>
          <w:p w14:paraId="349F50EF" w14:textId="77777777" w:rsidR="00650B45" w:rsidRPr="0032600B" w:rsidRDefault="00650B45" w:rsidP="00650B45">
            <w:pPr>
              <w:pStyle w:val="ListParagraph"/>
              <w:numPr>
                <w:ilvl w:val="0"/>
                <w:numId w:val="96"/>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5EF0C048" w14:textId="77777777" w:rsidR="00650B45" w:rsidRPr="0032600B" w:rsidRDefault="00650B45" w:rsidP="00650B45">
            <w:pPr>
              <w:jc w:val="both"/>
              <w:rPr>
                <w:rFonts w:ascii="Bookman Old Style" w:hAnsi="Bookman Old Style"/>
                <w:sz w:val="22"/>
                <w:szCs w:val="22"/>
              </w:rPr>
            </w:pPr>
          </w:p>
        </w:tc>
        <w:tc>
          <w:tcPr>
            <w:tcW w:w="4962" w:type="dxa"/>
          </w:tcPr>
          <w:p w14:paraId="550D73BB" w14:textId="77777777" w:rsidR="00650B45" w:rsidRPr="0032600B" w:rsidRDefault="00650B45" w:rsidP="00650B45">
            <w:pPr>
              <w:ind w:left="360"/>
              <w:jc w:val="both"/>
              <w:rPr>
                <w:rFonts w:ascii="Bookman Old Style" w:hAnsi="Bookman Old Style"/>
                <w:sz w:val="22"/>
                <w:szCs w:val="22"/>
              </w:rPr>
            </w:pPr>
          </w:p>
        </w:tc>
      </w:tr>
      <w:tr w:rsidR="00650B45" w:rsidRPr="0032600B" w14:paraId="0C8D399F" w14:textId="2B17F7F3" w:rsidTr="00C23423">
        <w:tc>
          <w:tcPr>
            <w:tcW w:w="5529" w:type="dxa"/>
          </w:tcPr>
          <w:p w14:paraId="0C2F3022" w14:textId="77777777" w:rsidR="00650B45" w:rsidRPr="0032600B" w:rsidRDefault="00650B45" w:rsidP="00650B45">
            <w:pPr>
              <w:pStyle w:val="ListParagraph"/>
              <w:numPr>
                <w:ilvl w:val="0"/>
                <w:numId w:val="96"/>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55, Otoritas Jasa Keuangan mencabut sanksi administratif.</w:t>
            </w:r>
          </w:p>
        </w:tc>
        <w:tc>
          <w:tcPr>
            <w:tcW w:w="5953" w:type="dxa"/>
            <w:gridSpan w:val="2"/>
          </w:tcPr>
          <w:p w14:paraId="0956322B" w14:textId="77777777" w:rsidR="00650B45" w:rsidRPr="0032600B" w:rsidRDefault="00650B45" w:rsidP="00650B45">
            <w:pPr>
              <w:jc w:val="both"/>
              <w:rPr>
                <w:rFonts w:ascii="Bookman Old Style" w:hAnsi="Bookman Old Style"/>
                <w:sz w:val="22"/>
                <w:szCs w:val="22"/>
              </w:rPr>
            </w:pPr>
          </w:p>
        </w:tc>
        <w:tc>
          <w:tcPr>
            <w:tcW w:w="4962" w:type="dxa"/>
          </w:tcPr>
          <w:p w14:paraId="4ACF44BF" w14:textId="77777777" w:rsidR="00650B45" w:rsidRPr="0032600B" w:rsidRDefault="00650B45" w:rsidP="00650B45">
            <w:pPr>
              <w:ind w:left="360"/>
              <w:jc w:val="both"/>
              <w:rPr>
                <w:rFonts w:ascii="Bookman Old Style" w:hAnsi="Bookman Old Style"/>
                <w:sz w:val="22"/>
                <w:szCs w:val="22"/>
              </w:rPr>
            </w:pPr>
          </w:p>
        </w:tc>
      </w:tr>
      <w:tr w:rsidR="00650B45" w:rsidRPr="0032600B" w14:paraId="19993BBA" w14:textId="191EB765" w:rsidTr="00C23423">
        <w:tc>
          <w:tcPr>
            <w:tcW w:w="5529" w:type="dxa"/>
          </w:tcPr>
          <w:p w14:paraId="20E83A5E" w14:textId="77777777" w:rsidR="00650B45" w:rsidRPr="0032600B" w:rsidRDefault="00650B45" w:rsidP="00650B45">
            <w:pPr>
              <w:pStyle w:val="ListParagraph"/>
              <w:numPr>
                <w:ilvl w:val="0"/>
                <w:numId w:val="96"/>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0813E512" w14:textId="77777777" w:rsidR="00650B45" w:rsidRPr="0032600B" w:rsidRDefault="00650B45" w:rsidP="00650B45">
            <w:pPr>
              <w:jc w:val="both"/>
              <w:rPr>
                <w:rFonts w:ascii="Bookman Old Style" w:hAnsi="Bookman Old Style"/>
                <w:sz w:val="22"/>
                <w:szCs w:val="22"/>
              </w:rPr>
            </w:pPr>
          </w:p>
        </w:tc>
        <w:tc>
          <w:tcPr>
            <w:tcW w:w="4962" w:type="dxa"/>
          </w:tcPr>
          <w:p w14:paraId="7E478A80" w14:textId="77777777" w:rsidR="00650B45" w:rsidRPr="0032600B" w:rsidRDefault="00650B45" w:rsidP="00650B45">
            <w:pPr>
              <w:ind w:left="360"/>
              <w:jc w:val="both"/>
              <w:rPr>
                <w:rFonts w:ascii="Bookman Old Style" w:hAnsi="Bookman Old Style"/>
                <w:sz w:val="22"/>
                <w:szCs w:val="22"/>
              </w:rPr>
            </w:pPr>
          </w:p>
        </w:tc>
      </w:tr>
      <w:tr w:rsidR="00650B45" w:rsidRPr="0032600B" w14:paraId="49D85E89" w14:textId="0973DF06" w:rsidTr="00C23423">
        <w:tc>
          <w:tcPr>
            <w:tcW w:w="5529" w:type="dxa"/>
          </w:tcPr>
          <w:p w14:paraId="2694FF5A" w14:textId="77777777" w:rsidR="00650B45" w:rsidRPr="0032600B" w:rsidRDefault="00650B45" w:rsidP="00650B45">
            <w:pPr>
              <w:pStyle w:val="ListParagraph"/>
              <w:numPr>
                <w:ilvl w:val="0"/>
                <w:numId w:val="96"/>
              </w:numPr>
              <w:ind w:hanging="686"/>
              <w:jc w:val="both"/>
              <w:rPr>
                <w:rFonts w:ascii="Bookman Old Style" w:hAnsi="Bookman Old Style"/>
                <w:sz w:val="22"/>
                <w:szCs w:val="22"/>
              </w:rPr>
            </w:pPr>
            <w:r w:rsidRPr="0032600B">
              <w:rPr>
                <w:rFonts w:ascii="Bookman Old Style" w:hAnsi="Bookman Old Style"/>
                <w:sz w:val="22"/>
                <w:szCs w:val="22"/>
              </w:rPr>
              <w:lastRenderedPageBreak/>
              <w:t>Selain sanksi administratif sebagaimana dimaksud pada ayat (1), Otoritas Jasa Keuangan berwenang:</w:t>
            </w:r>
          </w:p>
        </w:tc>
        <w:tc>
          <w:tcPr>
            <w:tcW w:w="5953" w:type="dxa"/>
            <w:gridSpan w:val="2"/>
          </w:tcPr>
          <w:p w14:paraId="3D14DCB0" w14:textId="77777777" w:rsidR="00650B45" w:rsidRPr="0032600B" w:rsidRDefault="00650B45" w:rsidP="00650B45">
            <w:pPr>
              <w:jc w:val="both"/>
              <w:rPr>
                <w:rFonts w:ascii="Bookman Old Style" w:hAnsi="Bookman Old Style"/>
                <w:sz w:val="22"/>
                <w:szCs w:val="22"/>
              </w:rPr>
            </w:pPr>
          </w:p>
        </w:tc>
        <w:tc>
          <w:tcPr>
            <w:tcW w:w="4962" w:type="dxa"/>
          </w:tcPr>
          <w:p w14:paraId="6463203B" w14:textId="77777777" w:rsidR="00650B45" w:rsidRPr="0032600B" w:rsidRDefault="00650B45" w:rsidP="00650B45">
            <w:pPr>
              <w:ind w:left="360"/>
              <w:jc w:val="both"/>
              <w:rPr>
                <w:rFonts w:ascii="Bookman Old Style" w:hAnsi="Bookman Old Style"/>
                <w:sz w:val="22"/>
                <w:szCs w:val="22"/>
              </w:rPr>
            </w:pPr>
          </w:p>
        </w:tc>
      </w:tr>
      <w:tr w:rsidR="00650B45" w:rsidRPr="0032600B" w14:paraId="6396BB28" w14:textId="4CC2C6B2" w:rsidTr="00C23423">
        <w:tc>
          <w:tcPr>
            <w:tcW w:w="5529" w:type="dxa"/>
          </w:tcPr>
          <w:p w14:paraId="0CAF8537" w14:textId="77777777" w:rsidR="00650B45" w:rsidRPr="0032600B" w:rsidRDefault="00650B45" w:rsidP="00650B45">
            <w:pPr>
              <w:pStyle w:val="ListParagraph"/>
              <w:numPr>
                <w:ilvl w:val="0"/>
                <w:numId w:val="98"/>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4496417B" w14:textId="77777777" w:rsidR="00650B45" w:rsidRPr="0032600B" w:rsidRDefault="00650B45" w:rsidP="00650B45">
            <w:pPr>
              <w:jc w:val="both"/>
              <w:rPr>
                <w:rFonts w:ascii="Bookman Old Style" w:hAnsi="Bookman Old Style"/>
                <w:sz w:val="22"/>
                <w:szCs w:val="22"/>
              </w:rPr>
            </w:pPr>
          </w:p>
        </w:tc>
        <w:tc>
          <w:tcPr>
            <w:tcW w:w="4962" w:type="dxa"/>
          </w:tcPr>
          <w:p w14:paraId="535AF5DB" w14:textId="77777777" w:rsidR="00650B45" w:rsidRPr="0032600B" w:rsidRDefault="00650B45" w:rsidP="00650B45">
            <w:pPr>
              <w:ind w:left="360"/>
              <w:jc w:val="both"/>
              <w:rPr>
                <w:rFonts w:ascii="Bookman Old Style" w:hAnsi="Bookman Old Style"/>
                <w:sz w:val="22"/>
                <w:szCs w:val="22"/>
              </w:rPr>
            </w:pPr>
          </w:p>
        </w:tc>
      </w:tr>
      <w:tr w:rsidR="00650B45" w:rsidRPr="0032600B" w14:paraId="7739D3A9" w14:textId="1F84412B" w:rsidTr="00C23423">
        <w:tc>
          <w:tcPr>
            <w:tcW w:w="5529" w:type="dxa"/>
          </w:tcPr>
          <w:p w14:paraId="2896DD40" w14:textId="77777777" w:rsidR="00650B45" w:rsidRPr="0032600B" w:rsidRDefault="00650B45" w:rsidP="00650B45">
            <w:pPr>
              <w:pStyle w:val="ListParagraph"/>
              <w:numPr>
                <w:ilvl w:val="0"/>
                <w:numId w:val="98"/>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3EB2B36C" w14:textId="77777777" w:rsidR="00650B45" w:rsidRPr="0032600B" w:rsidRDefault="00650B45" w:rsidP="00650B45">
            <w:pPr>
              <w:jc w:val="both"/>
              <w:rPr>
                <w:rFonts w:ascii="Bookman Old Style" w:hAnsi="Bookman Old Style"/>
                <w:sz w:val="22"/>
                <w:szCs w:val="22"/>
              </w:rPr>
            </w:pPr>
          </w:p>
        </w:tc>
        <w:tc>
          <w:tcPr>
            <w:tcW w:w="4962" w:type="dxa"/>
          </w:tcPr>
          <w:p w14:paraId="689A0189" w14:textId="77777777" w:rsidR="00650B45" w:rsidRPr="0032600B" w:rsidRDefault="00650B45" w:rsidP="00650B45">
            <w:pPr>
              <w:ind w:left="360"/>
              <w:jc w:val="both"/>
              <w:rPr>
                <w:rFonts w:ascii="Bookman Old Style" w:hAnsi="Bookman Old Style"/>
                <w:sz w:val="22"/>
                <w:szCs w:val="22"/>
              </w:rPr>
            </w:pPr>
          </w:p>
        </w:tc>
      </w:tr>
      <w:tr w:rsidR="00650B45" w:rsidRPr="0032600B" w14:paraId="287C8C1A" w14:textId="2EDD76A3" w:rsidTr="00C23423">
        <w:tc>
          <w:tcPr>
            <w:tcW w:w="5529" w:type="dxa"/>
          </w:tcPr>
          <w:p w14:paraId="0079F402" w14:textId="77777777" w:rsidR="00650B45" w:rsidRPr="0032600B" w:rsidRDefault="00650B45" w:rsidP="00650B45">
            <w:pPr>
              <w:pStyle w:val="ListParagraph"/>
              <w:numPr>
                <w:ilvl w:val="0"/>
                <w:numId w:val="98"/>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61929CB5" w14:textId="77777777" w:rsidR="00650B45" w:rsidRPr="0032600B" w:rsidRDefault="00650B45" w:rsidP="00650B45">
            <w:pPr>
              <w:jc w:val="both"/>
              <w:rPr>
                <w:rFonts w:ascii="Bookman Old Style" w:hAnsi="Bookman Old Style"/>
                <w:sz w:val="22"/>
                <w:szCs w:val="22"/>
              </w:rPr>
            </w:pPr>
          </w:p>
        </w:tc>
        <w:tc>
          <w:tcPr>
            <w:tcW w:w="4962" w:type="dxa"/>
          </w:tcPr>
          <w:p w14:paraId="5092BD7F" w14:textId="77777777" w:rsidR="00650B45" w:rsidRPr="0032600B" w:rsidRDefault="00650B45" w:rsidP="00650B45">
            <w:pPr>
              <w:ind w:left="360"/>
              <w:jc w:val="both"/>
              <w:rPr>
                <w:rFonts w:ascii="Bookman Old Style" w:hAnsi="Bookman Old Style"/>
                <w:sz w:val="22"/>
                <w:szCs w:val="22"/>
              </w:rPr>
            </w:pPr>
          </w:p>
        </w:tc>
      </w:tr>
      <w:tr w:rsidR="00650B45" w:rsidRPr="0032600B" w14:paraId="7998F955" w14:textId="5465CFCD" w:rsidTr="00C23423">
        <w:tc>
          <w:tcPr>
            <w:tcW w:w="5529" w:type="dxa"/>
          </w:tcPr>
          <w:p w14:paraId="4D17888D" w14:textId="77777777" w:rsidR="00650B45" w:rsidRPr="0032600B" w:rsidRDefault="00650B45" w:rsidP="00650B45">
            <w:pPr>
              <w:pStyle w:val="ListParagraph"/>
              <w:ind w:left="1168"/>
              <w:jc w:val="both"/>
              <w:rPr>
                <w:rFonts w:ascii="Bookman Old Style" w:hAnsi="Bookman Old Style"/>
                <w:sz w:val="22"/>
                <w:szCs w:val="22"/>
              </w:rPr>
            </w:pPr>
          </w:p>
        </w:tc>
        <w:tc>
          <w:tcPr>
            <w:tcW w:w="5953" w:type="dxa"/>
            <w:gridSpan w:val="2"/>
          </w:tcPr>
          <w:p w14:paraId="1ADE7187" w14:textId="77777777" w:rsidR="00650B45" w:rsidRPr="0032600B" w:rsidRDefault="00650B45" w:rsidP="00650B45">
            <w:pPr>
              <w:jc w:val="both"/>
              <w:rPr>
                <w:rFonts w:ascii="Bookman Old Style" w:hAnsi="Bookman Old Style"/>
                <w:sz w:val="22"/>
                <w:szCs w:val="22"/>
              </w:rPr>
            </w:pPr>
          </w:p>
        </w:tc>
        <w:tc>
          <w:tcPr>
            <w:tcW w:w="4962" w:type="dxa"/>
          </w:tcPr>
          <w:p w14:paraId="62B5F586" w14:textId="77777777" w:rsidR="00650B45" w:rsidRPr="0032600B" w:rsidRDefault="00650B45" w:rsidP="00650B45">
            <w:pPr>
              <w:ind w:left="360"/>
              <w:jc w:val="both"/>
              <w:rPr>
                <w:rFonts w:ascii="Bookman Old Style" w:hAnsi="Bookman Old Style"/>
                <w:sz w:val="22"/>
                <w:szCs w:val="22"/>
              </w:rPr>
            </w:pPr>
          </w:p>
        </w:tc>
      </w:tr>
      <w:tr w:rsidR="00650B45" w:rsidRPr="0032600B" w14:paraId="6C45DC74" w14:textId="540760E8" w:rsidTr="00C23423">
        <w:tc>
          <w:tcPr>
            <w:tcW w:w="5529" w:type="dxa"/>
          </w:tcPr>
          <w:p w14:paraId="7CA2220B"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BAB XIII</w:t>
            </w:r>
          </w:p>
        </w:tc>
        <w:tc>
          <w:tcPr>
            <w:tcW w:w="5953" w:type="dxa"/>
            <w:gridSpan w:val="2"/>
          </w:tcPr>
          <w:p w14:paraId="7300FD0C"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7F8BBB6" w14:textId="77777777" w:rsidR="00650B45" w:rsidRPr="0032600B" w:rsidRDefault="00650B45" w:rsidP="00650B45">
            <w:pPr>
              <w:ind w:left="360"/>
              <w:jc w:val="both"/>
              <w:rPr>
                <w:rFonts w:ascii="Bookman Old Style" w:hAnsi="Bookman Old Style"/>
                <w:sz w:val="22"/>
                <w:szCs w:val="22"/>
              </w:rPr>
            </w:pPr>
          </w:p>
        </w:tc>
      </w:tr>
      <w:tr w:rsidR="00650B45" w:rsidRPr="0032600B" w14:paraId="13341104" w14:textId="1C3C51BE" w:rsidTr="00C23423">
        <w:tc>
          <w:tcPr>
            <w:tcW w:w="5529" w:type="dxa"/>
          </w:tcPr>
          <w:p w14:paraId="4F2735D7"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PENCABUTAN IZIN USAHA DAN PEMBUBARAN LKM</w:t>
            </w:r>
          </w:p>
        </w:tc>
        <w:tc>
          <w:tcPr>
            <w:tcW w:w="5953" w:type="dxa"/>
            <w:gridSpan w:val="2"/>
          </w:tcPr>
          <w:p w14:paraId="2E4961EE" w14:textId="77777777" w:rsidR="00650B45" w:rsidRPr="0032600B" w:rsidRDefault="00650B45" w:rsidP="00650B45">
            <w:pPr>
              <w:jc w:val="both"/>
              <w:rPr>
                <w:rFonts w:ascii="Bookman Old Style" w:hAnsi="Bookman Old Style"/>
                <w:sz w:val="22"/>
                <w:szCs w:val="22"/>
              </w:rPr>
            </w:pPr>
          </w:p>
        </w:tc>
        <w:tc>
          <w:tcPr>
            <w:tcW w:w="4962" w:type="dxa"/>
          </w:tcPr>
          <w:p w14:paraId="503EC5B8" w14:textId="77777777" w:rsidR="00650B45" w:rsidRPr="0032600B" w:rsidRDefault="00650B45" w:rsidP="00650B45">
            <w:pPr>
              <w:ind w:left="360"/>
              <w:jc w:val="both"/>
              <w:rPr>
                <w:rFonts w:ascii="Bookman Old Style" w:hAnsi="Bookman Old Style"/>
                <w:sz w:val="22"/>
                <w:szCs w:val="22"/>
              </w:rPr>
            </w:pPr>
          </w:p>
        </w:tc>
      </w:tr>
      <w:tr w:rsidR="00650B45" w:rsidRPr="0032600B" w14:paraId="5C50E0C5" w14:textId="38668DEE" w:rsidTr="00C23423">
        <w:tc>
          <w:tcPr>
            <w:tcW w:w="5529" w:type="dxa"/>
          </w:tcPr>
          <w:p w14:paraId="4F7D92E1" w14:textId="77777777" w:rsidR="00650B45" w:rsidRPr="0032600B" w:rsidRDefault="00650B45" w:rsidP="00650B45">
            <w:pPr>
              <w:jc w:val="both"/>
              <w:rPr>
                <w:rFonts w:ascii="Bookman Old Style" w:hAnsi="Bookman Old Style"/>
                <w:sz w:val="22"/>
                <w:szCs w:val="22"/>
              </w:rPr>
            </w:pPr>
          </w:p>
        </w:tc>
        <w:tc>
          <w:tcPr>
            <w:tcW w:w="5953" w:type="dxa"/>
            <w:gridSpan w:val="2"/>
          </w:tcPr>
          <w:p w14:paraId="1F78A612" w14:textId="77777777" w:rsidR="00650B45" w:rsidRPr="0032600B" w:rsidRDefault="00650B45" w:rsidP="00650B45">
            <w:pPr>
              <w:jc w:val="both"/>
              <w:rPr>
                <w:rFonts w:ascii="Bookman Old Style" w:hAnsi="Bookman Old Style"/>
                <w:sz w:val="22"/>
                <w:szCs w:val="22"/>
              </w:rPr>
            </w:pPr>
          </w:p>
        </w:tc>
        <w:tc>
          <w:tcPr>
            <w:tcW w:w="4962" w:type="dxa"/>
          </w:tcPr>
          <w:p w14:paraId="7287BC54" w14:textId="77777777" w:rsidR="00650B45" w:rsidRPr="0032600B" w:rsidRDefault="00650B45" w:rsidP="00650B45">
            <w:pPr>
              <w:ind w:left="360"/>
              <w:jc w:val="both"/>
              <w:rPr>
                <w:rFonts w:ascii="Bookman Old Style" w:hAnsi="Bookman Old Style"/>
                <w:sz w:val="22"/>
                <w:szCs w:val="22"/>
              </w:rPr>
            </w:pPr>
          </w:p>
        </w:tc>
      </w:tr>
      <w:tr w:rsidR="00650B45" w:rsidRPr="0032600B" w14:paraId="538BDF86" w14:textId="60C5C674" w:rsidTr="00C23423">
        <w:tc>
          <w:tcPr>
            <w:tcW w:w="5529" w:type="dxa"/>
          </w:tcPr>
          <w:p w14:paraId="25CBC1F4"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 xml:space="preserve">Bagian Kesatu </w:t>
            </w:r>
          </w:p>
        </w:tc>
        <w:tc>
          <w:tcPr>
            <w:tcW w:w="5953" w:type="dxa"/>
            <w:gridSpan w:val="2"/>
          </w:tcPr>
          <w:p w14:paraId="14DC860F"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B0FADCF" w14:textId="77777777" w:rsidR="00650B45" w:rsidRPr="0032600B" w:rsidRDefault="00650B45" w:rsidP="00650B45">
            <w:pPr>
              <w:ind w:left="360"/>
              <w:jc w:val="both"/>
              <w:rPr>
                <w:rFonts w:ascii="Bookman Old Style" w:hAnsi="Bookman Old Style"/>
                <w:sz w:val="22"/>
                <w:szCs w:val="22"/>
              </w:rPr>
            </w:pPr>
          </w:p>
        </w:tc>
      </w:tr>
      <w:tr w:rsidR="00650B45" w:rsidRPr="0032600B" w14:paraId="2E6590BB" w14:textId="2D3AB344" w:rsidTr="00C23423">
        <w:tc>
          <w:tcPr>
            <w:tcW w:w="5529" w:type="dxa"/>
          </w:tcPr>
          <w:p w14:paraId="380B054D"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Pencabutan Izin Usaha</w:t>
            </w:r>
          </w:p>
        </w:tc>
        <w:tc>
          <w:tcPr>
            <w:tcW w:w="5953" w:type="dxa"/>
            <w:gridSpan w:val="2"/>
          </w:tcPr>
          <w:p w14:paraId="19D72AD9" w14:textId="77777777" w:rsidR="00650B45" w:rsidRPr="0032600B" w:rsidRDefault="00650B45" w:rsidP="00650B45">
            <w:pPr>
              <w:jc w:val="both"/>
              <w:rPr>
                <w:rFonts w:ascii="Bookman Old Style" w:hAnsi="Bookman Old Style"/>
                <w:sz w:val="22"/>
                <w:szCs w:val="22"/>
              </w:rPr>
            </w:pPr>
          </w:p>
        </w:tc>
        <w:tc>
          <w:tcPr>
            <w:tcW w:w="4962" w:type="dxa"/>
          </w:tcPr>
          <w:p w14:paraId="6E93926F" w14:textId="77777777" w:rsidR="00650B45" w:rsidRPr="0032600B" w:rsidRDefault="00650B45" w:rsidP="00650B45">
            <w:pPr>
              <w:ind w:left="360"/>
              <w:jc w:val="both"/>
              <w:rPr>
                <w:rFonts w:ascii="Bookman Old Style" w:hAnsi="Bookman Old Style"/>
                <w:sz w:val="22"/>
                <w:szCs w:val="22"/>
              </w:rPr>
            </w:pPr>
          </w:p>
        </w:tc>
      </w:tr>
      <w:tr w:rsidR="00650B45" w:rsidRPr="0032600B" w14:paraId="4B085C04" w14:textId="43C1189A" w:rsidTr="00C23423">
        <w:tc>
          <w:tcPr>
            <w:tcW w:w="5529" w:type="dxa"/>
          </w:tcPr>
          <w:p w14:paraId="096E18B3" w14:textId="77777777" w:rsidR="00650B45" w:rsidRPr="0032600B" w:rsidRDefault="00650B45" w:rsidP="00650B45">
            <w:pPr>
              <w:jc w:val="center"/>
              <w:rPr>
                <w:rFonts w:ascii="Bookman Old Style" w:hAnsi="Bookman Old Style"/>
                <w:sz w:val="22"/>
                <w:szCs w:val="22"/>
              </w:rPr>
            </w:pPr>
          </w:p>
        </w:tc>
        <w:tc>
          <w:tcPr>
            <w:tcW w:w="5953" w:type="dxa"/>
            <w:gridSpan w:val="2"/>
          </w:tcPr>
          <w:p w14:paraId="5FB6386F" w14:textId="77777777" w:rsidR="00650B45" w:rsidRPr="0032600B" w:rsidRDefault="00650B45" w:rsidP="00650B45">
            <w:pPr>
              <w:jc w:val="both"/>
              <w:rPr>
                <w:rFonts w:ascii="Bookman Old Style" w:hAnsi="Bookman Old Style"/>
                <w:sz w:val="22"/>
                <w:szCs w:val="22"/>
              </w:rPr>
            </w:pPr>
          </w:p>
        </w:tc>
        <w:tc>
          <w:tcPr>
            <w:tcW w:w="4962" w:type="dxa"/>
          </w:tcPr>
          <w:p w14:paraId="6C9FD702" w14:textId="77777777" w:rsidR="00650B45" w:rsidRPr="0032600B" w:rsidRDefault="00650B45" w:rsidP="00650B45">
            <w:pPr>
              <w:ind w:left="360"/>
              <w:jc w:val="both"/>
              <w:rPr>
                <w:rFonts w:ascii="Bookman Old Style" w:hAnsi="Bookman Old Style"/>
                <w:sz w:val="22"/>
                <w:szCs w:val="22"/>
              </w:rPr>
            </w:pPr>
          </w:p>
        </w:tc>
      </w:tr>
      <w:tr w:rsidR="00650B45" w:rsidRPr="0032600B" w14:paraId="6ADC2654" w14:textId="72DA02CC" w:rsidTr="00C23423">
        <w:tc>
          <w:tcPr>
            <w:tcW w:w="5529" w:type="dxa"/>
          </w:tcPr>
          <w:p w14:paraId="1ABEDBB3"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60</w:t>
            </w:r>
          </w:p>
        </w:tc>
        <w:tc>
          <w:tcPr>
            <w:tcW w:w="5953" w:type="dxa"/>
            <w:gridSpan w:val="2"/>
          </w:tcPr>
          <w:p w14:paraId="26FF1821" w14:textId="77777777" w:rsidR="00650B45" w:rsidRPr="0032600B" w:rsidRDefault="00650B45" w:rsidP="00650B45">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34D6303" w14:textId="77777777" w:rsidR="00650B45" w:rsidRPr="0032600B" w:rsidRDefault="00650B45" w:rsidP="00650B45">
            <w:pPr>
              <w:ind w:left="360"/>
              <w:jc w:val="both"/>
              <w:rPr>
                <w:rFonts w:ascii="Bookman Old Style" w:hAnsi="Bookman Old Style"/>
                <w:sz w:val="22"/>
                <w:szCs w:val="22"/>
              </w:rPr>
            </w:pPr>
          </w:p>
        </w:tc>
      </w:tr>
      <w:tr w:rsidR="00650B45" w:rsidRPr="0032600B" w14:paraId="7656A123" w14:textId="0D4D4CB2" w:rsidTr="00C23423">
        <w:tc>
          <w:tcPr>
            <w:tcW w:w="5529" w:type="dxa"/>
          </w:tcPr>
          <w:p w14:paraId="1AB76638" w14:textId="77777777" w:rsidR="00650B45" w:rsidRPr="0032600B" w:rsidRDefault="00650B45" w:rsidP="00650B45">
            <w:pPr>
              <w:pStyle w:val="ListParagraph"/>
              <w:numPr>
                <w:ilvl w:val="0"/>
                <w:numId w:val="99"/>
              </w:numPr>
              <w:ind w:hanging="686"/>
              <w:jc w:val="both"/>
              <w:rPr>
                <w:rFonts w:ascii="Bookman Old Style" w:hAnsi="Bookman Old Style"/>
                <w:sz w:val="22"/>
                <w:szCs w:val="22"/>
              </w:rPr>
            </w:pPr>
            <w:r w:rsidRPr="0032600B">
              <w:rPr>
                <w:rFonts w:ascii="Bookman Old Style" w:hAnsi="Bookman Old Style"/>
                <w:sz w:val="22"/>
                <w:szCs w:val="22"/>
              </w:rPr>
              <w:t>Pencabutan izin usaha LKM dilakukan oleh Otoritas Jasa Keuangan.</w:t>
            </w:r>
          </w:p>
        </w:tc>
        <w:tc>
          <w:tcPr>
            <w:tcW w:w="5953" w:type="dxa"/>
            <w:gridSpan w:val="2"/>
          </w:tcPr>
          <w:p w14:paraId="08D93602" w14:textId="77777777" w:rsidR="00650B45" w:rsidRPr="0032600B" w:rsidRDefault="00650B45" w:rsidP="00650B45">
            <w:pPr>
              <w:jc w:val="both"/>
              <w:rPr>
                <w:rFonts w:ascii="Bookman Old Style" w:hAnsi="Bookman Old Style"/>
                <w:sz w:val="22"/>
                <w:szCs w:val="22"/>
              </w:rPr>
            </w:pPr>
          </w:p>
        </w:tc>
        <w:tc>
          <w:tcPr>
            <w:tcW w:w="4962" w:type="dxa"/>
          </w:tcPr>
          <w:p w14:paraId="0FF99F08" w14:textId="77777777" w:rsidR="00650B45" w:rsidRPr="0032600B" w:rsidRDefault="00650B45" w:rsidP="00650B45">
            <w:pPr>
              <w:ind w:left="360"/>
              <w:jc w:val="both"/>
              <w:rPr>
                <w:rFonts w:ascii="Bookman Old Style" w:hAnsi="Bookman Old Style"/>
                <w:sz w:val="22"/>
                <w:szCs w:val="22"/>
              </w:rPr>
            </w:pPr>
          </w:p>
        </w:tc>
      </w:tr>
      <w:tr w:rsidR="00650B45" w:rsidRPr="0032600B" w14:paraId="4F615AFC" w14:textId="093B8DEF" w:rsidTr="00C23423">
        <w:tc>
          <w:tcPr>
            <w:tcW w:w="5529" w:type="dxa"/>
          </w:tcPr>
          <w:p w14:paraId="7470B47F" w14:textId="77777777" w:rsidR="00650B45" w:rsidRPr="0032600B" w:rsidRDefault="00650B45" w:rsidP="00650B45">
            <w:pPr>
              <w:pStyle w:val="ListParagraph"/>
              <w:numPr>
                <w:ilvl w:val="0"/>
                <w:numId w:val="99"/>
              </w:numPr>
              <w:ind w:hanging="686"/>
              <w:jc w:val="both"/>
              <w:rPr>
                <w:rFonts w:ascii="Bookman Old Style" w:hAnsi="Bookman Old Style"/>
                <w:sz w:val="22"/>
                <w:szCs w:val="22"/>
              </w:rPr>
            </w:pPr>
            <w:r w:rsidRPr="0032600B">
              <w:rPr>
                <w:rFonts w:ascii="Bookman Old Style" w:hAnsi="Bookman Old Style"/>
                <w:sz w:val="22"/>
                <w:szCs w:val="22"/>
              </w:rPr>
              <w:t>Pencabutan izin usaha sebagaimana dimaksud pada ayat (1) dilakukan pada LKM yang:</w:t>
            </w:r>
          </w:p>
        </w:tc>
        <w:tc>
          <w:tcPr>
            <w:tcW w:w="5953" w:type="dxa"/>
            <w:gridSpan w:val="2"/>
          </w:tcPr>
          <w:p w14:paraId="22C964D9" w14:textId="77777777" w:rsidR="00650B45" w:rsidRPr="0032600B" w:rsidRDefault="00650B45" w:rsidP="00650B45">
            <w:pPr>
              <w:jc w:val="both"/>
              <w:rPr>
                <w:rFonts w:ascii="Bookman Old Style" w:hAnsi="Bookman Old Style"/>
                <w:sz w:val="22"/>
                <w:szCs w:val="22"/>
              </w:rPr>
            </w:pPr>
          </w:p>
        </w:tc>
        <w:tc>
          <w:tcPr>
            <w:tcW w:w="4962" w:type="dxa"/>
          </w:tcPr>
          <w:p w14:paraId="232EA449" w14:textId="77777777" w:rsidR="00650B45" w:rsidRPr="0032600B" w:rsidRDefault="00650B45" w:rsidP="00650B45">
            <w:pPr>
              <w:ind w:left="360"/>
              <w:jc w:val="both"/>
              <w:rPr>
                <w:rFonts w:ascii="Bookman Old Style" w:hAnsi="Bookman Old Style"/>
                <w:sz w:val="22"/>
                <w:szCs w:val="22"/>
              </w:rPr>
            </w:pPr>
          </w:p>
        </w:tc>
      </w:tr>
      <w:tr w:rsidR="00650B45" w:rsidRPr="008E1A4D" w14:paraId="0B038035" w14:textId="1767B8F4" w:rsidTr="00C23423">
        <w:tc>
          <w:tcPr>
            <w:tcW w:w="5529" w:type="dxa"/>
          </w:tcPr>
          <w:p w14:paraId="64EC66E9" w14:textId="77777777" w:rsidR="00650B45" w:rsidRPr="0032600B" w:rsidRDefault="00650B45" w:rsidP="00650B45">
            <w:pPr>
              <w:pStyle w:val="ListParagraph"/>
              <w:numPr>
                <w:ilvl w:val="0"/>
                <w:numId w:val="100"/>
              </w:numPr>
              <w:ind w:left="1168"/>
              <w:jc w:val="both"/>
              <w:rPr>
                <w:rFonts w:ascii="Bookman Old Style" w:hAnsi="Bookman Old Style"/>
                <w:sz w:val="22"/>
                <w:szCs w:val="22"/>
                <w:lang w:val="pt-BR"/>
              </w:rPr>
            </w:pPr>
            <w:r w:rsidRPr="0032600B">
              <w:rPr>
                <w:rFonts w:ascii="Bookman Old Style" w:hAnsi="Bookman Old Style"/>
                <w:sz w:val="22"/>
                <w:szCs w:val="22"/>
                <w:lang w:val="pt-BR"/>
              </w:rPr>
              <w:t>dikenai sanksi berupa pencabutan izin usaha;</w:t>
            </w:r>
          </w:p>
        </w:tc>
        <w:tc>
          <w:tcPr>
            <w:tcW w:w="5953" w:type="dxa"/>
            <w:gridSpan w:val="2"/>
          </w:tcPr>
          <w:p w14:paraId="5C34F207" w14:textId="77777777" w:rsidR="00650B45" w:rsidRPr="0032600B" w:rsidRDefault="00650B45" w:rsidP="00650B45">
            <w:pPr>
              <w:jc w:val="both"/>
              <w:rPr>
                <w:rFonts w:ascii="Bookman Old Style" w:hAnsi="Bookman Old Style"/>
                <w:sz w:val="22"/>
                <w:szCs w:val="22"/>
                <w:lang w:val="pt-BR"/>
              </w:rPr>
            </w:pPr>
          </w:p>
        </w:tc>
        <w:tc>
          <w:tcPr>
            <w:tcW w:w="4962" w:type="dxa"/>
          </w:tcPr>
          <w:p w14:paraId="7635DA45"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3224F7CA" w14:textId="067EE646" w:rsidTr="00C23423">
        <w:tc>
          <w:tcPr>
            <w:tcW w:w="5529" w:type="dxa"/>
          </w:tcPr>
          <w:p w14:paraId="205A1D8A" w14:textId="77777777" w:rsidR="00650B45" w:rsidRPr="0032600B" w:rsidRDefault="00650B45" w:rsidP="00650B45">
            <w:pPr>
              <w:pStyle w:val="ListParagraph"/>
              <w:numPr>
                <w:ilvl w:val="0"/>
                <w:numId w:val="100"/>
              </w:numPr>
              <w:ind w:left="1168"/>
              <w:jc w:val="both"/>
              <w:rPr>
                <w:rFonts w:ascii="Bookman Old Style" w:hAnsi="Bookman Old Style"/>
                <w:sz w:val="22"/>
                <w:szCs w:val="22"/>
                <w:lang w:val="pt-BR"/>
              </w:rPr>
            </w:pPr>
            <w:r w:rsidRPr="0032600B">
              <w:rPr>
                <w:rFonts w:ascii="Bookman Old Style" w:hAnsi="Bookman Old Style"/>
                <w:sz w:val="22"/>
                <w:szCs w:val="22"/>
                <w:lang w:val="pt-BR"/>
              </w:rPr>
              <w:t xml:space="preserve">bubar sebagai akibat melakukan penggabungan atau peleburan </w:t>
            </w:r>
            <w:r w:rsidRPr="0032600B">
              <w:rPr>
                <w:rFonts w:ascii="Bookman Old Style" w:hAnsi="Bookman Old Style"/>
                <w:sz w:val="22"/>
                <w:szCs w:val="22"/>
                <w:lang w:val="pt-BR"/>
              </w:rPr>
              <w:lastRenderedPageBreak/>
              <w:t>sebagaimana dimaksud dalam Pasal 48 sampai dengan Pasal 53;</w:t>
            </w:r>
          </w:p>
        </w:tc>
        <w:tc>
          <w:tcPr>
            <w:tcW w:w="5953" w:type="dxa"/>
            <w:gridSpan w:val="2"/>
          </w:tcPr>
          <w:p w14:paraId="3C2BF805" w14:textId="77777777" w:rsidR="00650B45" w:rsidRPr="0032600B" w:rsidRDefault="00650B45" w:rsidP="00650B45">
            <w:pPr>
              <w:jc w:val="both"/>
              <w:rPr>
                <w:rFonts w:ascii="Bookman Old Style" w:hAnsi="Bookman Old Style"/>
                <w:sz w:val="22"/>
                <w:szCs w:val="22"/>
                <w:lang w:val="pt-BR"/>
              </w:rPr>
            </w:pPr>
          </w:p>
        </w:tc>
        <w:tc>
          <w:tcPr>
            <w:tcW w:w="4962" w:type="dxa"/>
          </w:tcPr>
          <w:p w14:paraId="7DD6BD31"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7D4A0D20" w14:textId="476EC47A" w:rsidTr="00C23423">
        <w:tc>
          <w:tcPr>
            <w:tcW w:w="5529" w:type="dxa"/>
          </w:tcPr>
          <w:p w14:paraId="4F42C4F1" w14:textId="77777777" w:rsidR="00650B45" w:rsidRPr="0032600B" w:rsidRDefault="00650B45" w:rsidP="00650B45">
            <w:pPr>
              <w:pStyle w:val="ListParagraph"/>
              <w:numPr>
                <w:ilvl w:val="0"/>
                <w:numId w:val="100"/>
              </w:numPr>
              <w:ind w:left="1168"/>
              <w:jc w:val="both"/>
              <w:rPr>
                <w:rFonts w:ascii="Bookman Old Style" w:hAnsi="Bookman Old Style"/>
                <w:sz w:val="22"/>
                <w:szCs w:val="22"/>
                <w:lang w:val="pt-BR"/>
              </w:rPr>
            </w:pPr>
            <w:r w:rsidRPr="0032600B">
              <w:rPr>
                <w:rFonts w:ascii="Bookman Old Style" w:hAnsi="Bookman Old Style"/>
                <w:sz w:val="22"/>
                <w:szCs w:val="22"/>
                <w:lang w:val="pt-BR"/>
              </w:rPr>
              <w:t>belum melakukan kegiatan usaha selama jangka waktu yang ditentukan oleh Otoritas Jasa Keuangan sejak tanggal izin usaha ditetapkan; atau</w:t>
            </w:r>
          </w:p>
        </w:tc>
        <w:tc>
          <w:tcPr>
            <w:tcW w:w="5953" w:type="dxa"/>
            <w:gridSpan w:val="2"/>
          </w:tcPr>
          <w:p w14:paraId="4F8A331B" w14:textId="77777777" w:rsidR="00650B45" w:rsidRPr="0032600B" w:rsidRDefault="00650B45" w:rsidP="00650B45">
            <w:pPr>
              <w:jc w:val="both"/>
              <w:rPr>
                <w:rFonts w:ascii="Bookman Old Style" w:hAnsi="Bookman Old Style"/>
                <w:sz w:val="22"/>
                <w:szCs w:val="22"/>
                <w:lang w:val="pt-BR"/>
              </w:rPr>
            </w:pPr>
          </w:p>
        </w:tc>
        <w:tc>
          <w:tcPr>
            <w:tcW w:w="4962" w:type="dxa"/>
          </w:tcPr>
          <w:p w14:paraId="03D77FAF"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62263ECF" w14:textId="2B62685B" w:rsidTr="00C23423">
        <w:tc>
          <w:tcPr>
            <w:tcW w:w="5529" w:type="dxa"/>
          </w:tcPr>
          <w:p w14:paraId="1CE67971" w14:textId="77777777" w:rsidR="00650B45" w:rsidRPr="0032600B" w:rsidRDefault="00650B45" w:rsidP="00650B45">
            <w:pPr>
              <w:pStyle w:val="ListParagraph"/>
              <w:numPr>
                <w:ilvl w:val="0"/>
                <w:numId w:val="100"/>
              </w:numPr>
              <w:ind w:left="1168"/>
              <w:jc w:val="both"/>
              <w:rPr>
                <w:rFonts w:ascii="Bookman Old Style" w:hAnsi="Bookman Old Style"/>
                <w:sz w:val="22"/>
                <w:szCs w:val="22"/>
                <w:lang w:val="pt-BR"/>
              </w:rPr>
            </w:pPr>
            <w:r w:rsidRPr="0032600B">
              <w:rPr>
                <w:rFonts w:ascii="Bookman Old Style" w:hAnsi="Bookman Old Style"/>
                <w:sz w:val="22"/>
                <w:szCs w:val="22"/>
                <w:lang w:val="pt-BR"/>
              </w:rPr>
              <w:t>melakukan permintaan pencabutan izin usaha berdasarkan keputusan rapat umum pemegang saham atau rapat anggota.</w:t>
            </w:r>
          </w:p>
        </w:tc>
        <w:tc>
          <w:tcPr>
            <w:tcW w:w="5953" w:type="dxa"/>
            <w:gridSpan w:val="2"/>
          </w:tcPr>
          <w:p w14:paraId="50CD9E6B" w14:textId="77777777" w:rsidR="00650B45" w:rsidRPr="0032600B" w:rsidRDefault="00650B45" w:rsidP="00650B45">
            <w:pPr>
              <w:jc w:val="both"/>
              <w:rPr>
                <w:rFonts w:ascii="Bookman Old Style" w:hAnsi="Bookman Old Style"/>
                <w:sz w:val="22"/>
                <w:szCs w:val="22"/>
                <w:lang w:val="pt-BR"/>
              </w:rPr>
            </w:pPr>
          </w:p>
        </w:tc>
        <w:tc>
          <w:tcPr>
            <w:tcW w:w="4962" w:type="dxa"/>
          </w:tcPr>
          <w:p w14:paraId="7B435BD0"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26E8E2D8" w14:textId="2DF4E340" w:rsidTr="00C23423">
        <w:tc>
          <w:tcPr>
            <w:tcW w:w="5529" w:type="dxa"/>
          </w:tcPr>
          <w:p w14:paraId="70447BF7" w14:textId="77777777" w:rsidR="00650B45" w:rsidRPr="0032600B" w:rsidRDefault="00650B45" w:rsidP="00650B45">
            <w:pPr>
              <w:pStyle w:val="ListParagraph"/>
              <w:numPr>
                <w:ilvl w:val="0"/>
                <w:numId w:val="99"/>
              </w:numPr>
              <w:ind w:hanging="686"/>
              <w:jc w:val="both"/>
              <w:rPr>
                <w:rFonts w:ascii="Bookman Old Style" w:hAnsi="Bookman Old Style"/>
                <w:sz w:val="22"/>
                <w:szCs w:val="22"/>
                <w:lang w:val="pt-BR"/>
              </w:rPr>
            </w:pPr>
            <w:r w:rsidRPr="0032600B">
              <w:rPr>
                <w:rFonts w:ascii="Bookman Old Style" w:hAnsi="Bookman Old Style"/>
                <w:sz w:val="22"/>
                <w:szCs w:val="22"/>
                <w:lang w:val="pt-BR"/>
              </w:rPr>
              <w:t>LKM yang dicabut izin usahanya sebagaimana dimaksud pada ayat (2) huruf a, huruf c, dan huruf d wajib melakukan Likuidasi atau penyelesaian sesuai dengan ketentuan peraturan perundang-undangan.</w:t>
            </w:r>
          </w:p>
        </w:tc>
        <w:tc>
          <w:tcPr>
            <w:tcW w:w="5953" w:type="dxa"/>
            <w:gridSpan w:val="2"/>
          </w:tcPr>
          <w:p w14:paraId="0E549ABC" w14:textId="77777777" w:rsidR="00650B45" w:rsidRPr="0032600B" w:rsidRDefault="00650B45" w:rsidP="00650B45">
            <w:pPr>
              <w:jc w:val="both"/>
              <w:rPr>
                <w:rFonts w:ascii="Bookman Old Style" w:hAnsi="Bookman Old Style"/>
                <w:sz w:val="22"/>
                <w:szCs w:val="22"/>
                <w:lang w:val="pt-BR"/>
              </w:rPr>
            </w:pPr>
          </w:p>
        </w:tc>
        <w:tc>
          <w:tcPr>
            <w:tcW w:w="4962" w:type="dxa"/>
          </w:tcPr>
          <w:p w14:paraId="5EC0D644"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02773FB3" w14:textId="0262287C" w:rsidTr="00C23423">
        <w:tc>
          <w:tcPr>
            <w:tcW w:w="5529" w:type="dxa"/>
          </w:tcPr>
          <w:p w14:paraId="4F5340C6" w14:textId="77777777" w:rsidR="00650B45" w:rsidRPr="0032600B" w:rsidRDefault="00650B45" w:rsidP="00650B45">
            <w:pPr>
              <w:jc w:val="both"/>
              <w:rPr>
                <w:rFonts w:ascii="Bookman Old Style" w:hAnsi="Bookman Old Style"/>
                <w:sz w:val="22"/>
                <w:szCs w:val="22"/>
                <w:lang w:val="pt-BR"/>
              </w:rPr>
            </w:pPr>
          </w:p>
        </w:tc>
        <w:tc>
          <w:tcPr>
            <w:tcW w:w="5953" w:type="dxa"/>
            <w:gridSpan w:val="2"/>
          </w:tcPr>
          <w:p w14:paraId="47E8D0A2" w14:textId="77777777" w:rsidR="00650B45" w:rsidRPr="0032600B" w:rsidRDefault="00650B45" w:rsidP="00650B45">
            <w:pPr>
              <w:jc w:val="both"/>
              <w:rPr>
                <w:rFonts w:ascii="Bookman Old Style" w:hAnsi="Bookman Old Style"/>
                <w:sz w:val="22"/>
                <w:szCs w:val="22"/>
                <w:lang w:val="pt-BR"/>
              </w:rPr>
            </w:pPr>
          </w:p>
        </w:tc>
        <w:tc>
          <w:tcPr>
            <w:tcW w:w="4962" w:type="dxa"/>
          </w:tcPr>
          <w:p w14:paraId="4998B57C" w14:textId="77777777" w:rsidR="00650B45" w:rsidRPr="0032600B" w:rsidRDefault="00650B45" w:rsidP="00650B45">
            <w:pPr>
              <w:ind w:left="360"/>
              <w:jc w:val="both"/>
              <w:rPr>
                <w:rFonts w:ascii="Bookman Old Style" w:hAnsi="Bookman Old Style"/>
                <w:sz w:val="22"/>
                <w:szCs w:val="22"/>
                <w:lang w:val="pt-BR"/>
              </w:rPr>
            </w:pPr>
          </w:p>
        </w:tc>
      </w:tr>
      <w:tr w:rsidR="00650B45" w:rsidRPr="008E1A4D" w14:paraId="019E4823" w14:textId="77777777" w:rsidTr="00C23423">
        <w:tc>
          <w:tcPr>
            <w:tcW w:w="5529" w:type="dxa"/>
          </w:tcPr>
          <w:p w14:paraId="2FF02801" w14:textId="77777777" w:rsidR="00650B45" w:rsidRPr="0032600B" w:rsidRDefault="00650B45" w:rsidP="00650B45">
            <w:pPr>
              <w:jc w:val="both"/>
              <w:rPr>
                <w:rFonts w:ascii="Bookman Old Style" w:hAnsi="Bookman Old Style"/>
                <w:sz w:val="22"/>
                <w:szCs w:val="22"/>
                <w:lang w:val="pt-BR"/>
              </w:rPr>
            </w:pPr>
          </w:p>
        </w:tc>
        <w:tc>
          <w:tcPr>
            <w:tcW w:w="5953" w:type="dxa"/>
            <w:gridSpan w:val="2"/>
          </w:tcPr>
          <w:p w14:paraId="2B3B7E50" w14:textId="35C68138" w:rsidR="00650B45" w:rsidRPr="00BA3499" w:rsidRDefault="00650B45" w:rsidP="00650B45">
            <w:pPr>
              <w:jc w:val="both"/>
              <w:rPr>
                <w:rFonts w:ascii="Bookman Old Style" w:hAnsi="Bookman Old Style"/>
                <w:color w:val="0070C0"/>
                <w:sz w:val="20"/>
                <w:szCs w:val="20"/>
                <w:lang w:val="nb-NO"/>
              </w:rPr>
            </w:pPr>
            <w:r w:rsidRPr="00BA3499">
              <w:rPr>
                <w:rFonts w:ascii="Bookman Old Style" w:hAnsi="Bookman Old Style"/>
                <w:color w:val="0070C0"/>
                <w:sz w:val="22"/>
                <w:szCs w:val="22"/>
                <w:lang w:val="pt-BR"/>
              </w:rPr>
              <w:t xml:space="preserve">Penyesuaian ketentuan Pencabutan atas Permintaan Sendiri agar disesuaikan dengan industri PVML lain menjadi dengan 2 (dua) tahap, yakni: </w:t>
            </w:r>
            <w:r w:rsidRPr="00BA3499">
              <w:rPr>
                <w:rFonts w:ascii="Bookman Old Style" w:hAnsi="Bookman Old Style"/>
                <w:color w:val="0070C0"/>
                <w:sz w:val="22"/>
                <w:szCs w:val="22"/>
                <w:lang w:val="nb-NO"/>
              </w:rPr>
              <w:t>Persetujuan Rencana Pengembalian Izin Usaha dan Pencabutan Izin Usaha</w:t>
            </w:r>
          </w:p>
        </w:tc>
        <w:tc>
          <w:tcPr>
            <w:tcW w:w="4962" w:type="dxa"/>
          </w:tcPr>
          <w:p w14:paraId="246995A3" w14:textId="6F0A1177" w:rsidR="00650B45" w:rsidRPr="00ED2CBC" w:rsidRDefault="00650B45" w:rsidP="00650B45">
            <w:pPr>
              <w:jc w:val="both"/>
              <w:rPr>
                <w:rFonts w:ascii="Bookman Old Style" w:hAnsi="Bookman Old Style"/>
                <w:color w:val="0070C0"/>
                <w:sz w:val="22"/>
                <w:szCs w:val="22"/>
                <w:lang w:val="nb-NO"/>
              </w:rPr>
            </w:pPr>
            <w:r w:rsidRPr="00ED2CBC">
              <w:rPr>
                <w:rFonts w:ascii="Bookman Old Style" w:hAnsi="Bookman Old Style"/>
                <w:color w:val="0070C0"/>
                <w:sz w:val="22"/>
                <w:szCs w:val="22"/>
                <w:lang w:val="nb-NO"/>
              </w:rPr>
              <w:t>Akan ditambahkan penjelasan dan/atau pasal/ayat yang menjelaskan bahwa kriteria/definisi upaya penyehatan.</w:t>
            </w:r>
          </w:p>
        </w:tc>
      </w:tr>
      <w:tr w:rsidR="00650B45" w:rsidRPr="008E1A4D" w14:paraId="760C9E0E" w14:textId="77777777" w:rsidTr="00C23423">
        <w:tc>
          <w:tcPr>
            <w:tcW w:w="5529" w:type="dxa"/>
          </w:tcPr>
          <w:p w14:paraId="0157BD20" w14:textId="77777777" w:rsidR="00650B45" w:rsidRPr="00ED2CBC" w:rsidRDefault="00650B45" w:rsidP="00650B45">
            <w:pPr>
              <w:jc w:val="both"/>
              <w:rPr>
                <w:rFonts w:ascii="Bookman Old Style" w:hAnsi="Bookman Old Style"/>
                <w:sz w:val="22"/>
                <w:szCs w:val="22"/>
                <w:lang w:val="nb-NO"/>
              </w:rPr>
            </w:pPr>
          </w:p>
        </w:tc>
        <w:tc>
          <w:tcPr>
            <w:tcW w:w="5953" w:type="dxa"/>
            <w:gridSpan w:val="2"/>
          </w:tcPr>
          <w:p w14:paraId="1DFF29FA" w14:textId="20A520B8" w:rsidR="00650B45" w:rsidRPr="00672BE2" w:rsidRDefault="00650B45">
            <w:pPr>
              <w:pStyle w:val="ListParagraph"/>
              <w:numPr>
                <w:ilvl w:val="0"/>
                <w:numId w:val="397"/>
              </w:numPr>
              <w:jc w:val="both"/>
              <w:rPr>
                <w:rFonts w:ascii="Bookman Old Style" w:hAnsi="Bookman Old Style"/>
                <w:color w:val="EE0000"/>
                <w:sz w:val="22"/>
                <w:szCs w:val="22"/>
                <w:lang w:val="nb-NO"/>
              </w:rPr>
            </w:pPr>
            <w:r w:rsidRPr="00672BE2">
              <w:rPr>
                <w:rFonts w:ascii="Bookman Old Style" w:hAnsi="Bookman Old Style"/>
                <w:color w:val="EE0000"/>
                <w:sz w:val="22"/>
                <w:szCs w:val="22"/>
                <w:lang w:val="nb-NO"/>
              </w:rPr>
              <w:t xml:space="preserve">Ketentuan Pasal 61 diubah </w:t>
            </w:r>
            <w:r w:rsidR="0035043E" w:rsidRPr="00672BE2">
              <w:rPr>
                <w:rFonts w:ascii="Bookman Old Style" w:hAnsi="Bookman Old Style"/>
                <w:color w:val="EE0000"/>
                <w:sz w:val="22"/>
                <w:szCs w:val="22"/>
                <w:lang w:val="nb-NO"/>
              </w:rPr>
              <w:t xml:space="preserve">sehingga berbunyi </w:t>
            </w:r>
            <w:r w:rsidRPr="00672BE2">
              <w:rPr>
                <w:rFonts w:ascii="Bookman Old Style" w:hAnsi="Bookman Old Style"/>
                <w:color w:val="EE0000"/>
                <w:sz w:val="22"/>
                <w:szCs w:val="22"/>
                <w:lang w:val="nb-NO"/>
              </w:rPr>
              <w:t>sebagai berikut:</w:t>
            </w:r>
          </w:p>
        </w:tc>
        <w:tc>
          <w:tcPr>
            <w:tcW w:w="4962" w:type="dxa"/>
          </w:tcPr>
          <w:p w14:paraId="60FA1BE2" w14:textId="763C5995" w:rsidR="00650B45" w:rsidRPr="00672BE2" w:rsidRDefault="00650B45" w:rsidP="00650B45">
            <w:pPr>
              <w:jc w:val="both"/>
              <w:rPr>
                <w:rFonts w:ascii="Bookman Old Style" w:hAnsi="Bookman Old Style"/>
                <w:sz w:val="22"/>
                <w:szCs w:val="22"/>
                <w:lang w:val="nb-NO"/>
              </w:rPr>
            </w:pPr>
            <w:r w:rsidRPr="00672BE2">
              <w:rPr>
                <w:rFonts w:ascii="Bookman Old Style" w:hAnsi="Bookman Old Style"/>
                <w:color w:val="EE0000"/>
                <w:sz w:val="22"/>
                <w:szCs w:val="22"/>
                <w:lang w:val="nb-NO"/>
              </w:rPr>
              <w:t>Penjelasan Pasal 61 diubah sehingga berbunyi sebagai berikut:</w:t>
            </w:r>
          </w:p>
        </w:tc>
      </w:tr>
      <w:tr w:rsidR="00650B45" w:rsidRPr="0032600B" w14:paraId="47CAB72D" w14:textId="4699CF71" w:rsidTr="00C23423">
        <w:tc>
          <w:tcPr>
            <w:tcW w:w="5529" w:type="dxa"/>
          </w:tcPr>
          <w:p w14:paraId="33D36DDA" w14:textId="77777777"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61</w:t>
            </w:r>
          </w:p>
        </w:tc>
        <w:tc>
          <w:tcPr>
            <w:tcW w:w="5953" w:type="dxa"/>
            <w:gridSpan w:val="2"/>
          </w:tcPr>
          <w:p w14:paraId="512A0409" w14:textId="0AB9B830" w:rsidR="00650B45" w:rsidRPr="0032600B" w:rsidRDefault="00650B45" w:rsidP="00650B45">
            <w:pPr>
              <w:jc w:val="center"/>
              <w:rPr>
                <w:rFonts w:ascii="Bookman Old Style" w:hAnsi="Bookman Old Style"/>
                <w:sz w:val="22"/>
                <w:szCs w:val="22"/>
              </w:rPr>
            </w:pPr>
            <w:r w:rsidRPr="0032600B">
              <w:rPr>
                <w:rFonts w:ascii="Bookman Old Style" w:hAnsi="Bookman Old Style"/>
                <w:sz w:val="22"/>
                <w:szCs w:val="22"/>
              </w:rPr>
              <w:t>Pasal 61</w:t>
            </w:r>
          </w:p>
        </w:tc>
        <w:tc>
          <w:tcPr>
            <w:tcW w:w="4962" w:type="dxa"/>
          </w:tcPr>
          <w:p w14:paraId="53E9B4D2" w14:textId="77777777" w:rsidR="00650B45" w:rsidRPr="0032600B" w:rsidRDefault="00650B45" w:rsidP="00650B45">
            <w:pPr>
              <w:ind w:left="360"/>
              <w:jc w:val="both"/>
              <w:rPr>
                <w:rFonts w:ascii="Bookman Old Style" w:hAnsi="Bookman Old Style"/>
                <w:sz w:val="22"/>
                <w:szCs w:val="22"/>
              </w:rPr>
            </w:pPr>
          </w:p>
        </w:tc>
      </w:tr>
      <w:tr w:rsidR="00650B45" w:rsidRPr="0032600B" w14:paraId="15860DF5" w14:textId="50BC532A" w:rsidTr="00C23423">
        <w:tc>
          <w:tcPr>
            <w:tcW w:w="5529" w:type="dxa"/>
          </w:tcPr>
          <w:p w14:paraId="46E21FD9" w14:textId="77777777" w:rsidR="00650B45" w:rsidRPr="0032600B" w:rsidRDefault="00650B45" w:rsidP="00650B45">
            <w:pPr>
              <w:pStyle w:val="ListParagraph"/>
              <w:numPr>
                <w:ilvl w:val="0"/>
                <w:numId w:val="101"/>
              </w:numPr>
              <w:ind w:hanging="686"/>
              <w:jc w:val="both"/>
              <w:rPr>
                <w:rFonts w:ascii="Bookman Old Style" w:hAnsi="Bookman Old Style"/>
                <w:sz w:val="22"/>
                <w:szCs w:val="22"/>
              </w:rPr>
            </w:pPr>
            <w:r w:rsidRPr="0032600B">
              <w:rPr>
                <w:rFonts w:ascii="Bookman Old Style" w:hAnsi="Bookman Old Style"/>
                <w:sz w:val="22"/>
                <w:szCs w:val="22"/>
              </w:rPr>
              <w:t>LKM yang akan melakukan permintaan pencabutan izin usaha sebagaimana dimaksud dalam Pasal 60 ayat huruf d wajib mengajukan permohonan persetujuan pencabutan izin usaha kepada Otoritas Jasa Keuangan.</w:t>
            </w:r>
          </w:p>
        </w:tc>
        <w:tc>
          <w:tcPr>
            <w:tcW w:w="5953" w:type="dxa"/>
            <w:gridSpan w:val="2"/>
          </w:tcPr>
          <w:p w14:paraId="6BECB440" w14:textId="355348BC" w:rsidR="00650B45" w:rsidRPr="005219D9" w:rsidRDefault="00650B45">
            <w:pPr>
              <w:pStyle w:val="ListParagraph"/>
              <w:numPr>
                <w:ilvl w:val="0"/>
                <w:numId w:val="391"/>
              </w:numPr>
              <w:ind w:left="463" w:hanging="463"/>
              <w:jc w:val="both"/>
              <w:rPr>
                <w:rFonts w:ascii="Bookman Old Style" w:hAnsi="Bookman Old Style"/>
                <w:sz w:val="22"/>
                <w:szCs w:val="22"/>
              </w:rPr>
            </w:pPr>
            <w:r w:rsidRPr="005219D9">
              <w:rPr>
                <w:rFonts w:ascii="Bookman Old Style" w:hAnsi="Bookman Old Style"/>
                <w:sz w:val="22"/>
                <w:szCs w:val="22"/>
              </w:rPr>
              <w:t>LKM yang akan melakukan permintaan pencabutan izin usaha sebagaimana dimaksud dalam Pasal 60 ayat huruf d wajib mengajukan permohonan persetujuan pencabutan izin usaha kepada Otoritas Jasa Keuangan.</w:t>
            </w:r>
          </w:p>
        </w:tc>
        <w:tc>
          <w:tcPr>
            <w:tcW w:w="4962" w:type="dxa"/>
          </w:tcPr>
          <w:p w14:paraId="72CBF515" w14:textId="2C7CD3F5" w:rsidR="00650B45" w:rsidRPr="0032600B" w:rsidRDefault="001C3A7B" w:rsidP="00650B45">
            <w:pPr>
              <w:ind w:left="360"/>
              <w:jc w:val="both"/>
              <w:rPr>
                <w:rFonts w:ascii="Bookman Old Style" w:hAnsi="Bookman Old Style"/>
                <w:sz w:val="22"/>
                <w:szCs w:val="22"/>
              </w:rPr>
            </w:pPr>
            <w:r w:rsidRPr="001C3A7B">
              <w:rPr>
                <w:rFonts w:ascii="Bookman Old Style" w:hAnsi="Bookman Old Style"/>
                <w:color w:val="EE0000"/>
                <w:sz w:val="22"/>
                <w:szCs w:val="22"/>
              </w:rPr>
              <w:t>Cukup jelas.</w:t>
            </w:r>
          </w:p>
        </w:tc>
      </w:tr>
      <w:tr w:rsidR="00650B45" w:rsidRPr="00ED2CBC" w14:paraId="544EB74A" w14:textId="24FFF1BA" w:rsidTr="00C23423">
        <w:tc>
          <w:tcPr>
            <w:tcW w:w="5529" w:type="dxa"/>
          </w:tcPr>
          <w:p w14:paraId="52D23610" w14:textId="77777777" w:rsidR="00650B45" w:rsidRPr="0032600B" w:rsidRDefault="00650B45" w:rsidP="00650B45">
            <w:pPr>
              <w:pStyle w:val="ListParagraph"/>
              <w:numPr>
                <w:ilvl w:val="0"/>
                <w:numId w:val="101"/>
              </w:numPr>
              <w:ind w:hanging="686"/>
              <w:jc w:val="both"/>
              <w:rPr>
                <w:rFonts w:ascii="Bookman Old Style" w:hAnsi="Bookman Old Style"/>
                <w:sz w:val="22"/>
                <w:szCs w:val="22"/>
                <w:lang w:val="pt-BR"/>
              </w:rPr>
            </w:pPr>
            <w:r w:rsidRPr="0032600B">
              <w:rPr>
                <w:rFonts w:ascii="Bookman Old Style" w:hAnsi="Bookman Old Style"/>
                <w:sz w:val="22"/>
                <w:szCs w:val="22"/>
                <w:lang w:val="pt-BR"/>
              </w:rPr>
              <w:t>LKM</w:t>
            </w:r>
            <w:r w:rsidRPr="0032600B">
              <w:rPr>
                <w:rFonts w:ascii="Bookman Old Style" w:hAnsi="Bookman Old Style"/>
                <w:sz w:val="22"/>
                <w:szCs w:val="22"/>
                <w:lang w:val="pt-BR"/>
              </w:rPr>
              <w:tab/>
              <w:t>sebagaimana</w:t>
            </w:r>
            <w:r w:rsidRPr="0032600B">
              <w:rPr>
                <w:rFonts w:ascii="Bookman Old Style" w:hAnsi="Bookman Old Style"/>
                <w:sz w:val="22"/>
                <w:szCs w:val="22"/>
                <w:lang w:val="pt-BR"/>
              </w:rPr>
              <w:tab/>
              <w:t>dimaksud</w:t>
            </w:r>
            <w:r w:rsidRPr="0032600B">
              <w:rPr>
                <w:rFonts w:ascii="Bookman Old Style" w:hAnsi="Bookman Old Style"/>
                <w:sz w:val="22"/>
                <w:szCs w:val="22"/>
                <w:lang w:val="pt-BR"/>
              </w:rPr>
              <w:tab/>
              <w:t>pada ayat</w:t>
            </w:r>
            <w:r w:rsidRPr="0032600B">
              <w:rPr>
                <w:rFonts w:ascii="Bookman Old Style" w:hAnsi="Bookman Old Style"/>
                <w:sz w:val="22"/>
                <w:szCs w:val="22"/>
                <w:lang w:val="pt-BR"/>
              </w:rPr>
              <w:tab/>
              <w:t>(1)</w:t>
            </w:r>
            <w:r w:rsidRPr="0032600B">
              <w:rPr>
                <w:rFonts w:ascii="Bookman Old Style" w:hAnsi="Bookman Old Style"/>
                <w:sz w:val="22"/>
                <w:szCs w:val="22"/>
                <w:lang w:val="pt-BR"/>
              </w:rPr>
              <w:tab/>
              <w:t>harus memenuhi persyaratan:</w:t>
            </w:r>
          </w:p>
        </w:tc>
        <w:tc>
          <w:tcPr>
            <w:tcW w:w="5953" w:type="dxa"/>
            <w:gridSpan w:val="2"/>
          </w:tcPr>
          <w:p w14:paraId="6570D748" w14:textId="1005964C" w:rsidR="00650B45" w:rsidRPr="005219D9" w:rsidRDefault="00650B45">
            <w:pPr>
              <w:pStyle w:val="ListParagraph"/>
              <w:numPr>
                <w:ilvl w:val="0"/>
                <w:numId w:val="391"/>
              </w:numPr>
              <w:ind w:left="463" w:hanging="463"/>
              <w:jc w:val="both"/>
              <w:rPr>
                <w:rFonts w:ascii="Bookman Old Style" w:hAnsi="Bookman Old Style"/>
                <w:sz w:val="22"/>
                <w:szCs w:val="22"/>
                <w:lang w:val="pt-BR"/>
              </w:rPr>
            </w:pPr>
            <w:r w:rsidRPr="00DB70B2">
              <w:rPr>
                <w:rFonts w:ascii="Bookman Old Style" w:hAnsi="Bookman Old Style"/>
                <w:sz w:val="22"/>
                <w:szCs w:val="22"/>
                <w:lang w:val="pt-BR"/>
              </w:rPr>
              <w:t>LKM</w:t>
            </w:r>
            <w:r>
              <w:rPr>
                <w:rFonts w:ascii="Bookman Old Style" w:hAnsi="Bookman Old Style"/>
                <w:sz w:val="22"/>
                <w:szCs w:val="22"/>
                <w:lang w:val="pt-BR"/>
              </w:rPr>
              <w:t xml:space="preserve"> </w:t>
            </w:r>
            <w:r w:rsidRPr="00DB70B2">
              <w:rPr>
                <w:rFonts w:ascii="Bookman Old Style" w:hAnsi="Bookman Old Style"/>
                <w:sz w:val="22"/>
                <w:szCs w:val="22"/>
                <w:lang w:val="pt-BR"/>
              </w:rPr>
              <w:t>sebagaimana</w:t>
            </w:r>
            <w:r>
              <w:rPr>
                <w:rFonts w:ascii="Bookman Old Style" w:hAnsi="Bookman Old Style"/>
                <w:sz w:val="22"/>
                <w:szCs w:val="22"/>
                <w:lang w:val="pt-BR"/>
              </w:rPr>
              <w:t xml:space="preserve"> </w:t>
            </w:r>
            <w:r w:rsidRPr="00DB70B2">
              <w:rPr>
                <w:rFonts w:ascii="Bookman Old Style" w:hAnsi="Bookman Old Style"/>
                <w:sz w:val="22"/>
                <w:szCs w:val="22"/>
                <w:lang w:val="pt-BR"/>
              </w:rPr>
              <w:t>dimaksud</w:t>
            </w:r>
            <w:r>
              <w:rPr>
                <w:rFonts w:ascii="Bookman Old Style" w:hAnsi="Bookman Old Style"/>
                <w:sz w:val="22"/>
                <w:szCs w:val="22"/>
                <w:lang w:val="pt-BR"/>
              </w:rPr>
              <w:t xml:space="preserve"> </w:t>
            </w:r>
            <w:r w:rsidRPr="00DB70B2">
              <w:rPr>
                <w:rFonts w:ascii="Bookman Old Style" w:hAnsi="Bookman Old Style"/>
                <w:sz w:val="22"/>
                <w:szCs w:val="22"/>
                <w:lang w:val="pt-BR"/>
              </w:rPr>
              <w:t>pada</w:t>
            </w:r>
            <w:r>
              <w:rPr>
                <w:rFonts w:ascii="Bookman Old Style" w:hAnsi="Bookman Old Style"/>
                <w:sz w:val="22"/>
                <w:szCs w:val="22"/>
                <w:lang w:val="pt-BR"/>
              </w:rPr>
              <w:t xml:space="preserve"> </w:t>
            </w:r>
            <w:r w:rsidRPr="00DB70B2">
              <w:rPr>
                <w:rFonts w:ascii="Bookman Old Style" w:hAnsi="Bookman Old Style"/>
                <w:sz w:val="22"/>
                <w:szCs w:val="22"/>
                <w:lang w:val="pt-BR"/>
              </w:rPr>
              <w:t>ayat</w:t>
            </w:r>
            <w:r>
              <w:rPr>
                <w:rFonts w:ascii="Bookman Old Style" w:hAnsi="Bookman Old Style"/>
                <w:sz w:val="22"/>
                <w:szCs w:val="22"/>
                <w:lang w:val="pt-BR"/>
              </w:rPr>
              <w:t xml:space="preserve"> </w:t>
            </w:r>
            <w:r w:rsidRPr="00DB70B2">
              <w:rPr>
                <w:rFonts w:ascii="Bookman Old Style" w:hAnsi="Bookman Old Style"/>
                <w:sz w:val="22"/>
                <w:szCs w:val="22"/>
                <w:lang w:val="pt-BR"/>
              </w:rPr>
              <w:t>(1)</w:t>
            </w:r>
            <w:r>
              <w:rPr>
                <w:rFonts w:ascii="Bookman Old Style" w:hAnsi="Bookman Old Style"/>
                <w:sz w:val="22"/>
                <w:szCs w:val="22"/>
                <w:lang w:val="pt-BR"/>
              </w:rPr>
              <w:t xml:space="preserve"> </w:t>
            </w:r>
            <w:r w:rsidRPr="00DB70B2">
              <w:rPr>
                <w:rFonts w:ascii="Bookman Old Style" w:hAnsi="Bookman Old Style"/>
                <w:sz w:val="22"/>
                <w:szCs w:val="22"/>
                <w:lang w:val="pt-BR"/>
              </w:rPr>
              <w:t>harus</w:t>
            </w:r>
            <w:r>
              <w:rPr>
                <w:rFonts w:ascii="Bookman Old Style" w:hAnsi="Bookman Old Style"/>
                <w:sz w:val="22"/>
                <w:szCs w:val="22"/>
                <w:lang w:val="pt-BR"/>
              </w:rPr>
              <w:t xml:space="preserve"> </w:t>
            </w:r>
            <w:r w:rsidRPr="00ED2CBC">
              <w:rPr>
                <w:rFonts w:ascii="Bookman Old Style" w:hAnsi="Bookman Old Style"/>
                <w:sz w:val="22"/>
                <w:szCs w:val="22"/>
                <w:lang w:val="pt-BR"/>
              </w:rPr>
              <w:t>memenuhi</w:t>
            </w:r>
            <w:r>
              <w:rPr>
                <w:rFonts w:ascii="Bookman Old Style" w:hAnsi="Bookman Old Style"/>
                <w:sz w:val="22"/>
                <w:szCs w:val="22"/>
                <w:lang w:val="pt-BR"/>
              </w:rPr>
              <w:t xml:space="preserve"> </w:t>
            </w:r>
            <w:r w:rsidRPr="00DB70B2">
              <w:rPr>
                <w:rFonts w:ascii="Bookman Old Style" w:hAnsi="Bookman Old Style"/>
                <w:sz w:val="22"/>
                <w:szCs w:val="22"/>
                <w:lang w:val="pt-BR"/>
              </w:rPr>
              <w:t>persyaratan:</w:t>
            </w:r>
          </w:p>
        </w:tc>
        <w:tc>
          <w:tcPr>
            <w:tcW w:w="4962" w:type="dxa"/>
          </w:tcPr>
          <w:p w14:paraId="34FFCC55" w14:textId="045EFD07" w:rsidR="00650B45" w:rsidRPr="0032600B" w:rsidRDefault="001C3A7B" w:rsidP="00650B45">
            <w:pPr>
              <w:ind w:left="360"/>
              <w:jc w:val="both"/>
              <w:rPr>
                <w:rFonts w:ascii="Bookman Old Style" w:hAnsi="Bookman Old Style"/>
                <w:sz w:val="22"/>
                <w:szCs w:val="22"/>
                <w:lang w:val="pt-BR"/>
              </w:rPr>
            </w:pPr>
            <w:r w:rsidRPr="001C3A7B">
              <w:rPr>
                <w:rFonts w:ascii="Bookman Old Style" w:hAnsi="Bookman Old Style"/>
                <w:color w:val="EE0000"/>
                <w:sz w:val="22"/>
                <w:szCs w:val="22"/>
              </w:rPr>
              <w:t>Cukup jelas.</w:t>
            </w:r>
          </w:p>
        </w:tc>
      </w:tr>
      <w:tr w:rsidR="00650B45" w:rsidRPr="00ED2CBC" w14:paraId="25D5502B" w14:textId="5295BA77" w:rsidTr="00C23423">
        <w:tc>
          <w:tcPr>
            <w:tcW w:w="5529" w:type="dxa"/>
          </w:tcPr>
          <w:p w14:paraId="6ADA66A0" w14:textId="77777777" w:rsidR="00650B45" w:rsidRPr="00672BE2" w:rsidRDefault="00650B45" w:rsidP="00650B45">
            <w:pPr>
              <w:pStyle w:val="ListParagraph"/>
              <w:numPr>
                <w:ilvl w:val="0"/>
                <w:numId w:val="102"/>
              </w:numPr>
              <w:ind w:left="1168"/>
              <w:jc w:val="both"/>
              <w:rPr>
                <w:rFonts w:ascii="Bookman Old Style" w:hAnsi="Bookman Old Style"/>
                <w:sz w:val="22"/>
                <w:szCs w:val="22"/>
              </w:rPr>
            </w:pPr>
            <w:r w:rsidRPr="00672BE2">
              <w:rPr>
                <w:rFonts w:ascii="Bookman Old Style" w:hAnsi="Bookman Old Style"/>
                <w:sz w:val="22"/>
                <w:szCs w:val="22"/>
              </w:rPr>
              <w:lastRenderedPageBreak/>
              <w:t>tidak</w:t>
            </w:r>
            <w:r w:rsidRPr="00672BE2">
              <w:rPr>
                <w:rFonts w:ascii="Bookman Old Style" w:hAnsi="Bookman Old Style"/>
                <w:sz w:val="22"/>
                <w:szCs w:val="22"/>
              </w:rPr>
              <w:tab/>
              <w:t>sedang</w:t>
            </w:r>
            <w:r w:rsidRPr="00672BE2">
              <w:rPr>
                <w:rFonts w:ascii="Bookman Old Style" w:hAnsi="Bookman Old Style"/>
                <w:sz w:val="22"/>
                <w:szCs w:val="22"/>
              </w:rPr>
              <w:tab/>
              <w:t>dikenakan sanksi</w:t>
            </w:r>
            <w:r w:rsidRPr="00672BE2">
              <w:rPr>
                <w:rFonts w:ascii="Bookman Old Style" w:hAnsi="Bookman Old Style"/>
                <w:sz w:val="22"/>
                <w:szCs w:val="22"/>
              </w:rPr>
              <w:tab/>
              <w:t>pembekuan sebagian atau seluruh kegiatan usaha;</w:t>
            </w:r>
          </w:p>
        </w:tc>
        <w:tc>
          <w:tcPr>
            <w:tcW w:w="5953" w:type="dxa"/>
            <w:gridSpan w:val="2"/>
          </w:tcPr>
          <w:p w14:paraId="579FF2AC" w14:textId="60850DDD" w:rsidR="00650B45" w:rsidRPr="00672BE2" w:rsidRDefault="00650B45">
            <w:pPr>
              <w:pStyle w:val="ListParagraph"/>
              <w:numPr>
                <w:ilvl w:val="0"/>
                <w:numId w:val="392"/>
              </w:numPr>
              <w:ind w:left="888"/>
              <w:jc w:val="both"/>
              <w:rPr>
                <w:rFonts w:ascii="Bookman Old Style" w:hAnsi="Bookman Old Style"/>
                <w:sz w:val="22"/>
                <w:szCs w:val="22"/>
              </w:rPr>
            </w:pPr>
            <w:r w:rsidRPr="00672BE2">
              <w:rPr>
                <w:rFonts w:ascii="Bookman Old Style" w:hAnsi="Bookman Old Style"/>
                <w:sz w:val="22"/>
                <w:szCs w:val="22"/>
              </w:rPr>
              <w:t>tidak sedang dikenakan sanksi pembekuan sebagian atau seluruh kegiatan usaha;</w:t>
            </w:r>
          </w:p>
        </w:tc>
        <w:tc>
          <w:tcPr>
            <w:tcW w:w="4962" w:type="dxa"/>
          </w:tcPr>
          <w:p w14:paraId="2E2D95B7" w14:textId="77777777" w:rsidR="00650B45" w:rsidRPr="00672BE2" w:rsidRDefault="00650B45" w:rsidP="00650B45">
            <w:pPr>
              <w:ind w:left="360"/>
              <w:jc w:val="both"/>
              <w:rPr>
                <w:rFonts w:ascii="Bookman Old Style" w:hAnsi="Bookman Old Style"/>
                <w:sz w:val="22"/>
                <w:szCs w:val="22"/>
              </w:rPr>
            </w:pPr>
          </w:p>
        </w:tc>
      </w:tr>
      <w:tr w:rsidR="00650B45" w:rsidRPr="00ED2CBC" w14:paraId="233BB1A0" w14:textId="2DA26399" w:rsidTr="00C23423">
        <w:tc>
          <w:tcPr>
            <w:tcW w:w="5529" w:type="dxa"/>
          </w:tcPr>
          <w:p w14:paraId="03714E6D" w14:textId="77777777" w:rsidR="00650B45" w:rsidRPr="00672BE2" w:rsidRDefault="00650B45" w:rsidP="00650B45">
            <w:pPr>
              <w:pStyle w:val="ListParagraph"/>
              <w:numPr>
                <w:ilvl w:val="0"/>
                <w:numId w:val="102"/>
              </w:numPr>
              <w:ind w:left="1168"/>
              <w:jc w:val="both"/>
              <w:rPr>
                <w:rFonts w:ascii="Bookman Old Style" w:hAnsi="Bookman Old Style"/>
                <w:sz w:val="22"/>
                <w:szCs w:val="22"/>
              </w:rPr>
            </w:pPr>
            <w:r w:rsidRPr="00672BE2">
              <w:rPr>
                <w:rFonts w:ascii="Bookman Old Style" w:hAnsi="Bookman Old Style"/>
                <w:sz w:val="22"/>
                <w:szCs w:val="22"/>
              </w:rPr>
              <w:t>tidak sedang dalam upaya penyehatan; dan</w:t>
            </w:r>
          </w:p>
        </w:tc>
        <w:tc>
          <w:tcPr>
            <w:tcW w:w="5953" w:type="dxa"/>
            <w:gridSpan w:val="2"/>
          </w:tcPr>
          <w:p w14:paraId="2CDA660B" w14:textId="43E5E070" w:rsidR="00650B45" w:rsidRPr="00672BE2" w:rsidRDefault="00650B45">
            <w:pPr>
              <w:pStyle w:val="ListParagraph"/>
              <w:numPr>
                <w:ilvl w:val="0"/>
                <w:numId w:val="392"/>
              </w:numPr>
              <w:ind w:left="888"/>
              <w:jc w:val="both"/>
              <w:rPr>
                <w:rFonts w:ascii="Bookman Old Style" w:hAnsi="Bookman Old Style"/>
                <w:sz w:val="22"/>
                <w:szCs w:val="22"/>
              </w:rPr>
            </w:pPr>
            <w:r w:rsidRPr="00672BE2">
              <w:rPr>
                <w:rFonts w:ascii="Bookman Old Style" w:hAnsi="Bookman Old Style"/>
                <w:sz w:val="22"/>
                <w:szCs w:val="22"/>
              </w:rPr>
              <w:t>tidak sedang dalam upaya penyehatan; dan</w:t>
            </w:r>
          </w:p>
        </w:tc>
        <w:tc>
          <w:tcPr>
            <w:tcW w:w="4962" w:type="dxa"/>
          </w:tcPr>
          <w:p w14:paraId="5189818C" w14:textId="4C97CA65" w:rsidR="00650B45" w:rsidRPr="00672BE2" w:rsidRDefault="00650B45" w:rsidP="00650B45">
            <w:pPr>
              <w:jc w:val="both"/>
              <w:rPr>
                <w:rFonts w:ascii="Bookman Old Style" w:hAnsi="Bookman Old Style"/>
                <w:sz w:val="22"/>
                <w:szCs w:val="22"/>
              </w:rPr>
            </w:pPr>
          </w:p>
        </w:tc>
      </w:tr>
      <w:tr w:rsidR="00650B45" w:rsidRPr="00ED2CBC" w14:paraId="39CE8F77" w14:textId="57B94F62" w:rsidTr="00C23423">
        <w:tc>
          <w:tcPr>
            <w:tcW w:w="5529" w:type="dxa"/>
          </w:tcPr>
          <w:p w14:paraId="441A11D4" w14:textId="77777777" w:rsidR="00650B45" w:rsidRPr="00672BE2" w:rsidRDefault="00650B45" w:rsidP="00650B45">
            <w:pPr>
              <w:pStyle w:val="ListParagraph"/>
              <w:numPr>
                <w:ilvl w:val="0"/>
                <w:numId w:val="102"/>
              </w:numPr>
              <w:ind w:left="1168"/>
              <w:jc w:val="both"/>
              <w:rPr>
                <w:rFonts w:ascii="Bookman Old Style" w:hAnsi="Bookman Old Style"/>
                <w:sz w:val="22"/>
                <w:szCs w:val="22"/>
              </w:rPr>
            </w:pPr>
            <w:r w:rsidRPr="00672BE2">
              <w:rPr>
                <w:rFonts w:ascii="Bookman Old Style" w:hAnsi="Bookman Old Style"/>
                <w:sz w:val="22"/>
                <w:szCs w:val="22"/>
              </w:rPr>
              <w:t>LKM telah melakukan penyelesaian kewajiban.</w:t>
            </w:r>
          </w:p>
        </w:tc>
        <w:tc>
          <w:tcPr>
            <w:tcW w:w="5953" w:type="dxa"/>
            <w:gridSpan w:val="2"/>
          </w:tcPr>
          <w:p w14:paraId="372ACF87" w14:textId="64E0109C" w:rsidR="00650B45" w:rsidRPr="00672BE2" w:rsidRDefault="00650B45">
            <w:pPr>
              <w:pStyle w:val="ListParagraph"/>
              <w:numPr>
                <w:ilvl w:val="0"/>
                <w:numId w:val="392"/>
              </w:numPr>
              <w:ind w:left="888"/>
              <w:jc w:val="both"/>
              <w:rPr>
                <w:rFonts w:ascii="Bookman Old Style" w:hAnsi="Bookman Old Style"/>
                <w:sz w:val="22"/>
                <w:szCs w:val="22"/>
              </w:rPr>
            </w:pPr>
            <w:r w:rsidRPr="00672BE2">
              <w:rPr>
                <w:rFonts w:ascii="Bookman Old Style" w:hAnsi="Bookman Old Style"/>
                <w:sz w:val="22"/>
                <w:szCs w:val="22"/>
              </w:rPr>
              <w:t>LKM telah melakukan penyelesaian kewajiban.</w:t>
            </w:r>
          </w:p>
        </w:tc>
        <w:tc>
          <w:tcPr>
            <w:tcW w:w="4962" w:type="dxa"/>
          </w:tcPr>
          <w:p w14:paraId="00683BE6" w14:textId="77777777" w:rsidR="00650B45" w:rsidRPr="00672BE2" w:rsidRDefault="00650B45" w:rsidP="00650B45">
            <w:pPr>
              <w:ind w:left="360"/>
              <w:jc w:val="both"/>
              <w:rPr>
                <w:rFonts w:ascii="Bookman Old Style" w:hAnsi="Bookman Old Style"/>
                <w:sz w:val="22"/>
                <w:szCs w:val="22"/>
              </w:rPr>
            </w:pPr>
          </w:p>
        </w:tc>
      </w:tr>
      <w:tr w:rsidR="00764657" w:rsidRPr="00ED2CBC" w14:paraId="607FB64F" w14:textId="77777777" w:rsidTr="00C23423">
        <w:tc>
          <w:tcPr>
            <w:tcW w:w="5529" w:type="dxa"/>
          </w:tcPr>
          <w:p w14:paraId="2EF08124" w14:textId="77777777" w:rsidR="00764657" w:rsidRPr="00672BE2" w:rsidRDefault="00764657" w:rsidP="00764657">
            <w:pPr>
              <w:pStyle w:val="ListParagraph"/>
              <w:ind w:left="1168"/>
              <w:jc w:val="both"/>
              <w:rPr>
                <w:rFonts w:ascii="Bookman Old Style" w:hAnsi="Bookman Old Style"/>
                <w:sz w:val="22"/>
                <w:szCs w:val="22"/>
              </w:rPr>
            </w:pPr>
          </w:p>
        </w:tc>
        <w:tc>
          <w:tcPr>
            <w:tcW w:w="5953" w:type="dxa"/>
            <w:gridSpan w:val="2"/>
          </w:tcPr>
          <w:p w14:paraId="3778E4C4" w14:textId="77777777" w:rsidR="000077DC" w:rsidRPr="000077DC" w:rsidRDefault="000077DC" w:rsidP="000077DC">
            <w:pPr>
              <w:pStyle w:val="ListParagraph"/>
              <w:numPr>
                <w:ilvl w:val="0"/>
                <w:numId w:val="391"/>
              </w:numPr>
              <w:ind w:left="463" w:hanging="463"/>
              <w:jc w:val="both"/>
              <w:rPr>
                <w:rFonts w:ascii="Bookman Old Style" w:hAnsi="Bookman Old Style"/>
                <w:color w:val="EE0000"/>
                <w:sz w:val="22"/>
                <w:szCs w:val="22"/>
              </w:rPr>
            </w:pPr>
            <w:r w:rsidRPr="000077DC">
              <w:rPr>
                <w:rFonts w:ascii="Bookman Old Style" w:hAnsi="Bookman Old Style"/>
                <w:color w:val="EE0000"/>
                <w:sz w:val="22"/>
                <w:szCs w:val="22"/>
                <w:lang w:val="en-US"/>
              </w:rPr>
              <w:t xml:space="preserve">Persyaratan tidak sedang dalam upaya penyehatan sebagaimana dimaksud pada ayat (2) huruf b adalah LKM tidak sedang ditetapkan dalam status pengawasan intensif atau status pengawasan khusus pada tanggal surat pengajuan </w:t>
            </w:r>
            <w:r w:rsidRPr="000077DC">
              <w:rPr>
                <w:rFonts w:ascii="Bookman Old Style" w:hAnsi="Bookman Old Style"/>
                <w:color w:val="EE0000"/>
                <w:sz w:val="22"/>
                <w:szCs w:val="22"/>
              </w:rPr>
              <w:t xml:space="preserve">permintaan pencabutan izin usaha kepada Otoritas Jasa Keuangan. </w:t>
            </w:r>
          </w:p>
          <w:p w14:paraId="5B97013E" w14:textId="51013C73" w:rsidR="00764657" w:rsidRPr="000077DC" w:rsidRDefault="00764657" w:rsidP="000077DC">
            <w:pPr>
              <w:jc w:val="both"/>
              <w:rPr>
                <w:rFonts w:ascii="Bookman Old Style" w:hAnsi="Bookman Old Style"/>
                <w:sz w:val="22"/>
                <w:szCs w:val="22"/>
              </w:rPr>
            </w:pPr>
          </w:p>
        </w:tc>
        <w:tc>
          <w:tcPr>
            <w:tcW w:w="4962" w:type="dxa"/>
          </w:tcPr>
          <w:p w14:paraId="4B178615" w14:textId="4A6E878F" w:rsidR="00764657" w:rsidRPr="0032600B" w:rsidRDefault="001C3A7B" w:rsidP="00650B45">
            <w:pPr>
              <w:ind w:left="360"/>
              <w:jc w:val="both"/>
              <w:rPr>
                <w:rFonts w:ascii="Bookman Old Style" w:hAnsi="Bookman Old Style"/>
                <w:sz w:val="22"/>
                <w:szCs w:val="22"/>
                <w:lang w:val="pt-BR"/>
              </w:rPr>
            </w:pPr>
            <w:r w:rsidRPr="001C3A7B">
              <w:rPr>
                <w:rFonts w:ascii="Bookman Old Style" w:hAnsi="Bookman Old Style"/>
                <w:color w:val="EE0000"/>
                <w:sz w:val="22"/>
                <w:szCs w:val="22"/>
              </w:rPr>
              <w:t>Cukup jelas.</w:t>
            </w:r>
          </w:p>
        </w:tc>
      </w:tr>
      <w:tr w:rsidR="008424D1" w:rsidRPr="00ED2CBC" w14:paraId="05321336" w14:textId="2ECA443F" w:rsidTr="00C23423">
        <w:tc>
          <w:tcPr>
            <w:tcW w:w="5529" w:type="dxa"/>
          </w:tcPr>
          <w:p w14:paraId="4462A8D1"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t>Permohonan pencabutan izin usaha sebagaimana dimaksud pada ayat (1) diajukan oleh Direksi kepada Otoritas Jasa Keuangan dengan melampirkan dokumen persyaratan pencabutan izin usaha sebagaimana tercantum dalam Lampiran I pada tabel 22 yang merupakan bagian tidak terpisahkan dari Peraturan Otoritas Jasa Keuangan ini.</w:t>
            </w:r>
          </w:p>
        </w:tc>
        <w:tc>
          <w:tcPr>
            <w:tcW w:w="5953" w:type="dxa"/>
            <w:gridSpan w:val="2"/>
          </w:tcPr>
          <w:p w14:paraId="17F320F6" w14:textId="02EA2E68"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t>Permohonan pencabutan izin usaha sebagaimana dimaksud pada ayat (1) diajukan oleh Direksi kepada Otoritas Jasa Keuangan dengan melampirkan dokumen persyaratan pencabutan izin usaha sebagaimana tercantum dalam Lampiran I pada tabel 22 yang merupakan bagian tidak terpisahkan dari Peraturan Otoritas Jasa Keuangan ini.</w:t>
            </w:r>
          </w:p>
        </w:tc>
        <w:tc>
          <w:tcPr>
            <w:tcW w:w="4962" w:type="dxa"/>
          </w:tcPr>
          <w:p w14:paraId="65443855" w14:textId="77777777" w:rsidR="008424D1" w:rsidRPr="00672BE2" w:rsidRDefault="008424D1" w:rsidP="008424D1">
            <w:pPr>
              <w:ind w:left="360"/>
              <w:jc w:val="both"/>
              <w:rPr>
                <w:rFonts w:ascii="Bookman Old Style" w:hAnsi="Bookman Old Style"/>
                <w:sz w:val="22"/>
                <w:szCs w:val="22"/>
              </w:rPr>
            </w:pPr>
          </w:p>
        </w:tc>
      </w:tr>
      <w:tr w:rsidR="008424D1" w:rsidRPr="00ED2CBC" w14:paraId="041DEF9F" w14:textId="0A9DA126" w:rsidTr="00C23423">
        <w:tc>
          <w:tcPr>
            <w:tcW w:w="5529" w:type="dxa"/>
          </w:tcPr>
          <w:p w14:paraId="6D17BB88"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t>Otoritas Jasa Keuangan dapat melakukan klarifikasi terhadap anggota Direksi, anggota Dewan Komisaris, dan/atau pihak lainnya yang terkait dengan LKM untuk memastikan pencabutan izin usaha berdasarkan permintaan sendiri serta penyelesaian kewajibannya.</w:t>
            </w:r>
          </w:p>
        </w:tc>
        <w:tc>
          <w:tcPr>
            <w:tcW w:w="5953" w:type="dxa"/>
            <w:gridSpan w:val="2"/>
          </w:tcPr>
          <w:p w14:paraId="42824418" w14:textId="6D02F750"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t>Otoritas Jasa Keuangan dapat melakukan klarifikasi terhadap anggota Direksi, anggota Dewan Komisaris, dan/atau pihak lainnya yang terkait dengan LKM untuk memastikan pencabutan izin usaha berdasarkan permintaan sendiri serta penyelesaian kewajibannya.</w:t>
            </w:r>
          </w:p>
        </w:tc>
        <w:tc>
          <w:tcPr>
            <w:tcW w:w="4962" w:type="dxa"/>
          </w:tcPr>
          <w:p w14:paraId="1A7B37F2" w14:textId="77777777" w:rsidR="008424D1" w:rsidRPr="00672BE2" w:rsidRDefault="008424D1" w:rsidP="008424D1">
            <w:pPr>
              <w:ind w:left="360"/>
              <w:jc w:val="both"/>
              <w:rPr>
                <w:rFonts w:ascii="Bookman Old Style" w:hAnsi="Bookman Old Style"/>
                <w:sz w:val="22"/>
                <w:szCs w:val="22"/>
              </w:rPr>
            </w:pPr>
          </w:p>
        </w:tc>
      </w:tr>
      <w:tr w:rsidR="008424D1" w:rsidRPr="00ED2CBC" w14:paraId="728E4DAF" w14:textId="7F340388" w:rsidTr="00C23423">
        <w:tc>
          <w:tcPr>
            <w:tcW w:w="5529" w:type="dxa"/>
          </w:tcPr>
          <w:p w14:paraId="0B7E5CCA"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t xml:space="preserve">Otoritas Jasa Keuangan berwenang memerintahkan LKM untuk menunjuk kantor akuntan publik yang terdaftar di </w:t>
            </w:r>
            <w:r w:rsidRPr="00672BE2">
              <w:rPr>
                <w:rFonts w:ascii="Bookman Old Style" w:hAnsi="Bookman Old Style"/>
                <w:sz w:val="22"/>
                <w:szCs w:val="22"/>
              </w:rPr>
              <w:lastRenderedPageBreak/>
              <w:t>Otoritas Jasa Keuangan untuk menyusun laporan posisi keuangan akhir termasuk melakukan verifikasi untuk memastikan penyelesaian seluruh kewajiban LKM.</w:t>
            </w:r>
          </w:p>
        </w:tc>
        <w:tc>
          <w:tcPr>
            <w:tcW w:w="5953" w:type="dxa"/>
            <w:gridSpan w:val="2"/>
          </w:tcPr>
          <w:p w14:paraId="09BA6370" w14:textId="25D6A65C"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lastRenderedPageBreak/>
              <w:t xml:space="preserve">Otoritas Jasa Keuangan berwenang memerintahkan LKM untuk menunjuk kantor akuntan publik yang terdaftar di Otoritas Jasa </w:t>
            </w:r>
            <w:r w:rsidRPr="00672BE2">
              <w:rPr>
                <w:rFonts w:ascii="Bookman Old Style" w:hAnsi="Bookman Old Style"/>
                <w:sz w:val="22"/>
                <w:szCs w:val="22"/>
              </w:rPr>
              <w:lastRenderedPageBreak/>
              <w:t>Keuangan untuk menyusun laporan posisi keuangan akhir termasuk melakukan verifikasi untuk memastikan penyelesaian seluruh kewajiban LKM.</w:t>
            </w:r>
          </w:p>
        </w:tc>
        <w:tc>
          <w:tcPr>
            <w:tcW w:w="4962" w:type="dxa"/>
          </w:tcPr>
          <w:p w14:paraId="4E85800D" w14:textId="77777777" w:rsidR="008424D1" w:rsidRPr="00672BE2" w:rsidRDefault="008424D1" w:rsidP="008424D1">
            <w:pPr>
              <w:ind w:left="360"/>
              <w:jc w:val="both"/>
              <w:rPr>
                <w:rFonts w:ascii="Bookman Old Style" w:hAnsi="Bookman Old Style"/>
                <w:sz w:val="22"/>
                <w:szCs w:val="22"/>
              </w:rPr>
            </w:pPr>
          </w:p>
        </w:tc>
      </w:tr>
      <w:tr w:rsidR="008424D1" w:rsidRPr="00ED2CBC" w14:paraId="1301C8B0" w14:textId="6FDFB196" w:rsidTr="00C23423">
        <w:tc>
          <w:tcPr>
            <w:tcW w:w="5529" w:type="dxa"/>
          </w:tcPr>
          <w:p w14:paraId="5847200B"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t>Otoritas Jasa Keuangan memberikan persetujuan atau penolakan atas permohonan pencabutan izin usaha sebagaimana dimaksud pada ayat (3) paling lambat 20 (dua puluh) hari kerja sejak permohonan diterima secara lengkap.</w:t>
            </w:r>
          </w:p>
        </w:tc>
        <w:tc>
          <w:tcPr>
            <w:tcW w:w="5953" w:type="dxa"/>
            <w:gridSpan w:val="2"/>
          </w:tcPr>
          <w:p w14:paraId="3BA52E5F" w14:textId="598A4594"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t>Otoritas Jasa Keuangan memberikan persetujuan atau penolakan atas permohonan pencabutan izin usaha sebagaimana dimaksud pada ayat (</w:t>
            </w:r>
            <w:r w:rsidR="0004357E" w:rsidRPr="00672BE2">
              <w:rPr>
                <w:rFonts w:ascii="Bookman Old Style" w:hAnsi="Bookman Old Style"/>
                <w:color w:val="EE0000"/>
                <w:sz w:val="22"/>
                <w:szCs w:val="22"/>
              </w:rPr>
              <w:t>4</w:t>
            </w:r>
            <w:r w:rsidRPr="00672BE2">
              <w:rPr>
                <w:rFonts w:ascii="Bookman Old Style" w:hAnsi="Bookman Old Style"/>
                <w:sz w:val="22"/>
                <w:szCs w:val="22"/>
              </w:rPr>
              <w:t>) paling lambat 20 (dua puluh) hari kerja sejak permohonan diterima secara lengkap.</w:t>
            </w:r>
          </w:p>
        </w:tc>
        <w:tc>
          <w:tcPr>
            <w:tcW w:w="4962" w:type="dxa"/>
          </w:tcPr>
          <w:p w14:paraId="4AF0CD53" w14:textId="77777777" w:rsidR="008424D1" w:rsidRPr="00672BE2" w:rsidRDefault="008424D1" w:rsidP="008424D1">
            <w:pPr>
              <w:ind w:left="360"/>
              <w:jc w:val="both"/>
              <w:rPr>
                <w:rFonts w:ascii="Bookman Old Style" w:hAnsi="Bookman Old Style"/>
                <w:sz w:val="22"/>
                <w:szCs w:val="22"/>
              </w:rPr>
            </w:pPr>
          </w:p>
        </w:tc>
      </w:tr>
      <w:tr w:rsidR="008424D1" w:rsidRPr="00ED2CBC" w14:paraId="00B8A21D" w14:textId="43D8079E" w:rsidTr="00C23423">
        <w:tc>
          <w:tcPr>
            <w:tcW w:w="5529" w:type="dxa"/>
          </w:tcPr>
          <w:p w14:paraId="467CD21E"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t>Otoritas Jasa Keuangan melakukan penelitian terhadap dokumen yang disampaikan dalam permohonan pencabutan izin usaha sebagaimana dimaksud pada ayat (3).</w:t>
            </w:r>
          </w:p>
        </w:tc>
        <w:tc>
          <w:tcPr>
            <w:tcW w:w="5953" w:type="dxa"/>
            <w:gridSpan w:val="2"/>
          </w:tcPr>
          <w:p w14:paraId="3D959BFF" w14:textId="0A0F2577"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t>Otoritas Jasa Keuangan melakukan penelitian terhadap dokumen yang disampaikan dalam permohonan pencabutan izin usaha sebagaimana dimaksud pada ayat (</w:t>
            </w:r>
            <w:r w:rsidR="0004357E" w:rsidRPr="00672BE2">
              <w:rPr>
                <w:rFonts w:ascii="Bookman Old Style" w:hAnsi="Bookman Old Style"/>
                <w:color w:val="EE0000"/>
                <w:sz w:val="22"/>
                <w:szCs w:val="22"/>
              </w:rPr>
              <w:t>4</w:t>
            </w:r>
            <w:r w:rsidRPr="00672BE2">
              <w:rPr>
                <w:rFonts w:ascii="Bookman Old Style" w:hAnsi="Bookman Old Style"/>
                <w:sz w:val="22"/>
                <w:szCs w:val="22"/>
              </w:rPr>
              <w:t>).</w:t>
            </w:r>
          </w:p>
        </w:tc>
        <w:tc>
          <w:tcPr>
            <w:tcW w:w="4962" w:type="dxa"/>
          </w:tcPr>
          <w:p w14:paraId="2F8E49F9" w14:textId="77777777" w:rsidR="008424D1" w:rsidRPr="00672BE2" w:rsidRDefault="008424D1" w:rsidP="008424D1">
            <w:pPr>
              <w:ind w:left="360"/>
              <w:jc w:val="both"/>
              <w:rPr>
                <w:rFonts w:ascii="Bookman Old Style" w:hAnsi="Bookman Old Style"/>
                <w:sz w:val="22"/>
                <w:szCs w:val="22"/>
              </w:rPr>
            </w:pPr>
          </w:p>
        </w:tc>
      </w:tr>
      <w:tr w:rsidR="008424D1" w:rsidRPr="00ED2CBC" w14:paraId="2846BB04" w14:textId="6060E67C" w:rsidTr="00C23423">
        <w:tc>
          <w:tcPr>
            <w:tcW w:w="5529" w:type="dxa"/>
          </w:tcPr>
          <w:p w14:paraId="462FDF0B"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t>Dalam hal terdapat kekurangan dokumen sebagaimana yang dimaksud pada ayat (3), Otoritas Jasa Keuangan menyampaikan permintaan kelengkapan dokumen kepada LKM.</w:t>
            </w:r>
          </w:p>
        </w:tc>
        <w:tc>
          <w:tcPr>
            <w:tcW w:w="5953" w:type="dxa"/>
            <w:gridSpan w:val="2"/>
          </w:tcPr>
          <w:p w14:paraId="358C7ECB" w14:textId="3E29FC22"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t xml:space="preserve">Dalam hal terdapat kekurangan dokumen sebagaimana yang dimaksud pada ayat </w:t>
            </w:r>
            <w:r w:rsidR="0004357E" w:rsidRPr="00672BE2">
              <w:rPr>
                <w:rFonts w:ascii="Bookman Old Style" w:hAnsi="Bookman Old Style"/>
                <w:sz w:val="22"/>
                <w:szCs w:val="22"/>
              </w:rPr>
              <w:t>(</w:t>
            </w:r>
            <w:r w:rsidR="0004357E" w:rsidRPr="00672BE2">
              <w:rPr>
                <w:rFonts w:ascii="Bookman Old Style" w:hAnsi="Bookman Old Style"/>
                <w:color w:val="EE0000"/>
                <w:sz w:val="22"/>
                <w:szCs w:val="22"/>
              </w:rPr>
              <w:t>4</w:t>
            </w:r>
            <w:r w:rsidR="0004357E" w:rsidRPr="00672BE2">
              <w:rPr>
                <w:rFonts w:ascii="Bookman Old Style" w:hAnsi="Bookman Old Style"/>
                <w:sz w:val="22"/>
                <w:szCs w:val="22"/>
              </w:rPr>
              <w:t>)</w:t>
            </w:r>
            <w:r w:rsidRPr="00672BE2">
              <w:rPr>
                <w:rFonts w:ascii="Bookman Old Style" w:hAnsi="Bookman Old Style"/>
                <w:sz w:val="22"/>
                <w:szCs w:val="22"/>
              </w:rPr>
              <w:t>, Otoritas Jasa Keuangan menyampaikan permintaan kelengkapan dokumen kepada LKM.</w:t>
            </w:r>
          </w:p>
        </w:tc>
        <w:tc>
          <w:tcPr>
            <w:tcW w:w="4962" w:type="dxa"/>
          </w:tcPr>
          <w:p w14:paraId="69E8EFDC" w14:textId="77777777" w:rsidR="008424D1" w:rsidRPr="00672BE2" w:rsidRDefault="008424D1" w:rsidP="008424D1">
            <w:pPr>
              <w:ind w:left="360"/>
              <w:jc w:val="both"/>
              <w:rPr>
                <w:rFonts w:ascii="Bookman Old Style" w:hAnsi="Bookman Old Style"/>
                <w:sz w:val="22"/>
                <w:szCs w:val="22"/>
              </w:rPr>
            </w:pPr>
          </w:p>
        </w:tc>
      </w:tr>
      <w:tr w:rsidR="008424D1" w:rsidRPr="00ED2CBC" w14:paraId="60C5237D" w14:textId="6F6EA688" w:rsidTr="00C23423">
        <w:tc>
          <w:tcPr>
            <w:tcW w:w="5529" w:type="dxa"/>
          </w:tcPr>
          <w:p w14:paraId="3C81581A"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t>LKM harus menyampaikan kelengkapan dokumen paling lambat 20 (dua puluh) hari kerja sejak tanggal surat permintaan kelengkapan dokumen dari Otoritas Jasa Keuangan.</w:t>
            </w:r>
          </w:p>
        </w:tc>
        <w:tc>
          <w:tcPr>
            <w:tcW w:w="5953" w:type="dxa"/>
            <w:gridSpan w:val="2"/>
          </w:tcPr>
          <w:p w14:paraId="491DBA82" w14:textId="3AEB878D"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t>LKM harus menyampaikan kelengkapan dokumen paling lambat 20 (dua puluh) hari kerja sejak tanggal surat permintaan kelengkapan dokumen dari Otoritas Jasa Keuangan.</w:t>
            </w:r>
          </w:p>
        </w:tc>
        <w:tc>
          <w:tcPr>
            <w:tcW w:w="4962" w:type="dxa"/>
          </w:tcPr>
          <w:p w14:paraId="1488D7A2" w14:textId="77777777" w:rsidR="008424D1" w:rsidRPr="00672BE2" w:rsidRDefault="008424D1" w:rsidP="008424D1">
            <w:pPr>
              <w:ind w:left="360"/>
              <w:jc w:val="both"/>
              <w:rPr>
                <w:rFonts w:ascii="Bookman Old Style" w:hAnsi="Bookman Old Style"/>
                <w:sz w:val="22"/>
                <w:szCs w:val="22"/>
              </w:rPr>
            </w:pPr>
          </w:p>
        </w:tc>
      </w:tr>
      <w:tr w:rsidR="008424D1" w:rsidRPr="00ED2CBC" w14:paraId="060E8505" w14:textId="7107E8C0" w:rsidTr="00C23423">
        <w:tc>
          <w:tcPr>
            <w:tcW w:w="5529" w:type="dxa"/>
          </w:tcPr>
          <w:p w14:paraId="05EF50C0"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t>Apabila dalam waktu 20 (dua puluh) hari kerja sejak tanggal surat permintaan kelengkapan dokumen sebagaimana dimaksud pada ayat (9), Otoritas Jasa Keuangan belum menerima kelengkapan dokumen dimaksud, LKM dianggap membatalkan permohonan.</w:t>
            </w:r>
          </w:p>
        </w:tc>
        <w:tc>
          <w:tcPr>
            <w:tcW w:w="5953" w:type="dxa"/>
            <w:gridSpan w:val="2"/>
          </w:tcPr>
          <w:p w14:paraId="48F97D29" w14:textId="385E26D7"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t>Apabila dalam waktu 20 (dua puluh) hari kerja sejak tanggal surat permintaan kelengkapan dokumen sebagaimana dimaksud pada ayat (</w:t>
            </w:r>
            <w:r w:rsidR="0004357E" w:rsidRPr="00672BE2">
              <w:rPr>
                <w:rFonts w:ascii="Bookman Old Style" w:hAnsi="Bookman Old Style"/>
                <w:color w:val="EE0000"/>
                <w:sz w:val="22"/>
                <w:szCs w:val="22"/>
              </w:rPr>
              <w:t>10</w:t>
            </w:r>
            <w:r w:rsidRPr="00672BE2">
              <w:rPr>
                <w:rFonts w:ascii="Bookman Old Style" w:hAnsi="Bookman Old Style"/>
                <w:sz w:val="22"/>
                <w:szCs w:val="22"/>
              </w:rPr>
              <w:t>), Otoritas Jasa Keuangan belum menerima kelengkapan dokumen dimaksud, LKM dianggap membatalkan permohonan.</w:t>
            </w:r>
          </w:p>
        </w:tc>
        <w:tc>
          <w:tcPr>
            <w:tcW w:w="4962" w:type="dxa"/>
          </w:tcPr>
          <w:p w14:paraId="26437C91" w14:textId="77777777" w:rsidR="008424D1" w:rsidRPr="00672BE2" w:rsidRDefault="008424D1" w:rsidP="008424D1">
            <w:pPr>
              <w:ind w:left="360"/>
              <w:jc w:val="both"/>
              <w:rPr>
                <w:rFonts w:ascii="Bookman Old Style" w:hAnsi="Bookman Old Style"/>
                <w:sz w:val="22"/>
                <w:szCs w:val="22"/>
              </w:rPr>
            </w:pPr>
          </w:p>
        </w:tc>
      </w:tr>
      <w:tr w:rsidR="008424D1" w:rsidRPr="00ED2CBC" w14:paraId="26CB75C9" w14:textId="59921878" w:rsidTr="00C23423">
        <w:tc>
          <w:tcPr>
            <w:tcW w:w="5529" w:type="dxa"/>
          </w:tcPr>
          <w:p w14:paraId="7611C916"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lastRenderedPageBreak/>
              <w:t>Dalam hal permohonan pencabutan izin usaha disetujui, Otoritas Jasa Keuangan menetapkan pencabutan izin usaha LKM.</w:t>
            </w:r>
          </w:p>
        </w:tc>
        <w:tc>
          <w:tcPr>
            <w:tcW w:w="5953" w:type="dxa"/>
            <w:gridSpan w:val="2"/>
          </w:tcPr>
          <w:p w14:paraId="235C3AA5" w14:textId="4AE88B68"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t xml:space="preserve">Dalam hal permohonan pencabutan izin usaha disetujui, Otoritas Jasa Keuangan </w:t>
            </w:r>
            <w:r w:rsidRPr="00672BE2">
              <w:rPr>
                <w:rFonts w:ascii="Bookman Old Style" w:hAnsi="Bookman Old Style"/>
                <w:strike/>
                <w:sz w:val="22"/>
                <w:szCs w:val="22"/>
                <w:highlight w:val="yellow"/>
              </w:rPr>
              <w:t>menetapkan pencabutan izin usaha LKM</w:t>
            </w:r>
            <w:r w:rsidRPr="00672BE2">
              <w:rPr>
                <w:rFonts w:ascii="Bookman Old Style" w:hAnsi="Bookman Old Style"/>
                <w:sz w:val="22"/>
                <w:szCs w:val="22"/>
              </w:rPr>
              <w:t xml:space="preserve"> </w:t>
            </w:r>
            <w:r w:rsidRPr="00672BE2">
              <w:rPr>
                <w:rFonts w:ascii="Bookman Old Style" w:hAnsi="Bookman Old Style"/>
                <w:color w:val="EE0000"/>
                <w:sz w:val="22"/>
                <w:szCs w:val="22"/>
              </w:rPr>
              <w:t>menerbitkan surat persetujuan rencana pencabutan izin usaha berdasarkan permintaan sendiri kepada LKM yang bersangkutan.</w:t>
            </w:r>
          </w:p>
        </w:tc>
        <w:tc>
          <w:tcPr>
            <w:tcW w:w="4962" w:type="dxa"/>
          </w:tcPr>
          <w:p w14:paraId="244283EA" w14:textId="77777777" w:rsidR="008424D1" w:rsidRPr="00672BE2" w:rsidRDefault="008424D1" w:rsidP="008424D1">
            <w:pPr>
              <w:ind w:left="360"/>
              <w:jc w:val="both"/>
              <w:rPr>
                <w:rFonts w:ascii="Bookman Old Style" w:hAnsi="Bookman Old Style"/>
                <w:sz w:val="22"/>
                <w:szCs w:val="22"/>
              </w:rPr>
            </w:pPr>
          </w:p>
        </w:tc>
      </w:tr>
      <w:tr w:rsidR="008424D1" w:rsidRPr="00ED2CBC" w14:paraId="02302D74" w14:textId="2041CE2A" w:rsidTr="00C23423">
        <w:tc>
          <w:tcPr>
            <w:tcW w:w="5529" w:type="dxa"/>
          </w:tcPr>
          <w:p w14:paraId="66726853" w14:textId="77777777" w:rsidR="008424D1" w:rsidRPr="00672BE2" w:rsidRDefault="008424D1" w:rsidP="008424D1">
            <w:pPr>
              <w:pStyle w:val="ListParagraph"/>
              <w:numPr>
                <w:ilvl w:val="0"/>
                <w:numId w:val="101"/>
              </w:numPr>
              <w:ind w:hanging="686"/>
              <w:jc w:val="both"/>
              <w:rPr>
                <w:rFonts w:ascii="Bookman Old Style" w:hAnsi="Bookman Old Style"/>
                <w:sz w:val="22"/>
                <w:szCs w:val="22"/>
              </w:rPr>
            </w:pPr>
            <w:r w:rsidRPr="00672BE2">
              <w:rPr>
                <w:rFonts w:ascii="Bookman Old Style" w:hAnsi="Bookman Old Style"/>
                <w:sz w:val="22"/>
                <w:szCs w:val="22"/>
              </w:rPr>
              <w:t>Dalam hal permohonan pencabutan izin usaha ditolak, Otoritas Jasa Keuangan menyampaikan pemberitahuan secara tertulis dan disertai dengan alasan penolakan.</w:t>
            </w:r>
          </w:p>
        </w:tc>
        <w:tc>
          <w:tcPr>
            <w:tcW w:w="5953" w:type="dxa"/>
            <w:gridSpan w:val="2"/>
          </w:tcPr>
          <w:p w14:paraId="4E191CDB" w14:textId="5A3C8C8B" w:rsidR="008424D1" w:rsidRPr="00672BE2" w:rsidRDefault="008424D1">
            <w:pPr>
              <w:pStyle w:val="ListParagraph"/>
              <w:numPr>
                <w:ilvl w:val="0"/>
                <w:numId w:val="391"/>
              </w:numPr>
              <w:ind w:left="463" w:hanging="463"/>
              <w:jc w:val="both"/>
              <w:rPr>
                <w:rFonts w:ascii="Bookman Old Style" w:hAnsi="Bookman Old Style"/>
                <w:sz w:val="22"/>
                <w:szCs w:val="22"/>
              </w:rPr>
            </w:pPr>
            <w:r w:rsidRPr="00672BE2">
              <w:rPr>
                <w:rFonts w:ascii="Bookman Old Style" w:hAnsi="Bookman Old Style"/>
                <w:sz w:val="22"/>
                <w:szCs w:val="22"/>
              </w:rPr>
              <w:t xml:space="preserve">Dalam hal permohonan </w:t>
            </w:r>
            <w:r w:rsidRPr="00672BE2">
              <w:rPr>
                <w:rFonts w:ascii="Bookman Old Style" w:hAnsi="Bookman Old Style"/>
                <w:color w:val="EE0000"/>
                <w:sz w:val="22"/>
                <w:szCs w:val="22"/>
              </w:rPr>
              <w:t xml:space="preserve">persetujuan rencana </w:t>
            </w:r>
            <w:r w:rsidRPr="00672BE2">
              <w:rPr>
                <w:rFonts w:ascii="Bookman Old Style" w:hAnsi="Bookman Old Style"/>
                <w:sz w:val="22"/>
                <w:szCs w:val="22"/>
              </w:rPr>
              <w:t xml:space="preserve">pencabutan izin usaha </w:t>
            </w:r>
            <w:r w:rsidRPr="00672BE2">
              <w:rPr>
                <w:rFonts w:ascii="Bookman Old Style" w:hAnsi="Bookman Old Style"/>
                <w:color w:val="EE0000"/>
                <w:sz w:val="22"/>
                <w:szCs w:val="22"/>
              </w:rPr>
              <w:t xml:space="preserve">berdasarkan permintaan sendiri sebagaimana dimaksud pada ayat (1) </w:t>
            </w:r>
            <w:r w:rsidRPr="00672BE2">
              <w:rPr>
                <w:rFonts w:ascii="Bookman Old Style" w:hAnsi="Bookman Old Style"/>
                <w:sz w:val="22"/>
                <w:szCs w:val="22"/>
              </w:rPr>
              <w:t>ditolak, Otoritas Jasa Keuangan menyampaikan pemberitahuan secara tertulis dan disertai dengan alasan penolakan.</w:t>
            </w:r>
          </w:p>
        </w:tc>
        <w:tc>
          <w:tcPr>
            <w:tcW w:w="4962" w:type="dxa"/>
          </w:tcPr>
          <w:p w14:paraId="3474DC32" w14:textId="77777777" w:rsidR="008424D1" w:rsidRPr="00672BE2" w:rsidRDefault="008424D1" w:rsidP="008424D1">
            <w:pPr>
              <w:ind w:left="360"/>
              <w:jc w:val="both"/>
              <w:rPr>
                <w:rFonts w:ascii="Bookman Old Style" w:hAnsi="Bookman Old Style"/>
                <w:sz w:val="22"/>
                <w:szCs w:val="22"/>
              </w:rPr>
            </w:pPr>
          </w:p>
        </w:tc>
      </w:tr>
      <w:tr w:rsidR="008424D1" w:rsidRPr="00ED2CBC" w14:paraId="260D1CBC" w14:textId="5D41E4F1" w:rsidTr="00C23423">
        <w:tc>
          <w:tcPr>
            <w:tcW w:w="5529" w:type="dxa"/>
          </w:tcPr>
          <w:p w14:paraId="0D4C72F7" w14:textId="77777777" w:rsidR="008424D1" w:rsidRPr="00672BE2" w:rsidRDefault="008424D1" w:rsidP="008424D1">
            <w:pPr>
              <w:jc w:val="both"/>
              <w:rPr>
                <w:rFonts w:ascii="Bookman Old Style" w:hAnsi="Bookman Old Style"/>
                <w:sz w:val="22"/>
                <w:szCs w:val="22"/>
              </w:rPr>
            </w:pPr>
          </w:p>
        </w:tc>
        <w:tc>
          <w:tcPr>
            <w:tcW w:w="5953" w:type="dxa"/>
            <w:gridSpan w:val="2"/>
          </w:tcPr>
          <w:p w14:paraId="48E32D92" w14:textId="77777777" w:rsidR="008424D1" w:rsidRPr="00672BE2" w:rsidRDefault="008424D1" w:rsidP="008424D1">
            <w:pPr>
              <w:jc w:val="both"/>
              <w:rPr>
                <w:rFonts w:ascii="Bookman Old Style" w:hAnsi="Bookman Old Style"/>
                <w:sz w:val="22"/>
                <w:szCs w:val="22"/>
              </w:rPr>
            </w:pPr>
          </w:p>
        </w:tc>
        <w:tc>
          <w:tcPr>
            <w:tcW w:w="4962" w:type="dxa"/>
          </w:tcPr>
          <w:p w14:paraId="4E582194" w14:textId="77777777" w:rsidR="008424D1" w:rsidRPr="00672BE2" w:rsidRDefault="008424D1" w:rsidP="008424D1">
            <w:pPr>
              <w:ind w:left="360"/>
              <w:jc w:val="both"/>
              <w:rPr>
                <w:rFonts w:ascii="Bookman Old Style" w:hAnsi="Bookman Old Style"/>
                <w:sz w:val="22"/>
                <w:szCs w:val="22"/>
              </w:rPr>
            </w:pPr>
          </w:p>
        </w:tc>
      </w:tr>
      <w:tr w:rsidR="008424D1" w:rsidRPr="00ED2CBC" w14:paraId="1D561D42" w14:textId="77777777" w:rsidTr="00C23423">
        <w:tc>
          <w:tcPr>
            <w:tcW w:w="5529" w:type="dxa"/>
          </w:tcPr>
          <w:p w14:paraId="49060F45" w14:textId="77777777" w:rsidR="008424D1" w:rsidRPr="00672BE2" w:rsidRDefault="008424D1" w:rsidP="008424D1">
            <w:pPr>
              <w:jc w:val="both"/>
              <w:rPr>
                <w:rFonts w:ascii="Bookman Old Style" w:hAnsi="Bookman Old Style"/>
                <w:sz w:val="22"/>
                <w:szCs w:val="22"/>
              </w:rPr>
            </w:pPr>
          </w:p>
        </w:tc>
        <w:tc>
          <w:tcPr>
            <w:tcW w:w="5953" w:type="dxa"/>
            <w:gridSpan w:val="2"/>
          </w:tcPr>
          <w:p w14:paraId="0884B225" w14:textId="5006C4D2" w:rsidR="008424D1" w:rsidRPr="00672BE2" w:rsidRDefault="008424D1" w:rsidP="008424D1">
            <w:pPr>
              <w:jc w:val="both"/>
              <w:rPr>
                <w:rFonts w:ascii="Bookman Old Style" w:hAnsi="Bookman Old Style"/>
                <w:color w:val="0070C0"/>
                <w:sz w:val="22"/>
                <w:szCs w:val="22"/>
              </w:rPr>
            </w:pPr>
            <w:r w:rsidRPr="00672BE2">
              <w:rPr>
                <w:rFonts w:ascii="Bookman Old Style" w:hAnsi="Bookman Old Style"/>
                <w:color w:val="0070C0"/>
                <w:sz w:val="22"/>
                <w:szCs w:val="22"/>
              </w:rPr>
              <w:t xml:space="preserve">Karenat terdapat tambahan tahapan baru, sehingga perlu ditambahkan ketentuan tahapan pencabutan. </w:t>
            </w:r>
          </w:p>
        </w:tc>
        <w:tc>
          <w:tcPr>
            <w:tcW w:w="4962" w:type="dxa"/>
          </w:tcPr>
          <w:p w14:paraId="65B2F461" w14:textId="77777777" w:rsidR="008424D1" w:rsidRPr="00672BE2" w:rsidRDefault="008424D1" w:rsidP="008424D1">
            <w:pPr>
              <w:ind w:left="360"/>
              <w:jc w:val="both"/>
              <w:rPr>
                <w:rFonts w:ascii="Bookman Old Style" w:hAnsi="Bookman Old Style"/>
                <w:sz w:val="22"/>
                <w:szCs w:val="22"/>
              </w:rPr>
            </w:pPr>
          </w:p>
        </w:tc>
      </w:tr>
      <w:tr w:rsidR="008424D1" w:rsidRPr="008E1A4D" w14:paraId="564DDF49" w14:textId="77777777" w:rsidTr="00C23423">
        <w:tc>
          <w:tcPr>
            <w:tcW w:w="5529" w:type="dxa"/>
          </w:tcPr>
          <w:p w14:paraId="26E22740" w14:textId="77777777" w:rsidR="008424D1" w:rsidRPr="00672BE2" w:rsidRDefault="008424D1" w:rsidP="008424D1">
            <w:pPr>
              <w:jc w:val="both"/>
              <w:rPr>
                <w:rFonts w:ascii="Bookman Old Style" w:hAnsi="Bookman Old Style"/>
                <w:sz w:val="22"/>
                <w:szCs w:val="22"/>
              </w:rPr>
            </w:pPr>
          </w:p>
        </w:tc>
        <w:tc>
          <w:tcPr>
            <w:tcW w:w="5953" w:type="dxa"/>
            <w:gridSpan w:val="2"/>
          </w:tcPr>
          <w:p w14:paraId="4D088ED4" w14:textId="4DFFF69E" w:rsidR="008424D1" w:rsidRPr="001C1951" w:rsidRDefault="008424D1">
            <w:pPr>
              <w:pStyle w:val="ListParagraph"/>
              <w:numPr>
                <w:ilvl w:val="0"/>
                <w:numId w:val="397"/>
              </w:numPr>
              <w:jc w:val="both"/>
              <w:rPr>
                <w:rFonts w:ascii="Bookman Old Style" w:hAnsi="Bookman Old Style"/>
                <w:color w:val="EE0000"/>
                <w:sz w:val="22"/>
                <w:szCs w:val="22"/>
                <w:lang w:val="pt-BR"/>
              </w:rPr>
            </w:pPr>
            <w:r w:rsidRPr="001C1951">
              <w:rPr>
                <w:rFonts w:ascii="Bookman Old Style" w:hAnsi="Bookman Old Style"/>
                <w:color w:val="EE0000"/>
                <w:sz w:val="22"/>
                <w:szCs w:val="22"/>
                <w:lang w:val="pt-BR"/>
              </w:rPr>
              <w:t>Di</w:t>
            </w:r>
            <w:r>
              <w:rPr>
                <w:rFonts w:ascii="Bookman Old Style" w:hAnsi="Bookman Old Style"/>
                <w:color w:val="EE0000"/>
                <w:sz w:val="22"/>
                <w:szCs w:val="22"/>
                <w:lang w:val="pt-BR"/>
              </w:rPr>
              <w:t xml:space="preserve"> </w:t>
            </w:r>
            <w:r w:rsidRPr="001C1951">
              <w:rPr>
                <w:rFonts w:ascii="Bookman Old Style" w:hAnsi="Bookman Old Style"/>
                <w:color w:val="EE0000"/>
                <w:sz w:val="22"/>
                <w:szCs w:val="22"/>
                <w:lang w:val="pt-BR"/>
              </w:rPr>
              <w:t>antara Pasal 61 dan Pasal 62 disisipkan 2 (dua) Pasal, yakni Pasal 61A dan Pasal 61B sebagai berikut:</w:t>
            </w:r>
          </w:p>
        </w:tc>
        <w:tc>
          <w:tcPr>
            <w:tcW w:w="4962" w:type="dxa"/>
          </w:tcPr>
          <w:p w14:paraId="5C5C26EB"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8DD9A23" w14:textId="77777777" w:rsidTr="00C23423">
        <w:tc>
          <w:tcPr>
            <w:tcW w:w="5529" w:type="dxa"/>
          </w:tcPr>
          <w:p w14:paraId="44FEB471"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7A5D2F82" w14:textId="77777777" w:rsidR="008424D1" w:rsidRPr="001C1951" w:rsidRDefault="008424D1" w:rsidP="008424D1">
            <w:pPr>
              <w:jc w:val="both"/>
              <w:rPr>
                <w:rFonts w:ascii="Bookman Old Style" w:hAnsi="Bookman Old Style"/>
                <w:color w:val="EE0000"/>
                <w:sz w:val="22"/>
                <w:szCs w:val="22"/>
                <w:lang w:val="pt-BR"/>
              </w:rPr>
            </w:pPr>
          </w:p>
        </w:tc>
        <w:tc>
          <w:tcPr>
            <w:tcW w:w="4962" w:type="dxa"/>
          </w:tcPr>
          <w:p w14:paraId="63F493F9"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0244EAC4" w14:textId="77777777" w:rsidTr="00C23423">
        <w:tc>
          <w:tcPr>
            <w:tcW w:w="5529" w:type="dxa"/>
          </w:tcPr>
          <w:p w14:paraId="03171B28"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287984E8" w14:textId="12F0AC3A" w:rsidR="008424D1" w:rsidRPr="00D66A0A" w:rsidRDefault="008424D1" w:rsidP="008424D1">
            <w:pPr>
              <w:jc w:val="center"/>
              <w:rPr>
                <w:rFonts w:ascii="Bookman Old Style" w:hAnsi="Bookman Old Style"/>
                <w:color w:val="EE0000"/>
                <w:sz w:val="22"/>
                <w:szCs w:val="22"/>
                <w:lang w:val="pt-BR"/>
              </w:rPr>
            </w:pPr>
            <w:r w:rsidRPr="00D66A0A">
              <w:rPr>
                <w:rFonts w:ascii="Bookman Old Style" w:hAnsi="Bookman Old Style"/>
                <w:color w:val="EE0000"/>
                <w:sz w:val="22"/>
                <w:szCs w:val="22"/>
                <w:lang w:val="pt-BR"/>
              </w:rPr>
              <w:t>Pasal 61A</w:t>
            </w:r>
          </w:p>
        </w:tc>
        <w:tc>
          <w:tcPr>
            <w:tcW w:w="4962" w:type="dxa"/>
          </w:tcPr>
          <w:p w14:paraId="58EC74AD"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023EFAD0" w14:textId="77777777" w:rsidTr="00C23423">
        <w:tc>
          <w:tcPr>
            <w:tcW w:w="5529" w:type="dxa"/>
          </w:tcPr>
          <w:p w14:paraId="6D18080D"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4DF9B95B" w14:textId="3424FAB3" w:rsidR="008424D1" w:rsidRPr="00D66A0A" w:rsidRDefault="008424D1" w:rsidP="008424D1">
            <w:pPr>
              <w:jc w:val="both"/>
              <w:rPr>
                <w:rFonts w:ascii="Bookman Old Style" w:hAnsi="Bookman Old Style"/>
                <w:color w:val="EE0000"/>
                <w:sz w:val="22"/>
                <w:szCs w:val="22"/>
                <w:lang w:val="pt-BR"/>
              </w:rPr>
            </w:pPr>
            <w:r w:rsidRPr="00ED2CBC">
              <w:rPr>
                <w:rFonts w:ascii="Bookman Old Style" w:hAnsi="Bookman Old Style"/>
                <w:color w:val="EE0000"/>
                <w:sz w:val="22"/>
                <w:szCs w:val="22"/>
                <w:lang w:val="pt-BR"/>
              </w:rPr>
              <w:t>Dalam hal Otoritas Jasa Keuangan memberikan persetujuan rencana pencabutan izin usaha berdasarkan permintaan sendiri sebagaimana dimaksud dalam Pasal 61 ayat (1</w:t>
            </w:r>
            <w:r w:rsidR="006A1C5A">
              <w:rPr>
                <w:rFonts w:ascii="Bookman Old Style" w:hAnsi="Bookman Old Style"/>
                <w:color w:val="EE0000"/>
                <w:sz w:val="22"/>
                <w:szCs w:val="22"/>
                <w:lang w:val="pt-BR"/>
              </w:rPr>
              <w:t>2</w:t>
            </w:r>
            <w:r w:rsidRPr="00ED2CBC">
              <w:rPr>
                <w:rFonts w:ascii="Bookman Old Style" w:hAnsi="Bookman Old Style"/>
                <w:color w:val="EE0000"/>
                <w:sz w:val="22"/>
                <w:szCs w:val="22"/>
                <w:lang w:val="pt-BR"/>
              </w:rPr>
              <w:t>), LKM wajib:</w:t>
            </w:r>
          </w:p>
        </w:tc>
        <w:tc>
          <w:tcPr>
            <w:tcW w:w="4962" w:type="dxa"/>
          </w:tcPr>
          <w:p w14:paraId="0048C1C9"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600D9195" w14:textId="77777777" w:rsidTr="00C23423">
        <w:tc>
          <w:tcPr>
            <w:tcW w:w="5529" w:type="dxa"/>
          </w:tcPr>
          <w:p w14:paraId="6BE4089F"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262BA137" w14:textId="2D986BB3" w:rsidR="008424D1" w:rsidRPr="00D66A0A" w:rsidRDefault="008424D1">
            <w:pPr>
              <w:pStyle w:val="ListParagraph"/>
              <w:numPr>
                <w:ilvl w:val="0"/>
                <w:numId w:val="393"/>
              </w:numPr>
              <w:ind w:left="463" w:hanging="425"/>
              <w:jc w:val="both"/>
              <w:rPr>
                <w:rFonts w:ascii="Bookman Old Style" w:hAnsi="Bookman Old Style"/>
                <w:color w:val="EE0000"/>
                <w:sz w:val="22"/>
                <w:szCs w:val="22"/>
                <w:lang w:val="pt-BR"/>
              </w:rPr>
            </w:pPr>
            <w:r w:rsidRPr="00D66A0A">
              <w:rPr>
                <w:rFonts w:ascii="Bookman Old Style" w:hAnsi="Bookman Old Style"/>
                <w:color w:val="EE0000"/>
                <w:sz w:val="22"/>
                <w:szCs w:val="22"/>
                <w:lang w:val="pt-BR"/>
              </w:rPr>
              <w:t xml:space="preserve">menghentikan seluruh kegiatan usaha LKM; </w:t>
            </w:r>
          </w:p>
        </w:tc>
        <w:tc>
          <w:tcPr>
            <w:tcW w:w="4962" w:type="dxa"/>
          </w:tcPr>
          <w:p w14:paraId="72D492B8"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7A4FEA76" w14:textId="77777777" w:rsidTr="00C23423">
        <w:tc>
          <w:tcPr>
            <w:tcW w:w="5529" w:type="dxa"/>
          </w:tcPr>
          <w:p w14:paraId="5D994271"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5B96DB2A" w14:textId="77F9E9AC" w:rsidR="008424D1" w:rsidRPr="00693460" w:rsidRDefault="0029193B">
            <w:pPr>
              <w:pStyle w:val="ListParagraph"/>
              <w:numPr>
                <w:ilvl w:val="0"/>
                <w:numId w:val="393"/>
              </w:numPr>
              <w:ind w:left="463" w:hanging="425"/>
              <w:jc w:val="both"/>
              <w:rPr>
                <w:rFonts w:ascii="Bookman Old Style" w:hAnsi="Bookman Old Style"/>
                <w:color w:val="EE0000"/>
                <w:sz w:val="22"/>
                <w:szCs w:val="22"/>
                <w:lang w:val="pt-BR"/>
              </w:rPr>
            </w:pPr>
            <w:r w:rsidRPr="00672BE2">
              <w:rPr>
                <w:rFonts w:ascii="Bookman Old Style" w:hAnsi="Bookman Old Style"/>
                <w:color w:val="EE0000"/>
                <w:sz w:val="22"/>
                <w:szCs w:val="22"/>
                <w:lang w:val="pt-BR"/>
              </w:rPr>
              <w:t>mengumumkan rencana penghentian kegiatan usaha dan rencana penyelesaian kewajiban LKM melalui papan pengumuman di kantor LKM pada tempat yang mudah diketahui oleh Masyarakat dan/atau situs web LKM</w:t>
            </w:r>
            <w:r w:rsidR="00693460" w:rsidRPr="00672BE2">
              <w:rPr>
                <w:rFonts w:ascii="Bookman Old Style" w:hAnsi="Bookman Old Style"/>
                <w:color w:val="EE0000"/>
                <w:sz w:val="22"/>
                <w:szCs w:val="22"/>
                <w:lang w:val="pt-BR"/>
              </w:rPr>
              <w:t xml:space="preserve"> </w:t>
            </w:r>
            <w:r w:rsidR="008424D1" w:rsidRPr="00693460">
              <w:rPr>
                <w:rFonts w:ascii="Bookman Old Style" w:hAnsi="Bookman Old Style"/>
                <w:color w:val="EE0000"/>
                <w:sz w:val="22"/>
                <w:szCs w:val="22"/>
                <w:lang w:val="pt-BR"/>
              </w:rPr>
              <w:t>paling lambat 15 (lima belas) hari kerja sejak tanggal surat persetujuan rencana pencabutan izin usaha berdasarkan permintaan sendiri; dan</w:t>
            </w:r>
          </w:p>
        </w:tc>
        <w:tc>
          <w:tcPr>
            <w:tcW w:w="4962" w:type="dxa"/>
          </w:tcPr>
          <w:p w14:paraId="4562CC99"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1B6DA80A" w14:textId="77777777" w:rsidTr="00C23423">
        <w:tc>
          <w:tcPr>
            <w:tcW w:w="5529" w:type="dxa"/>
          </w:tcPr>
          <w:p w14:paraId="529C828E"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59496131" w14:textId="44207D72" w:rsidR="008424D1" w:rsidRPr="00D66A0A" w:rsidRDefault="008424D1">
            <w:pPr>
              <w:pStyle w:val="ListParagraph"/>
              <w:numPr>
                <w:ilvl w:val="0"/>
                <w:numId w:val="393"/>
              </w:numPr>
              <w:ind w:left="463" w:hanging="425"/>
              <w:jc w:val="both"/>
              <w:rPr>
                <w:rFonts w:ascii="Bookman Old Style" w:hAnsi="Bookman Old Style"/>
                <w:color w:val="EE0000"/>
                <w:sz w:val="22"/>
                <w:szCs w:val="22"/>
                <w:lang w:val="pt-BR"/>
              </w:rPr>
            </w:pPr>
            <w:r w:rsidRPr="00D66A0A">
              <w:rPr>
                <w:rFonts w:ascii="Bookman Old Style" w:hAnsi="Bookman Old Style"/>
                <w:color w:val="EE0000"/>
                <w:sz w:val="22"/>
                <w:szCs w:val="22"/>
                <w:lang w:val="pt-BR"/>
              </w:rPr>
              <w:t>menunjuk akuntan publik untuk melakukan audit terhadap laporan posisi keuangan akhir termasuk melakukan verifikasi untuk memastikan penyelesaian seluruh hak dan kewajiban LKM.</w:t>
            </w:r>
          </w:p>
        </w:tc>
        <w:tc>
          <w:tcPr>
            <w:tcW w:w="4962" w:type="dxa"/>
          </w:tcPr>
          <w:p w14:paraId="6F228C4F"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8EDB1D0" w14:textId="77777777" w:rsidTr="00C23423">
        <w:tc>
          <w:tcPr>
            <w:tcW w:w="5529" w:type="dxa"/>
          </w:tcPr>
          <w:p w14:paraId="65BCF230"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1CA4022B" w14:textId="77777777" w:rsidR="008424D1" w:rsidRPr="003E095E" w:rsidRDefault="008424D1" w:rsidP="008424D1">
            <w:pPr>
              <w:jc w:val="both"/>
              <w:rPr>
                <w:rFonts w:ascii="Bookman Old Style" w:hAnsi="Bookman Old Style"/>
                <w:color w:val="EE0000"/>
                <w:sz w:val="22"/>
                <w:szCs w:val="22"/>
                <w:lang w:val="pt-BR"/>
              </w:rPr>
            </w:pPr>
          </w:p>
        </w:tc>
        <w:tc>
          <w:tcPr>
            <w:tcW w:w="4962" w:type="dxa"/>
          </w:tcPr>
          <w:p w14:paraId="5AF3E038"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69C9A21D" w14:textId="77777777" w:rsidTr="00C23423">
        <w:tc>
          <w:tcPr>
            <w:tcW w:w="5529" w:type="dxa"/>
          </w:tcPr>
          <w:p w14:paraId="62F3C6BE"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3D1C6401" w14:textId="28D5B9C0" w:rsidR="008424D1" w:rsidRPr="003E095E" w:rsidRDefault="008424D1" w:rsidP="008424D1">
            <w:pPr>
              <w:jc w:val="center"/>
              <w:rPr>
                <w:rFonts w:ascii="Bookman Old Style" w:hAnsi="Bookman Old Style"/>
                <w:color w:val="EE0000"/>
                <w:sz w:val="22"/>
                <w:szCs w:val="22"/>
                <w:lang w:val="pt-BR"/>
              </w:rPr>
            </w:pPr>
            <w:r w:rsidRPr="003E095E">
              <w:rPr>
                <w:rFonts w:ascii="Bookman Old Style" w:hAnsi="Bookman Old Style"/>
                <w:color w:val="EE0000"/>
                <w:sz w:val="22"/>
                <w:szCs w:val="22"/>
                <w:lang w:val="pt-BR"/>
              </w:rPr>
              <w:t>Pasal 61B</w:t>
            </w:r>
          </w:p>
        </w:tc>
        <w:tc>
          <w:tcPr>
            <w:tcW w:w="4962" w:type="dxa"/>
          </w:tcPr>
          <w:p w14:paraId="0535534F"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2159D38E" w14:textId="77777777" w:rsidTr="00C23423">
        <w:tc>
          <w:tcPr>
            <w:tcW w:w="5529" w:type="dxa"/>
          </w:tcPr>
          <w:p w14:paraId="641DF644"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6C7D7F78" w14:textId="2FF102E6" w:rsidR="008424D1" w:rsidRPr="003E095E" w:rsidRDefault="008424D1">
            <w:pPr>
              <w:pStyle w:val="ListParagraph"/>
              <w:numPr>
                <w:ilvl w:val="0"/>
                <w:numId w:val="394"/>
              </w:numPr>
              <w:ind w:left="463" w:hanging="463"/>
              <w:jc w:val="both"/>
              <w:rPr>
                <w:rFonts w:ascii="Bookman Old Style" w:hAnsi="Bookman Old Style"/>
                <w:color w:val="EE0000"/>
                <w:sz w:val="22"/>
                <w:szCs w:val="22"/>
                <w:lang w:val="pt-BR"/>
              </w:rPr>
            </w:pPr>
            <w:r w:rsidRPr="00ED2CBC">
              <w:rPr>
                <w:rFonts w:ascii="Bookman Old Style" w:hAnsi="Bookman Old Style"/>
                <w:color w:val="EE0000"/>
                <w:sz w:val="22"/>
                <w:szCs w:val="22"/>
                <w:lang w:val="pt-BR"/>
              </w:rPr>
              <w:t xml:space="preserve">LKM wajib melaporkan pelaksanaan kewajiban sebagaimana dimaksud dalam Pasal 61A paling lambat 20 (dua puluh) hari kerja setelah batas waktu </w:t>
            </w:r>
            <w:r w:rsidR="00B81EE2">
              <w:rPr>
                <w:rFonts w:ascii="Bookman Old Style" w:hAnsi="Bookman Old Style"/>
                <w:color w:val="EE0000"/>
                <w:sz w:val="22"/>
                <w:szCs w:val="22"/>
                <w:lang w:val="pt-BR"/>
              </w:rPr>
              <w:t xml:space="preserve">yang ditetapkan </w:t>
            </w:r>
            <w:r w:rsidR="002A4DE0">
              <w:rPr>
                <w:rFonts w:ascii="Bookman Old Style" w:hAnsi="Bookman Old Style"/>
                <w:color w:val="EE0000"/>
                <w:sz w:val="22"/>
                <w:szCs w:val="22"/>
                <w:lang w:val="pt-BR"/>
              </w:rPr>
              <w:t>dalam surat persetujuan rencana pencabutan izin usaha</w:t>
            </w:r>
            <w:r w:rsidRPr="00ED2CBC">
              <w:rPr>
                <w:rFonts w:ascii="Bookman Old Style" w:hAnsi="Bookman Old Style"/>
                <w:color w:val="EE0000"/>
                <w:sz w:val="22"/>
                <w:szCs w:val="22"/>
                <w:lang w:val="pt-BR"/>
              </w:rPr>
              <w:t>.</w:t>
            </w:r>
          </w:p>
        </w:tc>
        <w:tc>
          <w:tcPr>
            <w:tcW w:w="4962" w:type="dxa"/>
          </w:tcPr>
          <w:p w14:paraId="25900699"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3605206" w14:textId="77777777" w:rsidTr="00C23423">
        <w:tc>
          <w:tcPr>
            <w:tcW w:w="5529" w:type="dxa"/>
          </w:tcPr>
          <w:p w14:paraId="5C07DD15"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34B95847" w14:textId="77497524" w:rsidR="008424D1" w:rsidRPr="00ED2CBC" w:rsidRDefault="008424D1">
            <w:pPr>
              <w:pStyle w:val="ListParagraph"/>
              <w:numPr>
                <w:ilvl w:val="0"/>
                <w:numId w:val="394"/>
              </w:numPr>
              <w:ind w:left="463" w:hanging="463"/>
              <w:jc w:val="both"/>
              <w:rPr>
                <w:rFonts w:ascii="Bookman Old Style" w:hAnsi="Bookman Old Style"/>
                <w:color w:val="EE0000"/>
                <w:sz w:val="22"/>
                <w:szCs w:val="22"/>
                <w:lang w:val="pt-BR"/>
              </w:rPr>
            </w:pPr>
            <w:r w:rsidRPr="00ED2CBC">
              <w:rPr>
                <w:rFonts w:ascii="Bookman Old Style" w:hAnsi="Bookman Old Style"/>
                <w:color w:val="EE0000"/>
                <w:sz w:val="22"/>
                <w:szCs w:val="22"/>
                <w:lang w:val="pt-BR"/>
              </w:rPr>
              <w:t>Pelaporan pelaksanaan kewajiban sebagaimana dimaksud pada ayat (1) harus dengan melampirkan dokumen persyaratan pelaporan kewajiban setelah persetujuan pencabutan izin usaha berdasarkan permintaan sendiri tercantum dalam Lampiran pada tabel 22A yang merupakan bagian tidak terpisahkan dari Peraturan Otoritas Jasa Keuangan ini.</w:t>
            </w:r>
          </w:p>
        </w:tc>
        <w:tc>
          <w:tcPr>
            <w:tcW w:w="4962" w:type="dxa"/>
          </w:tcPr>
          <w:p w14:paraId="457C79FA"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2CEF7F95" w14:textId="77777777" w:rsidTr="00C23423">
        <w:tc>
          <w:tcPr>
            <w:tcW w:w="5529" w:type="dxa"/>
          </w:tcPr>
          <w:p w14:paraId="153EFC8F"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2C6BAE07" w14:textId="1369328D" w:rsidR="008424D1" w:rsidRPr="00ED2CBC" w:rsidRDefault="008424D1">
            <w:pPr>
              <w:pStyle w:val="ListParagraph"/>
              <w:numPr>
                <w:ilvl w:val="0"/>
                <w:numId w:val="394"/>
              </w:numPr>
              <w:ind w:left="463" w:hanging="463"/>
              <w:jc w:val="both"/>
              <w:rPr>
                <w:rFonts w:ascii="Bookman Old Style" w:hAnsi="Bookman Old Style"/>
                <w:color w:val="EE0000"/>
                <w:sz w:val="22"/>
                <w:szCs w:val="22"/>
                <w:lang w:val="pt-BR"/>
              </w:rPr>
            </w:pPr>
            <w:r w:rsidRPr="00ED2CBC">
              <w:rPr>
                <w:rFonts w:ascii="Bookman Old Style" w:hAnsi="Bookman Old Style"/>
                <w:color w:val="EE0000"/>
                <w:sz w:val="22"/>
                <w:szCs w:val="22"/>
                <w:lang w:val="pt-BR"/>
              </w:rPr>
              <w:t>Otoritas Jasa Keuangan melakukan analisis terhadap laporan penghentian kegiatan usaha LKM yang disampaikan oleh Direksi sebagaimana dimaksud pada ayat (2).</w:t>
            </w:r>
          </w:p>
        </w:tc>
        <w:tc>
          <w:tcPr>
            <w:tcW w:w="4962" w:type="dxa"/>
          </w:tcPr>
          <w:p w14:paraId="39FFFF3C"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D98F612" w14:textId="77777777" w:rsidTr="00C23423">
        <w:tc>
          <w:tcPr>
            <w:tcW w:w="5529" w:type="dxa"/>
          </w:tcPr>
          <w:p w14:paraId="4D8968FF"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2B8DDBA0" w14:textId="7CA8D604" w:rsidR="008424D1" w:rsidRPr="00ED2CBC" w:rsidRDefault="008424D1">
            <w:pPr>
              <w:pStyle w:val="ListParagraph"/>
              <w:numPr>
                <w:ilvl w:val="0"/>
                <w:numId w:val="394"/>
              </w:numPr>
              <w:ind w:left="463" w:hanging="463"/>
              <w:jc w:val="both"/>
              <w:rPr>
                <w:rFonts w:ascii="Bookman Old Style" w:hAnsi="Bookman Old Style"/>
                <w:color w:val="EE0000"/>
                <w:sz w:val="22"/>
                <w:szCs w:val="22"/>
                <w:lang w:val="pt-BR"/>
              </w:rPr>
            </w:pPr>
            <w:r w:rsidRPr="00ED2CBC">
              <w:rPr>
                <w:rFonts w:ascii="Bookman Old Style" w:hAnsi="Bookman Old Style"/>
                <w:color w:val="EE0000"/>
                <w:sz w:val="22"/>
                <w:szCs w:val="22"/>
                <w:lang w:val="pt-BR"/>
              </w:rPr>
              <w:t>Untuk melakukan analisis sebagaimana dimaksud pada ayat (1), Otoritas Jasa Keuangan dapat melakukan pemeriksaan LKM yang langsung mengajukan terhadap permohonan pencabutan izin usaha berdasarkan permintaan sendiri.</w:t>
            </w:r>
          </w:p>
        </w:tc>
        <w:tc>
          <w:tcPr>
            <w:tcW w:w="4962" w:type="dxa"/>
          </w:tcPr>
          <w:p w14:paraId="7C2F4C8F"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ACBC45E" w14:textId="77777777" w:rsidTr="00C23423">
        <w:tc>
          <w:tcPr>
            <w:tcW w:w="5529" w:type="dxa"/>
          </w:tcPr>
          <w:p w14:paraId="10A622DA"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5093CB8D" w14:textId="204C35B5" w:rsidR="008424D1" w:rsidRPr="00ED2CBC" w:rsidRDefault="008424D1">
            <w:pPr>
              <w:pStyle w:val="ListParagraph"/>
              <w:numPr>
                <w:ilvl w:val="0"/>
                <w:numId w:val="394"/>
              </w:numPr>
              <w:ind w:left="463" w:hanging="463"/>
              <w:jc w:val="both"/>
              <w:rPr>
                <w:rFonts w:ascii="Bookman Old Style" w:hAnsi="Bookman Old Style"/>
                <w:color w:val="EE0000"/>
                <w:sz w:val="22"/>
                <w:szCs w:val="22"/>
                <w:lang w:val="pt-BR"/>
              </w:rPr>
            </w:pPr>
            <w:r w:rsidRPr="00ED2CBC">
              <w:rPr>
                <w:rFonts w:ascii="Bookman Old Style" w:hAnsi="Bookman Old Style"/>
                <w:color w:val="EE0000"/>
                <w:sz w:val="22"/>
                <w:szCs w:val="22"/>
                <w:lang w:val="pt-BR"/>
              </w:rPr>
              <w:t xml:space="preserve">Otoritas Jasa Keuangan menerbitkan keputusan tentang pencabutan izin usaha Perusahaan dalam jangka waktu paling lambat 20 (dua </w:t>
            </w:r>
            <w:r w:rsidRPr="00ED2CBC">
              <w:rPr>
                <w:rFonts w:ascii="Bookman Old Style" w:hAnsi="Bookman Old Style"/>
                <w:color w:val="EE0000"/>
                <w:sz w:val="22"/>
                <w:szCs w:val="22"/>
                <w:lang w:val="pt-BR"/>
              </w:rPr>
              <w:lastRenderedPageBreak/>
              <w:t>puluh) hari kerja sejak diterimanya laporan secara lengkap.</w:t>
            </w:r>
          </w:p>
        </w:tc>
        <w:tc>
          <w:tcPr>
            <w:tcW w:w="4962" w:type="dxa"/>
          </w:tcPr>
          <w:p w14:paraId="50F4CF91"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44A6E877" w14:textId="77777777" w:rsidTr="00C23423">
        <w:tc>
          <w:tcPr>
            <w:tcW w:w="5529" w:type="dxa"/>
          </w:tcPr>
          <w:p w14:paraId="3A14F7F7"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5179A023" w14:textId="77777777" w:rsidR="008424D1" w:rsidRPr="0032600B" w:rsidRDefault="008424D1" w:rsidP="008424D1">
            <w:pPr>
              <w:jc w:val="both"/>
              <w:rPr>
                <w:rFonts w:ascii="Bookman Old Style" w:hAnsi="Bookman Old Style"/>
                <w:sz w:val="22"/>
                <w:szCs w:val="22"/>
                <w:lang w:val="pt-BR"/>
              </w:rPr>
            </w:pPr>
          </w:p>
        </w:tc>
        <w:tc>
          <w:tcPr>
            <w:tcW w:w="4962" w:type="dxa"/>
          </w:tcPr>
          <w:p w14:paraId="42013DA6"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CC0D3DA" w14:textId="77777777" w:rsidTr="00C23423">
        <w:tc>
          <w:tcPr>
            <w:tcW w:w="5529" w:type="dxa"/>
          </w:tcPr>
          <w:p w14:paraId="261C0D54"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1D38076A" w14:textId="77777777" w:rsidR="008424D1" w:rsidRPr="0032600B" w:rsidRDefault="008424D1" w:rsidP="008424D1">
            <w:pPr>
              <w:jc w:val="both"/>
              <w:rPr>
                <w:rFonts w:ascii="Bookman Old Style" w:hAnsi="Bookman Old Style"/>
                <w:sz w:val="22"/>
                <w:szCs w:val="22"/>
                <w:lang w:val="pt-BR"/>
              </w:rPr>
            </w:pPr>
          </w:p>
        </w:tc>
        <w:tc>
          <w:tcPr>
            <w:tcW w:w="4962" w:type="dxa"/>
          </w:tcPr>
          <w:p w14:paraId="09813452"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2CFE5335" w14:textId="3D430E9C" w:rsidTr="00C23423">
        <w:tc>
          <w:tcPr>
            <w:tcW w:w="5529" w:type="dxa"/>
          </w:tcPr>
          <w:p w14:paraId="60141656"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Bagian Kedua </w:t>
            </w:r>
          </w:p>
        </w:tc>
        <w:tc>
          <w:tcPr>
            <w:tcW w:w="5953" w:type="dxa"/>
            <w:gridSpan w:val="2"/>
          </w:tcPr>
          <w:p w14:paraId="7DA9CA5D"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5C54BEA" w14:textId="77777777" w:rsidR="008424D1" w:rsidRPr="0032600B" w:rsidRDefault="008424D1" w:rsidP="008424D1">
            <w:pPr>
              <w:ind w:left="360"/>
              <w:jc w:val="both"/>
              <w:rPr>
                <w:rFonts w:ascii="Bookman Old Style" w:hAnsi="Bookman Old Style"/>
                <w:sz w:val="22"/>
                <w:szCs w:val="22"/>
              </w:rPr>
            </w:pPr>
          </w:p>
        </w:tc>
      </w:tr>
      <w:tr w:rsidR="008424D1" w:rsidRPr="0032600B" w14:paraId="6C677BBE" w14:textId="6368F434" w:rsidTr="00C23423">
        <w:tc>
          <w:tcPr>
            <w:tcW w:w="5529" w:type="dxa"/>
          </w:tcPr>
          <w:p w14:paraId="33CAF431"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Kepailitan</w:t>
            </w:r>
          </w:p>
        </w:tc>
        <w:tc>
          <w:tcPr>
            <w:tcW w:w="5953" w:type="dxa"/>
            <w:gridSpan w:val="2"/>
          </w:tcPr>
          <w:p w14:paraId="0C06D0C6" w14:textId="77777777" w:rsidR="008424D1" w:rsidRPr="0032600B" w:rsidRDefault="008424D1" w:rsidP="008424D1">
            <w:pPr>
              <w:jc w:val="both"/>
              <w:rPr>
                <w:rFonts w:ascii="Bookman Old Style" w:hAnsi="Bookman Old Style"/>
                <w:sz w:val="22"/>
                <w:szCs w:val="22"/>
              </w:rPr>
            </w:pPr>
          </w:p>
        </w:tc>
        <w:tc>
          <w:tcPr>
            <w:tcW w:w="4962" w:type="dxa"/>
          </w:tcPr>
          <w:p w14:paraId="7C83EEA7" w14:textId="77777777" w:rsidR="008424D1" w:rsidRPr="0032600B" w:rsidRDefault="008424D1" w:rsidP="008424D1">
            <w:pPr>
              <w:ind w:left="360"/>
              <w:jc w:val="both"/>
              <w:rPr>
                <w:rFonts w:ascii="Bookman Old Style" w:hAnsi="Bookman Old Style"/>
                <w:sz w:val="22"/>
                <w:szCs w:val="22"/>
              </w:rPr>
            </w:pPr>
          </w:p>
        </w:tc>
      </w:tr>
      <w:tr w:rsidR="008424D1" w:rsidRPr="0032600B" w14:paraId="4248C51D" w14:textId="17E51B99" w:rsidTr="00C23423">
        <w:tc>
          <w:tcPr>
            <w:tcW w:w="5529" w:type="dxa"/>
          </w:tcPr>
          <w:p w14:paraId="59032A9F" w14:textId="77777777" w:rsidR="008424D1" w:rsidRPr="0032600B" w:rsidRDefault="008424D1" w:rsidP="008424D1">
            <w:pPr>
              <w:jc w:val="center"/>
              <w:rPr>
                <w:rFonts w:ascii="Bookman Old Style" w:hAnsi="Bookman Old Style"/>
                <w:sz w:val="22"/>
                <w:szCs w:val="22"/>
              </w:rPr>
            </w:pPr>
          </w:p>
        </w:tc>
        <w:tc>
          <w:tcPr>
            <w:tcW w:w="5953" w:type="dxa"/>
            <w:gridSpan w:val="2"/>
          </w:tcPr>
          <w:p w14:paraId="698706AD" w14:textId="77777777" w:rsidR="008424D1" w:rsidRPr="0032600B" w:rsidRDefault="008424D1" w:rsidP="008424D1">
            <w:pPr>
              <w:jc w:val="both"/>
              <w:rPr>
                <w:rFonts w:ascii="Bookman Old Style" w:hAnsi="Bookman Old Style"/>
                <w:sz w:val="22"/>
                <w:szCs w:val="22"/>
              </w:rPr>
            </w:pPr>
          </w:p>
        </w:tc>
        <w:tc>
          <w:tcPr>
            <w:tcW w:w="4962" w:type="dxa"/>
          </w:tcPr>
          <w:p w14:paraId="7C1810C8" w14:textId="77777777" w:rsidR="008424D1" w:rsidRPr="0032600B" w:rsidRDefault="008424D1" w:rsidP="008424D1">
            <w:pPr>
              <w:ind w:left="360"/>
              <w:jc w:val="both"/>
              <w:rPr>
                <w:rFonts w:ascii="Bookman Old Style" w:hAnsi="Bookman Old Style"/>
                <w:sz w:val="22"/>
                <w:szCs w:val="22"/>
              </w:rPr>
            </w:pPr>
          </w:p>
        </w:tc>
      </w:tr>
      <w:tr w:rsidR="008424D1" w:rsidRPr="0032600B" w14:paraId="67F30E0F" w14:textId="5180758A" w:rsidTr="00C23423">
        <w:tc>
          <w:tcPr>
            <w:tcW w:w="5529" w:type="dxa"/>
          </w:tcPr>
          <w:p w14:paraId="7CBEB822"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62</w:t>
            </w:r>
          </w:p>
        </w:tc>
        <w:tc>
          <w:tcPr>
            <w:tcW w:w="5953" w:type="dxa"/>
            <w:gridSpan w:val="2"/>
          </w:tcPr>
          <w:p w14:paraId="3BAADEF2"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537C7A7" w14:textId="77777777" w:rsidR="008424D1" w:rsidRPr="0032600B" w:rsidRDefault="008424D1" w:rsidP="008424D1">
            <w:pPr>
              <w:ind w:left="360"/>
              <w:jc w:val="both"/>
              <w:rPr>
                <w:rFonts w:ascii="Bookman Old Style" w:hAnsi="Bookman Old Style"/>
                <w:sz w:val="22"/>
                <w:szCs w:val="22"/>
              </w:rPr>
            </w:pPr>
          </w:p>
        </w:tc>
      </w:tr>
      <w:tr w:rsidR="008424D1" w:rsidRPr="0032600B" w14:paraId="08B181D2" w14:textId="0E6DB83B" w:rsidTr="00C23423">
        <w:tc>
          <w:tcPr>
            <w:tcW w:w="5529" w:type="dxa"/>
          </w:tcPr>
          <w:p w14:paraId="726F3EB9" w14:textId="77777777" w:rsidR="008424D1" w:rsidRPr="0032600B" w:rsidRDefault="008424D1" w:rsidP="008424D1">
            <w:pPr>
              <w:pStyle w:val="ListParagraph"/>
              <w:numPr>
                <w:ilvl w:val="0"/>
                <w:numId w:val="103"/>
              </w:numPr>
              <w:ind w:hanging="686"/>
              <w:jc w:val="both"/>
              <w:rPr>
                <w:rFonts w:ascii="Bookman Old Style" w:hAnsi="Bookman Old Style"/>
                <w:sz w:val="22"/>
                <w:szCs w:val="22"/>
              </w:rPr>
            </w:pPr>
            <w:r w:rsidRPr="0032600B">
              <w:rPr>
                <w:rFonts w:ascii="Bookman Old Style" w:hAnsi="Bookman Old Style"/>
                <w:sz w:val="22"/>
                <w:szCs w:val="22"/>
              </w:rPr>
              <w:t>Otoritas Jasa Keuangan merupakan satu-satunya pihak  yang  berwenang  mengajukan  permohonan pernyataan pailit dan/atau permohonan penundaan kewajiban pembayaran utang terhadap debitur yang merupakan LKM.</w:t>
            </w:r>
          </w:p>
        </w:tc>
        <w:tc>
          <w:tcPr>
            <w:tcW w:w="5953" w:type="dxa"/>
            <w:gridSpan w:val="2"/>
          </w:tcPr>
          <w:p w14:paraId="30C620EA" w14:textId="77777777" w:rsidR="008424D1" w:rsidRPr="0032600B" w:rsidRDefault="008424D1" w:rsidP="008424D1">
            <w:pPr>
              <w:jc w:val="both"/>
              <w:rPr>
                <w:rFonts w:ascii="Bookman Old Style" w:hAnsi="Bookman Old Style"/>
                <w:sz w:val="22"/>
                <w:szCs w:val="22"/>
              </w:rPr>
            </w:pPr>
          </w:p>
        </w:tc>
        <w:tc>
          <w:tcPr>
            <w:tcW w:w="4962" w:type="dxa"/>
          </w:tcPr>
          <w:p w14:paraId="3BE98574" w14:textId="77777777" w:rsidR="008424D1" w:rsidRPr="0032600B" w:rsidRDefault="008424D1" w:rsidP="008424D1">
            <w:pPr>
              <w:ind w:left="360"/>
              <w:jc w:val="both"/>
              <w:rPr>
                <w:rFonts w:ascii="Bookman Old Style" w:hAnsi="Bookman Old Style"/>
                <w:sz w:val="22"/>
                <w:szCs w:val="22"/>
              </w:rPr>
            </w:pPr>
          </w:p>
        </w:tc>
      </w:tr>
      <w:tr w:rsidR="008424D1" w:rsidRPr="0032600B" w14:paraId="72440AA2" w14:textId="3FBECA5D" w:rsidTr="00C23423">
        <w:tc>
          <w:tcPr>
            <w:tcW w:w="5529" w:type="dxa"/>
          </w:tcPr>
          <w:p w14:paraId="1CCDFE21" w14:textId="77777777" w:rsidR="008424D1" w:rsidRPr="0032600B" w:rsidRDefault="008424D1" w:rsidP="008424D1">
            <w:pPr>
              <w:pStyle w:val="ListParagraph"/>
              <w:numPr>
                <w:ilvl w:val="0"/>
                <w:numId w:val="103"/>
              </w:numPr>
              <w:ind w:hanging="686"/>
              <w:jc w:val="both"/>
              <w:rPr>
                <w:rFonts w:ascii="Bookman Old Style" w:hAnsi="Bookman Old Style"/>
                <w:sz w:val="22"/>
                <w:szCs w:val="22"/>
              </w:rPr>
            </w:pPr>
            <w:r w:rsidRPr="0032600B">
              <w:rPr>
                <w:rFonts w:ascii="Bookman Old Style" w:hAnsi="Bookman Old Style"/>
                <w:sz w:val="22"/>
                <w:szCs w:val="22"/>
              </w:rPr>
              <w:t>Ketentuan mengenai mekanisme kepailitan dan penundaan kewajiban pembayaran utang mengikuti ketentuan peraturan perundang-undangan mengenai kepailitan dan penundaan kewajiban pembayaran utang.</w:t>
            </w:r>
          </w:p>
        </w:tc>
        <w:tc>
          <w:tcPr>
            <w:tcW w:w="5953" w:type="dxa"/>
            <w:gridSpan w:val="2"/>
          </w:tcPr>
          <w:p w14:paraId="259AEB3E" w14:textId="77777777" w:rsidR="008424D1" w:rsidRPr="0032600B" w:rsidRDefault="008424D1" w:rsidP="008424D1">
            <w:pPr>
              <w:jc w:val="both"/>
              <w:rPr>
                <w:rFonts w:ascii="Bookman Old Style" w:hAnsi="Bookman Old Style"/>
                <w:sz w:val="22"/>
                <w:szCs w:val="22"/>
              </w:rPr>
            </w:pPr>
          </w:p>
        </w:tc>
        <w:tc>
          <w:tcPr>
            <w:tcW w:w="4962" w:type="dxa"/>
          </w:tcPr>
          <w:p w14:paraId="433F664A" w14:textId="77777777" w:rsidR="008424D1" w:rsidRPr="0032600B" w:rsidRDefault="008424D1" w:rsidP="008424D1">
            <w:pPr>
              <w:ind w:left="360"/>
              <w:jc w:val="both"/>
              <w:rPr>
                <w:rFonts w:ascii="Bookman Old Style" w:hAnsi="Bookman Old Style"/>
                <w:sz w:val="22"/>
                <w:szCs w:val="22"/>
              </w:rPr>
            </w:pPr>
          </w:p>
        </w:tc>
      </w:tr>
      <w:tr w:rsidR="008424D1" w:rsidRPr="0032600B" w14:paraId="5D1FE04B" w14:textId="0990A2BA" w:rsidTr="00C23423">
        <w:tc>
          <w:tcPr>
            <w:tcW w:w="5529" w:type="dxa"/>
          </w:tcPr>
          <w:p w14:paraId="3758DC51" w14:textId="77777777" w:rsidR="008424D1" w:rsidRPr="0032600B" w:rsidRDefault="008424D1" w:rsidP="008424D1">
            <w:pPr>
              <w:pStyle w:val="ListParagraph"/>
              <w:numPr>
                <w:ilvl w:val="0"/>
                <w:numId w:val="103"/>
              </w:numPr>
              <w:ind w:hanging="686"/>
              <w:jc w:val="both"/>
              <w:rPr>
                <w:rFonts w:ascii="Bookman Old Style" w:hAnsi="Bookman Old Style"/>
                <w:sz w:val="22"/>
                <w:szCs w:val="22"/>
              </w:rPr>
            </w:pPr>
            <w:r w:rsidRPr="0032600B">
              <w:rPr>
                <w:rFonts w:ascii="Bookman Old Style" w:hAnsi="Bookman Old Style"/>
                <w:sz w:val="22"/>
                <w:szCs w:val="22"/>
              </w:rPr>
              <w:t>Dalam hal pemberesan harta LKM yang dinyatakan pailit telah dilakukan dan kepailitan LKM berakhir, Otoritas Jasa Keuangan mencabut izin usaha LKM.</w:t>
            </w:r>
          </w:p>
        </w:tc>
        <w:tc>
          <w:tcPr>
            <w:tcW w:w="5953" w:type="dxa"/>
            <w:gridSpan w:val="2"/>
          </w:tcPr>
          <w:p w14:paraId="6708E5D1" w14:textId="77777777" w:rsidR="008424D1" w:rsidRPr="0032600B" w:rsidRDefault="008424D1" w:rsidP="008424D1">
            <w:pPr>
              <w:jc w:val="both"/>
              <w:rPr>
                <w:rFonts w:ascii="Bookman Old Style" w:hAnsi="Bookman Old Style"/>
                <w:sz w:val="22"/>
                <w:szCs w:val="22"/>
              </w:rPr>
            </w:pPr>
          </w:p>
        </w:tc>
        <w:tc>
          <w:tcPr>
            <w:tcW w:w="4962" w:type="dxa"/>
          </w:tcPr>
          <w:p w14:paraId="5B656D53" w14:textId="77777777" w:rsidR="008424D1" w:rsidRPr="0032600B" w:rsidRDefault="008424D1" w:rsidP="008424D1">
            <w:pPr>
              <w:ind w:left="360"/>
              <w:jc w:val="both"/>
              <w:rPr>
                <w:rFonts w:ascii="Bookman Old Style" w:hAnsi="Bookman Old Style"/>
                <w:sz w:val="22"/>
                <w:szCs w:val="22"/>
              </w:rPr>
            </w:pPr>
          </w:p>
        </w:tc>
      </w:tr>
      <w:tr w:rsidR="008424D1" w:rsidRPr="0032600B" w14:paraId="3BD288C8" w14:textId="25FB2037" w:rsidTr="00C23423">
        <w:tc>
          <w:tcPr>
            <w:tcW w:w="5529" w:type="dxa"/>
          </w:tcPr>
          <w:p w14:paraId="2AEC809A" w14:textId="77777777" w:rsidR="008424D1" w:rsidRPr="0032600B" w:rsidRDefault="008424D1" w:rsidP="008424D1">
            <w:pPr>
              <w:jc w:val="both"/>
              <w:rPr>
                <w:rFonts w:ascii="Bookman Old Style" w:hAnsi="Bookman Old Style"/>
                <w:sz w:val="22"/>
                <w:szCs w:val="22"/>
              </w:rPr>
            </w:pPr>
          </w:p>
        </w:tc>
        <w:tc>
          <w:tcPr>
            <w:tcW w:w="5953" w:type="dxa"/>
            <w:gridSpan w:val="2"/>
          </w:tcPr>
          <w:p w14:paraId="4E0E683D" w14:textId="77777777" w:rsidR="008424D1" w:rsidRPr="0032600B" w:rsidRDefault="008424D1" w:rsidP="008424D1">
            <w:pPr>
              <w:jc w:val="both"/>
              <w:rPr>
                <w:rFonts w:ascii="Bookman Old Style" w:hAnsi="Bookman Old Style"/>
                <w:sz w:val="22"/>
                <w:szCs w:val="22"/>
              </w:rPr>
            </w:pPr>
          </w:p>
        </w:tc>
        <w:tc>
          <w:tcPr>
            <w:tcW w:w="4962" w:type="dxa"/>
          </w:tcPr>
          <w:p w14:paraId="19C1D344" w14:textId="77777777" w:rsidR="008424D1" w:rsidRPr="0032600B" w:rsidRDefault="008424D1" w:rsidP="008424D1">
            <w:pPr>
              <w:ind w:left="360"/>
              <w:jc w:val="both"/>
              <w:rPr>
                <w:rFonts w:ascii="Bookman Old Style" w:hAnsi="Bookman Old Style"/>
                <w:sz w:val="22"/>
                <w:szCs w:val="22"/>
              </w:rPr>
            </w:pPr>
          </w:p>
        </w:tc>
      </w:tr>
      <w:tr w:rsidR="008424D1" w:rsidRPr="0032600B" w14:paraId="25DC8572" w14:textId="29D57E71" w:rsidTr="00C23423">
        <w:tc>
          <w:tcPr>
            <w:tcW w:w="5529" w:type="dxa"/>
          </w:tcPr>
          <w:p w14:paraId="16D63986"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Bagian Ketiga</w:t>
            </w:r>
          </w:p>
        </w:tc>
        <w:tc>
          <w:tcPr>
            <w:tcW w:w="5953" w:type="dxa"/>
            <w:gridSpan w:val="2"/>
          </w:tcPr>
          <w:p w14:paraId="33698D7E"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365DD02" w14:textId="77777777" w:rsidR="008424D1" w:rsidRPr="0032600B" w:rsidRDefault="008424D1" w:rsidP="008424D1">
            <w:pPr>
              <w:ind w:left="360"/>
              <w:jc w:val="both"/>
              <w:rPr>
                <w:rFonts w:ascii="Bookman Old Style" w:hAnsi="Bookman Old Style"/>
                <w:sz w:val="22"/>
                <w:szCs w:val="22"/>
              </w:rPr>
            </w:pPr>
          </w:p>
        </w:tc>
      </w:tr>
      <w:tr w:rsidR="008424D1" w:rsidRPr="0032600B" w14:paraId="1F90B307" w14:textId="54742AC1" w:rsidTr="00C23423">
        <w:tc>
          <w:tcPr>
            <w:tcW w:w="5529" w:type="dxa"/>
          </w:tcPr>
          <w:p w14:paraId="17F839AA"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Kewajiban dan Larangan bagi LKM Pasca Pencabutan Izin Usaha</w:t>
            </w:r>
          </w:p>
        </w:tc>
        <w:tc>
          <w:tcPr>
            <w:tcW w:w="5953" w:type="dxa"/>
            <w:gridSpan w:val="2"/>
          </w:tcPr>
          <w:p w14:paraId="28C8DAAB" w14:textId="77777777" w:rsidR="008424D1" w:rsidRPr="0032600B" w:rsidRDefault="008424D1" w:rsidP="008424D1">
            <w:pPr>
              <w:jc w:val="both"/>
              <w:rPr>
                <w:rFonts w:ascii="Bookman Old Style" w:hAnsi="Bookman Old Style"/>
                <w:sz w:val="22"/>
                <w:szCs w:val="22"/>
              </w:rPr>
            </w:pPr>
          </w:p>
        </w:tc>
        <w:tc>
          <w:tcPr>
            <w:tcW w:w="4962" w:type="dxa"/>
          </w:tcPr>
          <w:p w14:paraId="3C799688" w14:textId="77777777" w:rsidR="008424D1" w:rsidRPr="0032600B" w:rsidRDefault="008424D1" w:rsidP="008424D1">
            <w:pPr>
              <w:ind w:left="360"/>
              <w:jc w:val="both"/>
              <w:rPr>
                <w:rFonts w:ascii="Bookman Old Style" w:hAnsi="Bookman Old Style"/>
                <w:sz w:val="22"/>
                <w:szCs w:val="22"/>
              </w:rPr>
            </w:pPr>
          </w:p>
        </w:tc>
      </w:tr>
      <w:tr w:rsidR="008424D1" w:rsidRPr="0032600B" w14:paraId="293E1082" w14:textId="18F4BDB9" w:rsidTr="00C23423">
        <w:tc>
          <w:tcPr>
            <w:tcW w:w="5529" w:type="dxa"/>
          </w:tcPr>
          <w:p w14:paraId="0D30E24C" w14:textId="77777777" w:rsidR="008424D1" w:rsidRPr="0032600B" w:rsidRDefault="008424D1" w:rsidP="008424D1">
            <w:pPr>
              <w:jc w:val="both"/>
              <w:rPr>
                <w:rFonts w:ascii="Bookman Old Style" w:hAnsi="Bookman Old Style"/>
                <w:sz w:val="22"/>
                <w:szCs w:val="22"/>
              </w:rPr>
            </w:pPr>
          </w:p>
        </w:tc>
        <w:tc>
          <w:tcPr>
            <w:tcW w:w="5953" w:type="dxa"/>
            <w:gridSpan w:val="2"/>
          </w:tcPr>
          <w:p w14:paraId="27662D6A" w14:textId="77777777" w:rsidR="008424D1" w:rsidRPr="0032600B" w:rsidRDefault="008424D1" w:rsidP="008424D1">
            <w:pPr>
              <w:jc w:val="both"/>
              <w:rPr>
                <w:rFonts w:ascii="Bookman Old Style" w:hAnsi="Bookman Old Style"/>
                <w:sz w:val="22"/>
                <w:szCs w:val="22"/>
              </w:rPr>
            </w:pPr>
          </w:p>
        </w:tc>
        <w:tc>
          <w:tcPr>
            <w:tcW w:w="4962" w:type="dxa"/>
          </w:tcPr>
          <w:p w14:paraId="15E91101" w14:textId="77777777" w:rsidR="008424D1" w:rsidRPr="0032600B" w:rsidRDefault="008424D1" w:rsidP="008424D1">
            <w:pPr>
              <w:ind w:left="360"/>
              <w:jc w:val="both"/>
              <w:rPr>
                <w:rFonts w:ascii="Bookman Old Style" w:hAnsi="Bookman Old Style"/>
                <w:sz w:val="22"/>
                <w:szCs w:val="22"/>
              </w:rPr>
            </w:pPr>
          </w:p>
        </w:tc>
      </w:tr>
      <w:tr w:rsidR="008424D1" w:rsidRPr="0032600B" w14:paraId="0624EBD4" w14:textId="46304DFC" w:rsidTr="00C23423">
        <w:tc>
          <w:tcPr>
            <w:tcW w:w="5529" w:type="dxa"/>
          </w:tcPr>
          <w:p w14:paraId="4D0C071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63</w:t>
            </w:r>
          </w:p>
        </w:tc>
        <w:tc>
          <w:tcPr>
            <w:tcW w:w="5953" w:type="dxa"/>
            <w:gridSpan w:val="2"/>
          </w:tcPr>
          <w:p w14:paraId="61790294"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A64BFF4" w14:textId="77777777" w:rsidR="008424D1" w:rsidRPr="0032600B" w:rsidRDefault="008424D1" w:rsidP="008424D1">
            <w:pPr>
              <w:ind w:left="360"/>
              <w:jc w:val="both"/>
              <w:rPr>
                <w:rFonts w:ascii="Bookman Old Style" w:hAnsi="Bookman Old Style"/>
                <w:sz w:val="22"/>
                <w:szCs w:val="22"/>
              </w:rPr>
            </w:pPr>
          </w:p>
        </w:tc>
      </w:tr>
      <w:tr w:rsidR="008424D1" w:rsidRPr="0032600B" w14:paraId="646145A2" w14:textId="36B7BDDA" w:rsidTr="00C23423">
        <w:tc>
          <w:tcPr>
            <w:tcW w:w="5529" w:type="dxa"/>
          </w:tcPr>
          <w:p w14:paraId="5177E4FA" w14:textId="77777777" w:rsidR="008424D1" w:rsidRPr="0032600B" w:rsidRDefault="008424D1" w:rsidP="008424D1">
            <w:pPr>
              <w:pStyle w:val="ListParagraph"/>
              <w:numPr>
                <w:ilvl w:val="0"/>
                <w:numId w:val="104"/>
              </w:numPr>
              <w:ind w:hanging="686"/>
              <w:jc w:val="both"/>
              <w:rPr>
                <w:rFonts w:ascii="Bookman Old Style" w:hAnsi="Bookman Old Style"/>
                <w:sz w:val="22"/>
                <w:szCs w:val="22"/>
              </w:rPr>
            </w:pPr>
            <w:r w:rsidRPr="0032600B">
              <w:rPr>
                <w:rFonts w:ascii="Bookman Old Style" w:hAnsi="Bookman Old Style"/>
                <w:sz w:val="22"/>
                <w:szCs w:val="22"/>
              </w:rPr>
              <w:t>LKM harus menghentikan kegiatan usaha sejak pencabutan izin usaha LKM.</w:t>
            </w:r>
          </w:p>
        </w:tc>
        <w:tc>
          <w:tcPr>
            <w:tcW w:w="5953" w:type="dxa"/>
            <w:gridSpan w:val="2"/>
          </w:tcPr>
          <w:p w14:paraId="7F98372A" w14:textId="77777777" w:rsidR="008424D1" w:rsidRPr="0032600B" w:rsidRDefault="008424D1" w:rsidP="008424D1">
            <w:pPr>
              <w:jc w:val="both"/>
              <w:rPr>
                <w:rFonts w:ascii="Bookman Old Style" w:hAnsi="Bookman Old Style"/>
                <w:sz w:val="22"/>
                <w:szCs w:val="22"/>
              </w:rPr>
            </w:pPr>
          </w:p>
        </w:tc>
        <w:tc>
          <w:tcPr>
            <w:tcW w:w="4962" w:type="dxa"/>
          </w:tcPr>
          <w:p w14:paraId="0D893920" w14:textId="77777777" w:rsidR="008424D1" w:rsidRPr="0032600B" w:rsidRDefault="008424D1" w:rsidP="008424D1">
            <w:pPr>
              <w:ind w:left="360"/>
              <w:jc w:val="both"/>
              <w:rPr>
                <w:rFonts w:ascii="Bookman Old Style" w:hAnsi="Bookman Old Style"/>
                <w:sz w:val="22"/>
                <w:szCs w:val="22"/>
              </w:rPr>
            </w:pPr>
          </w:p>
        </w:tc>
      </w:tr>
      <w:tr w:rsidR="008424D1" w:rsidRPr="0032600B" w14:paraId="3EEB4146" w14:textId="5C4A1F21" w:rsidTr="00C23423">
        <w:tc>
          <w:tcPr>
            <w:tcW w:w="5529" w:type="dxa"/>
          </w:tcPr>
          <w:p w14:paraId="02B93CDC" w14:textId="77777777" w:rsidR="008424D1" w:rsidRPr="0032600B" w:rsidRDefault="008424D1" w:rsidP="008424D1">
            <w:pPr>
              <w:pStyle w:val="ListParagraph"/>
              <w:numPr>
                <w:ilvl w:val="0"/>
                <w:numId w:val="104"/>
              </w:numPr>
              <w:ind w:hanging="686"/>
              <w:jc w:val="both"/>
              <w:rPr>
                <w:rFonts w:ascii="Bookman Old Style" w:hAnsi="Bookman Old Style"/>
                <w:sz w:val="22"/>
                <w:szCs w:val="22"/>
              </w:rPr>
            </w:pPr>
            <w:r w:rsidRPr="0032600B">
              <w:rPr>
                <w:rFonts w:ascii="Bookman Old Style" w:hAnsi="Bookman Old Style"/>
                <w:sz w:val="22"/>
                <w:szCs w:val="22"/>
              </w:rPr>
              <w:t xml:space="preserve">Pemegang saham/anggota, Direksi, Dewan Komisaris, dan/atau pegawai LKM </w:t>
            </w:r>
            <w:r w:rsidRPr="0032600B">
              <w:rPr>
                <w:rFonts w:ascii="Bookman Old Style" w:hAnsi="Bookman Old Style"/>
                <w:sz w:val="22"/>
                <w:szCs w:val="22"/>
              </w:rPr>
              <w:lastRenderedPageBreak/>
              <w:t>dilarang mengalihkan, menjaminkan, mengagunkan, menggunakan kekayaan, dan/atau melakukan tindakan lain yang dapat mengurangi aset atau menurunkan nilai aset LKM sejak pencabutan izin usaha LKM.</w:t>
            </w:r>
          </w:p>
        </w:tc>
        <w:tc>
          <w:tcPr>
            <w:tcW w:w="5953" w:type="dxa"/>
            <w:gridSpan w:val="2"/>
          </w:tcPr>
          <w:p w14:paraId="176071B5" w14:textId="77777777" w:rsidR="008424D1" w:rsidRPr="0032600B" w:rsidRDefault="008424D1" w:rsidP="008424D1">
            <w:pPr>
              <w:jc w:val="both"/>
              <w:rPr>
                <w:rFonts w:ascii="Bookman Old Style" w:hAnsi="Bookman Old Style"/>
                <w:sz w:val="22"/>
                <w:szCs w:val="22"/>
              </w:rPr>
            </w:pPr>
          </w:p>
        </w:tc>
        <w:tc>
          <w:tcPr>
            <w:tcW w:w="4962" w:type="dxa"/>
          </w:tcPr>
          <w:p w14:paraId="69F6DF8E" w14:textId="77777777" w:rsidR="008424D1" w:rsidRPr="0032600B" w:rsidRDefault="008424D1" w:rsidP="008424D1">
            <w:pPr>
              <w:ind w:left="360"/>
              <w:jc w:val="both"/>
              <w:rPr>
                <w:rFonts w:ascii="Bookman Old Style" w:hAnsi="Bookman Old Style"/>
                <w:sz w:val="22"/>
                <w:szCs w:val="22"/>
              </w:rPr>
            </w:pPr>
          </w:p>
        </w:tc>
      </w:tr>
      <w:tr w:rsidR="008424D1" w:rsidRPr="0032600B" w14:paraId="0DF8CBD4" w14:textId="67A38C9D" w:rsidTr="00C23423">
        <w:tc>
          <w:tcPr>
            <w:tcW w:w="5529" w:type="dxa"/>
          </w:tcPr>
          <w:p w14:paraId="6233E97A" w14:textId="77777777" w:rsidR="008424D1" w:rsidRPr="0032600B" w:rsidRDefault="008424D1" w:rsidP="008424D1">
            <w:pPr>
              <w:jc w:val="both"/>
              <w:rPr>
                <w:rFonts w:ascii="Bookman Old Style" w:hAnsi="Bookman Old Style"/>
                <w:sz w:val="22"/>
                <w:szCs w:val="22"/>
              </w:rPr>
            </w:pPr>
          </w:p>
        </w:tc>
        <w:tc>
          <w:tcPr>
            <w:tcW w:w="5953" w:type="dxa"/>
            <w:gridSpan w:val="2"/>
          </w:tcPr>
          <w:p w14:paraId="7C90DF5C" w14:textId="77777777" w:rsidR="008424D1" w:rsidRPr="0032600B" w:rsidRDefault="008424D1" w:rsidP="008424D1">
            <w:pPr>
              <w:jc w:val="both"/>
              <w:rPr>
                <w:rFonts w:ascii="Bookman Old Style" w:hAnsi="Bookman Old Style"/>
                <w:sz w:val="22"/>
                <w:szCs w:val="22"/>
              </w:rPr>
            </w:pPr>
          </w:p>
        </w:tc>
        <w:tc>
          <w:tcPr>
            <w:tcW w:w="4962" w:type="dxa"/>
          </w:tcPr>
          <w:p w14:paraId="5CD5B7CB" w14:textId="77777777" w:rsidR="008424D1" w:rsidRPr="0032600B" w:rsidRDefault="008424D1" w:rsidP="008424D1">
            <w:pPr>
              <w:ind w:left="360"/>
              <w:jc w:val="both"/>
              <w:rPr>
                <w:rFonts w:ascii="Bookman Old Style" w:hAnsi="Bookman Old Style"/>
                <w:sz w:val="22"/>
                <w:szCs w:val="22"/>
              </w:rPr>
            </w:pPr>
          </w:p>
        </w:tc>
      </w:tr>
      <w:tr w:rsidR="008424D1" w:rsidRPr="0032600B" w14:paraId="6DE41481" w14:textId="7169D806" w:rsidTr="00C23423">
        <w:tc>
          <w:tcPr>
            <w:tcW w:w="5529" w:type="dxa"/>
          </w:tcPr>
          <w:p w14:paraId="1CB038C5"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64</w:t>
            </w:r>
          </w:p>
        </w:tc>
        <w:tc>
          <w:tcPr>
            <w:tcW w:w="5953" w:type="dxa"/>
            <w:gridSpan w:val="2"/>
          </w:tcPr>
          <w:p w14:paraId="2F7E8C40"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4D72CF2" w14:textId="77777777" w:rsidR="008424D1" w:rsidRPr="0032600B" w:rsidRDefault="008424D1" w:rsidP="008424D1">
            <w:pPr>
              <w:ind w:left="360"/>
              <w:jc w:val="both"/>
              <w:rPr>
                <w:rFonts w:ascii="Bookman Old Style" w:hAnsi="Bookman Old Style"/>
                <w:sz w:val="22"/>
                <w:szCs w:val="22"/>
              </w:rPr>
            </w:pPr>
          </w:p>
        </w:tc>
      </w:tr>
      <w:tr w:rsidR="008424D1" w:rsidRPr="0032600B" w14:paraId="7E8F186E" w14:textId="571B3024" w:rsidTr="00C23423">
        <w:tc>
          <w:tcPr>
            <w:tcW w:w="5529" w:type="dxa"/>
          </w:tcPr>
          <w:p w14:paraId="61F39BD6" w14:textId="77777777" w:rsidR="008424D1" w:rsidRPr="0032600B" w:rsidRDefault="008424D1" w:rsidP="008424D1">
            <w:pPr>
              <w:pStyle w:val="ListParagraph"/>
              <w:numPr>
                <w:ilvl w:val="0"/>
                <w:numId w:val="105"/>
              </w:numPr>
              <w:ind w:hanging="686"/>
              <w:jc w:val="both"/>
              <w:rPr>
                <w:rFonts w:ascii="Bookman Old Style" w:hAnsi="Bookman Old Style"/>
                <w:sz w:val="22"/>
                <w:szCs w:val="22"/>
              </w:rPr>
            </w:pPr>
            <w:r w:rsidRPr="0032600B">
              <w:rPr>
                <w:rFonts w:ascii="Bookman Old Style" w:hAnsi="Bookman Old Style"/>
                <w:sz w:val="22"/>
                <w:szCs w:val="22"/>
              </w:rPr>
              <w:t>Direksi wajib menyusun dan menyampaikan neraca penutupan kepada Otoritas Jasa Keuangan paling lambat 15 (lima belas) hari kerja sejak tanggal pencabutan izin usaha LKM.</w:t>
            </w:r>
          </w:p>
        </w:tc>
        <w:tc>
          <w:tcPr>
            <w:tcW w:w="5953" w:type="dxa"/>
            <w:gridSpan w:val="2"/>
          </w:tcPr>
          <w:p w14:paraId="59AE4E10" w14:textId="77777777" w:rsidR="008424D1" w:rsidRPr="0032600B" w:rsidRDefault="008424D1" w:rsidP="008424D1">
            <w:pPr>
              <w:jc w:val="both"/>
              <w:rPr>
                <w:rFonts w:ascii="Bookman Old Style" w:hAnsi="Bookman Old Style"/>
                <w:sz w:val="22"/>
                <w:szCs w:val="22"/>
              </w:rPr>
            </w:pPr>
          </w:p>
        </w:tc>
        <w:tc>
          <w:tcPr>
            <w:tcW w:w="4962" w:type="dxa"/>
          </w:tcPr>
          <w:p w14:paraId="0EF5962E" w14:textId="77777777" w:rsidR="008424D1" w:rsidRPr="0032600B" w:rsidRDefault="008424D1" w:rsidP="008424D1">
            <w:pPr>
              <w:ind w:left="360"/>
              <w:jc w:val="both"/>
              <w:rPr>
                <w:rFonts w:ascii="Bookman Old Style" w:hAnsi="Bookman Old Style"/>
                <w:sz w:val="22"/>
                <w:szCs w:val="22"/>
              </w:rPr>
            </w:pPr>
          </w:p>
        </w:tc>
      </w:tr>
      <w:tr w:rsidR="008424D1" w:rsidRPr="0032600B" w14:paraId="29EBF8F5" w14:textId="6F87BF9D" w:rsidTr="00C23423">
        <w:tc>
          <w:tcPr>
            <w:tcW w:w="5529" w:type="dxa"/>
          </w:tcPr>
          <w:p w14:paraId="52A93D3B" w14:textId="77777777" w:rsidR="008424D1" w:rsidRPr="0032600B" w:rsidRDefault="008424D1" w:rsidP="008424D1">
            <w:pPr>
              <w:pStyle w:val="ListParagraph"/>
              <w:numPr>
                <w:ilvl w:val="0"/>
                <w:numId w:val="105"/>
              </w:numPr>
              <w:ind w:hanging="686"/>
              <w:jc w:val="both"/>
              <w:rPr>
                <w:rFonts w:ascii="Bookman Old Style" w:hAnsi="Bookman Old Style"/>
                <w:sz w:val="22"/>
                <w:szCs w:val="22"/>
              </w:rPr>
            </w:pPr>
            <w:r w:rsidRPr="0032600B">
              <w:rPr>
                <w:rFonts w:ascii="Bookman Old Style" w:hAnsi="Bookman Old Style"/>
                <w:sz w:val="22"/>
                <w:szCs w:val="22"/>
              </w:rPr>
              <w:t>Apabila dalam jangka waktu sebagaimana dimaksud pada ayat (1) neraca penutupan tidak disampaikan kepada Otoritas Jasa Keuangan, Otoritas Jasa Keuangan menunjuk akuntan publik untuk menyusun neraca penutupan dengan batas waktu tertentu.</w:t>
            </w:r>
          </w:p>
        </w:tc>
        <w:tc>
          <w:tcPr>
            <w:tcW w:w="5953" w:type="dxa"/>
            <w:gridSpan w:val="2"/>
          </w:tcPr>
          <w:p w14:paraId="419ED148" w14:textId="77777777" w:rsidR="008424D1" w:rsidRPr="0032600B" w:rsidRDefault="008424D1" w:rsidP="008424D1">
            <w:pPr>
              <w:jc w:val="both"/>
              <w:rPr>
                <w:rFonts w:ascii="Bookman Old Style" w:hAnsi="Bookman Old Style"/>
                <w:sz w:val="22"/>
                <w:szCs w:val="22"/>
              </w:rPr>
            </w:pPr>
          </w:p>
        </w:tc>
        <w:tc>
          <w:tcPr>
            <w:tcW w:w="4962" w:type="dxa"/>
          </w:tcPr>
          <w:p w14:paraId="04CF90A0" w14:textId="77777777" w:rsidR="008424D1" w:rsidRPr="0032600B" w:rsidRDefault="008424D1" w:rsidP="008424D1">
            <w:pPr>
              <w:ind w:left="360"/>
              <w:jc w:val="both"/>
              <w:rPr>
                <w:rFonts w:ascii="Bookman Old Style" w:hAnsi="Bookman Old Style"/>
                <w:sz w:val="22"/>
                <w:szCs w:val="22"/>
              </w:rPr>
            </w:pPr>
          </w:p>
        </w:tc>
      </w:tr>
      <w:tr w:rsidR="008424D1" w:rsidRPr="0032600B" w14:paraId="225326B3" w14:textId="2D535F77" w:rsidTr="00C23423">
        <w:tc>
          <w:tcPr>
            <w:tcW w:w="5529" w:type="dxa"/>
          </w:tcPr>
          <w:p w14:paraId="5CBA96A2" w14:textId="77777777" w:rsidR="008424D1" w:rsidRPr="0032600B" w:rsidRDefault="008424D1" w:rsidP="008424D1">
            <w:pPr>
              <w:pStyle w:val="ListParagraph"/>
              <w:numPr>
                <w:ilvl w:val="0"/>
                <w:numId w:val="105"/>
              </w:numPr>
              <w:ind w:hanging="686"/>
              <w:jc w:val="both"/>
              <w:rPr>
                <w:rFonts w:ascii="Bookman Old Style" w:hAnsi="Bookman Old Style"/>
                <w:sz w:val="22"/>
                <w:szCs w:val="22"/>
              </w:rPr>
            </w:pPr>
            <w:r w:rsidRPr="0032600B">
              <w:rPr>
                <w:rFonts w:ascii="Bookman Old Style" w:hAnsi="Bookman Old Style"/>
                <w:sz w:val="22"/>
                <w:szCs w:val="22"/>
              </w:rPr>
              <w:t>Batas waktu tertentu sebagaimana dimaksud pada ayat (2) paling lambat 50 (lima puluh) hari kerja sejak tanggal penunjukan akuntan publik tersebut.</w:t>
            </w:r>
          </w:p>
        </w:tc>
        <w:tc>
          <w:tcPr>
            <w:tcW w:w="5953" w:type="dxa"/>
            <w:gridSpan w:val="2"/>
          </w:tcPr>
          <w:p w14:paraId="7D31B790" w14:textId="77777777" w:rsidR="008424D1" w:rsidRPr="0032600B" w:rsidRDefault="008424D1" w:rsidP="008424D1">
            <w:pPr>
              <w:jc w:val="both"/>
              <w:rPr>
                <w:rFonts w:ascii="Bookman Old Style" w:hAnsi="Bookman Old Style"/>
                <w:sz w:val="22"/>
                <w:szCs w:val="22"/>
              </w:rPr>
            </w:pPr>
          </w:p>
        </w:tc>
        <w:tc>
          <w:tcPr>
            <w:tcW w:w="4962" w:type="dxa"/>
          </w:tcPr>
          <w:p w14:paraId="775C1309" w14:textId="77777777" w:rsidR="008424D1" w:rsidRPr="0032600B" w:rsidRDefault="008424D1" w:rsidP="008424D1">
            <w:pPr>
              <w:ind w:left="360"/>
              <w:jc w:val="both"/>
              <w:rPr>
                <w:rFonts w:ascii="Bookman Old Style" w:hAnsi="Bookman Old Style"/>
                <w:sz w:val="22"/>
                <w:szCs w:val="22"/>
              </w:rPr>
            </w:pPr>
          </w:p>
        </w:tc>
      </w:tr>
      <w:tr w:rsidR="008424D1" w:rsidRPr="0032600B" w14:paraId="640D497E" w14:textId="03E7FAD5" w:rsidTr="00C23423">
        <w:tc>
          <w:tcPr>
            <w:tcW w:w="5529" w:type="dxa"/>
          </w:tcPr>
          <w:p w14:paraId="6B006031" w14:textId="77777777" w:rsidR="008424D1" w:rsidRPr="0032600B" w:rsidRDefault="008424D1" w:rsidP="008424D1">
            <w:pPr>
              <w:pStyle w:val="ListParagraph"/>
              <w:numPr>
                <w:ilvl w:val="0"/>
                <w:numId w:val="105"/>
              </w:numPr>
              <w:ind w:hanging="686"/>
              <w:jc w:val="both"/>
              <w:rPr>
                <w:rFonts w:ascii="Bookman Old Style" w:hAnsi="Bookman Old Style"/>
                <w:sz w:val="22"/>
                <w:szCs w:val="22"/>
              </w:rPr>
            </w:pPr>
            <w:r w:rsidRPr="0032600B">
              <w:rPr>
                <w:rFonts w:ascii="Bookman Old Style" w:hAnsi="Bookman Old Style"/>
                <w:sz w:val="22"/>
                <w:szCs w:val="22"/>
              </w:rPr>
              <w:t>Dalam hal neraca penutupan disusun oleh akuntan publik sebagaimana dimaksud pada ayat (2), tanggung jawab atas neraca penutupan dimaksud tetap pada Direksi.</w:t>
            </w:r>
          </w:p>
        </w:tc>
        <w:tc>
          <w:tcPr>
            <w:tcW w:w="5953" w:type="dxa"/>
            <w:gridSpan w:val="2"/>
          </w:tcPr>
          <w:p w14:paraId="0877165D" w14:textId="77777777" w:rsidR="008424D1" w:rsidRPr="0032600B" w:rsidRDefault="008424D1" w:rsidP="008424D1">
            <w:pPr>
              <w:jc w:val="both"/>
              <w:rPr>
                <w:rFonts w:ascii="Bookman Old Style" w:hAnsi="Bookman Old Style"/>
                <w:sz w:val="22"/>
                <w:szCs w:val="22"/>
              </w:rPr>
            </w:pPr>
          </w:p>
        </w:tc>
        <w:tc>
          <w:tcPr>
            <w:tcW w:w="4962" w:type="dxa"/>
          </w:tcPr>
          <w:p w14:paraId="5BA1AA40" w14:textId="77777777" w:rsidR="008424D1" w:rsidRPr="0032600B" w:rsidRDefault="008424D1" w:rsidP="008424D1">
            <w:pPr>
              <w:ind w:left="360"/>
              <w:jc w:val="both"/>
              <w:rPr>
                <w:rFonts w:ascii="Bookman Old Style" w:hAnsi="Bookman Old Style"/>
                <w:sz w:val="22"/>
                <w:szCs w:val="22"/>
              </w:rPr>
            </w:pPr>
          </w:p>
        </w:tc>
      </w:tr>
      <w:tr w:rsidR="008424D1" w:rsidRPr="0032600B" w14:paraId="72E4D0CE" w14:textId="74D70FDD" w:rsidTr="00C23423">
        <w:tc>
          <w:tcPr>
            <w:tcW w:w="5529" w:type="dxa"/>
          </w:tcPr>
          <w:p w14:paraId="6CC9445B" w14:textId="77777777" w:rsidR="008424D1" w:rsidRPr="0032600B" w:rsidRDefault="008424D1" w:rsidP="008424D1">
            <w:pPr>
              <w:pStyle w:val="ListParagraph"/>
              <w:numPr>
                <w:ilvl w:val="0"/>
                <w:numId w:val="105"/>
              </w:numPr>
              <w:ind w:hanging="686"/>
              <w:jc w:val="both"/>
              <w:rPr>
                <w:rFonts w:ascii="Bookman Old Style" w:hAnsi="Bookman Old Style"/>
                <w:sz w:val="22"/>
                <w:szCs w:val="22"/>
              </w:rPr>
            </w:pPr>
            <w:r w:rsidRPr="0032600B">
              <w:rPr>
                <w:rFonts w:ascii="Bookman Old Style" w:hAnsi="Bookman Old Style"/>
                <w:sz w:val="22"/>
                <w:szCs w:val="22"/>
              </w:rPr>
              <w:t>Biaya penyusunan neraca penutupan oleh akuntan publik sebagaimana dimaksud pada ayat (2) menjadi beban LKM.</w:t>
            </w:r>
          </w:p>
        </w:tc>
        <w:tc>
          <w:tcPr>
            <w:tcW w:w="5953" w:type="dxa"/>
            <w:gridSpan w:val="2"/>
          </w:tcPr>
          <w:p w14:paraId="0050523F" w14:textId="77777777" w:rsidR="008424D1" w:rsidRPr="0032600B" w:rsidRDefault="008424D1" w:rsidP="008424D1">
            <w:pPr>
              <w:jc w:val="both"/>
              <w:rPr>
                <w:rFonts w:ascii="Bookman Old Style" w:hAnsi="Bookman Old Style"/>
                <w:sz w:val="22"/>
                <w:szCs w:val="22"/>
              </w:rPr>
            </w:pPr>
          </w:p>
        </w:tc>
        <w:tc>
          <w:tcPr>
            <w:tcW w:w="4962" w:type="dxa"/>
          </w:tcPr>
          <w:p w14:paraId="246FDFAE" w14:textId="77777777" w:rsidR="008424D1" w:rsidRPr="0032600B" w:rsidRDefault="008424D1" w:rsidP="008424D1">
            <w:pPr>
              <w:ind w:left="360"/>
              <w:jc w:val="both"/>
              <w:rPr>
                <w:rFonts w:ascii="Bookman Old Style" w:hAnsi="Bookman Old Style"/>
                <w:sz w:val="22"/>
                <w:szCs w:val="22"/>
              </w:rPr>
            </w:pPr>
          </w:p>
        </w:tc>
      </w:tr>
      <w:tr w:rsidR="008424D1" w:rsidRPr="0032600B" w14:paraId="65754442" w14:textId="0861AD3A" w:rsidTr="00C23423">
        <w:tc>
          <w:tcPr>
            <w:tcW w:w="5529" w:type="dxa"/>
          </w:tcPr>
          <w:p w14:paraId="4F2B58B6" w14:textId="77777777" w:rsidR="008424D1" w:rsidRPr="0032600B" w:rsidRDefault="008424D1" w:rsidP="008424D1">
            <w:pPr>
              <w:pStyle w:val="ListParagraph"/>
              <w:numPr>
                <w:ilvl w:val="0"/>
                <w:numId w:val="105"/>
              </w:numPr>
              <w:ind w:hanging="686"/>
              <w:jc w:val="both"/>
              <w:rPr>
                <w:rFonts w:ascii="Bookman Old Style" w:hAnsi="Bookman Old Style"/>
                <w:sz w:val="22"/>
                <w:szCs w:val="22"/>
              </w:rPr>
            </w:pPr>
            <w:r w:rsidRPr="0032600B">
              <w:rPr>
                <w:rFonts w:ascii="Bookman Old Style" w:hAnsi="Bookman Old Style"/>
                <w:sz w:val="22"/>
                <w:szCs w:val="22"/>
              </w:rPr>
              <w:t xml:space="preserve">Otoritas Jasa Keuangan menyampaikan neraca penutupan kepada Tim Likuidasi </w:t>
            </w:r>
            <w:r w:rsidRPr="0032600B">
              <w:rPr>
                <w:rFonts w:ascii="Bookman Old Style" w:hAnsi="Bookman Old Style"/>
                <w:sz w:val="22"/>
                <w:szCs w:val="22"/>
              </w:rPr>
              <w:lastRenderedPageBreak/>
              <w:t>setelah menerima neraca penutupan yang disusun dan disampaikan oleh:</w:t>
            </w:r>
          </w:p>
        </w:tc>
        <w:tc>
          <w:tcPr>
            <w:tcW w:w="5953" w:type="dxa"/>
            <w:gridSpan w:val="2"/>
          </w:tcPr>
          <w:p w14:paraId="4CF70AEB" w14:textId="77777777" w:rsidR="008424D1" w:rsidRPr="0032600B" w:rsidRDefault="008424D1" w:rsidP="008424D1">
            <w:pPr>
              <w:jc w:val="both"/>
              <w:rPr>
                <w:rFonts w:ascii="Bookman Old Style" w:hAnsi="Bookman Old Style"/>
                <w:sz w:val="22"/>
                <w:szCs w:val="22"/>
              </w:rPr>
            </w:pPr>
          </w:p>
        </w:tc>
        <w:tc>
          <w:tcPr>
            <w:tcW w:w="4962" w:type="dxa"/>
          </w:tcPr>
          <w:p w14:paraId="3C6ABA2E" w14:textId="77777777" w:rsidR="008424D1" w:rsidRPr="0032600B" w:rsidRDefault="008424D1" w:rsidP="008424D1">
            <w:pPr>
              <w:ind w:left="360"/>
              <w:jc w:val="both"/>
              <w:rPr>
                <w:rFonts w:ascii="Bookman Old Style" w:hAnsi="Bookman Old Style"/>
                <w:sz w:val="22"/>
                <w:szCs w:val="22"/>
              </w:rPr>
            </w:pPr>
          </w:p>
        </w:tc>
      </w:tr>
      <w:tr w:rsidR="008424D1" w:rsidRPr="008E1A4D" w14:paraId="7999D44B" w14:textId="65A15914" w:rsidTr="00C23423">
        <w:tc>
          <w:tcPr>
            <w:tcW w:w="5529" w:type="dxa"/>
          </w:tcPr>
          <w:p w14:paraId="5EC8981A" w14:textId="77777777" w:rsidR="008424D1" w:rsidRPr="0032600B" w:rsidRDefault="008424D1" w:rsidP="008424D1">
            <w:pPr>
              <w:pStyle w:val="ListParagraph"/>
              <w:numPr>
                <w:ilvl w:val="0"/>
                <w:numId w:val="106"/>
              </w:numPr>
              <w:ind w:left="1168"/>
              <w:jc w:val="both"/>
              <w:rPr>
                <w:rFonts w:ascii="Bookman Old Style" w:hAnsi="Bookman Old Style"/>
                <w:sz w:val="22"/>
                <w:szCs w:val="22"/>
                <w:lang w:val="pt-BR"/>
              </w:rPr>
            </w:pPr>
            <w:r w:rsidRPr="0032600B">
              <w:rPr>
                <w:rFonts w:ascii="Bookman Old Style" w:hAnsi="Bookman Old Style"/>
                <w:sz w:val="22"/>
                <w:szCs w:val="22"/>
                <w:lang w:val="pt-BR"/>
              </w:rPr>
              <w:t>Direksi sebagaimana dimaksud pada ayat (1); atau</w:t>
            </w:r>
          </w:p>
        </w:tc>
        <w:tc>
          <w:tcPr>
            <w:tcW w:w="5953" w:type="dxa"/>
            <w:gridSpan w:val="2"/>
          </w:tcPr>
          <w:p w14:paraId="50800E83" w14:textId="77777777" w:rsidR="008424D1" w:rsidRPr="0032600B" w:rsidRDefault="008424D1" w:rsidP="008424D1">
            <w:pPr>
              <w:jc w:val="both"/>
              <w:rPr>
                <w:rFonts w:ascii="Bookman Old Style" w:hAnsi="Bookman Old Style"/>
                <w:sz w:val="22"/>
                <w:szCs w:val="22"/>
                <w:lang w:val="pt-BR"/>
              </w:rPr>
            </w:pPr>
          </w:p>
        </w:tc>
        <w:tc>
          <w:tcPr>
            <w:tcW w:w="4962" w:type="dxa"/>
          </w:tcPr>
          <w:p w14:paraId="5BB99519"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0DD8020A" w14:textId="1D77BBF2" w:rsidTr="00C23423">
        <w:tc>
          <w:tcPr>
            <w:tcW w:w="5529" w:type="dxa"/>
          </w:tcPr>
          <w:p w14:paraId="1D7236E3" w14:textId="77777777" w:rsidR="008424D1" w:rsidRPr="0032600B" w:rsidRDefault="008424D1" w:rsidP="008424D1">
            <w:pPr>
              <w:pStyle w:val="ListParagraph"/>
              <w:numPr>
                <w:ilvl w:val="0"/>
                <w:numId w:val="106"/>
              </w:numPr>
              <w:ind w:left="1168"/>
              <w:jc w:val="both"/>
              <w:rPr>
                <w:rFonts w:ascii="Bookman Old Style" w:hAnsi="Bookman Old Style"/>
                <w:sz w:val="22"/>
                <w:szCs w:val="22"/>
                <w:lang w:val="nl-NL"/>
              </w:rPr>
            </w:pPr>
            <w:r w:rsidRPr="0032600B">
              <w:rPr>
                <w:rFonts w:ascii="Bookman Old Style" w:hAnsi="Bookman Old Style"/>
                <w:sz w:val="22"/>
                <w:szCs w:val="22"/>
                <w:lang w:val="nl-NL"/>
              </w:rPr>
              <w:t>akuntan publik sebagaimana dimaksud pada ayat (2) dan ayat (3).</w:t>
            </w:r>
          </w:p>
        </w:tc>
        <w:tc>
          <w:tcPr>
            <w:tcW w:w="5953" w:type="dxa"/>
            <w:gridSpan w:val="2"/>
          </w:tcPr>
          <w:p w14:paraId="41B05CD6" w14:textId="77777777" w:rsidR="008424D1" w:rsidRPr="0032600B" w:rsidRDefault="008424D1" w:rsidP="008424D1">
            <w:pPr>
              <w:jc w:val="both"/>
              <w:rPr>
                <w:rFonts w:ascii="Bookman Old Style" w:hAnsi="Bookman Old Style"/>
                <w:sz w:val="22"/>
                <w:szCs w:val="22"/>
                <w:lang w:val="nl-NL"/>
              </w:rPr>
            </w:pPr>
          </w:p>
        </w:tc>
        <w:tc>
          <w:tcPr>
            <w:tcW w:w="4962" w:type="dxa"/>
          </w:tcPr>
          <w:p w14:paraId="25E64454"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49894AFE" w14:textId="50243F08" w:rsidTr="00C23423">
        <w:tc>
          <w:tcPr>
            <w:tcW w:w="5529" w:type="dxa"/>
          </w:tcPr>
          <w:p w14:paraId="32D303F6" w14:textId="77777777" w:rsidR="008424D1" w:rsidRPr="0032600B" w:rsidRDefault="008424D1" w:rsidP="008424D1">
            <w:pPr>
              <w:pStyle w:val="ListParagraph"/>
              <w:numPr>
                <w:ilvl w:val="0"/>
                <w:numId w:val="105"/>
              </w:numPr>
              <w:ind w:hanging="686"/>
              <w:jc w:val="both"/>
              <w:rPr>
                <w:rFonts w:ascii="Bookman Old Style" w:hAnsi="Bookman Old Style"/>
                <w:sz w:val="22"/>
                <w:szCs w:val="22"/>
                <w:lang w:val="nl-NL"/>
              </w:rPr>
            </w:pPr>
            <w:r w:rsidRPr="0032600B">
              <w:rPr>
                <w:rFonts w:ascii="Bookman Old Style" w:hAnsi="Bookman Old Style"/>
                <w:sz w:val="22"/>
                <w:szCs w:val="22"/>
                <w:lang w:val="nl-NL"/>
              </w:rPr>
              <w:t>LKM wajib menunjuk penanggung jawab dan pegawai yang bertugas sebagai gugus tugas dan pusat layanan untuk melayani kepentingan nasabah dan masyarakat sampai dengan terbentuknya Tim Likuidasi.</w:t>
            </w:r>
          </w:p>
        </w:tc>
        <w:tc>
          <w:tcPr>
            <w:tcW w:w="5953" w:type="dxa"/>
            <w:gridSpan w:val="2"/>
          </w:tcPr>
          <w:p w14:paraId="644BD566" w14:textId="77777777" w:rsidR="008424D1" w:rsidRPr="0032600B" w:rsidRDefault="008424D1" w:rsidP="008424D1">
            <w:pPr>
              <w:jc w:val="both"/>
              <w:rPr>
                <w:rFonts w:ascii="Bookman Old Style" w:hAnsi="Bookman Old Style"/>
                <w:sz w:val="22"/>
                <w:szCs w:val="22"/>
                <w:lang w:val="nl-NL"/>
              </w:rPr>
            </w:pPr>
          </w:p>
        </w:tc>
        <w:tc>
          <w:tcPr>
            <w:tcW w:w="4962" w:type="dxa"/>
          </w:tcPr>
          <w:p w14:paraId="4C468C83"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14164A41" w14:textId="349708F9" w:rsidTr="00C23423">
        <w:tc>
          <w:tcPr>
            <w:tcW w:w="5529" w:type="dxa"/>
          </w:tcPr>
          <w:p w14:paraId="330EBE1A" w14:textId="77777777" w:rsidR="008424D1" w:rsidRPr="0032600B" w:rsidRDefault="008424D1" w:rsidP="008424D1">
            <w:pPr>
              <w:pStyle w:val="ListParagraph"/>
              <w:numPr>
                <w:ilvl w:val="0"/>
                <w:numId w:val="105"/>
              </w:numPr>
              <w:ind w:hanging="686"/>
              <w:jc w:val="both"/>
              <w:rPr>
                <w:rFonts w:ascii="Bookman Old Style" w:hAnsi="Bookman Old Style"/>
                <w:sz w:val="22"/>
                <w:szCs w:val="22"/>
                <w:lang w:val="nl-NL"/>
              </w:rPr>
            </w:pPr>
            <w:r w:rsidRPr="0032600B">
              <w:rPr>
                <w:rFonts w:ascii="Bookman Old Style" w:hAnsi="Bookman Old Style"/>
                <w:sz w:val="22"/>
                <w:szCs w:val="22"/>
                <w:lang w:val="nl-NL"/>
              </w:rPr>
              <w:t>Penunjukan penanggung jawab dan pegawai yang bertugas sebagai gugus tugas dan pusat layanan sebagaimana dimaksud pada ayat (7) harus dilaporkan kepada Otoritas Jasa Keuangan paling lambat 5 (lima) hari kerja sejak pemberitahuan pencabutan izin usaha dari Otoritas Jasa Keuangan.</w:t>
            </w:r>
          </w:p>
        </w:tc>
        <w:tc>
          <w:tcPr>
            <w:tcW w:w="5953" w:type="dxa"/>
            <w:gridSpan w:val="2"/>
          </w:tcPr>
          <w:p w14:paraId="579FBE64" w14:textId="77777777" w:rsidR="008424D1" w:rsidRPr="0032600B" w:rsidRDefault="008424D1" w:rsidP="008424D1">
            <w:pPr>
              <w:jc w:val="both"/>
              <w:rPr>
                <w:rFonts w:ascii="Bookman Old Style" w:hAnsi="Bookman Old Style"/>
                <w:sz w:val="22"/>
                <w:szCs w:val="22"/>
                <w:lang w:val="nl-NL"/>
              </w:rPr>
            </w:pPr>
          </w:p>
        </w:tc>
        <w:tc>
          <w:tcPr>
            <w:tcW w:w="4962" w:type="dxa"/>
          </w:tcPr>
          <w:p w14:paraId="2657DF17"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7A308E29" w14:textId="32723AA0" w:rsidTr="00C23423">
        <w:tc>
          <w:tcPr>
            <w:tcW w:w="5529" w:type="dxa"/>
          </w:tcPr>
          <w:p w14:paraId="362B4B5F" w14:textId="77777777" w:rsidR="008424D1" w:rsidRPr="0032600B" w:rsidRDefault="008424D1" w:rsidP="008424D1">
            <w:pPr>
              <w:jc w:val="both"/>
              <w:rPr>
                <w:rFonts w:ascii="Bookman Old Style" w:hAnsi="Bookman Old Style"/>
                <w:sz w:val="22"/>
                <w:szCs w:val="22"/>
                <w:lang w:val="nl-NL"/>
              </w:rPr>
            </w:pPr>
          </w:p>
        </w:tc>
        <w:tc>
          <w:tcPr>
            <w:tcW w:w="5953" w:type="dxa"/>
            <w:gridSpan w:val="2"/>
          </w:tcPr>
          <w:p w14:paraId="35F75859" w14:textId="77777777" w:rsidR="008424D1" w:rsidRPr="0032600B" w:rsidRDefault="008424D1" w:rsidP="008424D1">
            <w:pPr>
              <w:jc w:val="both"/>
              <w:rPr>
                <w:rFonts w:ascii="Bookman Old Style" w:hAnsi="Bookman Old Style"/>
                <w:sz w:val="22"/>
                <w:szCs w:val="22"/>
                <w:lang w:val="nl-NL"/>
              </w:rPr>
            </w:pPr>
          </w:p>
        </w:tc>
        <w:tc>
          <w:tcPr>
            <w:tcW w:w="4962" w:type="dxa"/>
          </w:tcPr>
          <w:p w14:paraId="6D052A31"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22E63E4F" w14:textId="26183E63" w:rsidTr="00C23423">
        <w:tc>
          <w:tcPr>
            <w:tcW w:w="5529" w:type="dxa"/>
          </w:tcPr>
          <w:p w14:paraId="33CABE8B"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Bagian Keempat</w:t>
            </w:r>
          </w:p>
        </w:tc>
        <w:tc>
          <w:tcPr>
            <w:tcW w:w="5953" w:type="dxa"/>
            <w:gridSpan w:val="2"/>
          </w:tcPr>
          <w:p w14:paraId="03FCB9E2"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173CF59" w14:textId="77777777" w:rsidR="008424D1" w:rsidRPr="0032600B" w:rsidRDefault="008424D1" w:rsidP="008424D1">
            <w:pPr>
              <w:ind w:left="360"/>
              <w:jc w:val="both"/>
              <w:rPr>
                <w:rFonts w:ascii="Bookman Old Style" w:hAnsi="Bookman Old Style"/>
                <w:sz w:val="22"/>
                <w:szCs w:val="22"/>
              </w:rPr>
            </w:pPr>
          </w:p>
        </w:tc>
      </w:tr>
      <w:tr w:rsidR="008424D1" w:rsidRPr="0032600B" w14:paraId="2EB6EFF2" w14:textId="1D261E00" w:rsidTr="00C23423">
        <w:tc>
          <w:tcPr>
            <w:tcW w:w="5529" w:type="dxa"/>
          </w:tcPr>
          <w:p w14:paraId="75F1204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Pembubaran dan Likuidasi</w:t>
            </w:r>
          </w:p>
        </w:tc>
        <w:tc>
          <w:tcPr>
            <w:tcW w:w="5953" w:type="dxa"/>
            <w:gridSpan w:val="2"/>
          </w:tcPr>
          <w:p w14:paraId="3E706437" w14:textId="77777777" w:rsidR="008424D1" w:rsidRPr="0032600B" w:rsidRDefault="008424D1" w:rsidP="008424D1">
            <w:pPr>
              <w:jc w:val="both"/>
              <w:rPr>
                <w:rFonts w:ascii="Bookman Old Style" w:hAnsi="Bookman Old Style"/>
                <w:sz w:val="22"/>
                <w:szCs w:val="22"/>
              </w:rPr>
            </w:pPr>
          </w:p>
        </w:tc>
        <w:tc>
          <w:tcPr>
            <w:tcW w:w="4962" w:type="dxa"/>
          </w:tcPr>
          <w:p w14:paraId="78C167C5" w14:textId="77777777" w:rsidR="008424D1" w:rsidRPr="0032600B" w:rsidRDefault="008424D1" w:rsidP="008424D1">
            <w:pPr>
              <w:ind w:left="360"/>
              <w:jc w:val="both"/>
              <w:rPr>
                <w:rFonts w:ascii="Bookman Old Style" w:hAnsi="Bookman Old Style"/>
                <w:sz w:val="22"/>
                <w:szCs w:val="22"/>
              </w:rPr>
            </w:pPr>
          </w:p>
        </w:tc>
      </w:tr>
      <w:tr w:rsidR="008424D1" w:rsidRPr="0032600B" w14:paraId="08C4E179" w14:textId="3A0B72DF" w:rsidTr="00C23423">
        <w:tc>
          <w:tcPr>
            <w:tcW w:w="5529" w:type="dxa"/>
          </w:tcPr>
          <w:p w14:paraId="3B1FE8A9" w14:textId="77777777" w:rsidR="008424D1" w:rsidRPr="0032600B" w:rsidRDefault="008424D1" w:rsidP="008424D1">
            <w:pPr>
              <w:jc w:val="center"/>
              <w:rPr>
                <w:rFonts w:ascii="Bookman Old Style" w:hAnsi="Bookman Old Style"/>
                <w:sz w:val="22"/>
                <w:szCs w:val="22"/>
              </w:rPr>
            </w:pPr>
          </w:p>
        </w:tc>
        <w:tc>
          <w:tcPr>
            <w:tcW w:w="5953" w:type="dxa"/>
            <w:gridSpan w:val="2"/>
          </w:tcPr>
          <w:p w14:paraId="522D7BC0" w14:textId="77777777" w:rsidR="008424D1" w:rsidRPr="0032600B" w:rsidRDefault="008424D1" w:rsidP="008424D1">
            <w:pPr>
              <w:jc w:val="both"/>
              <w:rPr>
                <w:rFonts w:ascii="Bookman Old Style" w:hAnsi="Bookman Old Style"/>
                <w:sz w:val="22"/>
                <w:szCs w:val="22"/>
              </w:rPr>
            </w:pPr>
          </w:p>
        </w:tc>
        <w:tc>
          <w:tcPr>
            <w:tcW w:w="4962" w:type="dxa"/>
          </w:tcPr>
          <w:p w14:paraId="35F16538" w14:textId="77777777" w:rsidR="008424D1" w:rsidRPr="0032600B" w:rsidRDefault="008424D1" w:rsidP="008424D1">
            <w:pPr>
              <w:ind w:left="360"/>
              <w:jc w:val="both"/>
              <w:rPr>
                <w:rFonts w:ascii="Bookman Old Style" w:hAnsi="Bookman Old Style"/>
                <w:sz w:val="22"/>
                <w:szCs w:val="22"/>
              </w:rPr>
            </w:pPr>
          </w:p>
        </w:tc>
      </w:tr>
      <w:tr w:rsidR="008424D1" w:rsidRPr="0032600B" w14:paraId="2DBD888B" w14:textId="6E7124E6" w:rsidTr="00C23423">
        <w:tc>
          <w:tcPr>
            <w:tcW w:w="5529" w:type="dxa"/>
          </w:tcPr>
          <w:p w14:paraId="040AA76B"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Paragraf 1</w:t>
            </w:r>
          </w:p>
        </w:tc>
        <w:tc>
          <w:tcPr>
            <w:tcW w:w="5953" w:type="dxa"/>
            <w:gridSpan w:val="2"/>
          </w:tcPr>
          <w:p w14:paraId="27C559C9"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9124A69" w14:textId="77777777" w:rsidR="008424D1" w:rsidRPr="0032600B" w:rsidRDefault="008424D1" w:rsidP="008424D1">
            <w:pPr>
              <w:ind w:left="360"/>
              <w:jc w:val="both"/>
              <w:rPr>
                <w:rFonts w:ascii="Bookman Old Style" w:hAnsi="Bookman Old Style"/>
                <w:sz w:val="22"/>
                <w:szCs w:val="22"/>
              </w:rPr>
            </w:pPr>
          </w:p>
        </w:tc>
      </w:tr>
      <w:tr w:rsidR="008424D1" w:rsidRPr="0032600B" w14:paraId="09A393FC" w14:textId="1DF4CBD6" w:rsidTr="00C23423">
        <w:tc>
          <w:tcPr>
            <w:tcW w:w="5529" w:type="dxa"/>
          </w:tcPr>
          <w:p w14:paraId="5B2C13A3"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Pembubaran</w:t>
            </w:r>
          </w:p>
        </w:tc>
        <w:tc>
          <w:tcPr>
            <w:tcW w:w="5953" w:type="dxa"/>
            <w:gridSpan w:val="2"/>
          </w:tcPr>
          <w:p w14:paraId="44FA3792" w14:textId="77777777" w:rsidR="008424D1" w:rsidRPr="0032600B" w:rsidRDefault="008424D1" w:rsidP="008424D1">
            <w:pPr>
              <w:jc w:val="both"/>
              <w:rPr>
                <w:rFonts w:ascii="Bookman Old Style" w:hAnsi="Bookman Old Style"/>
                <w:sz w:val="22"/>
                <w:szCs w:val="22"/>
              </w:rPr>
            </w:pPr>
          </w:p>
        </w:tc>
        <w:tc>
          <w:tcPr>
            <w:tcW w:w="4962" w:type="dxa"/>
          </w:tcPr>
          <w:p w14:paraId="4E32B055" w14:textId="77777777" w:rsidR="008424D1" w:rsidRPr="0032600B" w:rsidRDefault="008424D1" w:rsidP="008424D1">
            <w:pPr>
              <w:ind w:left="360"/>
              <w:jc w:val="both"/>
              <w:rPr>
                <w:rFonts w:ascii="Bookman Old Style" w:hAnsi="Bookman Old Style"/>
                <w:sz w:val="22"/>
                <w:szCs w:val="22"/>
              </w:rPr>
            </w:pPr>
          </w:p>
        </w:tc>
      </w:tr>
      <w:tr w:rsidR="008424D1" w:rsidRPr="0032600B" w14:paraId="523E3B4E" w14:textId="5316909C" w:rsidTr="00C23423">
        <w:tc>
          <w:tcPr>
            <w:tcW w:w="5529" w:type="dxa"/>
          </w:tcPr>
          <w:p w14:paraId="6370DBA0" w14:textId="77777777" w:rsidR="008424D1" w:rsidRPr="0032600B" w:rsidRDefault="008424D1" w:rsidP="008424D1">
            <w:pPr>
              <w:jc w:val="center"/>
              <w:rPr>
                <w:rFonts w:ascii="Bookman Old Style" w:hAnsi="Bookman Old Style"/>
                <w:sz w:val="22"/>
                <w:szCs w:val="22"/>
              </w:rPr>
            </w:pPr>
          </w:p>
        </w:tc>
        <w:tc>
          <w:tcPr>
            <w:tcW w:w="5953" w:type="dxa"/>
            <w:gridSpan w:val="2"/>
          </w:tcPr>
          <w:p w14:paraId="7BA661FD" w14:textId="77777777" w:rsidR="008424D1" w:rsidRPr="0032600B" w:rsidRDefault="008424D1" w:rsidP="008424D1">
            <w:pPr>
              <w:jc w:val="both"/>
              <w:rPr>
                <w:rFonts w:ascii="Bookman Old Style" w:hAnsi="Bookman Old Style"/>
                <w:sz w:val="22"/>
                <w:szCs w:val="22"/>
              </w:rPr>
            </w:pPr>
          </w:p>
        </w:tc>
        <w:tc>
          <w:tcPr>
            <w:tcW w:w="4962" w:type="dxa"/>
          </w:tcPr>
          <w:p w14:paraId="390A1116" w14:textId="77777777" w:rsidR="008424D1" w:rsidRPr="0032600B" w:rsidRDefault="008424D1" w:rsidP="008424D1">
            <w:pPr>
              <w:ind w:left="360"/>
              <w:jc w:val="both"/>
              <w:rPr>
                <w:rFonts w:ascii="Bookman Old Style" w:hAnsi="Bookman Old Style"/>
                <w:sz w:val="22"/>
                <w:szCs w:val="22"/>
              </w:rPr>
            </w:pPr>
          </w:p>
        </w:tc>
      </w:tr>
      <w:tr w:rsidR="008424D1" w:rsidRPr="0032600B" w14:paraId="746177BA" w14:textId="2F9B965B" w:rsidTr="00C23423">
        <w:tc>
          <w:tcPr>
            <w:tcW w:w="5529" w:type="dxa"/>
          </w:tcPr>
          <w:p w14:paraId="3875EFA9"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65</w:t>
            </w:r>
          </w:p>
        </w:tc>
        <w:tc>
          <w:tcPr>
            <w:tcW w:w="5953" w:type="dxa"/>
            <w:gridSpan w:val="2"/>
          </w:tcPr>
          <w:p w14:paraId="1F77F572"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80FE217" w14:textId="77777777" w:rsidR="008424D1" w:rsidRPr="0032600B" w:rsidRDefault="008424D1" w:rsidP="008424D1">
            <w:pPr>
              <w:ind w:left="360"/>
              <w:jc w:val="both"/>
              <w:rPr>
                <w:rFonts w:ascii="Bookman Old Style" w:hAnsi="Bookman Old Style"/>
                <w:sz w:val="22"/>
                <w:szCs w:val="22"/>
              </w:rPr>
            </w:pPr>
          </w:p>
        </w:tc>
      </w:tr>
      <w:tr w:rsidR="008424D1" w:rsidRPr="0032600B" w14:paraId="723BB7DC" w14:textId="072C28A0" w:rsidTr="00C23423">
        <w:tc>
          <w:tcPr>
            <w:tcW w:w="5529" w:type="dxa"/>
          </w:tcPr>
          <w:p w14:paraId="5A3AFF93"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t xml:space="preserve">LKM yang dicabut izin usahanya wajib menyelenggarakan rapat umum pemegang saham atau rapat anggota untuk memutuskan pembubaran yang bersangkutan dan membentuk Tim Likuidasi paling lambat 30 (tiga puluh) </w:t>
            </w:r>
            <w:r w:rsidRPr="0032600B">
              <w:rPr>
                <w:rFonts w:ascii="Bookman Old Style" w:hAnsi="Bookman Old Style"/>
                <w:sz w:val="22"/>
                <w:szCs w:val="22"/>
              </w:rPr>
              <w:lastRenderedPageBreak/>
              <w:t>hari kerja sejak tanggal dicabutnya izin usaha.</w:t>
            </w:r>
          </w:p>
        </w:tc>
        <w:tc>
          <w:tcPr>
            <w:tcW w:w="5953" w:type="dxa"/>
            <w:gridSpan w:val="2"/>
          </w:tcPr>
          <w:p w14:paraId="246B7E8C" w14:textId="77777777" w:rsidR="008424D1" w:rsidRPr="0032600B" w:rsidRDefault="008424D1" w:rsidP="008424D1">
            <w:pPr>
              <w:jc w:val="both"/>
              <w:rPr>
                <w:rFonts w:ascii="Bookman Old Style" w:hAnsi="Bookman Old Style"/>
                <w:sz w:val="22"/>
                <w:szCs w:val="22"/>
              </w:rPr>
            </w:pPr>
          </w:p>
        </w:tc>
        <w:tc>
          <w:tcPr>
            <w:tcW w:w="4962" w:type="dxa"/>
          </w:tcPr>
          <w:p w14:paraId="4AE29A06" w14:textId="77777777" w:rsidR="008424D1" w:rsidRPr="0032600B" w:rsidRDefault="008424D1" w:rsidP="008424D1">
            <w:pPr>
              <w:ind w:left="360"/>
              <w:jc w:val="both"/>
              <w:rPr>
                <w:rFonts w:ascii="Bookman Old Style" w:hAnsi="Bookman Old Style"/>
                <w:sz w:val="22"/>
                <w:szCs w:val="22"/>
              </w:rPr>
            </w:pPr>
          </w:p>
        </w:tc>
      </w:tr>
      <w:tr w:rsidR="008424D1" w:rsidRPr="0032600B" w14:paraId="27D5266F" w14:textId="7A97BACA" w:rsidTr="00C23423">
        <w:tc>
          <w:tcPr>
            <w:tcW w:w="5529" w:type="dxa"/>
          </w:tcPr>
          <w:p w14:paraId="78097166"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t>Anggota Tim Likuidasi sebagaimana dimaksud pada ayat (1) harus terlebih dahulu memperoleh persetujuan Otoritas Jasa Keuangan.</w:t>
            </w:r>
          </w:p>
        </w:tc>
        <w:tc>
          <w:tcPr>
            <w:tcW w:w="5953" w:type="dxa"/>
            <w:gridSpan w:val="2"/>
          </w:tcPr>
          <w:p w14:paraId="1D504746" w14:textId="77777777" w:rsidR="008424D1" w:rsidRPr="0032600B" w:rsidRDefault="008424D1" w:rsidP="008424D1">
            <w:pPr>
              <w:jc w:val="both"/>
              <w:rPr>
                <w:rFonts w:ascii="Bookman Old Style" w:hAnsi="Bookman Old Style"/>
                <w:sz w:val="22"/>
                <w:szCs w:val="22"/>
              </w:rPr>
            </w:pPr>
          </w:p>
        </w:tc>
        <w:tc>
          <w:tcPr>
            <w:tcW w:w="4962" w:type="dxa"/>
          </w:tcPr>
          <w:p w14:paraId="2BCB0D97" w14:textId="77777777" w:rsidR="008424D1" w:rsidRPr="0032600B" w:rsidRDefault="008424D1" w:rsidP="008424D1">
            <w:pPr>
              <w:ind w:left="360"/>
              <w:jc w:val="both"/>
              <w:rPr>
                <w:rFonts w:ascii="Bookman Old Style" w:hAnsi="Bookman Old Style"/>
                <w:sz w:val="22"/>
                <w:szCs w:val="22"/>
              </w:rPr>
            </w:pPr>
          </w:p>
        </w:tc>
      </w:tr>
      <w:tr w:rsidR="008424D1" w:rsidRPr="0032600B" w14:paraId="573B38B4" w14:textId="7016B80C" w:rsidTr="00C23423">
        <w:tc>
          <w:tcPr>
            <w:tcW w:w="5529" w:type="dxa"/>
          </w:tcPr>
          <w:p w14:paraId="37303C3A"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t>Untuk memperoleh persetujuan Otoritas Jasa Keuangan sebagaimana dimaksud pada ayat (2), Direksi harus menyampaikan permohonan persetujuan anggota Tim Likuidasi kepada Otoritas Jasa Keuangan dengan melampirkan dokumen persyaratan pencabutan izin usaha sebagaimana tercantum dalam Lampiran I pada tabel 23 yang merupakan bagian tidak terpisahkan dari Peraturan Otoritas Jasa Keuangan ini.</w:t>
            </w:r>
          </w:p>
        </w:tc>
        <w:tc>
          <w:tcPr>
            <w:tcW w:w="5953" w:type="dxa"/>
            <w:gridSpan w:val="2"/>
          </w:tcPr>
          <w:p w14:paraId="508356FC" w14:textId="77777777" w:rsidR="008424D1" w:rsidRPr="0032600B" w:rsidRDefault="008424D1" w:rsidP="008424D1">
            <w:pPr>
              <w:jc w:val="both"/>
              <w:rPr>
                <w:rFonts w:ascii="Bookman Old Style" w:hAnsi="Bookman Old Style"/>
                <w:sz w:val="22"/>
                <w:szCs w:val="22"/>
              </w:rPr>
            </w:pPr>
          </w:p>
        </w:tc>
        <w:tc>
          <w:tcPr>
            <w:tcW w:w="4962" w:type="dxa"/>
          </w:tcPr>
          <w:p w14:paraId="59ACDA30" w14:textId="77777777" w:rsidR="008424D1" w:rsidRPr="0032600B" w:rsidRDefault="008424D1" w:rsidP="008424D1">
            <w:pPr>
              <w:ind w:left="360"/>
              <w:jc w:val="both"/>
              <w:rPr>
                <w:rFonts w:ascii="Bookman Old Style" w:hAnsi="Bookman Old Style"/>
                <w:sz w:val="22"/>
                <w:szCs w:val="22"/>
              </w:rPr>
            </w:pPr>
          </w:p>
        </w:tc>
      </w:tr>
      <w:tr w:rsidR="008424D1" w:rsidRPr="0032600B" w14:paraId="0D659528" w14:textId="323F5110" w:rsidTr="00C23423">
        <w:tc>
          <w:tcPr>
            <w:tcW w:w="5529" w:type="dxa"/>
          </w:tcPr>
          <w:p w14:paraId="15FB465B"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t>Dokumen sebagaimana dimaksud pada ayat (3) harus disampaikan kepada Otoritas Jasa Keuangan paling lambat 20 (dua puluh) hari kerja sebelum tanggal pelaksanaan rapat anggota atau rapat umum pemegang saham.</w:t>
            </w:r>
          </w:p>
        </w:tc>
        <w:tc>
          <w:tcPr>
            <w:tcW w:w="5953" w:type="dxa"/>
            <w:gridSpan w:val="2"/>
          </w:tcPr>
          <w:p w14:paraId="63C6D94A" w14:textId="77777777" w:rsidR="008424D1" w:rsidRPr="0032600B" w:rsidRDefault="008424D1" w:rsidP="008424D1">
            <w:pPr>
              <w:jc w:val="both"/>
              <w:rPr>
                <w:rFonts w:ascii="Bookman Old Style" w:hAnsi="Bookman Old Style"/>
                <w:sz w:val="22"/>
                <w:szCs w:val="22"/>
              </w:rPr>
            </w:pPr>
          </w:p>
        </w:tc>
        <w:tc>
          <w:tcPr>
            <w:tcW w:w="4962" w:type="dxa"/>
          </w:tcPr>
          <w:p w14:paraId="5E8AC99E" w14:textId="77777777" w:rsidR="008424D1" w:rsidRPr="0032600B" w:rsidRDefault="008424D1" w:rsidP="008424D1">
            <w:pPr>
              <w:ind w:left="360"/>
              <w:jc w:val="both"/>
              <w:rPr>
                <w:rFonts w:ascii="Bookman Old Style" w:hAnsi="Bookman Old Style"/>
                <w:sz w:val="22"/>
                <w:szCs w:val="22"/>
              </w:rPr>
            </w:pPr>
          </w:p>
        </w:tc>
      </w:tr>
      <w:tr w:rsidR="008424D1" w:rsidRPr="0032600B" w14:paraId="5E8C7468" w14:textId="521D9067" w:rsidTr="00C23423">
        <w:tc>
          <w:tcPr>
            <w:tcW w:w="5529" w:type="dxa"/>
          </w:tcPr>
          <w:p w14:paraId="0D17E272"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t>Otoritas Jasa Keuangan memberikan persetujuan atau penolakan atas usulan calon anggota Tim Likuidasi sebagaimana dimaksud pada ayat (3) paling lambat 20 (dua puluh) hari kerja setelah diterimanya dokumen secara lengkap.</w:t>
            </w:r>
          </w:p>
        </w:tc>
        <w:tc>
          <w:tcPr>
            <w:tcW w:w="5953" w:type="dxa"/>
            <w:gridSpan w:val="2"/>
          </w:tcPr>
          <w:p w14:paraId="6856EAC1" w14:textId="77777777" w:rsidR="008424D1" w:rsidRPr="0032600B" w:rsidRDefault="008424D1" w:rsidP="008424D1">
            <w:pPr>
              <w:jc w:val="both"/>
              <w:rPr>
                <w:rFonts w:ascii="Bookman Old Style" w:hAnsi="Bookman Old Style"/>
                <w:sz w:val="22"/>
                <w:szCs w:val="22"/>
              </w:rPr>
            </w:pPr>
          </w:p>
        </w:tc>
        <w:tc>
          <w:tcPr>
            <w:tcW w:w="4962" w:type="dxa"/>
          </w:tcPr>
          <w:p w14:paraId="6978E8EB" w14:textId="77777777" w:rsidR="008424D1" w:rsidRPr="0032600B" w:rsidRDefault="008424D1" w:rsidP="008424D1">
            <w:pPr>
              <w:ind w:left="360"/>
              <w:jc w:val="both"/>
              <w:rPr>
                <w:rFonts w:ascii="Bookman Old Style" w:hAnsi="Bookman Old Style"/>
                <w:sz w:val="22"/>
                <w:szCs w:val="22"/>
              </w:rPr>
            </w:pPr>
          </w:p>
        </w:tc>
      </w:tr>
      <w:tr w:rsidR="008424D1" w:rsidRPr="0032600B" w14:paraId="009F40BC" w14:textId="657116DC" w:rsidTr="00C23423">
        <w:tc>
          <w:tcPr>
            <w:tcW w:w="5529" w:type="dxa"/>
          </w:tcPr>
          <w:p w14:paraId="4D5AAF58"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t>Dalam hal terdapat kekurangan dokumen sebagaimana yang dimaksud pada ayat (3), Otoritas Jasa Keuangan menyampaikan permintaan kelengkapan dokumen kepada LKM.</w:t>
            </w:r>
          </w:p>
        </w:tc>
        <w:tc>
          <w:tcPr>
            <w:tcW w:w="5953" w:type="dxa"/>
            <w:gridSpan w:val="2"/>
          </w:tcPr>
          <w:p w14:paraId="2B059C96" w14:textId="77777777" w:rsidR="008424D1" w:rsidRPr="0032600B" w:rsidRDefault="008424D1" w:rsidP="008424D1">
            <w:pPr>
              <w:jc w:val="both"/>
              <w:rPr>
                <w:rFonts w:ascii="Bookman Old Style" w:hAnsi="Bookman Old Style"/>
                <w:sz w:val="22"/>
                <w:szCs w:val="22"/>
              </w:rPr>
            </w:pPr>
          </w:p>
        </w:tc>
        <w:tc>
          <w:tcPr>
            <w:tcW w:w="4962" w:type="dxa"/>
          </w:tcPr>
          <w:p w14:paraId="1154E343" w14:textId="77777777" w:rsidR="008424D1" w:rsidRPr="0032600B" w:rsidRDefault="008424D1" w:rsidP="008424D1">
            <w:pPr>
              <w:ind w:left="360"/>
              <w:jc w:val="both"/>
              <w:rPr>
                <w:rFonts w:ascii="Bookman Old Style" w:hAnsi="Bookman Old Style"/>
                <w:sz w:val="22"/>
                <w:szCs w:val="22"/>
              </w:rPr>
            </w:pPr>
          </w:p>
        </w:tc>
      </w:tr>
      <w:tr w:rsidR="008424D1" w:rsidRPr="0032600B" w14:paraId="6ACEF414" w14:textId="580AB8E9" w:rsidTr="00C23423">
        <w:tc>
          <w:tcPr>
            <w:tcW w:w="5529" w:type="dxa"/>
          </w:tcPr>
          <w:p w14:paraId="78831308"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lastRenderedPageBreak/>
              <w:t>LKM harus menyampaikan kelengkapan dokumen paling lambat 20 (dua puluh) hari kerja sejak tanggal surat permintaan kelengkapan dokumen dari Otoritas Jasa Keuangan.</w:t>
            </w:r>
          </w:p>
        </w:tc>
        <w:tc>
          <w:tcPr>
            <w:tcW w:w="5953" w:type="dxa"/>
            <w:gridSpan w:val="2"/>
          </w:tcPr>
          <w:p w14:paraId="577E1696" w14:textId="77777777" w:rsidR="008424D1" w:rsidRPr="0032600B" w:rsidRDefault="008424D1" w:rsidP="008424D1">
            <w:pPr>
              <w:jc w:val="both"/>
              <w:rPr>
                <w:rFonts w:ascii="Bookman Old Style" w:hAnsi="Bookman Old Style"/>
                <w:sz w:val="22"/>
                <w:szCs w:val="22"/>
              </w:rPr>
            </w:pPr>
          </w:p>
        </w:tc>
        <w:tc>
          <w:tcPr>
            <w:tcW w:w="4962" w:type="dxa"/>
          </w:tcPr>
          <w:p w14:paraId="1B356777" w14:textId="77777777" w:rsidR="008424D1" w:rsidRPr="0032600B" w:rsidRDefault="008424D1" w:rsidP="008424D1">
            <w:pPr>
              <w:ind w:left="360"/>
              <w:jc w:val="both"/>
              <w:rPr>
                <w:rFonts w:ascii="Bookman Old Style" w:hAnsi="Bookman Old Style"/>
                <w:sz w:val="22"/>
                <w:szCs w:val="22"/>
              </w:rPr>
            </w:pPr>
          </w:p>
        </w:tc>
      </w:tr>
      <w:tr w:rsidR="008424D1" w:rsidRPr="0032600B" w14:paraId="6FE1B734" w14:textId="68354BCA" w:rsidTr="00C23423">
        <w:tc>
          <w:tcPr>
            <w:tcW w:w="5529" w:type="dxa"/>
          </w:tcPr>
          <w:p w14:paraId="207697C8"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t>Apabila dalam waktu 20 (dua puluh) hari kerja sejak tanggal surat permintaan kelengkapan dokumen sebagaimana dimaksud pada ayat (3), Otoritas Jasa Keuangan belum menerima kelengkapan dokumen dimaksud, LKM dianggap membatalkan permohonan.</w:t>
            </w:r>
          </w:p>
        </w:tc>
        <w:tc>
          <w:tcPr>
            <w:tcW w:w="5953" w:type="dxa"/>
            <w:gridSpan w:val="2"/>
          </w:tcPr>
          <w:p w14:paraId="00A99885" w14:textId="77777777" w:rsidR="008424D1" w:rsidRPr="0032600B" w:rsidRDefault="008424D1" w:rsidP="008424D1">
            <w:pPr>
              <w:jc w:val="both"/>
              <w:rPr>
                <w:rFonts w:ascii="Bookman Old Style" w:hAnsi="Bookman Old Style"/>
                <w:sz w:val="22"/>
                <w:szCs w:val="22"/>
              </w:rPr>
            </w:pPr>
          </w:p>
        </w:tc>
        <w:tc>
          <w:tcPr>
            <w:tcW w:w="4962" w:type="dxa"/>
          </w:tcPr>
          <w:p w14:paraId="054CD706" w14:textId="77777777" w:rsidR="008424D1" w:rsidRPr="0032600B" w:rsidRDefault="008424D1" w:rsidP="008424D1">
            <w:pPr>
              <w:ind w:left="360"/>
              <w:jc w:val="both"/>
              <w:rPr>
                <w:rFonts w:ascii="Bookman Old Style" w:hAnsi="Bookman Old Style"/>
                <w:sz w:val="22"/>
                <w:szCs w:val="22"/>
              </w:rPr>
            </w:pPr>
          </w:p>
        </w:tc>
      </w:tr>
      <w:tr w:rsidR="008424D1" w:rsidRPr="0032600B" w14:paraId="4628519A" w14:textId="0353770F" w:rsidTr="00C23423">
        <w:tc>
          <w:tcPr>
            <w:tcW w:w="5529" w:type="dxa"/>
          </w:tcPr>
          <w:p w14:paraId="413E29CE"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t>Dalam hal Otoritas Jasa Keuangan menyetujui usulan calon anggota Tim Likuidasi, Otoritas Jasa Keuangan menerbitkan surat persetujuan usulan calon anggota Tim Likuidasi.</w:t>
            </w:r>
          </w:p>
        </w:tc>
        <w:tc>
          <w:tcPr>
            <w:tcW w:w="5953" w:type="dxa"/>
            <w:gridSpan w:val="2"/>
          </w:tcPr>
          <w:p w14:paraId="08D68B3F" w14:textId="77777777" w:rsidR="008424D1" w:rsidRPr="0032600B" w:rsidRDefault="008424D1" w:rsidP="008424D1">
            <w:pPr>
              <w:jc w:val="both"/>
              <w:rPr>
                <w:rFonts w:ascii="Bookman Old Style" w:hAnsi="Bookman Old Style"/>
                <w:sz w:val="22"/>
                <w:szCs w:val="22"/>
              </w:rPr>
            </w:pPr>
          </w:p>
        </w:tc>
        <w:tc>
          <w:tcPr>
            <w:tcW w:w="4962" w:type="dxa"/>
          </w:tcPr>
          <w:p w14:paraId="29A8A756" w14:textId="77777777" w:rsidR="008424D1" w:rsidRPr="0032600B" w:rsidRDefault="008424D1" w:rsidP="008424D1">
            <w:pPr>
              <w:ind w:left="360"/>
              <w:jc w:val="both"/>
              <w:rPr>
                <w:rFonts w:ascii="Bookman Old Style" w:hAnsi="Bookman Old Style"/>
                <w:sz w:val="22"/>
                <w:szCs w:val="22"/>
              </w:rPr>
            </w:pPr>
          </w:p>
        </w:tc>
      </w:tr>
      <w:tr w:rsidR="008424D1" w:rsidRPr="0032600B" w14:paraId="69D55824" w14:textId="2BF08EA5" w:rsidTr="00C23423">
        <w:tc>
          <w:tcPr>
            <w:tcW w:w="5529" w:type="dxa"/>
          </w:tcPr>
          <w:p w14:paraId="13CF661A" w14:textId="77777777" w:rsidR="008424D1" w:rsidRPr="0032600B" w:rsidRDefault="008424D1" w:rsidP="008424D1">
            <w:pPr>
              <w:pStyle w:val="ListParagraph"/>
              <w:numPr>
                <w:ilvl w:val="0"/>
                <w:numId w:val="107"/>
              </w:numPr>
              <w:ind w:hanging="686"/>
              <w:jc w:val="both"/>
              <w:rPr>
                <w:rFonts w:ascii="Bookman Old Style" w:hAnsi="Bookman Old Style"/>
                <w:sz w:val="22"/>
                <w:szCs w:val="22"/>
              </w:rPr>
            </w:pPr>
            <w:r w:rsidRPr="0032600B">
              <w:rPr>
                <w:rFonts w:ascii="Bookman Old Style" w:hAnsi="Bookman Old Style"/>
                <w:sz w:val="22"/>
                <w:szCs w:val="22"/>
              </w:rPr>
              <w:t>Dalam hal Otoritas Jasa Keuangan menolak usulan calon anggota Tim Likuidasi, Direksi harus menyampaikan usulan calon anggota Tim Likuidasi yang baru dan menyampaikan dokumen sebagaimana dimaksud pada ayat (3) paling lambat 20 (dua puluh) hari kerja setelah diterimanya pemberitahuan dari Otoritas Jasa Keuangan.</w:t>
            </w:r>
          </w:p>
        </w:tc>
        <w:tc>
          <w:tcPr>
            <w:tcW w:w="5953" w:type="dxa"/>
            <w:gridSpan w:val="2"/>
          </w:tcPr>
          <w:p w14:paraId="168CAF2B" w14:textId="77777777" w:rsidR="008424D1" w:rsidRPr="0032600B" w:rsidRDefault="008424D1" w:rsidP="008424D1">
            <w:pPr>
              <w:jc w:val="both"/>
              <w:rPr>
                <w:rFonts w:ascii="Bookman Old Style" w:hAnsi="Bookman Old Style"/>
                <w:sz w:val="22"/>
                <w:szCs w:val="22"/>
              </w:rPr>
            </w:pPr>
          </w:p>
        </w:tc>
        <w:tc>
          <w:tcPr>
            <w:tcW w:w="4962" w:type="dxa"/>
          </w:tcPr>
          <w:p w14:paraId="2E28AF2F" w14:textId="77777777" w:rsidR="008424D1" w:rsidRPr="0032600B" w:rsidRDefault="008424D1" w:rsidP="008424D1">
            <w:pPr>
              <w:ind w:left="360"/>
              <w:jc w:val="both"/>
              <w:rPr>
                <w:rFonts w:ascii="Bookman Old Style" w:hAnsi="Bookman Old Style"/>
                <w:sz w:val="22"/>
                <w:szCs w:val="22"/>
              </w:rPr>
            </w:pPr>
          </w:p>
        </w:tc>
      </w:tr>
      <w:tr w:rsidR="008424D1" w:rsidRPr="0032600B" w14:paraId="52B5A648" w14:textId="135C11BB" w:rsidTr="00C23423">
        <w:tc>
          <w:tcPr>
            <w:tcW w:w="5529" w:type="dxa"/>
          </w:tcPr>
          <w:p w14:paraId="38A35484" w14:textId="77777777" w:rsidR="008424D1" w:rsidRPr="0032600B" w:rsidRDefault="008424D1" w:rsidP="008424D1">
            <w:pPr>
              <w:jc w:val="both"/>
              <w:rPr>
                <w:rFonts w:ascii="Bookman Old Style" w:hAnsi="Bookman Old Style"/>
                <w:sz w:val="22"/>
                <w:szCs w:val="22"/>
              </w:rPr>
            </w:pPr>
          </w:p>
        </w:tc>
        <w:tc>
          <w:tcPr>
            <w:tcW w:w="5953" w:type="dxa"/>
            <w:gridSpan w:val="2"/>
          </w:tcPr>
          <w:p w14:paraId="6CEE13F5" w14:textId="77777777" w:rsidR="008424D1" w:rsidRPr="0032600B" w:rsidRDefault="008424D1" w:rsidP="008424D1">
            <w:pPr>
              <w:jc w:val="both"/>
              <w:rPr>
                <w:rFonts w:ascii="Bookman Old Style" w:hAnsi="Bookman Old Style"/>
                <w:sz w:val="22"/>
                <w:szCs w:val="22"/>
              </w:rPr>
            </w:pPr>
          </w:p>
        </w:tc>
        <w:tc>
          <w:tcPr>
            <w:tcW w:w="4962" w:type="dxa"/>
          </w:tcPr>
          <w:p w14:paraId="04808D34" w14:textId="77777777" w:rsidR="008424D1" w:rsidRPr="0032600B" w:rsidRDefault="008424D1" w:rsidP="008424D1">
            <w:pPr>
              <w:ind w:left="360"/>
              <w:jc w:val="both"/>
              <w:rPr>
                <w:rFonts w:ascii="Bookman Old Style" w:hAnsi="Bookman Old Style"/>
                <w:sz w:val="22"/>
                <w:szCs w:val="22"/>
              </w:rPr>
            </w:pPr>
          </w:p>
        </w:tc>
      </w:tr>
      <w:tr w:rsidR="008424D1" w:rsidRPr="0032600B" w14:paraId="46F6044F" w14:textId="626FF692" w:rsidTr="00C23423">
        <w:tc>
          <w:tcPr>
            <w:tcW w:w="5529" w:type="dxa"/>
          </w:tcPr>
          <w:p w14:paraId="1DB9004F"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66</w:t>
            </w:r>
          </w:p>
        </w:tc>
        <w:tc>
          <w:tcPr>
            <w:tcW w:w="5953" w:type="dxa"/>
            <w:gridSpan w:val="2"/>
          </w:tcPr>
          <w:p w14:paraId="5D4D9C9B"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57DD236" w14:textId="77777777" w:rsidR="008424D1" w:rsidRPr="0032600B" w:rsidRDefault="008424D1" w:rsidP="008424D1">
            <w:pPr>
              <w:ind w:left="360"/>
              <w:jc w:val="both"/>
              <w:rPr>
                <w:rFonts w:ascii="Bookman Old Style" w:hAnsi="Bookman Old Style"/>
                <w:sz w:val="22"/>
                <w:szCs w:val="22"/>
              </w:rPr>
            </w:pPr>
          </w:p>
        </w:tc>
      </w:tr>
      <w:tr w:rsidR="008424D1" w:rsidRPr="0032600B" w14:paraId="33FBBCA3" w14:textId="1B38FE0D" w:rsidTr="00C23423">
        <w:tc>
          <w:tcPr>
            <w:tcW w:w="5529" w:type="dxa"/>
          </w:tcPr>
          <w:p w14:paraId="6710285C" w14:textId="77777777" w:rsidR="008424D1" w:rsidRPr="0032600B" w:rsidRDefault="008424D1" w:rsidP="008424D1">
            <w:pPr>
              <w:pStyle w:val="ListParagraph"/>
              <w:numPr>
                <w:ilvl w:val="0"/>
                <w:numId w:val="108"/>
              </w:numPr>
              <w:ind w:hanging="686"/>
              <w:jc w:val="both"/>
              <w:rPr>
                <w:rFonts w:ascii="Bookman Old Style" w:hAnsi="Bookman Old Style"/>
                <w:sz w:val="22"/>
                <w:szCs w:val="22"/>
              </w:rPr>
            </w:pPr>
            <w:r w:rsidRPr="0032600B">
              <w:rPr>
                <w:rFonts w:ascii="Bookman Old Style" w:hAnsi="Bookman Old Style"/>
                <w:sz w:val="22"/>
                <w:szCs w:val="22"/>
              </w:rPr>
              <w:t>Dalam pembubaran, Tim Likuidasi yang dibentuk oleh rapat anggota atau rapat umum pemegang saham sebagaimana dimaksud dalam Pasal 65 ayat (1) wajib mendaftarkan dan memberitahukan pembubaran kepada</w:t>
            </w:r>
            <w:r w:rsidRPr="0032600B">
              <w:rPr>
                <w:rFonts w:ascii="Bookman Old Style" w:hAnsi="Bookman Old Style"/>
                <w:sz w:val="22"/>
                <w:szCs w:val="22"/>
              </w:rPr>
              <w:tab/>
              <w:t>instansi</w:t>
            </w:r>
            <w:r w:rsidRPr="0032600B">
              <w:rPr>
                <w:rFonts w:ascii="Bookman Old Style" w:hAnsi="Bookman Old Style"/>
                <w:sz w:val="22"/>
                <w:szCs w:val="22"/>
              </w:rPr>
              <w:lastRenderedPageBreak/>
              <w:tab/>
              <w:t>yang berwenang,</w:t>
            </w:r>
            <w:r w:rsidRPr="0032600B">
              <w:rPr>
                <w:rFonts w:ascii="Bookman Old Style" w:hAnsi="Bookman Old Style"/>
                <w:sz w:val="22"/>
                <w:szCs w:val="22"/>
              </w:rPr>
              <w:tab/>
              <w:t>serta mengumumkannya dalam Berita Negara Republik Indonesia.</w:t>
            </w:r>
          </w:p>
        </w:tc>
        <w:tc>
          <w:tcPr>
            <w:tcW w:w="5953" w:type="dxa"/>
            <w:gridSpan w:val="2"/>
          </w:tcPr>
          <w:p w14:paraId="71E92D35" w14:textId="77777777" w:rsidR="008424D1" w:rsidRPr="0032600B" w:rsidRDefault="008424D1" w:rsidP="008424D1">
            <w:pPr>
              <w:jc w:val="both"/>
              <w:rPr>
                <w:rFonts w:ascii="Bookman Old Style" w:hAnsi="Bookman Old Style"/>
                <w:sz w:val="22"/>
                <w:szCs w:val="22"/>
              </w:rPr>
            </w:pPr>
          </w:p>
        </w:tc>
        <w:tc>
          <w:tcPr>
            <w:tcW w:w="4962" w:type="dxa"/>
          </w:tcPr>
          <w:p w14:paraId="197837A7" w14:textId="77777777" w:rsidR="008424D1" w:rsidRPr="0032600B" w:rsidRDefault="008424D1" w:rsidP="008424D1">
            <w:pPr>
              <w:ind w:left="360"/>
              <w:jc w:val="both"/>
              <w:rPr>
                <w:rFonts w:ascii="Bookman Old Style" w:hAnsi="Bookman Old Style"/>
                <w:sz w:val="22"/>
                <w:szCs w:val="22"/>
              </w:rPr>
            </w:pPr>
          </w:p>
        </w:tc>
      </w:tr>
      <w:tr w:rsidR="008424D1" w:rsidRPr="0032600B" w14:paraId="1CA935CF" w14:textId="126FA545" w:rsidTr="00C23423">
        <w:tc>
          <w:tcPr>
            <w:tcW w:w="5529" w:type="dxa"/>
          </w:tcPr>
          <w:p w14:paraId="5B80912E" w14:textId="77777777" w:rsidR="008424D1" w:rsidRPr="0032600B" w:rsidRDefault="008424D1" w:rsidP="008424D1">
            <w:pPr>
              <w:pStyle w:val="ListParagraph"/>
              <w:numPr>
                <w:ilvl w:val="0"/>
                <w:numId w:val="108"/>
              </w:numPr>
              <w:ind w:hanging="686"/>
              <w:jc w:val="both"/>
              <w:rPr>
                <w:rFonts w:ascii="Bookman Old Style" w:hAnsi="Bookman Old Style"/>
                <w:sz w:val="22"/>
                <w:szCs w:val="22"/>
              </w:rPr>
            </w:pPr>
            <w:r w:rsidRPr="0032600B">
              <w:rPr>
                <w:rFonts w:ascii="Bookman Old Style" w:hAnsi="Bookman Old Style"/>
                <w:sz w:val="22"/>
                <w:szCs w:val="22"/>
              </w:rPr>
              <w:t>Tindakan pendaftaran, pemberitahuan, dan pengumuman sebagaimana dimaksud pada ayat (1) dilaksanakan oleh Tim Likuidasi paling lambat 30 (tiga puluh) hari kerja sejak tanggal keputusan pembubaran oleh rapat anggota atau rapat umum pemegang saham.</w:t>
            </w:r>
          </w:p>
        </w:tc>
        <w:tc>
          <w:tcPr>
            <w:tcW w:w="5953" w:type="dxa"/>
            <w:gridSpan w:val="2"/>
          </w:tcPr>
          <w:p w14:paraId="6E4E74FD" w14:textId="77777777" w:rsidR="008424D1" w:rsidRPr="0032600B" w:rsidRDefault="008424D1" w:rsidP="008424D1">
            <w:pPr>
              <w:jc w:val="both"/>
              <w:rPr>
                <w:rFonts w:ascii="Bookman Old Style" w:hAnsi="Bookman Old Style"/>
                <w:sz w:val="22"/>
                <w:szCs w:val="22"/>
              </w:rPr>
            </w:pPr>
          </w:p>
        </w:tc>
        <w:tc>
          <w:tcPr>
            <w:tcW w:w="4962" w:type="dxa"/>
          </w:tcPr>
          <w:p w14:paraId="52EB0199" w14:textId="77777777" w:rsidR="008424D1" w:rsidRPr="0032600B" w:rsidRDefault="008424D1" w:rsidP="008424D1">
            <w:pPr>
              <w:ind w:left="360"/>
              <w:jc w:val="both"/>
              <w:rPr>
                <w:rFonts w:ascii="Bookman Old Style" w:hAnsi="Bookman Old Style"/>
                <w:sz w:val="22"/>
                <w:szCs w:val="22"/>
              </w:rPr>
            </w:pPr>
          </w:p>
        </w:tc>
      </w:tr>
      <w:tr w:rsidR="008424D1" w:rsidRPr="0032600B" w14:paraId="7955AC79" w14:textId="60E5C49D" w:rsidTr="00C23423">
        <w:tc>
          <w:tcPr>
            <w:tcW w:w="5529" w:type="dxa"/>
          </w:tcPr>
          <w:p w14:paraId="2281F6E8" w14:textId="77777777" w:rsidR="008424D1" w:rsidRPr="0032600B" w:rsidRDefault="008424D1" w:rsidP="008424D1">
            <w:pPr>
              <w:pStyle w:val="ListParagraph"/>
              <w:numPr>
                <w:ilvl w:val="0"/>
                <w:numId w:val="108"/>
              </w:numPr>
              <w:ind w:hanging="686"/>
              <w:jc w:val="both"/>
              <w:rPr>
                <w:rFonts w:ascii="Bookman Old Style" w:hAnsi="Bookman Old Style"/>
                <w:sz w:val="22"/>
                <w:szCs w:val="22"/>
              </w:rPr>
            </w:pPr>
            <w:r w:rsidRPr="0032600B">
              <w:rPr>
                <w:rFonts w:ascii="Bookman Old Style" w:hAnsi="Bookman Old Style"/>
                <w:sz w:val="22"/>
                <w:szCs w:val="22"/>
              </w:rPr>
              <w:t>Pemberitahuan dan pengumuman sebagaimana dimaksud pada ayat (1) memuat:</w:t>
            </w:r>
          </w:p>
        </w:tc>
        <w:tc>
          <w:tcPr>
            <w:tcW w:w="5953" w:type="dxa"/>
            <w:gridSpan w:val="2"/>
          </w:tcPr>
          <w:p w14:paraId="6EE9D84D" w14:textId="77777777" w:rsidR="008424D1" w:rsidRPr="0032600B" w:rsidRDefault="008424D1" w:rsidP="008424D1">
            <w:pPr>
              <w:jc w:val="both"/>
              <w:rPr>
                <w:rFonts w:ascii="Bookman Old Style" w:hAnsi="Bookman Old Style"/>
                <w:sz w:val="22"/>
                <w:szCs w:val="22"/>
              </w:rPr>
            </w:pPr>
          </w:p>
        </w:tc>
        <w:tc>
          <w:tcPr>
            <w:tcW w:w="4962" w:type="dxa"/>
          </w:tcPr>
          <w:p w14:paraId="1C1C00C1" w14:textId="77777777" w:rsidR="008424D1" w:rsidRPr="0032600B" w:rsidRDefault="008424D1" w:rsidP="008424D1">
            <w:pPr>
              <w:ind w:left="360"/>
              <w:jc w:val="both"/>
              <w:rPr>
                <w:rFonts w:ascii="Bookman Old Style" w:hAnsi="Bookman Old Style"/>
                <w:sz w:val="22"/>
                <w:szCs w:val="22"/>
              </w:rPr>
            </w:pPr>
          </w:p>
        </w:tc>
      </w:tr>
      <w:tr w:rsidR="008424D1" w:rsidRPr="0032600B" w14:paraId="596EE15F" w14:textId="511ED745" w:rsidTr="00C23423">
        <w:tc>
          <w:tcPr>
            <w:tcW w:w="5529" w:type="dxa"/>
          </w:tcPr>
          <w:p w14:paraId="66C69F48" w14:textId="77777777" w:rsidR="008424D1" w:rsidRPr="0032600B" w:rsidRDefault="008424D1" w:rsidP="008424D1">
            <w:pPr>
              <w:pStyle w:val="ListParagraph"/>
              <w:numPr>
                <w:ilvl w:val="0"/>
                <w:numId w:val="109"/>
              </w:numPr>
              <w:ind w:left="1168"/>
              <w:jc w:val="both"/>
              <w:rPr>
                <w:rFonts w:ascii="Bookman Old Style" w:hAnsi="Bookman Old Style"/>
                <w:sz w:val="22"/>
                <w:szCs w:val="22"/>
              </w:rPr>
            </w:pPr>
            <w:r w:rsidRPr="0032600B">
              <w:rPr>
                <w:rFonts w:ascii="Bookman Old Style" w:hAnsi="Bookman Old Style"/>
                <w:sz w:val="22"/>
                <w:szCs w:val="22"/>
              </w:rPr>
              <w:t>pembubaran dan dasar hukumnya;</w:t>
            </w:r>
          </w:p>
        </w:tc>
        <w:tc>
          <w:tcPr>
            <w:tcW w:w="5953" w:type="dxa"/>
            <w:gridSpan w:val="2"/>
          </w:tcPr>
          <w:p w14:paraId="6CD97AC6" w14:textId="77777777" w:rsidR="008424D1" w:rsidRPr="0032600B" w:rsidRDefault="008424D1" w:rsidP="008424D1">
            <w:pPr>
              <w:jc w:val="both"/>
              <w:rPr>
                <w:rFonts w:ascii="Bookman Old Style" w:hAnsi="Bookman Old Style"/>
                <w:sz w:val="22"/>
                <w:szCs w:val="22"/>
              </w:rPr>
            </w:pPr>
          </w:p>
        </w:tc>
        <w:tc>
          <w:tcPr>
            <w:tcW w:w="4962" w:type="dxa"/>
          </w:tcPr>
          <w:p w14:paraId="6E47F42A" w14:textId="77777777" w:rsidR="008424D1" w:rsidRPr="0032600B" w:rsidRDefault="008424D1" w:rsidP="008424D1">
            <w:pPr>
              <w:ind w:left="360"/>
              <w:jc w:val="both"/>
              <w:rPr>
                <w:rFonts w:ascii="Bookman Old Style" w:hAnsi="Bookman Old Style"/>
                <w:sz w:val="22"/>
                <w:szCs w:val="22"/>
              </w:rPr>
            </w:pPr>
          </w:p>
        </w:tc>
      </w:tr>
      <w:tr w:rsidR="008424D1" w:rsidRPr="0032600B" w14:paraId="252C6EF1" w14:textId="42015CB6" w:rsidTr="00C23423">
        <w:tc>
          <w:tcPr>
            <w:tcW w:w="5529" w:type="dxa"/>
          </w:tcPr>
          <w:p w14:paraId="0DC8EBEE" w14:textId="77777777" w:rsidR="008424D1" w:rsidRPr="0032600B" w:rsidRDefault="008424D1" w:rsidP="008424D1">
            <w:pPr>
              <w:pStyle w:val="ListParagraph"/>
              <w:numPr>
                <w:ilvl w:val="0"/>
                <w:numId w:val="109"/>
              </w:numPr>
              <w:ind w:left="1168"/>
              <w:jc w:val="both"/>
              <w:rPr>
                <w:rFonts w:ascii="Bookman Old Style" w:hAnsi="Bookman Old Style"/>
                <w:sz w:val="22"/>
                <w:szCs w:val="22"/>
              </w:rPr>
            </w:pPr>
            <w:r w:rsidRPr="0032600B">
              <w:rPr>
                <w:rFonts w:ascii="Bookman Old Style" w:hAnsi="Bookman Old Style"/>
                <w:sz w:val="22"/>
                <w:szCs w:val="22"/>
              </w:rPr>
              <w:t>nama dan alamat Tim Likuidasi;</w:t>
            </w:r>
          </w:p>
        </w:tc>
        <w:tc>
          <w:tcPr>
            <w:tcW w:w="5953" w:type="dxa"/>
            <w:gridSpan w:val="2"/>
          </w:tcPr>
          <w:p w14:paraId="700FCAF2" w14:textId="77777777" w:rsidR="008424D1" w:rsidRPr="0032600B" w:rsidRDefault="008424D1" w:rsidP="008424D1">
            <w:pPr>
              <w:jc w:val="both"/>
              <w:rPr>
                <w:rFonts w:ascii="Bookman Old Style" w:hAnsi="Bookman Old Style"/>
                <w:sz w:val="22"/>
                <w:szCs w:val="22"/>
              </w:rPr>
            </w:pPr>
          </w:p>
        </w:tc>
        <w:tc>
          <w:tcPr>
            <w:tcW w:w="4962" w:type="dxa"/>
          </w:tcPr>
          <w:p w14:paraId="28E99CAD" w14:textId="77777777" w:rsidR="008424D1" w:rsidRPr="0032600B" w:rsidRDefault="008424D1" w:rsidP="008424D1">
            <w:pPr>
              <w:ind w:left="360"/>
              <w:jc w:val="both"/>
              <w:rPr>
                <w:rFonts w:ascii="Bookman Old Style" w:hAnsi="Bookman Old Style"/>
                <w:sz w:val="22"/>
                <w:szCs w:val="22"/>
              </w:rPr>
            </w:pPr>
          </w:p>
        </w:tc>
      </w:tr>
      <w:tr w:rsidR="008424D1" w:rsidRPr="008E1A4D" w14:paraId="3E58AFF0" w14:textId="67DA2AF7" w:rsidTr="00C23423">
        <w:tc>
          <w:tcPr>
            <w:tcW w:w="5529" w:type="dxa"/>
          </w:tcPr>
          <w:p w14:paraId="34A8E214" w14:textId="77777777" w:rsidR="008424D1" w:rsidRPr="0032600B" w:rsidRDefault="008424D1" w:rsidP="008424D1">
            <w:pPr>
              <w:pStyle w:val="ListParagraph"/>
              <w:numPr>
                <w:ilvl w:val="0"/>
                <w:numId w:val="109"/>
              </w:numPr>
              <w:ind w:left="1168"/>
              <w:jc w:val="both"/>
              <w:rPr>
                <w:rFonts w:ascii="Bookman Old Style" w:hAnsi="Bookman Old Style"/>
                <w:sz w:val="22"/>
                <w:szCs w:val="22"/>
                <w:lang w:val="pt-BR"/>
              </w:rPr>
            </w:pPr>
            <w:r w:rsidRPr="0032600B">
              <w:rPr>
                <w:rFonts w:ascii="Bookman Old Style" w:hAnsi="Bookman Old Style"/>
                <w:sz w:val="22"/>
                <w:szCs w:val="22"/>
                <w:lang w:val="pt-BR"/>
              </w:rPr>
              <w:t>tata cara pengajuan tagihan; dan</w:t>
            </w:r>
          </w:p>
        </w:tc>
        <w:tc>
          <w:tcPr>
            <w:tcW w:w="5953" w:type="dxa"/>
            <w:gridSpan w:val="2"/>
          </w:tcPr>
          <w:p w14:paraId="4DF5DA87" w14:textId="77777777" w:rsidR="008424D1" w:rsidRPr="0032600B" w:rsidRDefault="008424D1" w:rsidP="008424D1">
            <w:pPr>
              <w:jc w:val="both"/>
              <w:rPr>
                <w:rFonts w:ascii="Bookman Old Style" w:hAnsi="Bookman Old Style"/>
                <w:sz w:val="22"/>
                <w:szCs w:val="22"/>
                <w:lang w:val="pt-BR"/>
              </w:rPr>
            </w:pPr>
          </w:p>
        </w:tc>
        <w:tc>
          <w:tcPr>
            <w:tcW w:w="4962" w:type="dxa"/>
          </w:tcPr>
          <w:p w14:paraId="6BCD4EE6"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401AD36C" w14:textId="5529EC66" w:rsidTr="00C23423">
        <w:tc>
          <w:tcPr>
            <w:tcW w:w="5529" w:type="dxa"/>
          </w:tcPr>
          <w:p w14:paraId="6B6250B1" w14:textId="77777777" w:rsidR="008424D1" w:rsidRPr="0032600B" w:rsidRDefault="008424D1" w:rsidP="008424D1">
            <w:pPr>
              <w:pStyle w:val="ListParagraph"/>
              <w:numPr>
                <w:ilvl w:val="0"/>
                <w:numId w:val="109"/>
              </w:numPr>
              <w:ind w:left="1168"/>
              <w:jc w:val="both"/>
              <w:rPr>
                <w:rFonts w:ascii="Bookman Old Style" w:hAnsi="Bookman Old Style"/>
                <w:sz w:val="22"/>
                <w:szCs w:val="22"/>
              </w:rPr>
            </w:pPr>
            <w:r w:rsidRPr="0032600B">
              <w:rPr>
                <w:rFonts w:ascii="Bookman Old Style" w:hAnsi="Bookman Old Style"/>
                <w:sz w:val="22"/>
                <w:szCs w:val="22"/>
              </w:rPr>
              <w:t>jangka waktu pengajuan tagihan.</w:t>
            </w:r>
          </w:p>
        </w:tc>
        <w:tc>
          <w:tcPr>
            <w:tcW w:w="5953" w:type="dxa"/>
            <w:gridSpan w:val="2"/>
          </w:tcPr>
          <w:p w14:paraId="35BE9395" w14:textId="77777777" w:rsidR="008424D1" w:rsidRPr="0032600B" w:rsidRDefault="008424D1" w:rsidP="008424D1">
            <w:pPr>
              <w:jc w:val="both"/>
              <w:rPr>
                <w:rFonts w:ascii="Bookman Old Style" w:hAnsi="Bookman Old Style"/>
                <w:sz w:val="22"/>
                <w:szCs w:val="22"/>
              </w:rPr>
            </w:pPr>
          </w:p>
        </w:tc>
        <w:tc>
          <w:tcPr>
            <w:tcW w:w="4962" w:type="dxa"/>
          </w:tcPr>
          <w:p w14:paraId="6B308994" w14:textId="77777777" w:rsidR="008424D1" w:rsidRPr="0032600B" w:rsidRDefault="008424D1" w:rsidP="008424D1">
            <w:pPr>
              <w:ind w:left="360"/>
              <w:jc w:val="both"/>
              <w:rPr>
                <w:rFonts w:ascii="Bookman Old Style" w:hAnsi="Bookman Old Style"/>
                <w:sz w:val="22"/>
                <w:szCs w:val="22"/>
              </w:rPr>
            </w:pPr>
          </w:p>
        </w:tc>
      </w:tr>
      <w:tr w:rsidR="008424D1" w:rsidRPr="0032600B" w14:paraId="092CE53B" w14:textId="080F780E" w:rsidTr="00C23423">
        <w:tc>
          <w:tcPr>
            <w:tcW w:w="5529" w:type="dxa"/>
          </w:tcPr>
          <w:p w14:paraId="602DBC5C" w14:textId="77777777" w:rsidR="008424D1" w:rsidRPr="0032600B" w:rsidRDefault="008424D1" w:rsidP="008424D1">
            <w:pPr>
              <w:pStyle w:val="ListParagraph"/>
              <w:numPr>
                <w:ilvl w:val="0"/>
                <w:numId w:val="108"/>
              </w:numPr>
              <w:ind w:hanging="686"/>
              <w:jc w:val="both"/>
              <w:rPr>
                <w:rFonts w:ascii="Bookman Old Style" w:hAnsi="Bookman Old Style"/>
                <w:sz w:val="22"/>
                <w:szCs w:val="22"/>
              </w:rPr>
            </w:pPr>
            <w:r w:rsidRPr="0032600B">
              <w:rPr>
                <w:rFonts w:ascii="Bookman Old Style" w:hAnsi="Bookman Old Style"/>
                <w:sz w:val="22"/>
                <w:szCs w:val="22"/>
              </w:rPr>
              <w:t>Jangka waktu pengajuan tagihan sebagaimana dimaksud pada ayat (3) huruf d paling lambat 60 (enam puluh) hari kerja terhitung sejak tanggal pengumuman sebagaimana dimaksud pada ayat (1).</w:t>
            </w:r>
          </w:p>
        </w:tc>
        <w:tc>
          <w:tcPr>
            <w:tcW w:w="5953" w:type="dxa"/>
            <w:gridSpan w:val="2"/>
          </w:tcPr>
          <w:p w14:paraId="55A0055D" w14:textId="77777777" w:rsidR="008424D1" w:rsidRPr="0032600B" w:rsidRDefault="008424D1" w:rsidP="008424D1">
            <w:pPr>
              <w:jc w:val="both"/>
              <w:rPr>
                <w:rFonts w:ascii="Bookman Old Style" w:hAnsi="Bookman Old Style"/>
                <w:sz w:val="22"/>
                <w:szCs w:val="22"/>
              </w:rPr>
            </w:pPr>
          </w:p>
        </w:tc>
        <w:tc>
          <w:tcPr>
            <w:tcW w:w="4962" w:type="dxa"/>
          </w:tcPr>
          <w:p w14:paraId="76FAA8DC" w14:textId="77777777" w:rsidR="008424D1" w:rsidRPr="0032600B" w:rsidRDefault="008424D1" w:rsidP="008424D1">
            <w:pPr>
              <w:ind w:left="360"/>
              <w:jc w:val="both"/>
              <w:rPr>
                <w:rFonts w:ascii="Bookman Old Style" w:hAnsi="Bookman Old Style"/>
                <w:sz w:val="22"/>
                <w:szCs w:val="22"/>
              </w:rPr>
            </w:pPr>
          </w:p>
        </w:tc>
      </w:tr>
      <w:tr w:rsidR="008424D1" w:rsidRPr="0032600B" w14:paraId="0190435C" w14:textId="69AA386E" w:rsidTr="00C23423">
        <w:tc>
          <w:tcPr>
            <w:tcW w:w="5529" w:type="dxa"/>
          </w:tcPr>
          <w:p w14:paraId="1A62ABBA" w14:textId="77777777" w:rsidR="008424D1" w:rsidRPr="0032600B" w:rsidRDefault="008424D1" w:rsidP="008424D1">
            <w:pPr>
              <w:jc w:val="both"/>
              <w:rPr>
                <w:rFonts w:ascii="Bookman Old Style" w:hAnsi="Bookman Old Style"/>
                <w:sz w:val="22"/>
                <w:szCs w:val="22"/>
              </w:rPr>
            </w:pPr>
          </w:p>
        </w:tc>
        <w:tc>
          <w:tcPr>
            <w:tcW w:w="5953" w:type="dxa"/>
            <w:gridSpan w:val="2"/>
          </w:tcPr>
          <w:p w14:paraId="5662C740" w14:textId="77777777" w:rsidR="008424D1" w:rsidRPr="0032600B" w:rsidRDefault="008424D1" w:rsidP="008424D1">
            <w:pPr>
              <w:jc w:val="both"/>
              <w:rPr>
                <w:rFonts w:ascii="Bookman Old Style" w:hAnsi="Bookman Old Style"/>
                <w:sz w:val="22"/>
                <w:szCs w:val="22"/>
              </w:rPr>
            </w:pPr>
          </w:p>
        </w:tc>
        <w:tc>
          <w:tcPr>
            <w:tcW w:w="4962" w:type="dxa"/>
          </w:tcPr>
          <w:p w14:paraId="2682C36F" w14:textId="77777777" w:rsidR="008424D1" w:rsidRPr="0032600B" w:rsidRDefault="008424D1" w:rsidP="008424D1">
            <w:pPr>
              <w:ind w:left="360"/>
              <w:jc w:val="both"/>
              <w:rPr>
                <w:rFonts w:ascii="Bookman Old Style" w:hAnsi="Bookman Old Style"/>
                <w:sz w:val="22"/>
                <w:szCs w:val="22"/>
              </w:rPr>
            </w:pPr>
          </w:p>
        </w:tc>
      </w:tr>
      <w:tr w:rsidR="008424D1" w:rsidRPr="0032600B" w14:paraId="6E05D346" w14:textId="3D7474D9" w:rsidTr="00C23423">
        <w:tc>
          <w:tcPr>
            <w:tcW w:w="5529" w:type="dxa"/>
          </w:tcPr>
          <w:p w14:paraId="1674BF3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67</w:t>
            </w:r>
          </w:p>
        </w:tc>
        <w:tc>
          <w:tcPr>
            <w:tcW w:w="5953" w:type="dxa"/>
            <w:gridSpan w:val="2"/>
          </w:tcPr>
          <w:p w14:paraId="17D893ED"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AAF9C23" w14:textId="77777777" w:rsidR="008424D1" w:rsidRPr="0032600B" w:rsidRDefault="008424D1" w:rsidP="008424D1">
            <w:pPr>
              <w:ind w:left="360"/>
              <w:jc w:val="both"/>
              <w:rPr>
                <w:rFonts w:ascii="Bookman Old Style" w:hAnsi="Bookman Old Style"/>
                <w:sz w:val="22"/>
                <w:szCs w:val="22"/>
              </w:rPr>
            </w:pPr>
          </w:p>
        </w:tc>
      </w:tr>
      <w:tr w:rsidR="008424D1" w:rsidRPr="0032600B" w14:paraId="42B0F068" w14:textId="79F6F131" w:rsidTr="00C23423">
        <w:tc>
          <w:tcPr>
            <w:tcW w:w="5529" w:type="dxa"/>
          </w:tcPr>
          <w:p w14:paraId="708723CE" w14:textId="77777777" w:rsidR="008424D1" w:rsidRPr="0032600B" w:rsidRDefault="008424D1" w:rsidP="008424D1">
            <w:pPr>
              <w:pStyle w:val="ListParagraph"/>
              <w:numPr>
                <w:ilvl w:val="0"/>
                <w:numId w:val="110"/>
              </w:numPr>
              <w:ind w:hanging="686"/>
              <w:jc w:val="both"/>
              <w:rPr>
                <w:rFonts w:ascii="Bookman Old Style" w:hAnsi="Bookman Old Style"/>
                <w:sz w:val="22"/>
                <w:szCs w:val="22"/>
              </w:rPr>
            </w:pPr>
            <w:r w:rsidRPr="0032600B">
              <w:rPr>
                <w:rFonts w:ascii="Bookman Old Style" w:hAnsi="Bookman Old Style"/>
                <w:sz w:val="22"/>
                <w:szCs w:val="22"/>
              </w:rPr>
              <w:t>Apabila dalam jangka waktu sebagaimana dimaksud dalam Pasal 65 ayat (1) rapat anggota atau rapat umum pemegang saham tidak dapat diselenggarakan atau dapat diselenggarakan tetapi tidak berhasil memutuskan pembubaran dan/atau tidak berhasil membentuk Tim Likuidasi, Otoritas Jasa Keuangan:</w:t>
            </w:r>
          </w:p>
        </w:tc>
        <w:tc>
          <w:tcPr>
            <w:tcW w:w="5953" w:type="dxa"/>
            <w:gridSpan w:val="2"/>
          </w:tcPr>
          <w:p w14:paraId="0B758DF3" w14:textId="77777777" w:rsidR="008424D1" w:rsidRPr="0032600B" w:rsidRDefault="008424D1" w:rsidP="008424D1">
            <w:pPr>
              <w:jc w:val="both"/>
              <w:rPr>
                <w:rFonts w:ascii="Bookman Old Style" w:hAnsi="Bookman Old Style"/>
                <w:sz w:val="22"/>
                <w:szCs w:val="22"/>
              </w:rPr>
            </w:pPr>
          </w:p>
        </w:tc>
        <w:tc>
          <w:tcPr>
            <w:tcW w:w="4962" w:type="dxa"/>
          </w:tcPr>
          <w:p w14:paraId="37D35D59" w14:textId="77777777" w:rsidR="008424D1" w:rsidRPr="0032600B" w:rsidRDefault="008424D1" w:rsidP="008424D1">
            <w:pPr>
              <w:ind w:left="360"/>
              <w:jc w:val="both"/>
              <w:rPr>
                <w:rFonts w:ascii="Bookman Old Style" w:hAnsi="Bookman Old Style"/>
                <w:sz w:val="22"/>
                <w:szCs w:val="22"/>
              </w:rPr>
            </w:pPr>
          </w:p>
        </w:tc>
      </w:tr>
      <w:tr w:rsidR="008424D1" w:rsidRPr="008E1A4D" w14:paraId="1B0E0173" w14:textId="56FDF85F" w:rsidTr="00C23423">
        <w:tc>
          <w:tcPr>
            <w:tcW w:w="5529" w:type="dxa"/>
          </w:tcPr>
          <w:p w14:paraId="19038DCA" w14:textId="77777777" w:rsidR="008424D1" w:rsidRPr="0032600B" w:rsidRDefault="008424D1" w:rsidP="008424D1">
            <w:pPr>
              <w:pStyle w:val="ListParagraph"/>
              <w:numPr>
                <w:ilvl w:val="0"/>
                <w:numId w:val="111"/>
              </w:numPr>
              <w:ind w:left="1168"/>
              <w:jc w:val="both"/>
              <w:rPr>
                <w:rFonts w:ascii="Bookman Old Style" w:hAnsi="Bookman Old Style"/>
                <w:sz w:val="22"/>
                <w:szCs w:val="22"/>
                <w:lang w:val="nl-NL"/>
              </w:rPr>
            </w:pPr>
            <w:r w:rsidRPr="0032600B">
              <w:rPr>
                <w:rFonts w:ascii="Bookman Old Style" w:hAnsi="Bookman Old Style"/>
                <w:sz w:val="22"/>
                <w:szCs w:val="22"/>
                <w:lang w:val="nl-NL"/>
              </w:rPr>
              <w:lastRenderedPageBreak/>
              <w:t>memutuskan pembubaran dan membentuk Tim Likuidasi;</w:t>
            </w:r>
          </w:p>
        </w:tc>
        <w:tc>
          <w:tcPr>
            <w:tcW w:w="5953" w:type="dxa"/>
            <w:gridSpan w:val="2"/>
          </w:tcPr>
          <w:p w14:paraId="38634737" w14:textId="77777777" w:rsidR="008424D1" w:rsidRPr="0032600B" w:rsidRDefault="008424D1" w:rsidP="008424D1">
            <w:pPr>
              <w:jc w:val="both"/>
              <w:rPr>
                <w:rFonts w:ascii="Bookman Old Style" w:hAnsi="Bookman Old Style"/>
                <w:sz w:val="22"/>
                <w:szCs w:val="22"/>
                <w:lang w:val="nl-NL"/>
              </w:rPr>
            </w:pPr>
          </w:p>
        </w:tc>
        <w:tc>
          <w:tcPr>
            <w:tcW w:w="4962" w:type="dxa"/>
          </w:tcPr>
          <w:p w14:paraId="53AFD1BC"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036B92C1" w14:textId="4DD1EE95" w:rsidTr="00C23423">
        <w:tc>
          <w:tcPr>
            <w:tcW w:w="5529" w:type="dxa"/>
          </w:tcPr>
          <w:p w14:paraId="035A5EB1" w14:textId="77777777" w:rsidR="008424D1" w:rsidRPr="0032600B" w:rsidRDefault="008424D1" w:rsidP="008424D1">
            <w:pPr>
              <w:pStyle w:val="ListParagraph"/>
              <w:numPr>
                <w:ilvl w:val="0"/>
                <w:numId w:val="111"/>
              </w:numPr>
              <w:ind w:left="1168"/>
              <w:jc w:val="both"/>
              <w:rPr>
                <w:rFonts w:ascii="Bookman Old Style" w:hAnsi="Bookman Old Style"/>
                <w:sz w:val="22"/>
                <w:szCs w:val="22"/>
                <w:lang w:val="nl-NL"/>
              </w:rPr>
            </w:pPr>
            <w:r w:rsidRPr="0032600B">
              <w:rPr>
                <w:rFonts w:ascii="Bookman Old Style" w:hAnsi="Bookman Old Style"/>
                <w:sz w:val="22"/>
                <w:szCs w:val="22"/>
                <w:lang w:val="nl-NL"/>
              </w:rPr>
              <w:t>memerintahkan</w:t>
            </w:r>
            <w:r w:rsidRPr="0032600B">
              <w:rPr>
                <w:rFonts w:ascii="Bookman Old Style" w:hAnsi="Bookman Old Style"/>
                <w:sz w:val="22"/>
                <w:szCs w:val="22"/>
                <w:lang w:val="nl-NL"/>
              </w:rPr>
              <w:tab/>
              <w:t>Tim</w:t>
            </w:r>
            <w:r w:rsidRPr="0032600B">
              <w:rPr>
                <w:rFonts w:ascii="Bookman Old Style" w:hAnsi="Bookman Old Style"/>
                <w:sz w:val="22"/>
                <w:szCs w:val="22"/>
                <w:lang w:val="nl-NL"/>
              </w:rPr>
              <w:tab/>
              <w:t>Likuidasi untuk mendaftarkan dan memberitahukan pembubaran kepada instansi yang berwenang, serta mengumumkannya dalam Berita Negara Republik Indonesia;</w:t>
            </w:r>
          </w:p>
        </w:tc>
        <w:tc>
          <w:tcPr>
            <w:tcW w:w="5953" w:type="dxa"/>
            <w:gridSpan w:val="2"/>
          </w:tcPr>
          <w:p w14:paraId="3CEF4B79" w14:textId="77777777" w:rsidR="008424D1" w:rsidRPr="0032600B" w:rsidRDefault="008424D1" w:rsidP="008424D1">
            <w:pPr>
              <w:jc w:val="both"/>
              <w:rPr>
                <w:rFonts w:ascii="Bookman Old Style" w:hAnsi="Bookman Old Style"/>
                <w:sz w:val="22"/>
                <w:szCs w:val="22"/>
                <w:lang w:val="nl-NL"/>
              </w:rPr>
            </w:pPr>
          </w:p>
        </w:tc>
        <w:tc>
          <w:tcPr>
            <w:tcW w:w="4962" w:type="dxa"/>
          </w:tcPr>
          <w:p w14:paraId="432F2A03"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2870A8D3" w14:textId="5AEBB357" w:rsidTr="00C23423">
        <w:tc>
          <w:tcPr>
            <w:tcW w:w="5529" w:type="dxa"/>
          </w:tcPr>
          <w:p w14:paraId="50E9AB89" w14:textId="77777777" w:rsidR="008424D1" w:rsidRPr="0032600B" w:rsidRDefault="008424D1" w:rsidP="008424D1">
            <w:pPr>
              <w:pStyle w:val="ListParagraph"/>
              <w:numPr>
                <w:ilvl w:val="0"/>
                <w:numId w:val="111"/>
              </w:numPr>
              <w:ind w:left="1168"/>
              <w:jc w:val="both"/>
              <w:rPr>
                <w:rFonts w:ascii="Bookman Old Style" w:hAnsi="Bookman Old Style"/>
                <w:sz w:val="22"/>
                <w:szCs w:val="22"/>
              </w:rPr>
            </w:pPr>
            <w:r w:rsidRPr="0032600B">
              <w:rPr>
                <w:rFonts w:ascii="Bookman Old Style" w:hAnsi="Bookman Old Style"/>
                <w:sz w:val="22"/>
                <w:szCs w:val="22"/>
              </w:rPr>
              <w:t>memerintahkan</w:t>
            </w:r>
            <w:r w:rsidRPr="0032600B">
              <w:rPr>
                <w:rFonts w:ascii="Bookman Old Style" w:hAnsi="Bookman Old Style"/>
                <w:sz w:val="22"/>
                <w:szCs w:val="22"/>
              </w:rPr>
              <w:tab/>
              <w:t>Tim</w:t>
            </w:r>
            <w:r w:rsidRPr="0032600B">
              <w:rPr>
                <w:rFonts w:ascii="Bookman Old Style" w:hAnsi="Bookman Old Style"/>
                <w:sz w:val="22"/>
                <w:szCs w:val="22"/>
              </w:rPr>
              <w:tab/>
              <w:t>Likuidasi untuk melaksanakan Likuidasi sesuai dengan ketentuan peraturan perundang-undangan; dan</w:t>
            </w:r>
          </w:p>
        </w:tc>
        <w:tc>
          <w:tcPr>
            <w:tcW w:w="5953" w:type="dxa"/>
            <w:gridSpan w:val="2"/>
          </w:tcPr>
          <w:p w14:paraId="2F66942B" w14:textId="77777777" w:rsidR="008424D1" w:rsidRPr="0032600B" w:rsidRDefault="008424D1" w:rsidP="008424D1">
            <w:pPr>
              <w:jc w:val="both"/>
              <w:rPr>
                <w:rFonts w:ascii="Bookman Old Style" w:hAnsi="Bookman Old Style"/>
                <w:sz w:val="22"/>
                <w:szCs w:val="22"/>
              </w:rPr>
            </w:pPr>
          </w:p>
        </w:tc>
        <w:tc>
          <w:tcPr>
            <w:tcW w:w="4962" w:type="dxa"/>
          </w:tcPr>
          <w:p w14:paraId="0D4EF098" w14:textId="77777777" w:rsidR="008424D1" w:rsidRPr="0032600B" w:rsidRDefault="008424D1" w:rsidP="008424D1">
            <w:pPr>
              <w:ind w:left="360"/>
              <w:jc w:val="both"/>
              <w:rPr>
                <w:rFonts w:ascii="Bookman Old Style" w:hAnsi="Bookman Old Style"/>
                <w:sz w:val="22"/>
                <w:szCs w:val="22"/>
              </w:rPr>
            </w:pPr>
          </w:p>
        </w:tc>
      </w:tr>
      <w:tr w:rsidR="008424D1" w:rsidRPr="0032600B" w14:paraId="32883FCB" w14:textId="3DC450B7" w:rsidTr="00C23423">
        <w:tc>
          <w:tcPr>
            <w:tcW w:w="5529" w:type="dxa"/>
          </w:tcPr>
          <w:p w14:paraId="05096393" w14:textId="77777777" w:rsidR="008424D1" w:rsidRPr="0032600B" w:rsidRDefault="008424D1" w:rsidP="008424D1">
            <w:pPr>
              <w:pStyle w:val="ListParagraph"/>
              <w:numPr>
                <w:ilvl w:val="0"/>
                <w:numId w:val="111"/>
              </w:numPr>
              <w:ind w:left="1168"/>
              <w:jc w:val="both"/>
              <w:rPr>
                <w:rFonts w:ascii="Bookman Old Style" w:hAnsi="Bookman Old Style"/>
                <w:sz w:val="22"/>
                <w:szCs w:val="22"/>
              </w:rPr>
            </w:pPr>
            <w:r w:rsidRPr="0032600B">
              <w:rPr>
                <w:rFonts w:ascii="Bookman Old Style" w:hAnsi="Bookman Old Style"/>
                <w:sz w:val="22"/>
                <w:szCs w:val="22"/>
              </w:rPr>
              <w:t>memerintahkan Tim Likuidasi untuk melaporkan hasil pelaksanaan Likuidasi kepada Otoritas Jasa Keuangan.</w:t>
            </w:r>
          </w:p>
        </w:tc>
        <w:tc>
          <w:tcPr>
            <w:tcW w:w="5953" w:type="dxa"/>
            <w:gridSpan w:val="2"/>
          </w:tcPr>
          <w:p w14:paraId="543DA55D" w14:textId="77777777" w:rsidR="008424D1" w:rsidRPr="0032600B" w:rsidRDefault="008424D1" w:rsidP="008424D1">
            <w:pPr>
              <w:jc w:val="both"/>
              <w:rPr>
                <w:rFonts w:ascii="Bookman Old Style" w:hAnsi="Bookman Old Style"/>
                <w:sz w:val="22"/>
                <w:szCs w:val="22"/>
              </w:rPr>
            </w:pPr>
          </w:p>
        </w:tc>
        <w:tc>
          <w:tcPr>
            <w:tcW w:w="4962" w:type="dxa"/>
          </w:tcPr>
          <w:p w14:paraId="5BFDCC02" w14:textId="77777777" w:rsidR="008424D1" w:rsidRPr="0032600B" w:rsidRDefault="008424D1" w:rsidP="008424D1">
            <w:pPr>
              <w:ind w:left="360"/>
              <w:jc w:val="both"/>
              <w:rPr>
                <w:rFonts w:ascii="Bookman Old Style" w:hAnsi="Bookman Old Style"/>
                <w:sz w:val="22"/>
                <w:szCs w:val="22"/>
              </w:rPr>
            </w:pPr>
          </w:p>
        </w:tc>
      </w:tr>
      <w:tr w:rsidR="008424D1" w:rsidRPr="0032600B" w14:paraId="71BBDD6C" w14:textId="133163DE" w:rsidTr="00C23423">
        <w:tc>
          <w:tcPr>
            <w:tcW w:w="5529" w:type="dxa"/>
          </w:tcPr>
          <w:p w14:paraId="30042B22" w14:textId="77777777" w:rsidR="008424D1" w:rsidRPr="0032600B" w:rsidRDefault="008424D1" w:rsidP="008424D1">
            <w:pPr>
              <w:pStyle w:val="ListParagraph"/>
              <w:numPr>
                <w:ilvl w:val="0"/>
                <w:numId w:val="110"/>
              </w:numPr>
              <w:ind w:hanging="686"/>
              <w:jc w:val="both"/>
              <w:rPr>
                <w:rFonts w:ascii="Bookman Old Style" w:hAnsi="Bookman Old Style"/>
                <w:sz w:val="22"/>
                <w:szCs w:val="22"/>
              </w:rPr>
            </w:pPr>
            <w:r w:rsidRPr="0032600B">
              <w:rPr>
                <w:rFonts w:ascii="Bookman Old Style" w:hAnsi="Bookman Old Style"/>
                <w:sz w:val="22"/>
                <w:szCs w:val="22"/>
              </w:rPr>
              <w:t>Tindakan sebagaimana dimaksud pada ayat (1) huruf b dilaksanakan paling lambat 20 (dua puluh) hari kerja sejak tanggal keputusan pembubaran oleh Otoritas Jasa Keuangan sebagaimana dimaksud pada ayat (1) huruf a.</w:t>
            </w:r>
          </w:p>
        </w:tc>
        <w:tc>
          <w:tcPr>
            <w:tcW w:w="5953" w:type="dxa"/>
            <w:gridSpan w:val="2"/>
          </w:tcPr>
          <w:p w14:paraId="2AF78FC5" w14:textId="77777777" w:rsidR="008424D1" w:rsidRPr="0032600B" w:rsidRDefault="008424D1" w:rsidP="008424D1">
            <w:pPr>
              <w:jc w:val="both"/>
              <w:rPr>
                <w:rFonts w:ascii="Bookman Old Style" w:hAnsi="Bookman Old Style"/>
                <w:sz w:val="22"/>
                <w:szCs w:val="22"/>
              </w:rPr>
            </w:pPr>
          </w:p>
        </w:tc>
        <w:tc>
          <w:tcPr>
            <w:tcW w:w="4962" w:type="dxa"/>
          </w:tcPr>
          <w:p w14:paraId="765338ED" w14:textId="77777777" w:rsidR="008424D1" w:rsidRPr="0032600B" w:rsidRDefault="008424D1" w:rsidP="008424D1">
            <w:pPr>
              <w:ind w:left="360"/>
              <w:jc w:val="both"/>
              <w:rPr>
                <w:rFonts w:ascii="Bookman Old Style" w:hAnsi="Bookman Old Style"/>
                <w:sz w:val="22"/>
                <w:szCs w:val="22"/>
              </w:rPr>
            </w:pPr>
          </w:p>
        </w:tc>
      </w:tr>
      <w:tr w:rsidR="008424D1" w:rsidRPr="0032600B" w14:paraId="50C1CD64" w14:textId="32BA4D11" w:rsidTr="00C23423">
        <w:tc>
          <w:tcPr>
            <w:tcW w:w="5529" w:type="dxa"/>
          </w:tcPr>
          <w:p w14:paraId="4F2A65DB" w14:textId="77777777" w:rsidR="008424D1" w:rsidRPr="0032600B" w:rsidRDefault="008424D1" w:rsidP="008424D1">
            <w:pPr>
              <w:pStyle w:val="ListParagraph"/>
              <w:numPr>
                <w:ilvl w:val="0"/>
                <w:numId w:val="110"/>
              </w:numPr>
              <w:ind w:hanging="686"/>
              <w:jc w:val="both"/>
              <w:rPr>
                <w:rFonts w:ascii="Bookman Old Style" w:hAnsi="Bookman Old Style"/>
                <w:sz w:val="22"/>
                <w:szCs w:val="22"/>
              </w:rPr>
            </w:pPr>
            <w:r w:rsidRPr="0032600B">
              <w:rPr>
                <w:rFonts w:ascii="Bookman Old Style" w:hAnsi="Bookman Old Style"/>
                <w:sz w:val="22"/>
                <w:szCs w:val="22"/>
              </w:rPr>
              <w:t>Pemberitahuan dan pengumuman sebagaimana dimaksud pada ayat (1) huruf b memuat:</w:t>
            </w:r>
          </w:p>
        </w:tc>
        <w:tc>
          <w:tcPr>
            <w:tcW w:w="5953" w:type="dxa"/>
            <w:gridSpan w:val="2"/>
          </w:tcPr>
          <w:p w14:paraId="28925282" w14:textId="77777777" w:rsidR="008424D1" w:rsidRPr="0032600B" w:rsidRDefault="008424D1" w:rsidP="008424D1">
            <w:pPr>
              <w:jc w:val="both"/>
              <w:rPr>
                <w:rFonts w:ascii="Bookman Old Style" w:hAnsi="Bookman Old Style"/>
                <w:sz w:val="22"/>
                <w:szCs w:val="22"/>
              </w:rPr>
            </w:pPr>
          </w:p>
        </w:tc>
        <w:tc>
          <w:tcPr>
            <w:tcW w:w="4962" w:type="dxa"/>
          </w:tcPr>
          <w:p w14:paraId="107417CD" w14:textId="77777777" w:rsidR="008424D1" w:rsidRPr="0032600B" w:rsidRDefault="008424D1" w:rsidP="008424D1">
            <w:pPr>
              <w:ind w:left="360"/>
              <w:jc w:val="both"/>
              <w:rPr>
                <w:rFonts w:ascii="Bookman Old Style" w:hAnsi="Bookman Old Style"/>
                <w:sz w:val="22"/>
                <w:szCs w:val="22"/>
              </w:rPr>
            </w:pPr>
          </w:p>
        </w:tc>
      </w:tr>
      <w:tr w:rsidR="008424D1" w:rsidRPr="0032600B" w14:paraId="5F7BD9D1" w14:textId="06E6BC4C" w:rsidTr="00C23423">
        <w:tc>
          <w:tcPr>
            <w:tcW w:w="5529" w:type="dxa"/>
          </w:tcPr>
          <w:p w14:paraId="35F15ED4" w14:textId="77777777" w:rsidR="008424D1" w:rsidRPr="0032600B" w:rsidRDefault="008424D1" w:rsidP="008424D1">
            <w:pPr>
              <w:pStyle w:val="ListParagraph"/>
              <w:numPr>
                <w:ilvl w:val="0"/>
                <w:numId w:val="112"/>
              </w:numPr>
              <w:ind w:left="1168"/>
              <w:jc w:val="both"/>
              <w:rPr>
                <w:rFonts w:ascii="Bookman Old Style" w:hAnsi="Bookman Old Style"/>
                <w:sz w:val="22"/>
                <w:szCs w:val="22"/>
              </w:rPr>
            </w:pPr>
            <w:r w:rsidRPr="0032600B">
              <w:rPr>
                <w:rFonts w:ascii="Bookman Old Style" w:hAnsi="Bookman Old Style"/>
                <w:sz w:val="22"/>
                <w:szCs w:val="22"/>
              </w:rPr>
              <w:t>pembubaran dan dasar hukumnya;</w:t>
            </w:r>
          </w:p>
        </w:tc>
        <w:tc>
          <w:tcPr>
            <w:tcW w:w="5953" w:type="dxa"/>
            <w:gridSpan w:val="2"/>
          </w:tcPr>
          <w:p w14:paraId="07CFBB45" w14:textId="77777777" w:rsidR="008424D1" w:rsidRPr="0032600B" w:rsidRDefault="008424D1" w:rsidP="008424D1">
            <w:pPr>
              <w:jc w:val="both"/>
              <w:rPr>
                <w:rFonts w:ascii="Bookman Old Style" w:hAnsi="Bookman Old Style"/>
                <w:sz w:val="22"/>
                <w:szCs w:val="22"/>
              </w:rPr>
            </w:pPr>
          </w:p>
        </w:tc>
        <w:tc>
          <w:tcPr>
            <w:tcW w:w="4962" w:type="dxa"/>
          </w:tcPr>
          <w:p w14:paraId="474FE7C9" w14:textId="77777777" w:rsidR="008424D1" w:rsidRPr="0032600B" w:rsidRDefault="008424D1" w:rsidP="008424D1">
            <w:pPr>
              <w:ind w:left="360"/>
              <w:jc w:val="both"/>
              <w:rPr>
                <w:rFonts w:ascii="Bookman Old Style" w:hAnsi="Bookman Old Style"/>
                <w:sz w:val="22"/>
                <w:szCs w:val="22"/>
              </w:rPr>
            </w:pPr>
          </w:p>
        </w:tc>
      </w:tr>
      <w:tr w:rsidR="008424D1" w:rsidRPr="0032600B" w14:paraId="7E761DDC" w14:textId="10215E4B" w:rsidTr="00C23423">
        <w:tc>
          <w:tcPr>
            <w:tcW w:w="5529" w:type="dxa"/>
          </w:tcPr>
          <w:p w14:paraId="2D6011ED" w14:textId="77777777" w:rsidR="008424D1" w:rsidRPr="0032600B" w:rsidRDefault="008424D1" w:rsidP="008424D1">
            <w:pPr>
              <w:pStyle w:val="ListParagraph"/>
              <w:numPr>
                <w:ilvl w:val="0"/>
                <w:numId w:val="112"/>
              </w:numPr>
              <w:ind w:left="1168"/>
              <w:jc w:val="both"/>
              <w:rPr>
                <w:rFonts w:ascii="Bookman Old Style" w:hAnsi="Bookman Old Style"/>
                <w:sz w:val="22"/>
                <w:szCs w:val="22"/>
              </w:rPr>
            </w:pPr>
            <w:r w:rsidRPr="0032600B">
              <w:rPr>
                <w:rFonts w:ascii="Bookman Old Style" w:hAnsi="Bookman Old Style"/>
                <w:sz w:val="22"/>
                <w:szCs w:val="22"/>
              </w:rPr>
              <w:t>nama dan alamat Tim Likuidasi;</w:t>
            </w:r>
          </w:p>
        </w:tc>
        <w:tc>
          <w:tcPr>
            <w:tcW w:w="5953" w:type="dxa"/>
            <w:gridSpan w:val="2"/>
          </w:tcPr>
          <w:p w14:paraId="599C7342" w14:textId="77777777" w:rsidR="008424D1" w:rsidRPr="0032600B" w:rsidRDefault="008424D1" w:rsidP="008424D1">
            <w:pPr>
              <w:jc w:val="both"/>
              <w:rPr>
                <w:rFonts w:ascii="Bookman Old Style" w:hAnsi="Bookman Old Style"/>
                <w:sz w:val="22"/>
                <w:szCs w:val="22"/>
              </w:rPr>
            </w:pPr>
          </w:p>
        </w:tc>
        <w:tc>
          <w:tcPr>
            <w:tcW w:w="4962" w:type="dxa"/>
          </w:tcPr>
          <w:p w14:paraId="61FE93B9" w14:textId="77777777" w:rsidR="008424D1" w:rsidRPr="0032600B" w:rsidRDefault="008424D1" w:rsidP="008424D1">
            <w:pPr>
              <w:ind w:left="360"/>
              <w:jc w:val="both"/>
              <w:rPr>
                <w:rFonts w:ascii="Bookman Old Style" w:hAnsi="Bookman Old Style"/>
                <w:sz w:val="22"/>
                <w:szCs w:val="22"/>
              </w:rPr>
            </w:pPr>
          </w:p>
        </w:tc>
      </w:tr>
      <w:tr w:rsidR="008424D1" w:rsidRPr="008E1A4D" w14:paraId="1E126907" w14:textId="71668E1B" w:rsidTr="00C23423">
        <w:tc>
          <w:tcPr>
            <w:tcW w:w="5529" w:type="dxa"/>
          </w:tcPr>
          <w:p w14:paraId="14647237" w14:textId="77777777" w:rsidR="008424D1" w:rsidRPr="0032600B" w:rsidRDefault="008424D1" w:rsidP="008424D1">
            <w:pPr>
              <w:pStyle w:val="ListParagraph"/>
              <w:numPr>
                <w:ilvl w:val="0"/>
                <w:numId w:val="112"/>
              </w:numPr>
              <w:ind w:left="1168"/>
              <w:jc w:val="both"/>
              <w:rPr>
                <w:rFonts w:ascii="Bookman Old Style" w:hAnsi="Bookman Old Style"/>
                <w:sz w:val="22"/>
                <w:szCs w:val="22"/>
                <w:lang w:val="pt-BR"/>
              </w:rPr>
            </w:pPr>
            <w:r w:rsidRPr="0032600B">
              <w:rPr>
                <w:rFonts w:ascii="Bookman Old Style" w:hAnsi="Bookman Old Style"/>
                <w:sz w:val="22"/>
                <w:szCs w:val="22"/>
                <w:lang w:val="pt-BR"/>
              </w:rPr>
              <w:t>tata cara pengajuan tagihan; dan</w:t>
            </w:r>
          </w:p>
        </w:tc>
        <w:tc>
          <w:tcPr>
            <w:tcW w:w="5953" w:type="dxa"/>
            <w:gridSpan w:val="2"/>
          </w:tcPr>
          <w:p w14:paraId="6C7E7408" w14:textId="77777777" w:rsidR="008424D1" w:rsidRPr="0032600B" w:rsidRDefault="008424D1" w:rsidP="008424D1">
            <w:pPr>
              <w:jc w:val="both"/>
              <w:rPr>
                <w:rFonts w:ascii="Bookman Old Style" w:hAnsi="Bookman Old Style"/>
                <w:sz w:val="22"/>
                <w:szCs w:val="22"/>
                <w:lang w:val="pt-BR"/>
              </w:rPr>
            </w:pPr>
          </w:p>
        </w:tc>
        <w:tc>
          <w:tcPr>
            <w:tcW w:w="4962" w:type="dxa"/>
          </w:tcPr>
          <w:p w14:paraId="4A363EC2"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6E19E812" w14:textId="28F7EF22" w:rsidTr="00C23423">
        <w:tc>
          <w:tcPr>
            <w:tcW w:w="5529" w:type="dxa"/>
          </w:tcPr>
          <w:p w14:paraId="4353EF22" w14:textId="77777777" w:rsidR="008424D1" w:rsidRPr="0032600B" w:rsidRDefault="008424D1" w:rsidP="008424D1">
            <w:pPr>
              <w:pStyle w:val="ListParagraph"/>
              <w:numPr>
                <w:ilvl w:val="0"/>
                <w:numId w:val="112"/>
              </w:numPr>
              <w:ind w:left="1168"/>
              <w:jc w:val="both"/>
              <w:rPr>
                <w:rFonts w:ascii="Bookman Old Style" w:hAnsi="Bookman Old Style"/>
                <w:sz w:val="22"/>
                <w:szCs w:val="22"/>
              </w:rPr>
            </w:pPr>
            <w:r w:rsidRPr="0032600B">
              <w:rPr>
                <w:rFonts w:ascii="Bookman Old Style" w:hAnsi="Bookman Old Style"/>
                <w:sz w:val="22"/>
                <w:szCs w:val="22"/>
              </w:rPr>
              <w:t>jangka waktu pengajuan tagihan.</w:t>
            </w:r>
          </w:p>
        </w:tc>
        <w:tc>
          <w:tcPr>
            <w:tcW w:w="5953" w:type="dxa"/>
            <w:gridSpan w:val="2"/>
          </w:tcPr>
          <w:p w14:paraId="0609D108" w14:textId="77777777" w:rsidR="008424D1" w:rsidRPr="0032600B" w:rsidRDefault="008424D1" w:rsidP="008424D1">
            <w:pPr>
              <w:jc w:val="both"/>
              <w:rPr>
                <w:rFonts w:ascii="Bookman Old Style" w:hAnsi="Bookman Old Style"/>
                <w:sz w:val="22"/>
                <w:szCs w:val="22"/>
              </w:rPr>
            </w:pPr>
          </w:p>
        </w:tc>
        <w:tc>
          <w:tcPr>
            <w:tcW w:w="4962" w:type="dxa"/>
          </w:tcPr>
          <w:p w14:paraId="41A4E60A" w14:textId="77777777" w:rsidR="008424D1" w:rsidRPr="0032600B" w:rsidRDefault="008424D1" w:rsidP="008424D1">
            <w:pPr>
              <w:ind w:left="360"/>
              <w:jc w:val="both"/>
              <w:rPr>
                <w:rFonts w:ascii="Bookman Old Style" w:hAnsi="Bookman Old Style"/>
                <w:sz w:val="22"/>
                <w:szCs w:val="22"/>
              </w:rPr>
            </w:pPr>
          </w:p>
        </w:tc>
      </w:tr>
      <w:tr w:rsidR="008424D1" w:rsidRPr="0032600B" w14:paraId="04D26617" w14:textId="1FF0AE01" w:rsidTr="00C23423">
        <w:tc>
          <w:tcPr>
            <w:tcW w:w="5529" w:type="dxa"/>
          </w:tcPr>
          <w:p w14:paraId="72E8DD97" w14:textId="77777777" w:rsidR="008424D1" w:rsidRPr="0032600B" w:rsidRDefault="008424D1" w:rsidP="008424D1">
            <w:pPr>
              <w:pStyle w:val="ListParagraph"/>
              <w:numPr>
                <w:ilvl w:val="0"/>
                <w:numId w:val="110"/>
              </w:numPr>
              <w:ind w:hanging="686"/>
              <w:jc w:val="both"/>
              <w:rPr>
                <w:rFonts w:ascii="Bookman Old Style" w:hAnsi="Bookman Old Style"/>
                <w:sz w:val="22"/>
                <w:szCs w:val="22"/>
              </w:rPr>
            </w:pPr>
            <w:r w:rsidRPr="0032600B">
              <w:rPr>
                <w:rFonts w:ascii="Bookman Old Style" w:hAnsi="Bookman Old Style"/>
                <w:sz w:val="22"/>
                <w:szCs w:val="22"/>
              </w:rPr>
              <w:t xml:space="preserve">Jangka waktu pengajuan tagihan sebagaimana dimaksud pada ayat (3) huruf d paling lambat 60 (enam puluh) hari kerja terhitung sejak tanggal </w:t>
            </w:r>
            <w:r w:rsidRPr="0032600B">
              <w:rPr>
                <w:rFonts w:ascii="Bookman Old Style" w:hAnsi="Bookman Old Style"/>
                <w:sz w:val="22"/>
                <w:szCs w:val="22"/>
              </w:rPr>
              <w:lastRenderedPageBreak/>
              <w:t>pengumuman sebagaimana dimaksud pada ayat (1).</w:t>
            </w:r>
          </w:p>
        </w:tc>
        <w:tc>
          <w:tcPr>
            <w:tcW w:w="5953" w:type="dxa"/>
            <w:gridSpan w:val="2"/>
          </w:tcPr>
          <w:p w14:paraId="6A89EF27" w14:textId="77777777" w:rsidR="008424D1" w:rsidRPr="0032600B" w:rsidRDefault="008424D1" w:rsidP="008424D1">
            <w:pPr>
              <w:jc w:val="both"/>
              <w:rPr>
                <w:rFonts w:ascii="Bookman Old Style" w:hAnsi="Bookman Old Style"/>
                <w:sz w:val="22"/>
                <w:szCs w:val="22"/>
              </w:rPr>
            </w:pPr>
          </w:p>
        </w:tc>
        <w:tc>
          <w:tcPr>
            <w:tcW w:w="4962" w:type="dxa"/>
          </w:tcPr>
          <w:p w14:paraId="48A88A67" w14:textId="77777777" w:rsidR="008424D1" w:rsidRPr="0032600B" w:rsidRDefault="008424D1" w:rsidP="008424D1">
            <w:pPr>
              <w:ind w:left="360"/>
              <w:jc w:val="both"/>
              <w:rPr>
                <w:rFonts w:ascii="Bookman Old Style" w:hAnsi="Bookman Old Style"/>
                <w:sz w:val="22"/>
                <w:szCs w:val="22"/>
              </w:rPr>
            </w:pPr>
          </w:p>
        </w:tc>
      </w:tr>
      <w:tr w:rsidR="008424D1" w:rsidRPr="0032600B" w14:paraId="292B611F" w14:textId="6EB00EF0" w:rsidTr="00C23423">
        <w:tc>
          <w:tcPr>
            <w:tcW w:w="5529" w:type="dxa"/>
          </w:tcPr>
          <w:p w14:paraId="16A33D93" w14:textId="77777777" w:rsidR="008424D1" w:rsidRPr="0032600B" w:rsidRDefault="008424D1" w:rsidP="008424D1">
            <w:pPr>
              <w:pStyle w:val="ListParagraph"/>
              <w:numPr>
                <w:ilvl w:val="0"/>
                <w:numId w:val="110"/>
              </w:numPr>
              <w:ind w:hanging="686"/>
              <w:jc w:val="both"/>
              <w:rPr>
                <w:rFonts w:ascii="Bookman Old Style" w:hAnsi="Bookman Old Style"/>
                <w:sz w:val="22"/>
                <w:szCs w:val="22"/>
              </w:rPr>
            </w:pPr>
            <w:r w:rsidRPr="0032600B">
              <w:rPr>
                <w:rFonts w:ascii="Bookman Old Style" w:hAnsi="Bookman Old Style"/>
                <w:sz w:val="22"/>
                <w:szCs w:val="22"/>
              </w:rPr>
              <w:t>Seluruh biaya yang timbul sebagaimana dimaksud pada ayat (1) menjadi beban aset LKM dalam Likuidasi dan dikeluarkan terlebih dahulu dari setiap hasil pencairannya.</w:t>
            </w:r>
          </w:p>
        </w:tc>
        <w:tc>
          <w:tcPr>
            <w:tcW w:w="5953" w:type="dxa"/>
            <w:gridSpan w:val="2"/>
          </w:tcPr>
          <w:p w14:paraId="0F7DF33E" w14:textId="77777777" w:rsidR="008424D1" w:rsidRPr="0032600B" w:rsidRDefault="008424D1" w:rsidP="008424D1">
            <w:pPr>
              <w:jc w:val="both"/>
              <w:rPr>
                <w:rFonts w:ascii="Bookman Old Style" w:hAnsi="Bookman Old Style"/>
                <w:sz w:val="22"/>
                <w:szCs w:val="22"/>
              </w:rPr>
            </w:pPr>
          </w:p>
        </w:tc>
        <w:tc>
          <w:tcPr>
            <w:tcW w:w="4962" w:type="dxa"/>
          </w:tcPr>
          <w:p w14:paraId="6DE945E5" w14:textId="77777777" w:rsidR="008424D1" w:rsidRPr="0032600B" w:rsidRDefault="008424D1" w:rsidP="008424D1">
            <w:pPr>
              <w:ind w:left="360"/>
              <w:jc w:val="both"/>
              <w:rPr>
                <w:rFonts w:ascii="Bookman Old Style" w:hAnsi="Bookman Old Style"/>
                <w:sz w:val="22"/>
                <w:szCs w:val="22"/>
              </w:rPr>
            </w:pPr>
          </w:p>
        </w:tc>
      </w:tr>
      <w:tr w:rsidR="008424D1" w:rsidRPr="0032600B" w14:paraId="3E60A7AD" w14:textId="123AE872" w:rsidTr="00C23423">
        <w:tc>
          <w:tcPr>
            <w:tcW w:w="5529" w:type="dxa"/>
          </w:tcPr>
          <w:p w14:paraId="0039B0B7" w14:textId="77777777" w:rsidR="008424D1" w:rsidRPr="0032600B" w:rsidRDefault="008424D1" w:rsidP="008424D1">
            <w:pPr>
              <w:jc w:val="both"/>
              <w:rPr>
                <w:rFonts w:ascii="Bookman Old Style" w:hAnsi="Bookman Old Style"/>
                <w:sz w:val="22"/>
                <w:szCs w:val="22"/>
              </w:rPr>
            </w:pPr>
          </w:p>
        </w:tc>
        <w:tc>
          <w:tcPr>
            <w:tcW w:w="5953" w:type="dxa"/>
            <w:gridSpan w:val="2"/>
          </w:tcPr>
          <w:p w14:paraId="403D16C6" w14:textId="77777777" w:rsidR="008424D1" w:rsidRPr="0032600B" w:rsidRDefault="008424D1" w:rsidP="008424D1">
            <w:pPr>
              <w:jc w:val="both"/>
              <w:rPr>
                <w:rFonts w:ascii="Bookman Old Style" w:hAnsi="Bookman Old Style"/>
                <w:sz w:val="22"/>
                <w:szCs w:val="22"/>
              </w:rPr>
            </w:pPr>
          </w:p>
        </w:tc>
        <w:tc>
          <w:tcPr>
            <w:tcW w:w="4962" w:type="dxa"/>
          </w:tcPr>
          <w:p w14:paraId="029F8FEA" w14:textId="77777777" w:rsidR="008424D1" w:rsidRPr="0032600B" w:rsidRDefault="008424D1" w:rsidP="008424D1">
            <w:pPr>
              <w:ind w:left="360"/>
              <w:jc w:val="both"/>
              <w:rPr>
                <w:rFonts w:ascii="Bookman Old Style" w:hAnsi="Bookman Old Style"/>
                <w:sz w:val="22"/>
                <w:szCs w:val="22"/>
              </w:rPr>
            </w:pPr>
          </w:p>
        </w:tc>
      </w:tr>
      <w:tr w:rsidR="008424D1" w:rsidRPr="0032600B" w14:paraId="0C7C7883" w14:textId="45921400" w:rsidTr="00C23423">
        <w:tc>
          <w:tcPr>
            <w:tcW w:w="5529" w:type="dxa"/>
          </w:tcPr>
          <w:p w14:paraId="1D0D5D03"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68</w:t>
            </w:r>
          </w:p>
        </w:tc>
        <w:tc>
          <w:tcPr>
            <w:tcW w:w="5953" w:type="dxa"/>
            <w:gridSpan w:val="2"/>
          </w:tcPr>
          <w:p w14:paraId="24B5F94F"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42A0E88" w14:textId="77777777" w:rsidR="008424D1" w:rsidRPr="0032600B" w:rsidRDefault="008424D1" w:rsidP="008424D1">
            <w:pPr>
              <w:ind w:left="360"/>
              <w:jc w:val="both"/>
              <w:rPr>
                <w:rFonts w:ascii="Bookman Old Style" w:hAnsi="Bookman Old Style"/>
                <w:sz w:val="22"/>
                <w:szCs w:val="22"/>
              </w:rPr>
            </w:pPr>
          </w:p>
        </w:tc>
      </w:tr>
      <w:tr w:rsidR="008424D1" w:rsidRPr="0032600B" w14:paraId="1A6821C4" w14:textId="3CC5844B" w:rsidTr="00C23423">
        <w:tc>
          <w:tcPr>
            <w:tcW w:w="5529" w:type="dxa"/>
          </w:tcPr>
          <w:p w14:paraId="1E27EBDE"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LKM disebut LKM dalam Likuidasi dan wajib mencantumkan kata “dalam likuidasi” disingkat “(DL)” di belakang nama LKM sejak keputusan rapat anggota atau rapat umum pemegang saham sebagaimana dimaksud dalam Pasal 65 ayat (1) atau keputusan Otoritas Jasa Keuangan sebagaimana dimaksud dalam Pasal 67 ayat (1) huruf a.</w:t>
            </w:r>
          </w:p>
        </w:tc>
        <w:tc>
          <w:tcPr>
            <w:tcW w:w="5953" w:type="dxa"/>
            <w:gridSpan w:val="2"/>
          </w:tcPr>
          <w:p w14:paraId="7C9078EA" w14:textId="77777777" w:rsidR="008424D1" w:rsidRPr="0032600B" w:rsidRDefault="008424D1" w:rsidP="008424D1">
            <w:pPr>
              <w:jc w:val="both"/>
              <w:rPr>
                <w:rFonts w:ascii="Bookman Old Style" w:hAnsi="Bookman Old Style"/>
                <w:sz w:val="22"/>
                <w:szCs w:val="22"/>
              </w:rPr>
            </w:pPr>
          </w:p>
        </w:tc>
        <w:tc>
          <w:tcPr>
            <w:tcW w:w="4962" w:type="dxa"/>
          </w:tcPr>
          <w:p w14:paraId="4D7B9DF8" w14:textId="77777777" w:rsidR="008424D1" w:rsidRPr="0032600B" w:rsidRDefault="008424D1" w:rsidP="008424D1">
            <w:pPr>
              <w:ind w:left="360"/>
              <w:jc w:val="both"/>
              <w:rPr>
                <w:rFonts w:ascii="Bookman Old Style" w:hAnsi="Bookman Old Style"/>
                <w:sz w:val="22"/>
                <w:szCs w:val="22"/>
              </w:rPr>
            </w:pPr>
          </w:p>
        </w:tc>
      </w:tr>
      <w:tr w:rsidR="008424D1" w:rsidRPr="0032600B" w14:paraId="3C84E78D" w14:textId="0B83DF83" w:rsidTr="00C23423">
        <w:tc>
          <w:tcPr>
            <w:tcW w:w="5529" w:type="dxa"/>
          </w:tcPr>
          <w:p w14:paraId="27E41A8C" w14:textId="77777777" w:rsidR="008424D1" w:rsidRPr="0032600B" w:rsidRDefault="008424D1" w:rsidP="008424D1">
            <w:pPr>
              <w:jc w:val="both"/>
              <w:rPr>
                <w:rFonts w:ascii="Bookman Old Style" w:hAnsi="Bookman Old Style"/>
                <w:sz w:val="22"/>
                <w:szCs w:val="22"/>
              </w:rPr>
            </w:pPr>
          </w:p>
        </w:tc>
        <w:tc>
          <w:tcPr>
            <w:tcW w:w="5953" w:type="dxa"/>
            <w:gridSpan w:val="2"/>
          </w:tcPr>
          <w:p w14:paraId="74DB2521" w14:textId="77777777" w:rsidR="008424D1" w:rsidRPr="0032600B" w:rsidRDefault="008424D1" w:rsidP="008424D1">
            <w:pPr>
              <w:jc w:val="both"/>
              <w:rPr>
                <w:rFonts w:ascii="Bookman Old Style" w:hAnsi="Bookman Old Style"/>
                <w:sz w:val="22"/>
                <w:szCs w:val="22"/>
              </w:rPr>
            </w:pPr>
          </w:p>
        </w:tc>
        <w:tc>
          <w:tcPr>
            <w:tcW w:w="4962" w:type="dxa"/>
          </w:tcPr>
          <w:p w14:paraId="162C4CA4" w14:textId="77777777" w:rsidR="008424D1" w:rsidRPr="0032600B" w:rsidRDefault="008424D1" w:rsidP="008424D1">
            <w:pPr>
              <w:ind w:left="360"/>
              <w:jc w:val="both"/>
              <w:rPr>
                <w:rFonts w:ascii="Bookman Old Style" w:hAnsi="Bookman Old Style"/>
                <w:sz w:val="22"/>
                <w:szCs w:val="22"/>
              </w:rPr>
            </w:pPr>
          </w:p>
        </w:tc>
      </w:tr>
      <w:tr w:rsidR="008424D1" w:rsidRPr="0032600B" w14:paraId="469EC944" w14:textId="0B9ECA13" w:rsidTr="00C23423">
        <w:tc>
          <w:tcPr>
            <w:tcW w:w="5529" w:type="dxa"/>
          </w:tcPr>
          <w:p w14:paraId="51B3D9FF"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Paragraf 2 </w:t>
            </w:r>
          </w:p>
        </w:tc>
        <w:tc>
          <w:tcPr>
            <w:tcW w:w="5953" w:type="dxa"/>
            <w:gridSpan w:val="2"/>
          </w:tcPr>
          <w:p w14:paraId="7BBEFA4D"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895670A" w14:textId="77777777" w:rsidR="008424D1" w:rsidRPr="0032600B" w:rsidRDefault="008424D1" w:rsidP="008424D1">
            <w:pPr>
              <w:ind w:left="360"/>
              <w:jc w:val="both"/>
              <w:rPr>
                <w:rFonts w:ascii="Bookman Old Style" w:hAnsi="Bookman Old Style"/>
                <w:sz w:val="22"/>
                <w:szCs w:val="22"/>
              </w:rPr>
            </w:pPr>
          </w:p>
        </w:tc>
      </w:tr>
      <w:tr w:rsidR="008424D1" w:rsidRPr="0032600B" w14:paraId="74D53C19" w14:textId="4F88AEB6" w:rsidTr="00C23423">
        <w:tc>
          <w:tcPr>
            <w:tcW w:w="5529" w:type="dxa"/>
          </w:tcPr>
          <w:p w14:paraId="549C1F5A"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Likuidasi</w:t>
            </w:r>
          </w:p>
        </w:tc>
        <w:tc>
          <w:tcPr>
            <w:tcW w:w="5953" w:type="dxa"/>
            <w:gridSpan w:val="2"/>
          </w:tcPr>
          <w:p w14:paraId="046B9DE2" w14:textId="77777777" w:rsidR="008424D1" w:rsidRPr="0032600B" w:rsidRDefault="008424D1" w:rsidP="008424D1">
            <w:pPr>
              <w:jc w:val="both"/>
              <w:rPr>
                <w:rFonts w:ascii="Bookman Old Style" w:hAnsi="Bookman Old Style"/>
                <w:sz w:val="22"/>
                <w:szCs w:val="22"/>
              </w:rPr>
            </w:pPr>
          </w:p>
        </w:tc>
        <w:tc>
          <w:tcPr>
            <w:tcW w:w="4962" w:type="dxa"/>
          </w:tcPr>
          <w:p w14:paraId="2F94A6F1" w14:textId="77777777" w:rsidR="008424D1" w:rsidRPr="0032600B" w:rsidRDefault="008424D1" w:rsidP="008424D1">
            <w:pPr>
              <w:ind w:left="360"/>
              <w:jc w:val="both"/>
              <w:rPr>
                <w:rFonts w:ascii="Bookman Old Style" w:hAnsi="Bookman Old Style"/>
                <w:sz w:val="22"/>
                <w:szCs w:val="22"/>
              </w:rPr>
            </w:pPr>
          </w:p>
        </w:tc>
      </w:tr>
      <w:tr w:rsidR="008424D1" w:rsidRPr="0032600B" w14:paraId="3681B35D" w14:textId="1B13FEF2" w:rsidTr="00C23423">
        <w:tc>
          <w:tcPr>
            <w:tcW w:w="5529" w:type="dxa"/>
          </w:tcPr>
          <w:p w14:paraId="336F6F0A" w14:textId="77777777" w:rsidR="008424D1" w:rsidRPr="0032600B" w:rsidRDefault="008424D1" w:rsidP="008424D1">
            <w:pPr>
              <w:jc w:val="center"/>
              <w:rPr>
                <w:rFonts w:ascii="Bookman Old Style" w:hAnsi="Bookman Old Style"/>
                <w:sz w:val="22"/>
                <w:szCs w:val="22"/>
              </w:rPr>
            </w:pPr>
          </w:p>
        </w:tc>
        <w:tc>
          <w:tcPr>
            <w:tcW w:w="5953" w:type="dxa"/>
            <w:gridSpan w:val="2"/>
          </w:tcPr>
          <w:p w14:paraId="55039219" w14:textId="77777777" w:rsidR="008424D1" w:rsidRPr="0032600B" w:rsidRDefault="008424D1" w:rsidP="008424D1">
            <w:pPr>
              <w:jc w:val="both"/>
              <w:rPr>
                <w:rFonts w:ascii="Bookman Old Style" w:hAnsi="Bookman Old Style"/>
                <w:sz w:val="22"/>
                <w:szCs w:val="22"/>
              </w:rPr>
            </w:pPr>
          </w:p>
        </w:tc>
        <w:tc>
          <w:tcPr>
            <w:tcW w:w="4962" w:type="dxa"/>
          </w:tcPr>
          <w:p w14:paraId="05089D28" w14:textId="77777777" w:rsidR="008424D1" w:rsidRPr="0032600B" w:rsidRDefault="008424D1" w:rsidP="008424D1">
            <w:pPr>
              <w:ind w:left="360"/>
              <w:jc w:val="both"/>
              <w:rPr>
                <w:rFonts w:ascii="Bookman Old Style" w:hAnsi="Bookman Old Style"/>
                <w:sz w:val="22"/>
                <w:szCs w:val="22"/>
              </w:rPr>
            </w:pPr>
          </w:p>
        </w:tc>
      </w:tr>
      <w:tr w:rsidR="008424D1" w:rsidRPr="0032600B" w14:paraId="3FA5F9B2" w14:textId="48325237" w:rsidTr="00C23423">
        <w:tc>
          <w:tcPr>
            <w:tcW w:w="5529" w:type="dxa"/>
          </w:tcPr>
          <w:p w14:paraId="28CADA97"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69</w:t>
            </w:r>
          </w:p>
        </w:tc>
        <w:tc>
          <w:tcPr>
            <w:tcW w:w="5953" w:type="dxa"/>
            <w:gridSpan w:val="2"/>
          </w:tcPr>
          <w:p w14:paraId="0930AA9A"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B0D7DF5" w14:textId="77777777" w:rsidR="008424D1" w:rsidRPr="0032600B" w:rsidRDefault="008424D1" w:rsidP="008424D1">
            <w:pPr>
              <w:ind w:left="360"/>
              <w:jc w:val="both"/>
              <w:rPr>
                <w:rFonts w:ascii="Bookman Old Style" w:hAnsi="Bookman Old Style"/>
                <w:sz w:val="22"/>
                <w:szCs w:val="22"/>
              </w:rPr>
            </w:pPr>
          </w:p>
        </w:tc>
      </w:tr>
      <w:tr w:rsidR="008424D1" w:rsidRPr="008E1A4D" w14:paraId="3819814E" w14:textId="1760260F" w:rsidTr="00C23423">
        <w:tc>
          <w:tcPr>
            <w:tcW w:w="5529" w:type="dxa"/>
          </w:tcPr>
          <w:p w14:paraId="5D68E566" w14:textId="77777777" w:rsidR="008424D1" w:rsidRPr="0032600B" w:rsidRDefault="008424D1" w:rsidP="008424D1">
            <w:pPr>
              <w:pStyle w:val="ListParagraph"/>
              <w:numPr>
                <w:ilvl w:val="0"/>
                <w:numId w:val="113"/>
              </w:numPr>
              <w:ind w:hanging="686"/>
              <w:jc w:val="both"/>
              <w:rPr>
                <w:rFonts w:ascii="Bookman Old Style" w:hAnsi="Bookman Old Style"/>
                <w:sz w:val="22"/>
                <w:szCs w:val="22"/>
                <w:lang w:val="pt-BR"/>
              </w:rPr>
            </w:pPr>
            <w:r w:rsidRPr="0032600B">
              <w:rPr>
                <w:rFonts w:ascii="Bookman Old Style" w:hAnsi="Bookman Old Style"/>
                <w:sz w:val="22"/>
                <w:szCs w:val="22"/>
                <w:lang w:val="pt-BR"/>
              </w:rPr>
              <w:t>Sejak terbentuknya Tim Likuidasi sebagaimana dimaksud dalam Pasal 65 dan Pasal 67:</w:t>
            </w:r>
          </w:p>
        </w:tc>
        <w:tc>
          <w:tcPr>
            <w:tcW w:w="5953" w:type="dxa"/>
            <w:gridSpan w:val="2"/>
          </w:tcPr>
          <w:p w14:paraId="1C355BB0" w14:textId="77777777" w:rsidR="008424D1" w:rsidRPr="0032600B" w:rsidRDefault="008424D1" w:rsidP="008424D1">
            <w:pPr>
              <w:jc w:val="both"/>
              <w:rPr>
                <w:rFonts w:ascii="Bookman Old Style" w:hAnsi="Bookman Old Style"/>
                <w:sz w:val="22"/>
                <w:szCs w:val="22"/>
                <w:lang w:val="pt-BR"/>
              </w:rPr>
            </w:pPr>
          </w:p>
        </w:tc>
        <w:tc>
          <w:tcPr>
            <w:tcW w:w="4962" w:type="dxa"/>
          </w:tcPr>
          <w:p w14:paraId="460B3C6A"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39959AC" w14:textId="5971E61F" w:rsidTr="00C23423">
        <w:tc>
          <w:tcPr>
            <w:tcW w:w="5529" w:type="dxa"/>
          </w:tcPr>
          <w:p w14:paraId="45825C29" w14:textId="77777777" w:rsidR="008424D1" w:rsidRPr="0032600B" w:rsidRDefault="008424D1" w:rsidP="008424D1">
            <w:pPr>
              <w:pStyle w:val="ListParagraph"/>
              <w:numPr>
                <w:ilvl w:val="0"/>
                <w:numId w:val="114"/>
              </w:numPr>
              <w:ind w:left="1168"/>
              <w:jc w:val="both"/>
              <w:rPr>
                <w:rFonts w:ascii="Bookman Old Style" w:hAnsi="Bookman Old Style"/>
                <w:sz w:val="22"/>
                <w:szCs w:val="22"/>
                <w:lang w:val="pt-BR"/>
              </w:rPr>
            </w:pPr>
            <w:r w:rsidRPr="0032600B">
              <w:rPr>
                <w:rFonts w:ascii="Bookman Old Style" w:hAnsi="Bookman Old Style"/>
                <w:sz w:val="22"/>
                <w:szCs w:val="22"/>
                <w:lang w:val="pt-BR"/>
              </w:rPr>
              <w:t>tanggung jawab dan kepengurusan LKM dalam Likuidasi dilaksanakan oleh Tim Likuidasi;</w:t>
            </w:r>
          </w:p>
        </w:tc>
        <w:tc>
          <w:tcPr>
            <w:tcW w:w="5953" w:type="dxa"/>
            <w:gridSpan w:val="2"/>
          </w:tcPr>
          <w:p w14:paraId="35166E08" w14:textId="77777777" w:rsidR="008424D1" w:rsidRPr="0032600B" w:rsidRDefault="008424D1" w:rsidP="008424D1">
            <w:pPr>
              <w:jc w:val="both"/>
              <w:rPr>
                <w:rFonts w:ascii="Bookman Old Style" w:hAnsi="Bookman Old Style"/>
                <w:sz w:val="22"/>
                <w:szCs w:val="22"/>
                <w:lang w:val="pt-BR"/>
              </w:rPr>
            </w:pPr>
          </w:p>
        </w:tc>
        <w:tc>
          <w:tcPr>
            <w:tcW w:w="4962" w:type="dxa"/>
          </w:tcPr>
          <w:p w14:paraId="3887FA47"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7CF93B8C" w14:textId="747310C3" w:rsidTr="00C23423">
        <w:tc>
          <w:tcPr>
            <w:tcW w:w="5529" w:type="dxa"/>
          </w:tcPr>
          <w:p w14:paraId="3D11FA32" w14:textId="77777777" w:rsidR="008424D1" w:rsidRPr="0032600B" w:rsidRDefault="008424D1" w:rsidP="008424D1">
            <w:pPr>
              <w:pStyle w:val="ListParagraph"/>
              <w:numPr>
                <w:ilvl w:val="0"/>
                <w:numId w:val="114"/>
              </w:numPr>
              <w:ind w:left="1168"/>
              <w:jc w:val="both"/>
              <w:rPr>
                <w:rFonts w:ascii="Bookman Old Style" w:hAnsi="Bookman Old Style"/>
                <w:sz w:val="22"/>
                <w:szCs w:val="22"/>
                <w:lang w:val="nl-NL"/>
              </w:rPr>
            </w:pPr>
            <w:r w:rsidRPr="0032600B">
              <w:rPr>
                <w:rFonts w:ascii="Bookman Old Style" w:hAnsi="Bookman Old Style"/>
                <w:sz w:val="22"/>
                <w:szCs w:val="22"/>
                <w:lang w:val="nl-NL"/>
              </w:rPr>
              <w:t>Direksi, Dewan Komisaris, dan DPS:</w:t>
            </w:r>
          </w:p>
        </w:tc>
        <w:tc>
          <w:tcPr>
            <w:tcW w:w="5953" w:type="dxa"/>
            <w:gridSpan w:val="2"/>
          </w:tcPr>
          <w:p w14:paraId="75B81A6A" w14:textId="77777777" w:rsidR="008424D1" w:rsidRPr="0032600B" w:rsidRDefault="008424D1" w:rsidP="008424D1">
            <w:pPr>
              <w:jc w:val="both"/>
              <w:rPr>
                <w:rFonts w:ascii="Bookman Old Style" w:hAnsi="Bookman Old Style"/>
                <w:sz w:val="22"/>
                <w:szCs w:val="22"/>
                <w:lang w:val="nl-NL"/>
              </w:rPr>
            </w:pPr>
          </w:p>
        </w:tc>
        <w:tc>
          <w:tcPr>
            <w:tcW w:w="4962" w:type="dxa"/>
          </w:tcPr>
          <w:p w14:paraId="32DA54F0"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5467603C" w14:textId="0C4847A3" w:rsidTr="00C23423">
        <w:tc>
          <w:tcPr>
            <w:tcW w:w="5529" w:type="dxa"/>
          </w:tcPr>
          <w:p w14:paraId="006E6B31" w14:textId="77777777" w:rsidR="008424D1" w:rsidRPr="0032600B" w:rsidRDefault="008424D1" w:rsidP="008424D1">
            <w:pPr>
              <w:pStyle w:val="ListParagraph"/>
              <w:numPr>
                <w:ilvl w:val="0"/>
                <w:numId w:val="115"/>
              </w:numPr>
              <w:ind w:left="1593"/>
              <w:jc w:val="both"/>
              <w:rPr>
                <w:rFonts w:ascii="Bookman Old Style" w:hAnsi="Bookman Old Style"/>
                <w:sz w:val="22"/>
                <w:szCs w:val="22"/>
                <w:lang w:val="nl-NL"/>
              </w:rPr>
            </w:pPr>
            <w:r w:rsidRPr="0032600B">
              <w:rPr>
                <w:rFonts w:ascii="Bookman Old Style" w:hAnsi="Bookman Old Style"/>
                <w:sz w:val="22"/>
                <w:szCs w:val="22"/>
                <w:lang w:val="nl-NL"/>
              </w:rPr>
              <w:t>tidak memiliki lagi kewenangan sebagai Direksi, Dewan Komisaris, dan DPS serta menjadi non aktif;</w:t>
            </w:r>
          </w:p>
        </w:tc>
        <w:tc>
          <w:tcPr>
            <w:tcW w:w="5953" w:type="dxa"/>
            <w:gridSpan w:val="2"/>
          </w:tcPr>
          <w:p w14:paraId="2712D7B2" w14:textId="77777777" w:rsidR="008424D1" w:rsidRPr="0032600B" w:rsidRDefault="008424D1" w:rsidP="008424D1">
            <w:pPr>
              <w:jc w:val="both"/>
              <w:rPr>
                <w:rFonts w:ascii="Bookman Old Style" w:hAnsi="Bookman Old Style"/>
                <w:sz w:val="22"/>
                <w:szCs w:val="22"/>
                <w:lang w:val="nl-NL"/>
              </w:rPr>
            </w:pPr>
          </w:p>
        </w:tc>
        <w:tc>
          <w:tcPr>
            <w:tcW w:w="4962" w:type="dxa"/>
          </w:tcPr>
          <w:p w14:paraId="18E9978B"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2C1C6125" w14:textId="74F07293" w:rsidTr="00C23423">
        <w:tc>
          <w:tcPr>
            <w:tcW w:w="5529" w:type="dxa"/>
          </w:tcPr>
          <w:p w14:paraId="1CE3D0DA" w14:textId="77777777" w:rsidR="008424D1" w:rsidRPr="0032600B" w:rsidRDefault="008424D1" w:rsidP="008424D1">
            <w:pPr>
              <w:pStyle w:val="ListParagraph"/>
              <w:numPr>
                <w:ilvl w:val="0"/>
                <w:numId w:val="115"/>
              </w:numPr>
              <w:ind w:left="1593"/>
              <w:jc w:val="both"/>
              <w:rPr>
                <w:rFonts w:ascii="Bookman Old Style" w:hAnsi="Bookman Old Style"/>
                <w:sz w:val="22"/>
                <w:szCs w:val="22"/>
                <w:lang w:val="nl-NL"/>
              </w:rPr>
            </w:pPr>
            <w:r w:rsidRPr="0032600B">
              <w:rPr>
                <w:rFonts w:ascii="Bookman Old Style" w:hAnsi="Bookman Old Style"/>
                <w:sz w:val="22"/>
                <w:szCs w:val="22"/>
                <w:lang w:val="nl-NL"/>
              </w:rPr>
              <w:t xml:space="preserve">tidak diperkenankan untuk mengundurkan diri sebelum </w:t>
            </w:r>
            <w:r w:rsidRPr="0032600B">
              <w:rPr>
                <w:rFonts w:ascii="Bookman Old Style" w:hAnsi="Bookman Old Style"/>
                <w:sz w:val="22"/>
                <w:szCs w:val="22"/>
                <w:lang w:val="nl-NL"/>
              </w:rPr>
              <w:lastRenderedPageBreak/>
              <w:t>Likuidasi selesai, kecuali dengan persetujuan Otoritas Jasa Keuangan; dan</w:t>
            </w:r>
          </w:p>
        </w:tc>
        <w:tc>
          <w:tcPr>
            <w:tcW w:w="5953" w:type="dxa"/>
            <w:gridSpan w:val="2"/>
          </w:tcPr>
          <w:p w14:paraId="6ACFFE54" w14:textId="77777777" w:rsidR="008424D1" w:rsidRPr="0032600B" w:rsidRDefault="008424D1" w:rsidP="008424D1">
            <w:pPr>
              <w:jc w:val="both"/>
              <w:rPr>
                <w:rFonts w:ascii="Bookman Old Style" w:hAnsi="Bookman Old Style"/>
                <w:sz w:val="22"/>
                <w:szCs w:val="22"/>
                <w:lang w:val="nl-NL"/>
              </w:rPr>
            </w:pPr>
          </w:p>
        </w:tc>
        <w:tc>
          <w:tcPr>
            <w:tcW w:w="4962" w:type="dxa"/>
          </w:tcPr>
          <w:p w14:paraId="485CD320"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1DFACEB2" w14:textId="0909C508" w:rsidTr="00C23423">
        <w:tc>
          <w:tcPr>
            <w:tcW w:w="5529" w:type="dxa"/>
          </w:tcPr>
          <w:p w14:paraId="57C79F35" w14:textId="77777777" w:rsidR="008424D1" w:rsidRPr="0032600B" w:rsidRDefault="008424D1" w:rsidP="008424D1">
            <w:pPr>
              <w:pStyle w:val="ListParagraph"/>
              <w:numPr>
                <w:ilvl w:val="0"/>
                <w:numId w:val="115"/>
              </w:numPr>
              <w:ind w:left="1593"/>
              <w:jc w:val="both"/>
              <w:rPr>
                <w:rFonts w:ascii="Bookman Old Style" w:hAnsi="Bookman Old Style"/>
                <w:sz w:val="22"/>
                <w:szCs w:val="22"/>
                <w:lang w:val="nl-NL"/>
              </w:rPr>
            </w:pPr>
            <w:r w:rsidRPr="0032600B">
              <w:rPr>
                <w:rFonts w:ascii="Bookman Old Style" w:hAnsi="Bookman Old Style"/>
                <w:sz w:val="22"/>
                <w:szCs w:val="22"/>
                <w:lang w:val="nl-NL"/>
              </w:rPr>
              <w:t>tidak berhak menerima gaji dan penghasilan lainnya sebagai Direksi, Dewan Komisaris, dan DPS LKM dalam Likuidasi.</w:t>
            </w:r>
          </w:p>
        </w:tc>
        <w:tc>
          <w:tcPr>
            <w:tcW w:w="5953" w:type="dxa"/>
            <w:gridSpan w:val="2"/>
          </w:tcPr>
          <w:p w14:paraId="20339B22" w14:textId="77777777" w:rsidR="008424D1" w:rsidRPr="0032600B" w:rsidRDefault="008424D1" w:rsidP="008424D1">
            <w:pPr>
              <w:jc w:val="both"/>
              <w:rPr>
                <w:rFonts w:ascii="Bookman Old Style" w:hAnsi="Bookman Old Style"/>
                <w:sz w:val="22"/>
                <w:szCs w:val="22"/>
                <w:lang w:val="nl-NL"/>
              </w:rPr>
            </w:pPr>
          </w:p>
        </w:tc>
        <w:tc>
          <w:tcPr>
            <w:tcW w:w="4962" w:type="dxa"/>
          </w:tcPr>
          <w:p w14:paraId="76D329E3"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522E53AB" w14:textId="47A57094" w:rsidTr="00C23423">
        <w:tc>
          <w:tcPr>
            <w:tcW w:w="5529" w:type="dxa"/>
          </w:tcPr>
          <w:p w14:paraId="39D8456D" w14:textId="77777777" w:rsidR="008424D1" w:rsidRPr="0032600B" w:rsidRDefault="008424D1" w:rsidP="008424D1">
            <w:pPr>
              <w:pStyle w:val="ListParagraph"/>
              <w:numPr>
                <w:ilvl w:val="0"/>
                <w:numId w:val="113"/>
              </w:numPr>
              <w:ind w:hanging="686"/>
              <w:jc w:val="both"/>
              <w:rPr>
                <w:rFonts w:ascii="Bookman Old Style" w:hAnsi="Bookman Old Style"/>
                <w:sz w:val="22"/>
                <w:szCs w:val="22"/>
                <w:lang w:val="nl-NL"/>
              </w:rPr>
            </w:pPr>
            <w:r w:rsidRPr="0032600B">
              <w:rPr>
                <w:rFonts w:ascii="Bookman Old Style" w:hAnsi="Bookman Old Style"/>
                <w:sz w:val="22"/>
                <w:szCs w:val="22"/>
                <w:lang w:val="nl-NL"/>
              </w:rPr>
              <w:t>Pemegang saham atau yang setara dengan pemegang saham pada badan hukum berbentuk koperasi, Direksi, Dewan Komisaris, DPS dan pegawai LKM dalam Likuidasi wajib memberikan data, informasi, dan dokumen yang diperlukan oleh Tim Likuidasi.</w:t>
            </w:r>
          </w:p>
        </w:tc>
        <w:tc>
          <w:tcPr>
            <w:tcW w:w="5953" w:type="dxa"/>
            <w:gridSpan w:val="2"/>
          </w:tcPr>
          <w:p w14:paraId="38EC3A5E" w14:textId="77777777" w:rsidR="008424D1" w:rsidRPr="0032600B" w:rsidRDefault="008424D1" w:rsidP="008424D1">
            <w:pPr>
              <w:jc w:val="both"/>
              <w:rPr>
                <w:rFonts w:ascii="Bookman Old Style" w:hAnsi="Bookman Old Style"/>
                <w:sz w:val="22"/>
                <w:szCs w:val="22"/>
                <w:lang w:val="nl-NL"/>
              </w:rPr>
            </w:pPr>
          </w:p>
        </w:tc>
        <w:tc>
          <w:tcPr>
            <w:tcW w:w="4962" w:type="dxa"/>
          </w:tcPr>
          <w:p w14:paraId="598804D5"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77DF86AB" w14:textId="1DA4F0AF" w:rsidTr="00C23423">
        <w:tc>
          <w:tcPr>
            <w:tcW w:w="5529" w:type="dxa"/>
          </w:tcPr>
          <w:p w14:paraId="564C9D5D" w14:textId="77777777" w:rsidR="008424D1" w:rsidRPr="0032600B" w:rsidRDefault="008424D1" w:rsidP="008424D1">
            <w:pPr>
              <w:pStyle w:val="ListParagraph"/>
              <w:numPr>
                <w:ilvl w:val="0"/>
                <w:numId w:val="113"/>
              </w:numPr>
              <w:ind w:hanging="686"/>
              <w:jc w:val="both"/>
              <w:rPr>
                <w:rFonts w:ascii="Bookman Old Style" w:hAnsi="Bookman Old Style"/>
                <w:sz w:val="22"/>
                <w:szCs w:val="22"/>
                <w:lang w:val="nl-NL"/>
              </w:rPr>
            </w:pPr>
            <w:r w:rsidRPr="0032600B">
              <w:rPr>
                <w:rFonts w:ascii="Bookman Old Style" w:hAnsi="Bookman Old Style"/>
                <w:sz w:val="22"/>
                <w:szCs w:val="22"/>
                <w:lang w:val="nl-NL"/>
              </w:rPr>
              <w:t>Pemegang saham atau yang setara dengan pemegang saham pada badan hukum berbentuk koperasi, Direksi, Dewan Komisaris, DPS, dan pegawai LKM dalam Likuidasi dilarang menghambat proses Likuidasi.</w:t>
            </w:r>
          </w:p>
        </w:tc>
        <w:tc>
          <w:tcPr>
            <w:tcW w:w="5953" w:type="dxa"/>
            <w:gridSpan w:val="2"/>
          </w:tcPr>
          <w:p w14:paraId="543DD53F" w14:textId="77777777" w:rsidR="008424D1" w:rsidRPr="0032600B" w:rsidRDefault="008424D1" w:rsidP="008424D1">
            <w:pPr>
              <w:jc w:val="both"/>
              <w:rPr>
                <w:rFonts w:ascii="Bookman Old Style" w:hAnsi="Bookman Old Style"/>
                <w:sz w:val="22"/>
                <w:szCs w:val="22"/>
                <w:lang w:val="nl-NL"/>
              </w:rPr>
            </w:pPr>
          </w:p>
        </w:tc>
        <w:tc>
          <w:tcPr>
            <w:tcW w:w="4962" w:type="dxa"/>
          </w:tcPr>
          <w:p w14:paraId="632AB145"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503B492B" w14:textId="5B536A6B" w:rsidTr="00C23423">
        <w:tc>
          <w:tcPr>
            <w:tcW w:w="5529" w:type="dxa"/>
          </w:tcPr>
          <w:p w14:paraId="553E4FD2" w14:textId="77777777" w:rsidR="008424D1" w:rsidRPr="0032600B" w:rsidRDefault="008424D1" w:rsidP="008424D1">
            <w:pPr>
              <w:jc w:val="both"/>
              <w:rPr>
                <w:rFonts w:ascii="Bookman Old Style" w:hAnsi="Bookman Old Style"/>
                <w:sz w:val="22"/>
                <w:szCs w:val="22"/>
                <w:lang w:val="nl-NL"/>
              </w:rPr>
            </w:pPr>
          </w:p>
        </w:tc>
        <w:tc>
          <w:tcPr>
            <w:tcW w:w="5953" w:type="dxa"/>
            <w:gridSpan w:val="2"/>
          </w:tcPr>
          <w:p w14:paraId="52891550" w14:textId="77777777" w:rsidR="008424D1" w:rsidRPr="0032600B" w:rsidRDefault="008424D1" w:rsidP="008424D1">
            <w:pPr>
              <w:jc w:val="both"/>
              <w:rPr>
                <w:rFonts w:ascii="Bookman Old Style" w:hAnsi="Bookman Old Style"/>
                <w:sz w:val="22"/>
                <w:szCs w:val="22"/>
                <w:lang w:val="nl-NL"/>
              </w:rPr>
            </w:pPr>
          </w:p>
        </w:tc>
        <w:tc>
          <w:tcPr>
            <w:tcW w:w="4962" w:type="dxa"/>
          </w:tcPr>
          <w:p w14:paraId="700378B9"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6252CA08" w14:textId="20EC2985" w:rsidTr="00C23423">
        <w:tc>
          <w:tcPr>
            <w:tcW w:w="5529" w:type="dxa"/>
          </w:tcPr>
          <w:p w14:paraId="0D72C91F"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Pasal 70 </w:t>
            </w:r>
          </w:p>
        </w:tc>
        <w:tc>
          <w:tcPr>
            <w:tcW w:w="5953" w:type="dxa"/>
            <w:gridSpan w:val="2"/>
          </w:tcPr>
          <w:p w14:paraId="079A5D37"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7F6CE3D" w14:textId="77777777" w:rsidR="008424D1" w:rsidRPr="0032600B" w:rsidRDefault="008424D1" w:rsidP="008424D1">
            <w:pPr>
              <w:ind w:left="360"/>
              <w:jc w:val="both"/>
              <w:rPr>
                <w:rFonts w:ascii="Bookman Old Style" w:hAnsi="Bookman Old Style"/>
                <w:sz w:val="22"/>
                <w:szCs w:val="22"/>
              </w:rPr>
            </w:pPr>
          </w:p>
        </w:tc>
      </w:tr>
      <w:tr w:rsidR="008424D1" w:rsidRPr="0032600B" w14:paraId="47AF7E9F" w14:textId="1B9C68E4" w:rsidTr="00C23423">
        <w:tc>
          <w:tcPr>
            <w:tcW w:w="5529" w:type="dxa"/>
          </w:tcPr>
          <w:p w14:paraId="1D1D86E0" w14:textId="77777777" w:rsidR="008424D1" w:rsidRPr="0032600B" w:rsidRDefault="008424D1" w:rsidP="008424D1">
            <w:pPr>
              <w:rPr>
                <w:rFonts w:ascii="Bookman Old Style" w:hAnsi="Bookman Old Style"/>
                <w:sz w:val="22"/>
                <w:szCs w:val="22"/>
              </w:rPr>
            </w:pPr>
            <w:r w:rsidRPr="0032600B">
              <w:rPr>
                <w:rFonts w:ascii="Bookman Old Style" w:hAnsi="Bookman Old Style"/>
                <w:sz w:val="22"/>
                <w:szCs w:val="22"/>
              </w:rPr>
              <w:t>Tim Likuidasi mempunyai tugas:</w:t>
            </w:r>
          </w:p>
        </w:tc>
        <w:tc>
          <w:tcPr>
            <w:tcW w:w="5953" w:type="dxa"/>
            <w:gridSpan w:val="2"/>
          </w:tcPr>
          <w:p w14:paraId="10CBFD6B" w14:textId="77777777" w:rsidR="008424D1" w:rsidRPr="0032600B" w:rsidRDefault="008424D1" w:rsidP="008424D1">
            <w:pPr>
              <w:jc w:val="both"/>
              <w:rPr>
                <w:rFonts w:ascii="Bookman Old Style" w:hAnsi="Bookman Old Style"/>
                <w:sz w:val="22"/>
                <w:szCs w:val="22"/>
              </w:rPr>
            </w:pPr>
          </w:p>
        </w:tc>
        <w:tc>
          <w:tcPr>
            <w:tcW w:w="4962" w:type="dxa"/>
          </w:tcPr>
          <w:p w14:paraId="7CC5B4A1" w14:textId="77777777" w:rsidR="008424D1" w:rsidRPr="0032600B" w:rsidRDefault="008424D1" w:rsidP="008424D1">
            <w:pPr>
              <w:ind w:left="360"/>
              <w:jc w:val="both"/>
              <w:rPr>
                <w:rFonts w:ascii="Bookman Old Style" w:hAnsi="Bookman Old Style"/>
                <w:sz w:val="22"/>
                <w:szCs w:val="22"/>
              </w:rPr>
            </w:pPr>
          </w:p>
        </w:tc>
      </w:tr>
      <w:tr w:rsidR="008424D1" w:rsidRPr="008E1A4D" w14:paraId="395755B8" w14:textId="306C1BB4" w:rsidTr="00C23423">
        <w:tc>
          <w:tcPr>
            <w:tcW w:w="5529" w:type="dxa"/>
          </w:tcPr>
          <w:p w14:paraId="32997699" w14:textId="77777777" w:rsidR="008424D1" w:rsidRPr="0032600B" w:rsidRDefault="008424D1" w:rsidP="008424D1">
            <w:pPr>
              <w:pStyle w:val="ListParagraph"/>
              <w:numPr>
                <w:ilvl w:val="0"/>
                <w:numId w:val="116"/>
              </w:numPr>
              <w:ind w:hanging="720"/>
              <w:jc w:val="both"/>
              <w:rPr>
                <w:rFonts w:ascii="Bookman Old Style" w:hAnsi="Bookman Old Style"/>
                <w:sz w:val="22"/>
                <w:szCs w:val="22"/>
                <w:lang w:val="nl-NL"/>
              </w:rPr>
            </w:pPr>
            <w:r w:rsidRPr="0032600B">
              <w:rPr>
                <w:rFonts w:ascii="Bookman Old Style" w:hAnsi="Bookman Old Style"/>
                <w:sz w:val="22"/>
                <w:szCs w:val="22"/>
                <w:lang w:val="nl-NL"/>
              </w:rPr>
              <w:t>menyelesaikan hal yang berkaitan dengan pembubaran;</w:t>
            </w:r>
          </w:p>
        </w:tc>
        <w:tc>
          <w:tcPr>
            <w:tcW w:w="5953" w:type="dxa"/>
            <w:gridSpan w:val="2"/>
          </w:tcPr>
          <w:p w14:paraId="4467A772" w14:textId="77777777" w:rsidR="008424D1" w:rsidRPr="0032600B" w:rsidRDefault="008424D1" w:rsidP="008424D1">
            <w:pPr>
              <w:jc w:val="both"/>
              <w:rPr>
                <w:rFonts w:ascii="Bookman Old Style" w:hAnsi="Bookman Old Style"/>
                <w:sz w:val="22"/>
                <w:szCs w:val="22"/>
                <w:lang w:val="nl-NL"/>
              </w:rPr>
            </w:pPr>
          </w:p>
        </w:tc>
        <w:tc>
          <w:tcPr>
            <w:tcW w:w="4962" w:type="dxa"/>
          </w:tcPr>
          <w:p w14:paraId="578F8E6A"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0CA633F7" w14:textId="5C649AF5" w:rsidTr="00C23423">
        <w:tc>
          <w:tcPr>
            <w:tcW w:w="5529" w:type="dxa"/>
          </w:tcPr>
          <w:p w14:paraId="66804C2F" w14:textId="77777777" w:rsidR="008424D1" w:rsidRPr="0032600B" w:rsidRDefault="008424D1" w:rsidP="008424D1">
            <w:pPr>
              <w:pStyle w:val="ListParagraph"/>
              <w:numPr>
                <w:ilvl w:val="0"/>
                <w:numId w:val="116"/>
              </w:numPr>
              <w:ind w:hanging="720"/>
              <w:jc w:val="both"/>
              <w:rPr>
                <w:rFonts w:ascii="Bookman Old Style" w:hAnsi="Bookman Old Style"/>
                <w:sz w:val="22"/>
                <w:szCs w:val="22"/>
                <w:lang w:val="nl-NL"/>
              </w:rPr>
            </w:pPr>
            <w:r w:rsidRPr="0032600B">
              <w:rPr>
                <w:rFonts w:ascii="Bookman Old Style" w:hAnsi="Bookman Old Style"/>
                <w:sz w:val="22"/>
                <w:szCs w:val="22"/>
                <w:lang w:val="nl-NL"/>
              </w:rPr>
              <w:t>menyelesaikan hal yang berkaitan dengan pegawai LKM;</w:t>
            </w:r>
          </w:p>
        </w:tc>
        <w:tc>
          <w:tcPr>
            <w:tcW w:w="5953" w:type="dxa"/>
            <w:gridSpan w:val="2"/>
          </w:tcPr>
          <w:p w14:paraId="62F786D5" w14:textId="77777777" w:rsidR="008424D1" w:rsidRPr="0032600B" w:rsidRDefault="008424D1" w:rsidP="008424D1">
            <w:pPr>
              <w:jc w:val="both"/>
              <w:rPr>
                <w:rFonts w:ascii="Bookman Old Style" w:hAnsi="Bookman Old Style"/>
                <w:sz w:val="22"/>
                <w:szCs w:val="22"/>
                <w:lang w:val="nl-NL"/>
              </w:rPr>
            </w:pPr>
          </w:p>
        </w:tc>
        <w:tc>
          <w:tcPr>
            <w:tcW w:w="4962" w:type="dxa"/>
          </w:tcPr>
          <w:p w14:paraId="4CFC7876"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5BB60B4C" w14:textId="0F823B88" w:rsidTr="00C23423">
        <w:tc>
          <w:tcPr>
            <w:tcW w:w="5529" w:type="dxa"/>
          </w:tcPr>
          <w:p w14:paraId="5F245030" w14:textId="77777777" w:rsidR="008424D1" w:rsidRPr="0032600B" w:rsidRDefault="008424D1" w:rsidP="008424D1">
            <w:pPr>
              <w:pStyle w:val="ListParagraph"/>
              <w:numPr>
                <w:ilvl w:val="0"/>
                <w:numId w:val="116"/>
              </w:numPr>
              <w:ind w:hanging="720"/>
              <w:jc w:val="both"/>
              <w:rPr>
                <w:rFonts w:ascii="Bookman Old Style" w:hAnsi="Bookman Old Style"/>
                <w:sz w:val="22"/>
                <w:szCs w:val="22"/>
                <w:lang w:val="nl-NL"/>
              </w:rPr>
            </w:pPr>
            <w:r w:rsidRPr="0032600B">
              <w:rPr>
                <w:rFonts w:ascii="Bookman Old Style" w:hAnsi="Bookman Old Style"/>
                <w:sz w:val="22"/>
                <w:szCs w:val="22"/>
                <w:lang w:val="nl-NL"/>
              </w:rPr>
              <w:t>melakukan pemberesan aset dan kewajiban LKM;</w:t>
            </w:r>
          </w:p>
        </w:tc>
        <w:tc>
          <w:tcPr>
            <w:tcW w:w="5953" w:type="dxa"/>
            <w:gridSpan w:val="2"/>
          </w:tcPr>
          <w:p w14:paraId="0F2529E4" w14:textId="77777777" w:rsidR="008424D1" w:rsidRPr="0032600B" w:rsidRDefault="008424D1" w:rsidP="008424D1">
            <w:pPr>
              <w:jc w:val="both"/>
              <w:rPr>
                <w:rFonts w:ascii="Bookman Old Style" w:hAnsi="Bookman Old Style"/>
                <w:sz w:val="22"/>
                <w:szCs w:val="22"/>
                <w:lang w:val="nl-NL"/>
              </w:rPr>
            </w:pPr>
          </w:p>
        </w:tc>
        <w:tc>
          <w:tcPr>
            <w:tcW w:w="4962" w:type="dxa"/>
          </w:tcPr>
          <w:p w14:paraId="1FC4CB40"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4D53800A" w14:textId="361CF0BC" w:rsidTr="00C23423">
        <w:tc>
          <w:tcPr>
            <w:tcW w:w="5529" w:type="dxa"/>
          </w:tcPr>
          <w:p w14:paraId="71DC5386" w14:textId="77777777" w:rsidR="008424D1" w:rsidRPr="0032600B" w:rsidRDefault="008424D1" w:rsidP="008424D1">
            <w:pPr>
              <w:pStyle w:val="ListParagraph"/>
              <w:numPr>
                <w:ilvl w:val="0"/>
                <w:numId w:val="116"/>
              </w:numPr>
              <w:ind w:hanging="720"/>
              <w:jc w:val="both"/>
              <w:rPr>
                <w:rFonts w:ascii="Bookman Old Style" w:hAnsi="Bookman Old Style"/>
                <w:sz w:val="22"/>
                <w:szCs w:val="22"/>
                <w:lang w:val="nl-NL"/>
              </w:rPr>
            </w:pPr>
            <w:r w:rsidRPr="0032600B">
              <w:rPr>
                <w:rFonts w:ascii="Bookman Old Style" w:hAnsi="Bookman Old Style"/>
                <w:sz w:val="22"/>
                <w:szCs w:val="22"/>
                <w:lang w:val="nl-NL"/>
              </w:rPr>
              <w:t>menyampaikan laporan berkala dan laporan insidental jika diperlukan kepada Otoritas Jasa Keuangan;</w:t>
            </w:r>
          </w:p>
        </w:tc>
        <w:tc>
          <w:tcPr>
            <w:tcW w:w="5953" w:type="dxa"/>
            <w:gridSpan w:val="2"/>
          </w:tcPr>
          <w:p w14:paraId="2C7D319E" w14:textId="77777777" w:rsidR="008424D1" w:rsidRPr="0032600B" w:rsidRDefault="008424D1" w:rsidP="008424D1">
            <w:pPr>
              <w:jc w:val="both"/>
              <w:rPr>
                <w:rFonts w:ascii="Bookman Old Style" w:hAnsi="Bookman Old Style"/>
                <w:sz w:val="22"/>
                <w:szCs w:val="22"/>
                <w:lang w:val="nl-NL"/>
              </w:rPr>
            </w:pPr>
          </w:p>
        </w:tc>
        <w:tc>
          <w:tcPr>
            <w:tcW w:w="4962" w:type="dxa"/>
          </w:tcPr>
          <w:p w14:paraId="59E550A4"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2BD1320B" w14:textId="75843F66" w:rsidTr="00C23423">
        <w:tc>
          <w:tcPr>
            <w:tcW w:w="5529" w:type="dxa"/>
          </w:tcPr>
          <w:p w14:paraId="1763DF05" w14:textId="77777777" w:rsidR="008424D1" w:rsidRPr="0032600B" w:rsidRDefault="008424D1" w:rsidP="008424D1">
            <w:pPr>
              <w:pStyle w:val="ListParagraph"/>
              <w:numPr>
                <w:ilvl w:val="0"/>
                <w:numId w:val="116"/>
              </w:numPr>
              <w:ind w:hanging="720"/>
              <w:jc w:val="both"/>
              <w:rPr>
                <w:rFonts w:ascii="Bookman Old Style" w:hAnsi="Bookman Old Style"/>
                <w:sz w:val="22"/>
                <w:szCs w:val="22"/>
              </w:rPr>
            </w:pPr>
            <w:r w:rsidRPr="0032600B">
              <w:rPr>
                <w:rFonts w:ascii="Bookman Old Style" w:hAnsi="Bookman Old Style"/>
                <w:sz w:val="22"/>
                <w:szCs w:val="22"/>
              </w:rPr>
              <w:t>melakukan</w:t>
            </w:r>
            <w:r w:rsidRPr="0032600B">
              <w:rPr>
                <w:rFonts w:ascii="Bookman Old Style" w:hAnsi="Bookman Old Style"/>
                <w:sz w:val="22"/>
                <w:szCs w:val="22"/>
              </w:rPr>
              <w:tab/>
              <w:t>pertanggungjawaban pelaksanaan Likuidasi kepada:</w:t>
            </w:r>
          </w:p>
        </w:tc>
        <w:tc>
          <w:tcPr>
            <w:tcW w:w="5953" w:type="dxa"/>
            <w:gridSpan w:val="2"/>
          </w:tcPr>
          <w:p w14:paraId="6D6F7F0E" w14:textId="77777777" w:rsidR="008424D1" w:rsidRPr="0032600B" w:rsidRDefault="008424D1" w:rsidP="008424D1">
            <w:pPr>
              <w:jc w:val="both"/>
              <w:rPr>
                <w:rFonts w:ascii="Bookman Old Style" w:hAnsi="Bookman Old Style"/>
                <w:sz w:val="22"/>
                <w:szCs w:val="22"/>
              </w:rPr>
            </w:pPr>
          </w:p>
        </w:tc>
        <w:tc>
          <w:tcPr>
            <w:tcW w:w="4962" w:type="dxa"/>
          </w:tcPr>
          <w:p w14:paraId="696A3DC9" w14:textId="77777777" w:rsidR="008424D1" w:rsidRPr="0032600B" w:rsidRDefault="008424D1" w:rsidP="008424D1">
            <w:pPr>
              <w:ind w:left="360"/>
              <w:jc w:val="both"/>
              <w:rPr>
                <w:rFonts w:ascii="Bookman Old Style" w:hAnsi="Bookman Old Style"/>
                <w:sz w:val="22"/>
                <w:szCs w:val="22"/>
              </w:rPr>
            </w:pPr>
          </w:p>
        </w:tc>
      </w:tr>
      <w:tr w:rsidR="008424D1" w:rsidRPr="0032600B" w14:paraId="6BE62F02" w14:textId="0DD3E597" w:rsidTr="00C23423">
        <w:tc>
          <w:tcPr>
            <w:tcW w:w="5529" w:type="dxa"/>
          </w:tcPr>
          <w:p w14:paraId="1379AAAA" w14:textId="77777777" w:rsidR="008424D1" w:rsidRPr="0032600B" w:rsidRDefault="008424D1" w:rsidP="008424D1">
            <w:pPr>
              <w:pStyle w:val="ListParagraph"/>
              <w:numPr>
                <w:ilvl w:val="0"/>
                <w:numId w:val="117"/>
              </w:numPr>
              <w:ind w:left="1168"/>
              <w:jc w:val="both"/>
              <w:rPr>
                <w:rFonts w:ascii="Bookman Old Style" w:hAnsi="Bookman Old Style"/>
                <w:sz w:val="22"/>
                <w:szCs w:val="22"/>
              </w:rPr>
            </w:pPr>
            <w:r w:rsidRPr="0032600B">
              <w:rPr>
                <w:rFonts w:ascii="Bookman Old Style" w:hAnsi="Bookman Old Style"/>
                <w:sz w:val="22"/>
                <w:szCs w:val="22"/>
              </w:rPr>
              <w:lastRenderedPageBreak/>
              <w:t>rapat anggota atau rapat umum pemegang saham, untuk Tim Likuidasi yang dibentuk oleh rapat anggota atau rapat umum pemegang saham; atau</w:t>
            </w:r>
          </w:p>
        </w:tc>
        <w:tc>
          <w:tcPr>
            <w:tcW w:w="5953" w:type="dxa"/>
            <w:gridSpan w:val="2"/>
          </w:tcPr>
          <w:p w14:paraId="3D94E6FE" w14:textId="77777777" w:rsidR="008424D1" w:rsidRPr="0032600B" w:rsidRDefault="008424D1" w:rsidP="008424D1">
            <w:pPr>
              <w:jc w:val="both"/>
              <w:rPr>
                <w:rFonts w:ascii="Bookman Old Style" w:hAnsi="Bookman Old Style"/>
                <w:sz w:val="22"/>
                <w:szCs w:val="22"/>
              </w:rPr>
            </w:pPr>
          </w:p>
        </w:tc>
        <w:tc>
          <w:tcPr>
            <w:tcW w:w="4962" w:type="dxa"/>
          </w:tcPr>
          <w:p w14:paraId="146E70B3" w14:textId="77777777" w:rsidR="008424D1" w:rsidRPr="0032600B" w:rsidRDefault="008424D1" w:rsidP="008424D1">
            <w:pPr>
              <w:ind w:left="360"/>
              <w:jc w:val="both"/>
              <w:rPr>
                <w:rFonts w:ascii="Bookman Old Style" w:hAnsi="Bookman Old Style"/>
                <w:sz w:val="22"/>
                <w:szCs w:val="22"/>
              </w:rPr>
            </w:pPr>
          </w:p>
        </w:tc>
      </w:tr>
      <w:tr w:rsidR="008424D1" w:rsidRPr="0032600B" w14:paraId="459047C4" w14:textId="5AA06D84" w:rsidTr="00C23423">
        <w:tc>
          <w:tcPr>
            <w:tcW w:w="5529" w:type="dxa"/>
          </w:tcPr>
          <w:p w14:paraId="78A65177" w14:textId="77777777" w:rsidR="008424D1" w:rsidRPr="0032600B" w:rsidRDefault="008424D1" w:rsidP="008424D1">
            <w:pPr>
              <w:pStyle w:val="ListParagraph"/>
              <w:numPr>
                <w:ilvl w:val="0"/>
                <w:numId w:val="117"/>
              </w:numPr>
              <w:ind w:left="1168"/>
              <w:jc w:val="both"/>
              <w:rPr>
                <w:rFonts w:ascii="Bookman Old Style" w:hAnsi="Bookman Old Style"/>
                <w:sz w:val="22"/>
                <w:szCs w:val="22"/>
              </w:rPr>
            </w:pPr>
            <w:r w:rsidRPr="0032600B">
              <w:rPr>
                <w:rFonts w:ascii="Bookman Old Style" w:hAnsi="Bookman Old Style"/>
                <w:sz w:val="22"/>
                <w:szCs w:val="22"/>
              </w:rPr>
              <w:t>Otoritas Jasa Keuangan, untuk Tim Likuidasi yang dibentuk oleh Otoritas Jasa Keuangan; dan</w:t>
            </w:r>
          </w:p>
        </w:tc>
        <w:tc>
          <w:tcPr>
            <w:tcW w:w="5953" w:type="dxa"/>
            <w:gridSpan w:val="2"/>
          </w:tcPr>
          <w:p w14:paraId="1F90383F" w14:textId="77777777" w:rsidR="008424D1" w:rsidRPr="0032600B" w:rsidRDefault="008424D1" w:rsidP="008424D1">
            <w:pPr>
              <w:jc w:val="both"/>
              <w:rPr>
                <w:rFonts w:ascii="Bookman Old Style" w:hAnsi="Bookman Old Style"/>
                <w:sz w:val="22"/>
                <w:szCs w:val="22"/>
              </w:rPr>
            </w:pPr>
          </w:p>
        </w:tc>
        <w:tc>
          <w:tcPr>
            <w:tcW w:w="4962" w:type="dxa"/>
          </w:tcPr>
          <w:p w14:paraId="7ACA7FA8" w14:textId="77777777" w:rsidR="008424D1" w:rsidRPr="0032600B" w:rsidRDefault="008424D1" w:rsidP="008424D1">
            <w:pPr>
              <w:ind w:left="360"/>
              <w:jc w:val="both"/>
              <w:rPr>
                <w:rFonts w:ascii="Bookman Old Style" w:hAnsi="Bookman Old Style"/>
                <w:sz w:val="22"/>
                <w:szCs w:val="22"/>
              </w:rPr>
            </w:pPr>
          </w:p>
        </w:tc>
      </w:tr>
      <w:tr w:rsidR="008424D1" w:rsidRPr="0032600B" w14:paraId="5A878364" w14:textId="3CBE685D" w:rsidTr="00C23423">
        <w:tc>
          <w:tcPr>
            <w:tcW w:w="5529" w:type="dxa"/>
          </w:tcPr>
          <w:p w14:paraId="4B1E0E3B" w14:textId="77777777" w:rsidR="008424D1" w:rsidRPr="0032600B" w:rsidRDefault="008424D1" w:rsidP="008424D1">
            <w:pPr>
              <w:pStyle w:val="ListParagraph"/>
              <w:numPr>
                <w:ilvl w:val="0"/>
                <w:numId w:val="116"/>
              </w:numPr>
              <w:ind w:hanging="720"/>
              <w:jc w:val="both"/>
              <w:rPr>
                <w:rFonts w:ascii="Bookman Old Style" w:hAnsi="Bookman Old Style"/>
                <w:sz w:val="22"/>
                <w:szCs w:val="22"/>
              </w:rPr>
            </w:pPr>
            <w:r w:rsidRPr="0032600B">
              <w:rPr>
                <w:rFonts w:ascii="Bookman Old Style" w:hAnsi="Bookman Old Style"/>
                <w:sz w:val="22"/>
                <w:szCs w:val="22"/>
              </w:rPr>
              <w:t>melakukan tugas lainnya yang dianggap perlu untuk melaksanakan proses Likuidasi.</w:t>
            </w:r>
          </w:p>
        </w:tc>
        <w:tc>
          <w:tcPr>
            <w:tcW w:w="5953" w:type="dxa"/>
            <w:gridSpan w:val="2"/>
          </w:tcPr>
          <w:p w14:paraId="5B14DA14" w14:textId="77777777" w:rsidR="008424D1" w:rsidRPr="0032600B" w:rsidRDefault="008424D1" w:rsidP="008424D1">
            <w:pPr>
              <w:jc w:val="both"/>
              <w:rPr>
                <w:rFonts w:ascii="Bookman Old Style" w:hAnsi="Bookman Old Style"/>
                <w:sz w:val="22"/>
                <w:szCs w:val="22"/>
              </w:rPr>
            </w:pPr>
          </w:p>
        </w:tc>
        <w:tc>
          <w:tcPr>
            <w:tcW w:w="4962" w:type="dxa"/>
          </w:tcPr>
          <w:p w14:paraId="49FF19A4" w14:textId="77777777" w:rsidR="008424D1" w:rsidRPr="0032600B" w:rsidRDefault="008424D1" w:rsidP="008424D1">
            <w:pPr>
              <w:ind w:left="360"/>
              <w:jc w:val="both"/>
              <w:rPr>
                <w:rFonts w:ascii="Bookman Old Style" w:hAnsi="Bookman Old Style"/>
                <w:sz w:val="22"/>
                <w:szCs w:val="22"/>
              </w:rPr>
            </w:pPr>
          </w:p>
        </w:tc>
      </w:tr>
      <w:tr w:rsidR="008424D1" w:rsidRPr="0032600B" w14:paraId="6F79C4EC" w14:textId="476296CD" w:rsidTr="00C23423">
        <w:tc>
          <w:tcPr>
            <w:tcW w:w="5529" w:type="dxa"/>
          </w:tcPr>
          <w:p w14:paraId="1BC872DD" w14:textId="77777777" w:rsidR="008424D1" w:rsidRPr="0032600B" w:rsidRDefault="008424D1" w:rsidP="008424D1">
            <w:pPr>
              <w:pStyle w:val="ListParagraph"/>
              <w:jc w:val="both"/>
              <w:rPr>
                <w:rFonts w:ascii="Bookman Old Style" w:hAnsi="Bookman Old Style"/>
                <w:sz w:val="22"/>
                <w:szCs w:val="22"/>
              </w:rPr>
            </w:pPr>
          </w:p>
        </w:tc>
        <w:tc>
          <w:tcPr>
            <w:tcW w:w="5953" w:type="dxa"/>
            <w:gridSpan w:val="2"/>
          </w:tcPr>
          <w:p w14:paraId="73EB5276" w14:textId="77777777" w:rsidR="008424D1" w:rsidRPr="0032600B" w:rsidRDefault="008424D1" w:rsidP="008424D1">
            <w:pPr>
              <w:jc w:val="both"/>
              <w:rPr>
                <w:rFonts w:ascii="Bookman Old Style" w:hAnsi="Bookman Old Style"/>
                <w:sz w:val="22"/>
                <w:szCs w:val="22"/>
              </w:rPr>
            </w:pPr>
          </w:p>
        </w:tc>
        <w:tc>
          <w:tcPr>
            <w:tcW w:w="4962" w:type="dxa"/>
          </w:tcPr>
          <w:p w14:paraId="25C77254" w14:textId="77777777" w:rsidR="008424D1" w:rsidRPr="0032600B" w:rsidRDefault="008424D1" w:rsidP="008424D1">
            <w:pPr>
              <w:ind w:left="360"/>
              <w:jc w:val="both"/>
              <w:rPr>
                <w:rFonts w:ascii="Bookman Old Style" w:hAnsi="Bookman Old Style"/>
                <w:sz w:val="22"/>
                <w:szCs w:val="22"/>
              </w:rPr>
            </w:pPr>
          </w:p>
        </w:tc>
      </w:tr>
      <w:tr w:rsidR="008424D1" w:rsidRPr="0032600B" w14:paraId="42D99475" w14:textId="3040246D" w:rsidTr="00C23423">
        <w:tc>
          <w:tcPr>
            <w:tcW w:w="5529" w:type="dxa"/>
          </w:tcPr>
          <w:p w14:paraId="2D848BB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71</w:t>
            </w:r>
          </w:p>
        </w:tc>
        <w:tc>
          <w:tcPr>
            <w:tcW w:w="5953" w:type="dxa"/>
            <w:gridSpan w:val="2"/>
          </w:tcPr>
          <w:p w14:paraId="50F0E098"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3E4FD63" w14:textId="77777777" w:rsidR="008424D1" w:rsidRPr="0032600B" w:rsidRDefault="008424D1" w:rsidP="008424D1">
            <w:pPr>
              <w:ind w:left="360"/>
              <w:jc w:val="both"/>
              <w:rPr>
                <w:rFonts w:ascii="Bookman Old Style" w:hAnsi="Bookman Old Style"/>
                <w:sz w:val="22"/>
                <w:szCs w:val="22"/>
              </w:rPr>
            </w:pPr>
          </w:p>
        </w:tc>
      </w:tr>
      <w:tr w:rsidR="008424D1" w:rsidRPr="0032600B" w14:paraId="10C4257B" w14:textId="60FE443D" w:rsidTr="00C23423">
        <w:tc>
          <w:tcPr>
            <w:tcW w:w="5529" w:type="dxa"/>
          </w:tcPr>
          <w:p w14:paraId="30213003"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Dalam melaksanakan tugas sebagaimana dimaksud dalam Pasal 70, Tim Likuidasi berwenang:</w:t>
            </w:r>
          </w:p>
        </w:tc>
        <w:tc>
          <w:tcPr>
            <w:tcW w:w="5953" w:type="dxa"/>
            <w:gridSpan w:val="2"/>
          </w:tcPr>
          <w:p w14:paraId="043B9EF6" w14:textId="77777777" w:rsidR="008424D1" w:rsidRPr="0032600B" w:rsidRDefault="008424D1" w:rsidP="008424D1">
            <w:pPr>
              <w:jc w:val="both"/>
              <w:rPr>
                <w:rFonts w:ascii="Bookman Old Style" w:hAnsi="Bookman Old Style"/>
                <w:sz w:val="22"/>
                <w:szCs w:val="22"/>
              </w:rPr>
            </w:pPr>
          </w:p>
        </w:tc>
        <w:tc>
          <w:tcPr>
            <w:tcW w:w="4962" w:type="dxa"/>
          </w:tcPr>
          <w:p w14:paraId="7E4DFBDC" w14:textId="77777777" w:rsidR="008424D1" w:rsidRPr="0032600B" w:rsidRDefault="008424D1" w:rsidP="008424D1">
            <w:pPr>
              <w:ind w:left="360"/>
              <w:jc w:val="both"/>
              <w:rPr>
                <w:rFonts w:ascii="Bookman Old Style" w:hAnsi="Bookman Old Style"/>
                <w:sz w:val="22"/>
                <w:szCs w:val="22"/>
              </w:rPr>
            </w:pPr>
          </w:p>
        </w:tc>
      </w:tr>
      <w:tr w:rsidR="008424D1" w:rsidRPr="0032600B" w14:paraId="21AFEDE9" w14:textId="55724F2F" w:rsidTr="00C23423">
        <w:tc>
          <w:tcPr>
            <w:tcW w:w="5529" w:type="dxa"/>
          </w:tcPr>
          <w:p w14:paraId="4FDE8B37" w14:textId="77777777" w:rsidR="008424D1" w:rsidRPr="0032600B" w:rsidRDefault="008424D1" w:rsidP="008424D1">
            <w:pPr>
              <w:pStyle w:val="ListParagraph"/>
              <w:numPr>
                <w:ilvl w:val="0"/>
                <w:numId w:val="118"/>
              </w:numPr>
              <w:ind w:hanging="720"/>
              <w:jc w:val="both"/>
              <w:rPr>
                <w:rFonts w:ascii="Bookman Old Style" w:hAnsi="Bookman Old Style"/>
                <w:sz w:val="22"/>
                <w:szCs w:val="22"/>
              </w:rPr>
            </w:pPr>
            <w:r w:rsidRPr="0032600B">
              <w:rPr>
                <w:rFonts w:ascii="Bookman Old Style" w:hAnsi="Bookman Old Style"/>
                <w:sz w:val="22"/>
                <w:szCs w:val="22"/>
              </w:rPr>
              <w:t>mewakili LKM dalam Likuidasi yang berkaitan dengan penyelesaian hak dan kewajiban LKM tersebut baik di dalam maupun di luar pengadilan;</w:t>
            </w:r>
          </w:p>
        </w:tc>
        <w:tc>
          <w:tcPr>
            <w:tcW w:w="5953" w:type="dxa"/>
            <w:gridSpan w:val="2"/>
          </w:tcPr>
          <w:p w14:paraId="278FAB47" w14:textId="77777777" w:rsidR="008424D1" w:rsidRPr="0032600B" w:rsidRDefault="008424D1" w:rsidP="008424D1">
            <w:pPr>
              <w:jc w:val="both"/>
              <w:rPr>
                <w:rFonts w:ascii="Bookman Old Style" w:hAnsi="Bookman Old Style"/>
                <w:sz w:val="22"/>
                <w:szCs w:val="22"/>
              </w:rPr>
            </w:pPr>
          </w:p>
        </w:tc>
        <w:tc>
          <w:tcPr>
            <w:tcW w:w="4962" w:type="dxa"/>
          </w:tcPr>
          <w:p w14:paraId="4DAA84A8" w14:textId="77777777" w:rsidR="008424D1" w:rsidRPr="0032600B" w:rsidRDefault="008424D1" w:rsidP="008424D1">
            <w:pPr>
              <w:ind w:left="360"/>
              <w:jc w:val="both"/>
              <w:rPr>
                <w:rFonts w:ascii="Bookman Old Style" w:hAnsi="Bookman Old Style"/>
                <w:sz w:val="22"/>
                <w:szCs w:val="22"/>
              </w:rPr>
            </w:pPr>
          </w:p>
        </w:tc>
      </w:tr>
      <w:tr w:rsidR="008424D1" w:rsidRPr="0032600B" w14:paraId="279E4CEC" w14:textId="51887B5A" w:rsidTr="00C23423">
        <w:tc>
          <w:tcPr>
            <w:tcW w:w="5529" w:type="dxa"/>
          </w:tcPr>
          <w:p w14:paraId="7546C50E" w14:textId="77777777" w:rsidR="008424D1" w:rsidRPr="0032600B" w:rsidRDefault="008424D1" w:rsidP="008424D1">
            <w:pPr>
              <w:pStyle w:val="ListParagraph"/>
              <w:numPr>
                <w:ilvl w:val="0"/>
                <w:numId w:val="118"/>
              </w:numPr>
              <w:ind w:hanging="720"/>
              <w:jc w:val="both"/>
              <w:rPr>
                <w:rFonts w:ascii="Bookman Old Style" w:hAnsi="Bookman Old Style"/>
                <w:sz w:val="22"/>
                <w:szCs w:val="22"/>
              </w:rPr>
            </w:pPr>
            <w:r w:rsidRPr="0032600B">
              <w:rPr>
                <w:rFonts w:ascii="Bookman Old Style" w:hAnsi="Bookman Old Style"/>
                <w:sz w:val="22"/>
                <w:szCs w:val="22"/>
              </w:rPr>
              <w:t>melakukan perundingan dan tindakan lainnya dalam penjualan aset dan penagihan piutang terhadap para debitur;</w:t>
            </w:r>
          </w:p>
        </w:tc>
        <w:tc>
          <w:tcPr>
            <w:tcW w:w="5953" w:type="dxa"/>
            <w:gridSpan w:val="2"/>
          </w:tcPr>
          <w:p w14:paraId="370299E1" w14:textId="77777777" w:rsidR="008424D1" w:rsidRPr="0032600B" w:rsidRDefault="008424D1" w:rsidP="008424D1">
            <w:pPr>
              <w:jc w:val="both"/>
              <w:rPr>
                <w:rFonts w:ascii="Bookman Old Style" w:hAnsi="Bookman Old Style"/>
                <w:sz w:val="22"/>
                <w:szCs w:val="22"/>
              </w:rPr>
            </w:pPr>
          </w:p>
        </w:tc>
        <w:tc>
          <w:tcPr>
            <w:tcW w:w="4962" w:type="dxa"/>
          </w:tcPr>
          <w:p w14:paraId="79D626E0" w14:textId="77777777" w:rsidR="008424D1" w:rsidRPr="0032600B" w:rsidRDefault="008424D1" w:rsidP="008424D1">
            <w:pPr>
              <w:ind w:left="360"/>
              <w:jc w:val="both"/>
              <w:rPr>
                <w:rFonts w:ascii="Bookman Old Style" w:hAnsi="Bookman Old Style"/>
                <w:sz w:val="22"/>
                <w:szCs w:val="22"/>
              </w:rPr>
            </w:pPr>
          </w:p>
        </w:tc>
      </w:tr>
      <w:tr w:rsidR="008424D1" w:rsidRPr="0032600B" w14:paraId="61C1C7CB" w14:textId="68BEA6D1" w:rsidTr="00C23423">
        <w:tc>
          <w:tcPr>
            <w:tcW w:w="5529" w:type="dxa"/>
          </w:tcPr>
          <w:p w14:paraId="7EF9C2C9" w14:textId="77777777" w:rsidR="008424D1" w:rsidRPr="0032600B" w:rsidRDefault="008424D1" w:rsidP="008424D1">
            <w:pPr>
              <w:pStyle w:val="ListParagraph"/>
              <w:numPr>
                <w:ilvl w:val="0"/>
                <w:numId w:val="118"/>
              </w:numPr>
              <w:ind w:hanging="720"/>
              <w:jc w:val="both"/>
              <w:rPr>
                <w:rFonts w:ascii="Bookman Old Style" w:hAnsi="Bookman Old Style"/>
                <w:sz w:val="22"/>
                <w:szCs w:val="22"/>
              </w:rPr>
            </w:pPr>
            <w:r w:rsidRPr="0032600B">
              <w:rPr>
                <w:rFonts w:ascii="Bookman Old Style" w:hAnsi="Bookman Old Style"/>
                <w:sz w:val="22"/>
                <w:szCs w:val="22"/>
              </w:rPr>
              <w:t>melakukan pemanggilan, perundingan, dan pembayaran kewajiban kepada para kreditur;</w:t>
            </w:r>
          </w:p>
        </w:tc>
        <w:tc>
          <w:tcPr>
            <w:tcW w:w="5953" w:type="dxa"/>
            <w:gridSpan w:val="2"/>
          </w:tcPr>
          <w:p w14:paraId="4EB29D0B" w14:textId="77777777" w:rsidR="008424D1" w:rsidRPr="0032600B" w:rsidRDefault="008424D1" w:rsidP="008424D1">
            <w:pPr>
              <w:jc w:val="both"/>
              <w:rPr>
                <w:rFonts w:ascii="Bookman Old Style" w:hAnsi="Bookman Old Style"/>
                <w:sz w:val="22"/>
                <w:szCs w:val="22"/>
              </w:rPr>
            </w:pPr>
          </w:p>
        </w:tc>
        <w:tc>
          <w:tcPr>
            <w:tcW w:w="4962" w:type="dxa"/>
          </w:tcPr>
          <w:p w14:paraId="353F8AEF" w14:textId="77777777" w:rsidR="008424D1" w:rsidRPr="0032600B" w:rsidRDefault="008424D1" w:rsidP="008424D1">
            <w:pPr>
              <w:ind w:left="360"/>
              <w:jc w:val="both"/>
              <w:rPr>
                <w:rFonts w:ascii="Bookman Old Style" w:hAnsi="Bookman Old Style"/>
                <w:sz w:val="22"/>
                <w:szCs w:val="22"/>
              </w:rPr>
            </w:pPr>
          </w:p>
        </w:tc>
      </w:tr>
      <w:tr w:rsidR="008424D1" w:rsidRPr="0032600B" w14:paraId="144E1C81" w14:textId="667EE4B1" w:rsidTr="00C23423">
        <w:tc>
          <w:tcPr>
            <w:tcW w:w="5529" w:type="dxa"/>
          </w:tcPr>
          <w:p w14:paraId="621A8FD6" w14:textId="77777777" w:rsidR="008424D1" w:rsidRPr="0032600B" w:rsidRDefault="008424D1" w:rsidP="008424D1">
            <w:pPr>
              <w:pStyle w:val="ListParagraph"/>
              <w:numPr>
                <w:ilvl w:val="0"/>
                <w:numId w:val="118"/>
              </w:numPr>
              <w:ind w:hanging="720"/>
              <w:jc w:val="both"/>
              <w:rPr>
                <w:rFonts w:ascii="Bookman Old Style" w:hAnsi="Bookman Old Style"/>
                <w:sz w:val="22"/>
                <w:szCs w:val="22"/>
              </w:rPr>
            </w:pPr>
            <w:r w:rsidRPr="0032600B">
              <w:rPr>
                <w:rFonts w:ascii="Bookman Old Style" w:hAnsi="Bookman Old Style"/>
                <w:sz w:val="22"/>
                <w:szCs w:val="22"/>
              </w:rPr>
              <w:t>mempekerjakan tenaga pendukung Tim Likuidasi, baik yang berasal dari dalam maupun dari luar LKM dalam Likuidasi;</w:t>
            </w:r>
          </w:p>
        </w:tc>
        <w:tc>
          <w:tcPr>
            <w:tcW w:w="5953" w:type="dxa"/>
            <w:gridSpan w:val="2"/>
          </w:tcPr>
          <w:p w14:paraId="300CDD75" w14:textId="77777777" w:rsidR="008424D1" w:rsidRPr="0032600B" w:rsidRDefault="008424D1" w:rsidP="008424D1">
            <w:pPr>
              <w:jc w:val="both"/>
              <w:rPr>
                <w:rFonts w:ascii="Bookman Old Style" w:hAnsi="Bookman Old Style"/>
                <w:sz w:val="22"/>
                <w:szCs w:val="22"/>
              </w:rPr>
            </w:pPr>
          </w:p>
        </w:tc>
        <w:tc>
          <w:tcPr>
            <w:tcW w:w="4962" w:type="dxa"/>
          </w:tcPr>
          <w:p w14:paraId="7898ADBD" w14:textId="77777777" w:rsidR="008424D1" w:rsidRPr="0032600B" w:rsidRDefault="008424D1" w:rsidP="008424D1">
            <w:pPr>
              <w:ind w:left="360"/>
              <w:jc w:val="both"/>
              <w:rPr>
                <w:rFonts w:ascii="Bookman Old Style" w:hAnsi="Bookman Old Style"/>
                <w:sz w:val="22"/>
                <w:szCs w:val="22"/>
              </w:rPr>
            </w:pPr>
          </w:p>
        </w:tc>
      </w:tr>
      <w:tr w:rsidR="008424D1" w:rsidRPr="0032600B" w14:paraId="01B832E4" w14:textId="197A625E" w:rsidTr="00C23423">
        <w:tc>
          <w:tcPr>
            <w:tcW w:w="5529" w:type="dxa"/>
          </w:tcPr>
          <w:p w14:paraId="13A8499F" w14:textId="77777777" w:rsidR="008424D1" w:rsidRPr="0032600B" w:rsidRDefault="008424D1" w:rsidP="008424D1">
            <w:pPr>
              <w:pStyle w:val="ListParagraph"/>
              <w:numPr>
                <w:ilvl w:val="0"/>
                <w:numId w:val="118"/>
              </w:numPr>
              <w:ind w:hanging="720"/>
              <w:jc w:val="both"/>
              <w:rPr>
                <w:rFonts w:ascii="Bookman Old Style" w:hAnsi="Bookman Old Style"/>
                <w:sz w:val="22"/>
                <w:szCs w:val="22"/>
              </w:rPr>
            </w:pPr>
            <w:r w:rsidRPr="0032600B">
              <w:rPr>
                <w:rFonts w:ascii="Bookman Old Style" w:hAnsi="Bookman Old Style"/>
                <w:sz w:val="22"/>
                <w:szCs w:val="22"/>
              </w:rPr>
              <w:t>menunjuk pihak lain untuk membantu pelaksanaan Likuidasi;</w:t>
            </w:r>
          </w:p>
        </w:tc>
        <w:tc>
          <w:tcPr>
            <w:tcW w:w="5953" w:type="dxa"/>
            <w:gridSpan w:val="2"/>
          </w:tcPr>
          <w:p w14:paraId="3A1D1A8D" w14:textId="77777777" w:rsidR="008424D1" w:rsidRPr="0032600B" w:rsidRDefault="008424D1" w:rsidP="008424D1">
            <w:pPr>
              <w:jc w:val="both"/>
              <w:rPr>
                <w:rFonts w:ascii="Bookman Old Style" w:hAnsi="Bookman Old Style"/>
                <w:sz w:val="22"/>
                <w:szCs w:val="22"/>
              </w:rPr>
            </w:pPr>
          </w:p>
        </w:tc>
        <w:tc>
          <w:tcPr>
            <w:tcW w:w="4962" w:type="dxa"/>
          </w:tcPr>
          <w:p w14:paraId="09905922" w14:textId="77777777" w:rsidR="008424D1" w:rsidRPr="0032600B" w:rsidRDefault="008424D1" w:rsidP="008424D1">
            <w:pPr>
              <w:ind w:left="360"/>
              <w:jc w:val="both"/>
              <w:rPr>
                <w:rFonts w:ascii="Bookman Old Style" w:hAnsi="Bookman Old Style"/>
                <w:sz w:val="22"/>
                <w:szCs w:val="22"/>
              </w:rPr>
            </w:pPr>
          </w:p>
        </w:tc>
      </w:tr>
      <w:tr w:rsidR="008424D1" w:rsidRPr="0032600B" w14:paraId="4239A000" w14:textId="6806F8B5" w:rsidTr="00C23423">
        <w:tc>
          <w:tcPr>
            <w:tcW w:w="5529" w:type="dxa"/>
          </w:tcPr>
          <w:p w14:paraId="1284F786" w14:textId="77777777" w:rsidR="008424D1" w:rsidRPr="0032600B" w:rsidRDefault="008424D1" w:rsidP="008424D1">
            <w:pPr>
              <w:pStyle w:val="ListParagraph"/>
              <w:numPr>
                <w:ilvl w:val="0"/>
                <w:numId w:val="118"/>
              </w:numPr>
              <w:ind w:hanging="720"/>
              <w:jc w:val="both"/>
              <w:rPr>
                <w:rFonts w:ascii="Bookman Old Style" w:hAnsi="Bookman Old Style"/>
                <w:sz w:val="22"/>
                <w:szCs w:val="22"/>
              </w:rPr>
            </w:pPr>
            <w:r w:rsidRPr="0032600B">
              <w:rPr>
                <w:rFonts w:ascii="Bookman Old Style" w:hAnsi="Bookman Old Style"/>
                <w:sz w:val="22"/>
                <w:szCs w:val="22"/>
              </w:rPr>
              <w:t xml:space="preserve">meminta pembatalan kepada pengadilan atas segala perbuatan hukum LKM yang </w:t>
            </w:r>
            <w:r w:rsidRPr="0032600B">
              <w:rPr>
                <w:rFonts w:ascii="Bookman Old Style" w:hAnsi="Bookman Old Style"/>
                <w:sz w:val="22"/>
                <w:szCs w:val="22"/>
              </w:rPr>
              <w:lastRenderedPageBreak/>
              <w:t>diduga merugikan LKM dan dilakukan tidak dengan itikad baik; dan</w:t>
            </w:r>
          </w:p>
        </w:tc>
        <w:tc>
          <w:tcPr>
            <w:tcW w:w="5953" w:type="dxa"/>
            <w:gridSpan w:val="2"/>
          </w:tcPr>
          <w:p w14:paraId="121886FB" w14:textId="77777777" w:rsidR="008424D1" w:rsidRPr="0032600B" w:rsidRDefault="008424D1" w:rsidP="008424D1">
            <w:pPr>
              <w:jc w:val="both"/>
              <w:rPr>
                <w:rFonts w:ascii="Bookman Old Style" w:hAnsi="Bookman Old Style"/>
                <w:sz w:val="22"/>
                <w:szCs w:val="22"/>
              </w:rPr>
            </w:pPr>
          </w:p>
        </w:tc>
        <w:tc>
          <w:tcPr>
            <w:tcW w:w="4962" w:type="dxa"/>
          </w:tcPr>
          <w:p w14:paraId="51FF179C" w14:textId="77777777" w:rsidR="008424D1" w:rsidRPr="0032600B" w:rsidRDefault="008424D1" w:rsidP="008424D1">
            <w:pPr>
              <w:ind w:left="360"/>
              <w:jc w:val="both"/>
              <w:rPr>
                <w:rFonts w:ascii="Bookman Old Style" w:hAnsi="Bookman Old Style"/>
                <w:sz w:val="22"/>
                <w:szCs w:val="22"/>
              </w:rPr>
            </w:pPr>
          </w:p>
        </w:tc>
      </w:tr>
      <w:tr w:rsidR="008424D1" w:rsidRPr="0032600B" w14:paraId="3654DB4F" w14:textId="45B09D8A" w:rsidTr="00C23423">
        <w:tc>
          <w:tcPr>
            <w:tcW w:w="5529" w:type="dxa"/>
          </w:tcPr>
          <w:p w14:paraId="37BC0228" w14:textId="77777777" w:rsidR="008424D1" w:rsidRPr="0032600B" w:rsidRDefault="008424D1" w:rsidP="008424D1">
            <w:pPr>
              <w:pStyle w:val="ListParagraph"/>
              <w:numPr>
                <w:ilvl w:val="0"/>
                <w:numId w:val="118"/>
              </w:numPr>
              <w:ind w:hanging="720"/>
              <w:jc w:val="both"/>
              <w:rPr>
                <w:rFonts w:ascii="Bookman Old Style" w:hAnsi="Bookman Old Style"/>
                <w:sz w:val="22"/>
                <w:szCs w:val="22"/>
              </w:rPr>
            </w:pPr>
            <w:r w:rsidRPr="0032600B">
              <w:rPr>
                <w:rFonts w:ascii="Bookman Old Style" w:hAnsi="Bookman Old Style"/>
                <w:sz w:val="22"/>
                <w:szCs w:val="22"/>
              </w:rPr>
              <w:t>melakukan tindakan lain yang diperlukan dalam pelaksanaan Likuidasi.</w:t>
            </w:r>
          </w:p>
        </w:tc>
        <w:tc>
          <w:tcPr>
            <w:tcW w:w="5953" w:type="dxa"/>
            <w:gridSpan w:val="2"/>
          </w:tcPr>
          <w:p w14:paraId="42AB906C" w14:textId="77777777" w:rsidR="008424D1" w:rsidRPr="0032600B" w:rsidRDefault="008424D1" w:rsidP="008424D1">
            <w:pPr>
              <w:jc w:val="both"/>
              <w:rPr>
                <w:rFonts w:ascii="Bookman Old Style" w:hAnsi="Bookman Old Style"/>
                <w:sz w:val="22"/>
                <w:szCs w:val="22"/>
              </w:rPr>
            </w:pPr>
          </w:p>
        </w:tc>
        <w:tc>
          <w:tcPr>
            <w:tcW w:w="4962" w:type="dxa"/>
          </w:tcPr>
          <w:p w14:paraId="4AD05B8C" w14:textId="77777777" w:rsidR="008424D1" w:rsidRPr="0032600B" w:rsidRDefault="008424D1" w:rsidP="008424D1">
            <w:pPr>
              <w:ind w:left="360"/>
              <w:jc w:val="both"/>
              <w:rPr>
                <w:rFonts w:ascii="Bookman Old Style" w:hAnsi="Bookman Old Style"/>
                <w:sz w:val="22"/>
                <w:szCs w:val="22"/>
              </w:rPr>
            </w:pPr>
          </w:p>
        </w:tc>
      </w:tr>
      <w:tr w:rsidR="008424D1" w:rsidRPr="0032600B" w14:paraId="54C3DF60" w14:textId="31BBD293" w:rsidTr="00C23423">
        <w:tc>
          <w:tcPr>
            <w:tcW w:w="5529" w:type="dxa"/>
          </w:tcPr>
          <w:p w14:paraId="706E2A2E" w14:textId="77777777" w:rsidR="008424D1" w:rsidRPr="0032600B" w:rsidRDefault="008424D1" w:rsidP="008424D1">
            <w:pPr>
              <w:jc w:val="both"/>
              <w:rPr>
                <w:rFonts w:ascii="Bookman Old Style" w:hAnsi="Bookman Old Style"/>
                <w:sz w:val="22"/>
                <w:szCs w:val="22"/>
              </w:rPr>
            </w:pPr>
          </w:p>
        </w:tc>
        <w:tc>
          <w:tcPr>
            <w:tcW w:w="5953" w:type="dxa"/>
            <w:gridSpan w:val="2"/>
          </w:tcPr>
          <w:p w14:paraId="4D5527A9" w14:textId="77777777" w:rsidR="008424D1" w:rsidRPr="0032600B" w:rsidRDefault="008424D1" w:rsidP="008424D1">
            <w:pPr>
              <w:jc w:val="both"/>
              <w:rPr>
                <w:rFonts w:ascii="Bookman Old Style" w:hAnsi="Bookman Old Style"/>
                <w:sz w:val="22"/>
                <w:szCs w:val="22"/>
              </w:rPr>
            </w:pPr>
          </w:p>
        </w:tc>
        <w:tc>
          <w:tcPr>
            <w:tcW w:w="4962" w:type="dxa"/>
          </w:tcPr>
          <w:p w14:paraId="56DF6F76" w14:textId="77777777" w:rsidR="008424D1" w:rsidRPr="0032600B" w:rsidRDefault="008424D1" w:rsidP="008424D1">
            <w:pPr>
              <w:ind w:left="360"/>
              <w:jc w:val="both"/>
              <w:rPr>
                <w:rFonts w:ascii="Bookman Old Style" w:hAnsi="Bookman Old Style"/>
                <w:sz w:val="22"/>
                <w:szCs w:val="22"/>
              </w:rPr>
            </w:pPr>
          </w:p>
        </w:tc>
      </w:tr>
      <w:tr w:rsidR="008424D1" w:rsidRPr="0032600B" w14:paraId="2F8F794A" w14:textId="076209F1" w:rsidTr="00C23423">
        <w:tc>
          <w:tcPr>
            <w:tcW w:w="5529" w:type="dxa"/>
          </w:tcPr>
          <w:p w14:paraId="795D5A16"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72</w:t>
            </w:r>
          </w:p>
        </w:tc>
        <w:tc>
          <w:tcPr>
            <w:tcW w:w="5953" w:type="dxa"/>
            <w:gridSpan w:val="2"/>
          </w:tcPr>
          <w:p w14:paraId="0D55F3A2"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5704839" w14:textId="77777777" w:rsidR="008424D1" w:rsidRPr="0032600B" w:rsidRDefault="008424D1" w:rsidP="008424D1">
            <w:pPr>
              <w:ind w:left="360"/>
              <w:jc w:val="both"/>
              <w:rPr>
                <w:rFonts w:ascii="Bookman Old Style" w:hAnsi="Bookman Old Style"/>
                <w:sz w:val="22"/>
                <w:szCs w:val="22"/>
              </w:rPr>
            </w:pPr>
          </w:p>
        </w:tc>
      </w:tr>
      <w:tr w:rsidR="008424D1" w:rsidRPr="0032600B" w14:paraId="061A2B2B" w14:textId="1FC6CCB3" w:rsidTr="00C23423">
        <w:tc>
          <w:tcPr>
            <w:tcW w:w="5529" w:type="dxa"/>
          </w:tcPr>
          <w:p w14:paraId="2E2CE9C5"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Pelaksanaan Likuidasi oleh Tim Likuidasi wajib diselesaikan dalam jangka waktu paling lama 2 (dua) tahun terhitung sejak tanggal pembentukan Tim Likuidasi.</w:t>
            </w:r>
          </w:p>
        </w:tc>
        <w:tc>
          <w:tcPr>
            <w:tcW w:w="5953" w:type="dxa"/>
            <w:gridSpan w:val="2"/>
          </w:tcPr>
          <w:p w14:paraId="0C10F4E6" w14:textId="77777777" w:rsidR="008424D1" w:rsidRPr="0032600B" w:rsidRDefault="008424D1" w:rsidP="008424D1">
            <w:pPr>
              <w:jc w:val="both"/>
              <w:rPr>
                <w:rFonts w:ascii="Bookman Old Style" w:hAnsi="Bookman Old Style"/>
                <w:sz w:val="22"/>
                <w:szCs w:val="22"/>
              </w:rPr>
            </w:pPr>
          </w:p>
        </w:tc>
        <w:tc>
          <w:tcPr>
            <w:tcW w:w="4962" w:type="dxa"/>
          </w:tcPr>
          <w:p w14:paraId="018FD63A" w14:textId="77777777" w:rsidR="008424D1" w:rsidRPr="0032600B" w:rsidRDefault="008424D1" w:rsidP="008424D1">
            <w:pPr>
              <w:ind w:left="360"/>
              <w:jc w:val="both"/>
              <w:rPr>
                <w:rFonts w:ascii="Bookman Old Style" w:hAnsi="Bookman Old Style"/>
                <w:sz w:val="22"/>
                <w:szCs w:val="22"/>
              </w:rPr>
            </w:pPr>
          </w:p>
        </w:tc>
      </w:tr>
      <w:tr w:rsidR="008424D1" w:rsidRPr="0032600B" w14:paraId="69A5242A" w14:textId="42A1BA12" w:rsidTr="00C23423">
        <w:tc>
          <w:tcPr>
            <w:tcW w:w="5529" w:type="dxa"/>
          </w:tcPr>
          <w:p w14:paraId="34F6B7A9"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Dalam hal pelaksanaan Likuidasi belum dapat diselesaikan dalam jangka waktu sebagaimana dimaksud pada ayat (1) maka:</w:t>
            </w:r>
          </w:p>
        </w:tc>
        <w:tc>
          <w:tcPr>
            <w:tcW w:w="5953" w:type="dxa"/>
            <w:gridSpan w:val="2"/>
          </w:tcPr>
          <w:p w14:paraId="77F0A5B7" w14:textId="77777777" w:rsidR="008424D1" w:rsidRPr="0032600B" w:rsidRDefault="008424D1" w:rsidP="008424D1">
            <w:pPr>
              <w:jc w:val="both"/>
              <w:rPr>
                <w:rFonts w:ascii="Bookman Old Style" w:hAnsi="Bookman Old Style"/>
                <w:sz w:val="22"/>
                <w:szCs w:val="22"/>
              </w:rPr>
            </w:pPr>
          </w:p>
        </w:tc>
        <w:tc>
          <w:tcPr>
            <w:tcW w:w="4962" w:type="dxa"/>
          </w:tcPr>
          <w:p w14:paraId="66125DCB" w14:textId="77777777" w:rsidR="008424D1" w:rsidRPr="0032600B" w:rsidRDefault="008424D1" w:rsidP="008424D1">
            <w:pPr>
              <w:ind w:left="360"/>
              <w:jc w:val="both"/>
              <w:rPr>
                <w:rFonts w:ascii="Bookman Old Style" w:hAnsi="Bookman Old Style"/>
                <w:sz w:val="22"/>
                <w:szCs w:val="22"/>
              </w:rPr>
            </w:pPr>
          </w:p>
        </w:tc>
      </w:tr>
      <w:tr w:rsidR="008424D1" w:rsidRPr="008E1A4D" w14:paraId="6BA8BB4D" w14:textId="39A2DA42" w:rsidTr="00C23423">
        <w:tc>
          <w:tcPr>
            <w:tcW w:w="5529" w:type="dxa"/>
          </w:tcPr>
          <w:p w14:paraId="7F693CEA" w14:textId="77777777" w:rsidR="008424D1" w:rsidRPr="0032600B" w:rsidRDefault="008424D1" w:rsidP="008424D1">
            <w:pPr>
              <w:pStyle w:val="ListParagraph"/>
              <w:numPr>
                <w:ilvl w:val="0"/>
                <w:numId w:val="120"/>
              </w:numPr>
              <w:ind w:left="1168"/>
              <w:jc w:val="both"/>
              <w:rPr>
                <w:rFonts w:ascii="Bookman Old Style" w:hAnsi="Bookman Old Style"/>
                <w:sz w:val="22"/>
                <w:szCs w:val="22"/>
                <w:lang w:val="pt-BR"/>
              </w:rPr>
            </w:pPr>
            <w:r w:rsidRPr="0032600B">
              <w:rPr>
                <w:rFonts w:ascii="Bookman Old Style" w:hAnsi="Bookman Old Style"/>
                <w:sz w:val="22"/>
                <w:szCs w:val="22"/>
                <w:lang w:val="pt-BR"/>
              </w:rPr>
              <w:t>rapat anggota atau rapat umum pemegang saham; atau</w:t>
            </w:r>
          </w:p>
        </w:tc>
        <w:tc>
          <w:tcPr>
            <w:tcW w:w="5953" w:type="dxa"/>
            <w:gridSpan w:val="2"/>
          </w:tcPr>
          <w:p w14:paraId="0352DF2A" w14:textId="77777777" w:rsidR="008424D1" w:rsidRPr="0032600B" w:rsidRDefault="008424D1" w:rsidP="008424D1">
            <w:pPr>
              <w:jc w:val="both"/>
              <w:rPr>
                <w:rFonts w:ascii="Bookman Old Style" w:hAnsi="Bookman Old Style"/>
                <w:sz w:val="22"/>
                <w:szCs w:val="22"/>
                <w:lang w:val="pt-BR"/>
              </w:rPr>
            </w:pPr>
          </w:p>
        </w:tc>
        <w:tc>
          <w:tcPr>
            <w:tcW w:w="4962" w:type="dxa"/>
          </w:tcPr>
          <w:p w14:paraId="1D47EF01"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61474B78" w14:textId="748B33C0" w:rsidTr="00C23423">
        <w:tc>
          <w:tcPr>
            <w:tcW w:w="5529" w:type="dxa"/>
          </w:tcPr>
          <w:p w14:paraId="432663D2" w14:textId="77777777" w:rsidR="008424D1" w:rsidRPr="0032600B" w:rsidRDefault="008424D1" w:rsidP="008424D1">
            <w:pPr>
              <w:pStyle w:val="ListParagraph"/>
              <w:numPr>
                <w:ilvl w:val="0"/>
                <w:numId w:val="120"/>
              </w:numPr>
              <w:ind w:left="1168"/>
              <w:jc w:val="both"/>
              <w:rPr>
                <w:rFonts w:ascii="Bookman Old Style" w:hAnsi="Bookman Old Style"/>
                <w:sz w:val="22"/>
                <w:szCs w:val="22"/>
              </w:rPr>
            </w:pPr>
            <w:r w:rsidRPr="0032600B">
              <w:rPr>
                <w:rFonts w:ascii="Bookman Old Style" w:hAnsi="Bookman Old Style"/>
                <w:sz w:val="22"/>
                <w:szCs w:val="22"/>
              </w:rPr>
              <w:t>Otoritas Jasa Keuangan,</w:t>
            </w:r>
          </w:p>
        </w:tc>
        <w:tc>
          <w:tcPr>
            <w:tcW w:w="5953" w:type="dxa"/>
            <w:gridSpan w:val="2"/>
          </w:tcPr>
          <w:p w14:paraId="32D04A07" w14:textId="77777777" w:rsidR="008424D1" w:rsidRPr="0032600B" w:rsidRDefault="008424D1" w:rsidP="008424D1">
            <w:pPr>
              <w:jc w:val="both"/>
              <w:rPr>
                <w:rFonts w:ascii="Bookman Old Style" w:hAnsi="Bookman Old Style"/>
                <w:sz w:val="22"/>
                <w:szCs w:val="22"/>
              </w:rPr>
            </w:pPr>
          </w:p>
        </w:tc>
        <w:tc>
          <w:tcPr>
            <w:tcW w:w="4962" w:type="dxa"/>
          </w:tcPr>
          <w:p w14:paraId="7BB4C71B" w14:textId="77777777" w:rsidR="008424D1" w:rsidRPr="0032600B" w:rsidRDefault="008424D1" w:rsidP="008424D1">
            <w:pPr>
              <w:ind w:left="360"/>
              <w:jc w:val="both"/>
              <w:rPr>
                <w:rFonts w:ascii="Bookman Old Style" w:hAnsi="Bookman Old Style"/>
                <w:sz w:val="22"/>
                <w:szCs w:val="22"/>
              </w:rPr>
            </w:pPr>
          </w:p>
        </w:tc>
      </w:tr>
      <w:tr w:rsidR="008424D1" w:rsidRPr="0032600B" w14:paraId="6FFF4E86" w14:textId="7D661737" w:rsidTr="00C23423">
        <w:tc>
          <w:tcPr>
            <w:tcW w:w="5529" w:type="dxa"/>
          </w:tcPr>
          <w:p w14:paraId="072733C2"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berwenang memperpanjang jangka waktu pelaksanaan Likuidasi paling banyak 2 (dua) kali masing-masing paling lama 1 (satu) tahun.</w:t>
            </w:r>
          </w:p>
        </w:tc>
        <w:tc>
          <w:tcPr>
            <w:tcW w:w="5953" w:type="dxa"/>
            <w:gridSpan w:val="2"/>
          </w:tcPr>
          <w:p w14:paraId="05F941F1" w14:textId="77777777" w:rsidR="008424D1" w:rsidRPr="0032600B" w:rsidRDefault="008424D1" w:rsidP="008424D1">
            <w:pPr>
              <w:jc w:val="both"/>
              <w:rPr>
                <w:rFonts w:ascii="Bookman Old Style" w:hAnsi="Bookman Old Style"/>
                <w:sz w:val="22"/>
                <w:szCs w:val="22"/>
              </w:rPr>
            </w:pPr>
          </w:p>
        </w:tc>
        <w:tc>
          <w:tcPr>
            <w:tcW w:w="4962" w:type="dxa"/>
          </w:tcPr>
          <w:p w14:paraId="46637153" w14:textId="77777777" w:rsidR="008424D1" w:rsidRPr="0032600B" w:rsidRDefault="008424D1" w:rsidP="008424D1">
            <w:pPr>
              <w:ind w:left="360"/>
              <w:jc w:val="both"/>
              <w:rPr>
                <w:rFonts w:ascii="Bookman Old Style" w:hAnsi="Bookman Old Style"/>
                <w:sz w:val="22"/>
                <w:szCs w:val="22"/>
              </w:rPr>
            </w:pPr>
          </w:p>
        </w:tc>
      </w:tr>
      <w:tr w:rsidR="008424D1" w:rsidRPr="0032600B" w14:paraId="7BD1DF41" w14:textId="14F49F7A" w:rsidTr="00C23423">
        <w:tc>
          <w:tcPr>
            <w:tcW w:w="5529" w:type="dxa"/>
          </w:tcPr>
          <w:p w14:paraId="30744E8F"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Perpanjangan jangka waktu Likuidasi sebagaimana dimaksud pada ayat (2) dilakukan oleh Tim Likuidasi untuk memperoleh persetujuan Otoritas Jasa Keuangan.</w:t>
            </w:r>
          </w:p>
        </w:tc>
        <w:tc>
          <w:tcPr>
            <w:tcW w:w="5953" w:type="dxa"/>
            <w:gridSpan w:val="2"/>
          </w:tcPr>
          <w:p w14:paraId="78F6A2BB" w14:textId="77777777" w:rsidR="008424D1" w:rsidRPr="0032600B" w:rsidRDefault="008424D1" w:rsidP="008424D1">
            <w:pPr>
              <w:jc w:val="both"/>
              <w:rPr>
                <w:rFonts w:ascii="Bookman Old Style" w:hAnsi="Bookman Old Style"/>
                <w:sz w:val="22"/>
                <w:szCs w:val="22"/>
              </w:rPr>
            </w:pPr>
          </w:p>
        </w:tc>
        <w:tc>
          <w:tcPr>
            <w:tcW w:w="4962" w:type="dxa"/>
          </w:tcPr>
          <w:p w14:paraId="28CDD785" w14:textId="77777777" w:rsidR="008424D1" w:rsidRPr="0032600B" w:rsidRDefault="008424D1" w:rsidP="008424D1">
            <w:pPr>
              <w:ind w:left="360"/>
              <w:jc w:val="both"/>
              <w:rPr>
                <w:rFonts w:ascii="Bookman Old Style" w:hAnsi="Bookman Old Style"/>
                <w:sz w:val="22"/>
                <w:szCs w:val="22"/>
              </w:rPr>
            </w:pPr>
          </w:p>
        </w:tc>
      </w:tr>
      <w:tr w:rsidR="008424D1" w:rsidRPr="0032600B" w14:paraId="65F4EEF2" w14:textId="40C2E002" w:rsidTr="00C23423">
        <w:tc>
          <w:tcPr>
            <w:tcW w:w="5529" w:type="dxa"/>
          </w:tcPr>
          <w:p w14:paraId="3D6ECDEE"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 xml:space="preserve">Untuk memperoleh persetujuan perpanjangan jangka waktu pelaksanaan Likuidasi sebagaimana dimaksud pada ayat (3), Tim Likuidasi harus mengajukan permohonan persetujuan kepada Otoritas Jasa Keuangan dengan melampirkan dokumen persyaratan persetujuan perpanjangan jangka waktu pelaksanaan Likuidasi sebagaimana tercantum dalam </w:t>
            </w:r>
            <w:r w:rsidRPr="0032600B">
              <w:rPr>
                <w:rFonts w:ascii="Bookman Old Style" w:hAnsi="Bookman Old Style"/>
                <w:sz w:val="22"/>
                <w:szCs w:val="22"/>
              </w:rPr>
              <w:lastRenderedPageBreak/>
              <w:t>Lampiran I pada tabel 24 yang merupakan bagian tidak terpisahkan dari Peraturan Otoritas Jasa Keuangan ini.</w:t>
            </w:r>
          </w:p>
        </w:tc>
        <w:tc>
          <w:tcPr>
            <w:tcW w:w="5953" w:type="dxa"/>
            <w:gridSpan w:val="2"/>
          </w:tcPr>
          <w:p w14:paraId="5EDEED1D" w14:textId="77777777" w:rsidR="008424D1" w:rsidRPr="0032600B" w:rsidRDefault="008424D1" w:rsidP="008424D1">
            <w:pPr>
              <w:jc w:val="both"/>
              <w:rPr>
                <w:rFonts w:ascii="Bookman Old Style" w:hAnsi="Bookman Old Style"/>
                <w:sz w:val="22"/>
                <w:szCs w:val="22"/>
              </w:rPr>
            </w:pPr>
          </w:p>
        </w:tc>
        <w:tc>
          <w:tcPr>
            <w:tcW w:w="4962" w:type="dxa"/>
          </w:tcPr>
          <w:p w14:paraId="293B6095" w14:textId="77777777" w:rsidR="008424D1" w:rsidRPr="0032600B" w:rsidRDefault="008424D1" w:rsidP="008424D1">
            <w:pPr>
              <w:ind w:left="360"/>
              <w:jc w:val="both"/>
              <w:rPr>
                <w:rFonts w:ascii="Bookman Old Style" w:hAnsi="Bookman Old Style"/>
                <w:sz w:val="22"/>
                <w:szCs w:val="22"/>
              </w:rPr>
            </w:pPr>
          </w:p>
        </w:tc>
      </w:tr>
      <w:tr w:rsidR="008424D1" w:rsidRPr="0032600B" w14:paraId="38E73EDE" w14:textId="3C9B8714" w:rsidTr="00C23423">
        <w:tc>
          <w:tcPr>
            <w:tcW w:w="5529" w:type="dxa"/>
          </w:tcPr>
          <w:p w14:paraId="007FAA50"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Permohonan perpanjangan jangka waktu pelaksanaan Likuidasi sebagaimana dimaksud pada ayat (4) diajukan paling lama 4 (empat) bulan sebelum berakhirnya jangka waktu pelaksanaan Likuidasi sebagaimana dimaksud pada ayat (1) atau berakhirnya perpanjangan jangka waktu yang pertama.</w:t>
            </w:r>
          </w:p>
        </w:tc>
        <w:tc>
          <w:tcPr>
            <w:tcW w:w="5953" w:type="dxa"/>
            <w:gridSpan w:val="2"/>
          </w:tcPr>
          <w:p w14:paraId="3CB55DDC" w14:textId="77777777" w:rsidR="008424D1" w:rsidRPr="0032600B" w:rsidRDefault="008424D1" w:rsidP="008424D1">
            <w:pPr>
              <w:jc w:val="both"/>
              <w:rPr>
                <w:rFonts w:ascii="Bookman Old Style" w:hAnsi="Bookman Old Style"/>
                <w:sz w:val="22"/>
                <w:szCs w:val="22"/>
              </w:rPr>
            </w:pPr>
          </w:p>
        </w:tc>
        <w:tc>
          <w:tcPr>
            <w:tcW w:w="4962" w:type="dxa"/>
          </w:tcPr>
          <w:p w14:paraId="14DE8D81" w14:textId="77777777" w:rsidR="008424D1" w:rsidRPr="0032600B" w:rsidRDefault="008424D1" w:rsidP="008424D1">
            <w:pPr>
              <w:ind w:left="360"/>
              <w:jc w:val="both"/>
              <w:rPr>
                <w:rFonts w:ascii="Bookman Old Style" w:hAnsi="Bookman Old Style"/>
                <w:sz w:val="22"/>
                <w:szCs w:val="22"/>
              </w:rPr>
            </w:pPr>
          </w:p>
        </w:tc>
      </w:tr>
      <w:tr w:rsidR="008424D1" w:rsidRPr="0032600B" w14:paraId="440EE4A0" w14:textId="6BB6D2A4" w:rsidTr="00C23423">
        <w:tc>
          <w:tcPr>
            <w:tcW w:w="5529" w:type="dxa"/>
          </w:tcPr>
          <w:p w14:paraId="1A639C8C"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Otoritas Jasa Keuangan memberikan persetujuan atau penolakan atas permohonan perpanjangan jangka waktu pelaksanaan Likuidasi sebagaimana dimaksud pada ayat (5) paling lambat 20 (dua puluh) hari kerja sejak permohonan izin usaha diterima secara lengkap.</w:t>
            </w:r>
          </w:p>
        </w:tc>
        <w:tc>
          <w:tcPr>
            <w:tcW w:w="5953" w:type="dxa"/>
            <w:gridSpan w:val="2"/>
          </w:tcPr>
          <w:p w14:paraId="7A796ECA" w14:textId="77777777" w:rsidR="008424D1" w:rsidRPr="0032600B" w:rsidRDefault="008424D1" w:rsidP="008424D1">
            <w:pPr>
              <w:jc w:val="both"/>
              <w:rPr>
                <w:rFonts w:ascii="Bookman Old Style" w:hAnsi="Bookman Old Style"/>
                <w:sz w:val="22"/>
                <w:szCs w:val="22"/>
              </w:rPr>
            </w:pPr>
          </w:p>
        </w:tc>
        <w:tc>
          <w:tcPr>
            <w:tcW w:w="4962" w:type="dxa"/>
          </w:tcPr>
          <w:p w14:paraId="1F9C239C" w14:textId="77777777" w:rsidR="008424D1" w:rsidRPr="0032600B" w:rsidRDefault="008424D1" w:rsidP="008424D1">
            <w:pPr>
              <w:ind w:left="360"/>
              <w:jc w:val="both"/>
              <w:rPr>
                <w:rFonts w:ascii="Bookman Old Style" w:hAnsi="Bookman Old Style"/>
                <w:sz w:val="22"/>
                <w:szCs w:val="22"/>
              </w:rPr>
            </w:pPr>
          </w:p>
        </w:tc>
      </w:tr>
      <w:tr w:rsidR="008424D1" w:rsidRPr="0032600B" w14:paraId="79827C2D" w14:textId="44F5F64D" w:rsidTr="00C23423">
        <w:tc>
          <w:tcPr>
            <w:tcW w:w="5529" w:type="dxa"/>
          </w:tcPr>
          <w:p w14:paraId="0A659682"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Dalam hal terdapat kekurangan dokumen sebagaimana yang dimaksud pada ayat (4), Otoritas Jasa Keuangan menyampaikan permintaan kelengkapan dokumen kepada LKM.</w:t>
            </w:r>
          </w:p>
        </w:tc>
        <w:tc>
          <w:tcPr>
            <w:tcW w:w="5953" w:type="dxa"/>
            <w:gridSpan w:val="2"/>
          </w:tcPr>
          <w:p w14:paraId="764BBE88" w14:textId="77777777" w:rsidR="008424D1" w:rsidRPr="0032600B" w:rsidRDefault="008424D1" w:rsidP="008424D1">
            <w:pPr>
              <w:jc w:val="both"/>
              <w:rPr>
                <w:rFonts w:ascii="Bookman Old Style" w:hAnsi="Bookman Old Style"/>
                <w:sz w:val="22"/>
                <w:szCs w:val="22"/>
              </w:rPr>
            </w:pPr>
          </w:p>
        </w:tc>
        <w:tc>
          <w:tcPr>
            <w:tcW w:w="4962" w:type="dxa"/>
          </w:tcPr>
          <w:p w14:paraId="52D96848" w14:textId="77777777" w:rsidR="008424D1" w:rsidRPr="0032600B" w:rsidRDefault="008424D1" w:rsidP="008424D1">
            <w:pPr>
              <w:ind w:left="360"/>
              <w:jc w:val="both"/>
              <w:rPr>
                <w:rFonts w:ascii="Bookman Old Style" w:hAnsi="Bookman Old Style"/>
                <w:sz w:val="22"/>
                <w:szCs w:val="22"/>
              </w:rPr>
            </w:pPr>
          </w:p>
        </w:tc>
      </w:tr>
      <w:tr w:rsidR="008424D1" w:rsidRPr="0032600B" w14:paraId="28E49E5E" w14:textId="5A199BD7" w:rsidTr="00C23423">
        <w:tc>
          <w:tcPr>
            <w:tcW w:w="5529" w:type="dxa"/>
          </w:tcPr>
          <w:p w14:paraId="1DE2CB60"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LKM harus menyampaikan kelengkapan dokumen paling lambat 20 (dua puluh) hari kerja sejak tanggal surat permintaan kelengkapan dokumen dari Otoritas Jasa Keuangan.</w:t>
            </w:r>
          </w:p>
        </w:tc>
        <w:tc>
          <w:tcPr>
            <w:tcW w:w="5953" w:type="dxa"/>
            <w:gridSpan w:val="2"/>
          </w:tcPr>
          <w:p w14:paraId="20A0F3A0" w14:textId="77777777" w:rsidR="008424D1" w:rsidRPr="0032600B" w:rsidRDefault="008424D1" w:rsidP="008424D1">
            <w:pPr>
              <w:jc w:val="both"/>
              <w:rPr>
                <w:rFonts w:ascii="Bookman Old Style" w:hAnsi="Bookman Old Style"/>
                <w:sz w:val="22"/>
                <w:szCs w:val="22"/>
              </w:rPr>
            </w:pPr>
          </w:p>
        </w:tc>
        <w:tc>
          <w:tcPr>
            <w:tcW w:w="4962" w:type="dxa"/>
          </w:tcPr>
          <w:p w14:paraId="59AEFB1E" w14:textId="77777777" w:rsidR="008424D1" w:rsidRPr="0032600B" w:rsidRDefault="008424D1" w:rsidP="008424D1">
            <w:pPr>
              <w:ind w:left="360"/>
              <w:jc w:val="both"/>
              <w:rPr>
                <w:rFonts w:ascii="Bookman Old Style" w:hAnsi="Bookman Old Style"/>
                <w:sz w:val="22"/>
                <w:szCs w:val="22"/>
              </w:rPr>
            </w:pPr>
          </w:p>
        </w:tc>
      </w:tr>
      <w:tr w:rsidR="008424D1" w:rsidRPr="0032600B" w14:paraId="55623C6F" w14:textId="79E7244F" w:rsidTr="00C23423">
        <w:tc>
          <w:tcPr>
            <w:tcW w:w="5529" w:type="dxa"/>
          </w:tcPr>
          <w:p w14:paraId="659C4846"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 xml:space="preserve">Apabila dalam waktu 20 (dua puluh) hari kerja sejak tanggal surat permintaan kelengkapan dokumen sebagaimana dimaksud pada ayat (7), Otoritas Jasa Keuangan belum menerima kelengkapan </w:t>
            </w:r>
            <w:r w:rsidRPr="0032600B">
              <w:rPr>
                <w:rFonts w:ascii="Bookman Old Style" w:hAnsi="Bookman Old Style"/>
                <w:sz w:val="22"/>
                <w:szCs w:val="22"/>
              </w:rPr>
              <w:lastRenderedPageBreak/>
              <w:t>dokumen dimaksud, LKM dianggap membatalkan permohonan.</w:t>
            </w:r>
          </w:p>
        </w:tc>
        <w:tc>
          <w:tcPr>
            <w:tcW w:w="5953" w:type="dxa"/>
            <w:gridSpan w:val="2"/>
          </w:tcPr>
          <w:p w14:paraId="378D9440" w14:textId="77777777" w:rsidR="008424D1" w:rsidRPr="0032600B" w:rsidRDefault="008424D1" w:rsidP="008424D1">
            <w:pPr>
              <w:jc w:val="both"/>
              <w:rPr>
                <w:rFonts w:ascii="Bookman Old Style" w:hAnsi="Bookman Old Style"/>
                <w:sz w:val="22"/>
                <w:szCs w:val="22"/>
              </w:rPr>
            </w:pPr>
          </w:p>
        </w:tc>
        <w:tc>
          <w:tcPr>
            <w:tcW w:w="4962" w:type="dxa"/>
          </w:tcPr>
          <w:p w14:paraId="4D7D2787" w14:textId="77777777" w:rsidR="008424D1" w:rsidRPr="0032600B" w:rsidRDefault="008424D1" w:rsidP="008424D1">
            <w:pPr>
              <w:ind w:left="360"/>
              <w:jc w:val="both"/>
              <w:rPr>
                <w:rFonts w:ascii="Bookman Old Style" w:hAnsi="Bookman Old Style"/>
                <w:sz w:val="22"/>
                <w:szCs w:val="22"/>
              </w:rPr>
            </w:pPr>
          </w:p>
        </w:tc>
      </w:tr>
      <w:tr w:rsidR="008424D1" w:rsidRPr="0032600B" w14:paraId="4997B13B" w14:textId="5B618DBB" w:rsidTr="00C23423">
        <w:tc>
          <w:tcPr>
            <w:tcW w:w="5529" w:type="dxa"/>
          </w:tcPr>
          <w:p w14:paraId="34B558B9"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Apabila permohonan perpanjangan jangka waktu pelaksanaan Likuidasi disetujui, Otoritas Jasa Keuangan menerbitkan surat persetujuan kepada LKM yang bersangkutan.</w:t>
            </w:r>
          </w:p>
        </w:tc>
        <w:tc>
          <w:tcPr>
            <w:tcW w:w="5953" w:type="dxa"/>
            <w:gridSpan w:val="2"/>
          </w:tcPr>
          <w:p w14:paraId="2C19885A" w14:textId="77777777" w:rsidR="008424D1" w:rsidRPr="0032600B" w:rsidRDefault="008424D1" w:rsidP="008424D1">
            <w:pPr>
              <w:jc w:val="both"/>
              <w:rPr>
                <w:rFonts w:ascii="Bookman Old Style" w:hAnsi="Bookman Old Style"/>
                <w:sz w:val="22"/>
                <w:szCs w:val="22"/>
              </w:rPr>
            </w:pPr>
          </w:p>
        </w:tc>
        <w:tc>
          <w:tcPr>
            <w:tcW w:w="4962" w:type="dxa"/>
          </w:tcPr>
          <w:p w14:paraId="6A90A1AF" w14:textId="77777777" w:rsidR="008424D1" w:rsidRPr="0032600B" w:rsidRDefault="008424D1" w:rsidP="008424D1">
            <w:pPr>
              <w:ind w:left="360"/>
              <w:jc w:val="both"/>
              <w:rPr>
                <w:rFonts w:ascii="Bookman Old Style" w:hAnsi="Bookman Old Style"/>
                <w:sz w:val="22"/>
                <w:szCs w:val="22"/>
              </w:rPr>
            </w:pPr>
          </w:p>
        </w:tc>
      </w:tr>
      <w:tr w:rsidR="008424D1" w:rsidRPr="0032600B" w14:paraId="399C56DC" w14:textId="01EDD42F" w:rsidTr="00C23423">
        <w:tc>
          <w:tcPr>
            <w:tcW w:w="5529" w:type="dxa"/>
          </w:tcPr>
          <w:p w14:paraId="5B770B89"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Apabila permohonan perpanjangan jangka waktu pelaksanaan Likuidasi ditolak, Otoritas Jasa Keuangan menyampaikan pemberitahuan secara tertulis dan disertai dengan alasan penolakan.</w:t>
            </w:r>
          </w:p>
        </w:tc>
        <w:tc>
          <w:tcPr>
            <w:tcW w:w="5953" w:type="dxa"/>
            <w:gridSpan w:val="2"/>
          </w:tcPr>
          <w:p w14:paraId="01025E37" w14:textId="77777777" w:rsidR="008424D1" w:rsidRPr="0032600B" w:rsidRDefault="008424D1" w:rsidP="008424D1">
            <w:pPr>
              <w:jc w:val="both"/>
              <w:rPr>
                <w:rFonts w:ascii="Bookman Old Style" w:hAnsi="Bookman Old Style"/>
                <w:sz w:val="22"/>
                <w:szCs w:val="22"/>
              </w:rPr>
            </w:pPr>
          </w:p>
        </w:tc>
        <w:tc>
          <w:tcPr>
            <w:tcW w:w="4962" w:type="dxa"/>
          </w:tcPr>
          <w:p w14:paraId="52E5167B" w14:textId="77777777" w:rsidR="008424D1" w:rsidRPr="0032600B" w:rsidRDefault="008424D1" w:rsidP="008424D1">
            <w:pPr>
              <w:ind w:left="360"/>
              <w:jc w:val="both"/>
              <w:rPr>
                <w:rFonts w:ascii="Bookman Old Style" w:hAnsi="Bookman Old Style"/>
                <w:sz w:val="22"/>
                <w:szCs w:val="22"/>
              </w:rPr>
            </w:pPr>
          </w:p>
        </w:tc>
      </w:tr>
      <w:tr w:rsidR="008424D1" w:rsidRPr="0032600B" w14:paraId="4A9D218F" w14:textId="23A4D9B4" w:rsidTr="00C23423">
        <w:tc>
          <w:tcPr>
            <w:tcW w:w="5529" w:type="dxa"/>
          </w:tcPr>
          <w:p w14:paraId="3DBD039F" w14:textId="77777777" w:rsidR="008424D1" w:rsidRPr="0032600B" w:rsidRDefault="008424D1" w:rsidP="008424D1">
            <w:pPr>
              <w:pStyle w:val="ListParagraph"/>
              <w:numPr>
                <w:ilvl w:val="0"/>
                <w:numId w:val="119"/>
              </w:numPr>
              <w:ind w:hanging="720"/>
              <w:jc w:val="both"/>
              <w:rPr>
                <w:rFonts w:ascii="Bookman Old Style" w:hAnsi="Bookman Old Style"/>
                <w:sz w:val="22"/>
                <w:szCs w:val="22"/>
              </w:rPr>
            </w:pPr>
            <w:r w:rsidRPr="0032600B">
              <w:rPr>
                <w:rFonts w:ascii="Bookman Old Style" w:hAnsi="Bookman Old Style"/>
                <w:sz w:val="22"/>
                <w:szCs w:val="22"/>
              </w:rPr>
              <w:t>Apabila pelaksanaan Likuidasi belum dapat diselesaikan dalam jangka waktu sebagaimana dimaksud pada ayat (2), Otoritas Jasa Keuangan dapat:</w:t>
            </w:r>
          </w:p>
        </w:tc>
        <w:tc>
          <w:tcPr>
            <w:tcW w:w="5953" w:type="dxa"/>
            <w:gridSpan w:val="2"/>
          </w:tcPr>
          <w:p w14:paraId="1740D277" w14:textId="77777777" w:rsidR="008424D1" w:rsidRPr="0032600B" w:rsidRDefault="008424D1" w:rsidP="008424D1">
            <w:pPr>
              <w:jc w:val="both"/>
              <w:rPr>
                <w:rFonts w:ascii="Bookman Old Style" w:hAnsi="Bookman Old Style"/>
                <w:sz w:val="22"/>
                <w:szCs w:val="22"/>
              </w:rPr>
            </w:pPr>
          </w:p>
        </w:tc>
        <w:tc>
          <w:tcPr>
            <w:tcW w:w="4962" w:type="dxa"/>
          </w:tcPr>
          <w:p w14:paraId="2CD6E1B2" w14:textId="77777777" w:rsidR="008424D1" w:rsidRPr="0032600B" w:rsidRDefault="008424D1" w:rsidP="008424D1">
            <w:pPr>
              <w:ind w:left="360"/>
              <w:jc w:val="both"/>
              <w:rPr>
                <w:rFonts w:ascii="Bookman Old Style" w:hAnsi="Bookman Old Style"/>
                <w:sz w:val="22"/>
                <w:szCs w:val="22"/>
              </w:rPr>
            </w:pPr>
          </w:p>
        </w:tc>
      </w:tr>
      <w:tr w:rsidR="008424D1" w:rsidRPr="0032600B" w14:paraId="5EE437DC" w14:textId="750AA493" w:rsidTr="00C23423">
        <w:tc>
          <w:tcPr>
            <w:tcW w:w="5529" w:type="dxa"/>
          </w:tcPr>
          <w:p w14:paraId="091D5820" w14:textId="77777777" w:rsidR="008424D1" w:rsidRPr="0032600B" w:rsidRDefault="008424D1" w:rsidP="008424D1">
            <w:pPr>
              <w:pStyle w:val="ListParagraph"/>
              <w:numPr>
                <w:ilvl w:val="0"/>
                <w:numId w:val="121"/>
              </w:numPr>
              <w:ind w:left="1168"/>
              <w:jc w:val="both"/>
              <w:rPr>
                <w:rFonts w:ascii="Bookman Old Style" w:hAnsi="Bookman Old Style"/>
                <w:sz w:val="22"/>
                <w:szCs w:val="22"/>
              </w:rPr>
            </w:pPr>
            <w:r w:rsidRPr="0032600B">
              <w:rPr>
                <w:rFonts w:ascii="Bookman Old Style" w:hAnsi="Bookman Old Style"/>
                <w:sz w:val="22"/>
                <w:szCs w:val="22"/>
              </w:rPr>
              <w:t>menunggu sampai ada putusan pengadilan yang berkekuatan hukum tetap, dalam hal belum selesainya pelaksanaan Likuidasi sampai jangka waktu sebagaimana dimaksud pada ayat (2) dikarenakan adanya gugatan atau sengketa pada aset bermasalah LKM dalam Likuidasi; atau</w:t>
            </w:r>
          </w:p>
        </w:tc>
        <w:tc>
          <w:tcPr>
            <w:tcW w:w="5953" w:type="dxa"/>
            <w:gridSpan w:val="2"/>
          </w:tcPr>
          <w:p w14:paraId="45CA69B0" w14:textId="77777777" w:rsidR="008424D1" w:rsidRPr="0032600B" w:rsidRDefault="008424D1" w:rsidP="008424D1">
            <w:pPr>
              <w:jc w:val="both"/>
              <w:rPr>
                <w:rFonts w:ascii="Bookman Old Style" w:hAnsi="Bookman Old Style"/>
                <w:sz w:val="22"/>
                <w:szCs w:val="22"/>
              </w:rPr>
            </w:pPr>
          </w:p>
        </w:tc>
        <w:tc>
          <w:tcPr>
            <w:tcW w:w="4962" w:type="dxa"/>
          </w:tcPr>
          <w:p w14:paraId="01456945" w14:textId="77777777" w:rsidR="008424D1" w:rsidRPr="0032600B" w:rsidRDefault="008424D1" w:rsidP="008424D1">
            <w:pPr>
              <w:ind w:left="360"/>
              <w:jc w:val="both"/>
              <w:rPr>
                <w:rFonts w:ascii="Bookman Old Style" w:hAnsi="Bookman Old Style"/>
                <w:sz w:val="22"/>
                <w:szCs w:val="22"/>
              </w:rPr>
            </w:pPr>
          </w:p>
        </w:tc>
      </w:tr>
      <w:tr w:rsidR="008424D1" w:rsidRPr="0032600B" w14:paraId="6E759747" w14:textId="44DAEC20" w:rsidTr="00C23423">
        <w:tc>
          <w:tcPr>
            <w:tcW w:w="5529" w:type="dxa"/>
          </w:tcPr>
          <w:p w14:paraId="743FCAD0" w14:textId="77777777" w:rsidR="008424D1" w:rsidRPr="0032600B" w:rsidRDefault="008424D1" w:rsidP="008424D1">
            <w:pPr>
              <w:pStyle w:val="ListParagraph"/>
              <w:numPr>
                <w:ilvl w:val="0"/>
                <w:numId w:val="121"/>
              </w:numPr>
              <w:ind w:left="1168"/>
              <w:jc w:val="both"/>
              <w:rPr>
                <w:rFonts w:ascii="Bookman Old Style" w:hAnsi="Bookman Old Style"/>
                <w:sz w:val="22"/>
                <w:szCs w:val="22"/>
              </w:rPr>
            </w:pPr>
            <w:r w:rsidRPr="0032600B">
              <w:rPr>
                <w:rFonts w:ascii="Bookman Old Style" w:hAnsi="Bookman Old Style"/>
                <w:sz w:val="22"/>
                <w:szCs w:val="22"/>
              </w:rPr>
              <w:t>menetapkan langkah penyelesaian lain sesuai dengan ketentuan peraturan perundang undangan dan kewenangan Otoritas Jasa Keuangan dalam peyelesaian Likuidasi.</w:t>
            </w:r>
          </w:p>
        </w:tc>
        <w:tc>
          <w:tcPr>
            <w:tcW w:w="5953" w:type="dxa"/>
            <w:gridSpan w:val="2"/>
          </w:tcPr>
          <w:p w14:paraId="4E547556" w14:textId="77777777" w:rsidR="008424D1" w:rsidRPr="0032600B" w:rsidRDefault="008424D1" w:rsidP="008424D1">
            <w:pPr>
              <w:jc w:val="both"/>
              <w:rPr>
                <w:rFonts w:ascii="Bookman Old Style" w:hAnsi="Bookman Old Style"/>
                <w:sz w:val="22"/>
                <w:szCs w:val="22"/>
              </w:rPr>
            </w:pPr>
          </w:p>
        </w:tc>
        <w:tc>
          <w:tcPr>
            <w:tcW w:w="4962" w:type="dxa"/>
          </w:tcPr>
          <w:p w14:paraId="1926541D" w14:textId="77777777" w:rsidR="008424D1" w:rsidRPr="0032600B" w:rsidRDefault="008424D1" w:rsidP="008424D1">
            <w:pPr>
              <w:ind w:left="360"/>
              <w:jc w:val="both"/>
              <w:rPr>
                <w:rFonts w:ascii="Bookman Old Style" w:hAnsi="Bookman Old Style"/>
                <w:sz w:val="22"/>
                <w:szCs w:val="22"/>
              </w:rPr>
            </w:pPr>
          </w:p>
        </w:tc>
      </w:tr>
      <w:tr w:rsidR="008424D1" w:rsidRPr="0032600B" w14:paraId="56581AD4" w14:textId="55276CC1" w:rsidTr="00C23423">
        <w:tc>
          <w:tcPr>
            <w:tcW w:w="5529" w:type="dxa"/>
          </w:tcPr>
          <w:p w14:paraId="30396838"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255FF5B3" w14:textId="77777777" w:rsidR="008424D1" w:rsidRPr="0032600B" w:rsidRDefault="008424D1" w:rsidP="008424D1">
            <w:pPr>
              <w:jc w:val="both"/>
              <w:rPr>
                <w:rFonts w:ascii="Bookman Old Style" w:hAnsi="Bookman Old Style"/>
                <w:sz w:val="22"/>
                <w:szCs w:val="22"/>
              </w:rPr>
            </w:pPr>
          </w:p>
        </w:tc>
        <w:tc>
          <w:tcPr>
            <w:tcW w:w="4962" w:type="dxa"/>
          </w:tcPr>
          <w:p w14:paraId="6D61A732" w14:textId="77777777" w:rsidR="008424D1" w:rsidRPr="0032600B" w:rsidRDefault="008424D1" w:rsidP="008424D1">
            <w:pPr>
              <w:ind w:left="360"/>
              <w:jc w:val="both"/>
              <w:rPr>
                <w:rFonts w:ascii="Bookman Old Style" w:hAnsi="Bookman Old Style"/>
                <w:sz w:val="22"/>
                <w:szCs w:val="22"/>
              </w:rPr>
            </w:pPr>
          </w:p>
        </w:tc>
      </w:tr>
      <w:tr w:rsidR="008424D1" w:rsidRPr="0032600B" w14:paraId="3F1C010F" w14:textId="35EA2F38" w:rsidTr="00C23423">
        <w:tc>
          <w:tcPr>
            <w:tcW w:w="5529" w:type="dxa"/>
          </w:tcPr>
          <w:p w14:paraId="0D0A25F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73</w:t>
            </w:r>
          </w:p>
        </w:tc>
        <w:tc>
          <w:tcPr>
            <w:tcW w:w="5953" w:type="dxa"/>
            <w:gridSpan w:val="2"/>
          </w:tcPr>
          <w:p w14:paraId="59600EC2"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5231CFD" w14:textId="77777777" w:rsidR="008424D1" w:rsidRPr="0032600B" w:rsidRDefault="008424D1" w:rsidP="008424D1">
            <w:pPr>
              <w:ind w:left="360"/>
              <w:jc w:val="both"/>
              <w:rPr>
                <w:rFonts w:ascii="Bookman Old Style" w:hAnsi="Bookman Old Style"/>
                <w:sz w:val="22"/>
                <w:szCs w:val="22"/>
              </w:rPr>
            </w:pPr>
          </w:p>
        </w:tc>
      </w:tr>
      <w:tr w:rsidR="008424D1" w:rsidRPr="0032600B" w14:paraId="36BBA0B0" w14:textId="64B95C6C" w:rsidTr="00C23423">
        <w:tc>
          <w:tcPr>
            <w:tcW w:w="5529" w:type="dxa"/>
          </w:tcPr>
          <w:p w14:paraId="30616C8D" w14:textId="77777777" w:rsidR="008424D1" w:rsidRPr="0032600B" w:rsidRDefault="008424D1" w:rsidP="008424D1">
            <w:pPr>
              <w:pStyle w:val="ListParagraph"/>
              <w:numPr>
                <w:ilvl w:val="0"/>
                <w:numId w:val="122"/>
              </w:numPr>
              <w:ind w:hanging="720"/>
              <w:jc w:val="both"/>
              <w:rPr>
                <w:rFonts w:ascii="Bookman Old Style" w:hAnsi="Bookman Old Style"/>
                <w:sz w:val="22"/>
                <w:szCs w:val="22"/>
              </w:rPr>
            </w:pPr>
            <w:r w:rsidRPr="0032600B">
              <w:rPr>
                <w:rFonts w:ascii="Bookman Old Style" w:hAnsi="Bookman Old Style"/>
                <w:sz w:val="22"/>
                <w:szCs w:val="22"/>
              </w:rPr>
              <w:t>Anggota Tim Likuidasi untuk setiap LKM dalam Likuidasi paling sedikit 2 (dua) orang dan paling banyak 5 (lima) orang.</w:t>
            </w:r>
          </w:p>
        </w:tc>
        <w:tc>
          <w:tcPr>
            <w:tcW w:w="5953" w:type="dxa"/>
            <w:gridSpan w:val="2"/>
          </w:tcPr>
          <w:p w14:paraId="248E175E" w14:textId="77777777" w:rsidR="008424D1" w:rsidRPr="0032600B" w:rsidRDefault="008424D1" w:rsidP="008424D1">
            <w:pPr>
              <w:jc w:val="both"/>
              <w:rPr>
                <w:rFonts w:ascii="Bookman Old Style" w:hAnsi="Bookman Old Style"/>
                <w:sz w:val="22"/>
                <w:szCs w:val="22"/>
              </w:rPr>
            </w:pPr>
          </w:p>
        </w:tc>
        <w:tc>
          <w:tcPr>
            <w:tcW w:w="4962" w:type="dxa"/>
          </w:tcPr>
          <w:p w14:paraId="7A234930" w14:textId="77777777" w:rsidR="008424D1" w:rsidRPr="0032600B" w:rsidRDefault="008424D1" w:rsidP="008424D1">
            <w:pPr>
              <w:ind w:left="360"/>
              <w:jc w:val="both"/>
              <w:rPr>
                <w:rFonts w:ascii="Bookman Old Style" w:hAnsi="Bookman Old Style"/>
                <w:sz w:val="22"/>
                <w:szCs w:val="22"/>
              </w:rPr>
            </w:pPr>
          </w:p>
        </w:tc>
      </w:tr>
      <w:tr w:rsidR="008424D1" w:rsidRPr="0032600B" w14:paraId="4D1287E1" w14:textId="5BB9AE46" w:rsidTr="00C23423">
        <w:tc>
          <w:tcPr>
            <w:tcW w:w="5529" w:type="dxa"/>
          </w:tcPr>
          <w:p w14:paraId="5710494B" w14:textId="77777777" w:rsidR="008424D1" w:rsidRPr="0032600B" w:rsidRDefault="008424D1" w:rsidP="008424D1">
            <w:pPr>
              <w:pStyle w:val="ListParagraph"/>
              <w:numPr>
                <w:ilvl w:val="0"/>
                <w:numId w:val="122"/>
              </w:numPr>
              <w:ind w:hanging="720"/>
              <w:jc w:val="both"/>
              <w:rPr>
                <w:rFonts w:ascii="Bookman Old Style" w:hAnsi="Bookman Old Style"/>
                <w:sz w:val="22"/>
                <w:szCs w:val="22"/>
              </w:rPr>
            </w:pPr>
            <w:r w:rsidRPr="0032600B">
              <w:rPr>
                <w:rFonts w:ascii="Bookman Old Style" w:hAnsi="Bookman Old Style"/>
                <w:sz w:val="22"/>
                <w:szCs w:val="22"/>
              </w:rPr>
              <w:lastRenderedPageBreak/>
              <w:t>Salah satu anggota Tim Likuidasi ditetapkan sebagai ketua Tim Likuidasi.</w:t>
            </w:r>
          </w:p>
        </w:tc>
        <w:tc>
          <w:tcPr>
            <w:tcW w:w="5953" w:type="dxa"/>
            <w:gridSpan w:val="2"/>
          </w:tcPr>
          <w:p w14:paraId="26D8956B" w14:textId="77777777" w:rsidR="008424D1" w:rsidRPr="0032600B" w:rsidRDefault="008424D1" w:rsidP="008424D1">
            <w:pPr>
              <w:jc w:val="both"/>
              <w:rPr>
                <w:rFonts w:ascii="Bookman Old Style" w:hAnsi="Bookman Old Style"/>
                <w:sz w:val="22"/>
                <w:szCs w:val="22"/>
              </w:rPr>
            </w:pPr>
          </w:p>
        </w:tc>
        <w:tc>
          <w:tcPr>
            <w:tcW w:w="4962" w:type="dxa"/>
          </w:tcPr>
          <w:p w14:paraId="5DE8F52C" w14:textId="77777777" w:rsidR="008424D1" w:rsidRPr="0032600B" w:rsidRDefault="008424D1" w:rsidP="008424D1">
            <w:pPr>
              <w:ind w:left="360"/>
              <w:jc w:val="both"/>
              <w:rPr>
                <w:rFonts w:ascii="Bookman Old Style" w:hAnsi="Bookman Old Style"/>
                <w:sz w:val="22"/>
                <w:szCs w:val="22"/>
              </w:rPr>
            </w:pPr>
          </w:p>
        </w:tc>
      </w:tr>
      <w:tr w:rsidR="008424D1" w:rsidRPr="0032600B" w14:paraId="4B0358A6" w14:textId="5622DD15" w:rsidTr="00C23423">
        <w:tc>
          <w:tcPr>
            <w:tcW w:w="5529" w:type="dxa"/>
          </w:tcPr>
          <w:p w14:paraId="5AF395FB" w14:textId="77777777" w:rsidR="008424D1" w:rsidRPr="0032600B" w:rsidRDefault="008424D1" w:rsidP="008424D1">
            <w:pPr>
              <w:pStyle w:val="ListParagraph"/>
              <w:numPr>
                <w:ilvl w:val="0"/>
                <w:numId w:val="122"/>
              </w:numPr>
              <w:ind w:hanging="720"/>
              <w:jc w:val="both"/>
              <w:rPr>
                <w:rFonts w:ascii="Bookman Old Style" w:hAnsi="Bookman Old Style"/>
                <w:sz w:val="22"/>
                <w:szCs w:val="22"/>
              </w:rPr>
            </w:pPr>
            <w:r w:rsidRPr="0032600B">
              <w:rPr>
                <w:rFonts w:ascii="Bookman Old Style" w:hAnsi="Bookman Old Style"/>
                <w:sz w:val="22"/>
                <w:szCs w:val="22"/>
              </w:rPr>
              <w:t>Penetapan jumlah anggota Tim Likuidasi dilakukan dengan mempertimbangkan efektivitas dan efisiensi pelaksanaan Likuidasi.</w:t>
            </w:r>
          </w:p>
        </w:tc>
        <w:tc>
          <w:tcPr>
            <w:tcW w:w="5953" w:type="dxa"/>
            <w:gridSpan w:val="2"/>
          </w:tcPr>
          <w:p w14:paraId="4DCDB6D1" w14:textId="77777777" w:rsidR="008424D1" w:rsidRPr="0032600B" w:rsidRDefault="008424D1" w:rsidP="008424D1">
            <w:pPr>
              <w:jc w:val="both"/>
              <w:rPr>
                <w:rFonts w:ascii="Bookman Old Style" w:hAnsi="Bookman Old Style"/>
                <w:sz w:val="22"/>
                <w:szCs w:val="22"/>
              </w:rPr>
            </w:pPr>
          </w:p>
        </w:tc>
        <w:tc>
          <w:tcPr>
            <w:tcW w:w="4962" w:type="dxa"/>
          </w:tcPr>
          <w:p w14:paraId="67EB5AB2" w14:textId="77777777" w:rsidR="008424D1" w:rsidRPr="0032600B" w:rsidRDefault="008424D1" w:rsidP="008424D1">
            <w:pPr>
              <w:ind w:left="360"/>
              <w:jc w:val="both"/>
              <w:rPr>
                <w:rFonts w:ascii="Bookman Old Style" w:hAnsi="Bookman Old Style"/>
                <w:sz w:val="22"/>
                <w:szCs w:val="22"/>
              </w:rPr>
            </w:pPr>
          </w:p>
        </w:tc>
      </w:tr>
      <w:tr w:rsidR="008424D1" w:rsidRPr="0032600B" w14:paraId="2DDA4051" w14:textId="1208ECFE" w:rsidTr="00C23423">
        <w:tc>
          <w:tcPr>
            <w:tcW w:w="5529" w:type="dxa"/>
          </w:tcPr>
          <w:p w14:paraId="5A6CA70E" w14:textId="77777777" w:rsidR="008424D1" w:rsidRPr="0032600B" w:rsidRDefault="008424D1" w:rsidP="008424D1">
            <w:pPr>
              <w:pStyle w:val="ListParagraph"/>
              <w:numPr>
                <w:ilvl w:val="0"/>
                <w:numId w:val="122"/>
              </w:numPr>
              <w:ind w:hanging="720"/>
              <w:jc w:val="both"/>
              <w:rPr>
                <w:rFonts w:ascii="Bookman Old Style" w:hAnsi="Bookman Old Style"/>
                <w:sz w:val="22"/>
                <w:szCs w:val="22"/>
              </w:rPr>
            </w:pPr>
            <w:r w:rsidRPr="0032600B">
              <w:rPr>
                <w:rFonts w:ascii="Bookman Old Style" w:hAnsi="Bookman Old Style"/>
                <w:sz w:val="22"/>
                <w:szCs w:val="22"/>
              </w:rPr>
              <w:t>Dalam hal diperlukan, salah satu anggota pemegang saham atau yang setara dengan pemegang saham pada badan hukum berbentuk koperasi, Direksi, atau Dewan Komisaris dapat ditunjuk sebagai anggota Tim Likuidasi dengan mempertimbangkan pemahaman atas permasalahan yang terjadi pada LKM, bersikap kooperatif, dan tidak mempunyai benturan kepentingan yang dapat merugikan LKM.</w:t>
            </w:r>
          </w:p>
        </w:tc>
        <w:tc>
          <w:tcPr>
            <w:tcW w:w="5953" w:type="dxa"/>
            <w:gridSpan w:val="2"/>
          </w:tcPr>
          <w:p w14:paraId="15519A42" w14:textId="77777777" w:rsidR="008424D1" w:rsidRPr="0032600B" w:rsidRDefault="008424D1" w:rsidP="008424D1">
            <w:pPr>
              <w:jc w:val="both"/>
              <w:rPr>
                <w:rFonts w:ascii="Bookman Old Style" w:hAnsi="Bookman Old Style"/>
                <w:sz w:val="22"/>
                <w:szCs w:val="22"/>
              </w:rPr>
            </w:pPr>
          </w:p>
        </w:tc>
        <w:tc>
          <w:tcPr>
            <w:tcW w:w="4962" w:type="dxa"/>
          </w:tcPr>
          <w:p w14:paraId="7697851A" w14:textId="77777777" w:rsidR="008424D1" w:rsidRPr="0032600B" w:rsidRDefault="008424D1" w:rsidP="008424D1">
            <w:pPr>
              <w:ind w:left="360"/>
              <w:jc w:val="both"/>
              <w:rPr>
                <w:rFonts w:ascii="Bookman Old Style" w:hAnsi="Bookman Old Style"/>
                <w:sz w:val="22"/>
                <w:szCs w:val="22"/>
              </w:rPr>
            </w:pPr>
          </w:p>
        </w:tc>
      </w:tr>
      <w:tr w:rsidR="008424D1" w:rsidRPr="0032600B" w14:paraId="6A443CD2" w14:textId="597072EB" w:rsidTr="00C23423">
        <w:tc>
          <w:tcPr>
            <w:tcW w:w="5529" w:type="dxa"/>
          </w:tcPr>
          <w:p w14:paraId="28E21F4C" w14:textId="77777777" w:rsidR="008424D1" w:rsidRPr="0032600B" w:rsidRDefault="008424D1" w:rsidP="008424D1">
            <w:pPr>
              <w:jc w:val="both"/>
              <w:rPr>
                <w:rFonts w:ascii="Bookman Old Style" w:hAnsi="Bookman Old Style"/>
                <w:sz w:val="22"/>
                <w:szCs w:val="22"/>
              </w:rPr>
            </w:pPr>
          </w:p>
        </w:tc>
        <w:tc>
          <w:tcPr>
            <w:tcW w:w="5953" w:type="dxa"/>
            <w:gridSpan w:val="2"/>
          </w:tcPr>
          <w:p w14:paraId="05D75F1C" w14:textId="77777777" w:rsidR="008424D1" w:rsidRPr="0032600B" w:rsidRDefault="008424D1" w:rsidP="008424D1">
            <w:pPr>
              <w:jc w:val="both"/>
              <w:rPr>
                <w:rFonts w:ascii="Bookman Old Style" w:hAnsi="Bookman Old Style"/>
                <w:sz w:val="22"/>
                <w:szCs w:val="22"/>
              </w:rPr>
            </w:pPr>
          </w:p>
        </w:tc>
        <w:tc>
          <w:tcPr>
            <w:tcW w:w="4962" w:type="dxa"/>
          </w:tcPr>
          <w:p w14:paraId="32686700" w14:textId="77777777" w:rsidR="008424D1" w:rsidRPr="0032600B" w:rsidRDefault="008424D1" w:rsidP="008424D1">
            <w:pPr>
              <w:ind w:left="360"/>
              <w:jc w:val="both"/>
              <w:rPr>
                <w:rFonts w:ascii="Bookman Old Style" w:hAnsi="Bookman Old Style"/>
                <w:sz w:val="22"/>
                <w:szCs w:val="22"/>
              </w:rPr>
            </w:pPr>
          </w:p>
        </w:tc>
      </w:tr>
      <w:tr w:rsidR="008424D1" w:rsidRPr="0032600B" w14:paraId="42E8FEBE" w14:textId="6DDFE61C" w:rsidTr="00C23423">
        <w:tc>
          <w:tcPr>
            <w:tcW w:w="5529" w:type="dxa"/>
          </w:tcPr>
          <w:p w14:paraId="56DE2B9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74</w:t>
            </w:r>
          </w:p>
        </w:tc>
        <w:tc>
          <w:tcPr>
            <w:tcW w:w="5953" w:type="dxa"/>
            <w:gridSpan w:val="2"/>
          </w:tcPr>
          <w:p w14:paraId="243C1262"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F9A061B" w14:textId="77777777" w:rsidR="008424D1" w:rsidRPr="0032600B" w:rsidRDefault="008424D1" w:rsidP="008424D1">
            <w:pPr>
              <w:ind w:left="360"/>
              <w:jc w:val="both"/>
              <w:rPr>
                <w:rFonts w:ascii="Bookman Old Style" w:hAnsi="Bookman Old Style"/>
                <w:sz w:val="22"/>
                <w:szCs w:val="22"/>
              </w:rPr>
            </w:pPr>
          </w:p>
        </w:tc>
      </w:tr>
      <w:tr w:rsidR="008424D1" w:rsidRPr="0032600B" w14:paraId="26002B04" w14:textId="25666268" w:rsidTr="00C23423">
        <w:tc>
          <w:tcPr>
            <w:tcW w:w="5529" w:type="dxa"/>
          </w:tcPr>
          <w:p w14:paraId="7F819D0E" w14:textId="77777777" w:rsidR="008424D1" w:rsidRPr="0032600B" w:rsidRDefault="008424D1" w:rsidP="008424D1">
            <w:pPr>
              <w:pStyle w:val="ListParagraph"/>
              <w:numPr>
                <w:ilvl w:val="0"/>
                <w:numId w:val="123"/>
              </w:numPr>
              <w:ind w:hanging="720"/>
              <w:jc w:val="both"/>
              <w:rPr>
                <w:rFonts w:ascii="Bookman Old Style" w:hAnsi="Bookman Old Style"/>
                <w:sz w:val="22"/>
                <w:szCs w:val="22"/>
              </w:rPr>
            </w:pPr>
            <w:r w:rsidRPr="0032600B">
              <w:rPr>
                <w:rFonts w:ascii="Bookman Old Style" w:hAnsi="Bookman Old Style"/>
                <w:sz w:val="22"/>
                <w:szCs w:val="22"/>
              </w:rPr>
              <w:t>Penunjukan Tim Likuidasi dilakukan dengan mempertimbangkan integritas, kompetensi, dan reputasi keuangan calon anggota Tim Likuidasi.</w:t>
            </w:r>
          </w:p>
        </w:tc>
        <w:tc>
          <w:tcPr>
            <w:tcW w:w="5953" w:type="dxa"/>
            <w:gridSpan w:val="2"/>
          </w:tcPr>
          <w:p w14:paraId="2A7320B7" w14:textId="77777777" w:rsidR="008424D1" w:rsidRPr="0032600B" w:rsidRDefault="008424D1" w:rsidP="008424D1">
            <w:pPr>
              <w:jc w:val="both"/>
              <w:rPr>
                <w:rFonts w:ascii="Bookman Old Style" w:hAnsi="Bookman Old Style"/>
                <w:sz w:val="22"/>
                <w:szCs w:val="22"/>
              </w:rPr>
            </w:pPr>
          </w:p>
        </w:tc>
        <w:tc>
          <w:tcPr>
            <w:tcW w:w="4962" w:type="dxa"/>
          </w:tcPr>
          <w:p w14:paraId="1DBAE56C" w14:textId="77777777" w:rsidR="008424D1" w:rsidRPr="0032600B" w:rsidRDefault="008424D1" w:rsidP="008424D1">
            <w:pPr>
              <w:ind w:left="360"/>
              <w:jc w:val="both"/>
              <w:rPr>
                <w:rFonts w:ascii="Bookman Old Style" w:hAnsi="Bookman Old Style"/>
                <w:sz w:val="22"/>
                <w:szCs w:val="22"/>
              </w:rPr>
            </w:pPr>
          </w:p>
        </w:tc>
      </w:tr>
      <w:tr w:rsidR="008424D1" w:rsidRPr="008E1A4D" w14:paraId="1D78441E" w14:textId="3A127F96" w:rsidTr="00C23423">
        <w:tc>
          <w:tcPr>
            <w:tcW w:w="5529" w:type="dxa"/>
          </w:tcPr>
          <w:p w14:paraId="6F7EF691" w14:textId="77777777" w:rsidR="008424D1" w:rsidRPr="0032600B" w:rsidRDefault="008424D1" w:rsidP="008424D1">
            <w:pPr>
              <w:pStyle w:val="ListParagraph"/>
              <w:numPr>
                <w:ilvl w:val="0"/>
                <w:numId w:val="123"/>
              </w:numPr>
              <w:ind w:hanging="720"/>
              <w:jc w:val="both"/>
              <w:rPr>
                <w:rFonts w:ascii="Bookman Old Style" w:hAnsi="Bookman Old Style"/>
                <w:sz w:val="22"/>
                <w:szCs w:val="22"/>
                <w:lang w:val="pt-BR"/>
              </w:rPr>
            </w:pPr>
            <w:r w:rsidRPr="0032600B">
              <w:rPr>
                <w:rFonts w:ascii="Bookman Old Style" w:hAnsi="Bookman Old Style"/>
                <w:sz w:val="22"/>
                <w:szCs w:val="22"/>
                <w:lang w:val="pt-BR"/>
              </w:rPr>
              <w:t>Keanggotan Tim Likuidasi paling sedikit terdiri atas:</w:t>
            </w:r>
          </w:p>
        </w:tc>
        <w:tc>
          <w:tcPr>
            <w:tcW w:w="5953" w:type="dxa"/>
            <w:gridSpan w:val="2"/>
          </w:tcPr>
          <w:p w14:paraId="74C608C4" w14:textId="77777777" w:rsidR="008424D1" w:rsidRPr="0032600B" w:rsidRDefault="008424D1" w:rsidP="008424D1">
            <w:pPr>
              <w:jc w:val="both"/>
              <w:rPr>
                <w:rFonts w:ascii="Bookman Old Style" w:hAnsi="Bookman Old Style"/>
                <w:sz w:val="22"/>
                <w:szCs w:val="22"/>
                <w:lang w:val="pt-BR"/>
              </w:rPr>
            </w:pPr>
          </w:p>
        </w:tc>
        <w:tc>
          <w:tcPr>
            <w:tcW w:w="4962" w:type="dxa"/>
          </w:tcPr>
          <w:p w14:paraId="6C4B3D36"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6BC70C94" w14:textId="377BE05F" w:rsidTr="00C23423">
        <w:tc>
          <w:tcPr>
            <w:tcW w:w="5529" w:type="dxa"/>
          </w:tcPr>
          <w:p w14:paraId="29DA0459" w14:textId="77777777" w:rsidR="008424D1" w:rsidRPr="0032600B" w:rsidRDefault="008424D1" w:rsidP="008424D1">
            <w:pPr>
              <w:pStyle w:val="ListParagraph"/>
              <w:numPr>
                <w:ilvl w:val="0"/>
                <w:numId w:val="124"/>
              </w:numPr>
              <w:ind w:left="1168"/>
              <w:jc w:val="both"/>
              <w:rPr>
                <w:rFonts w:ascii="Bookman Old Style" w:hAnsi="Bookman Old Style"/>
                <w:sz w:val="22"/>
                <w:szCs w:val="22"/>
                <w:lang w:val="pt-BR"/>
              </w:rPr>
            </w:pPr>
            <w:r w:rsidRPr="0032600B">
              <w:rPr>
                <w:rFonts w:ascii="Bookman Old Style" w:hAnsi="Bookman Old Style"/>
                <w:sz w:val="22"/>
                <w:szCs w:val="22"/>
                <w:lang w:val="pt-BR"/>
              </w:rPr>
              <w:t>1 (satu) orang yang memiliki pengetahuan dan pengalaman paling singkat 5 (lima) tahun di bidang LKM; dan</w:t>
            </w:r>
          </w:p>
        </w:tc>
        <w:tc>
          <w:tcPr>
            <w:tcW w:w="5953" w:type="dxa"/>
            <w:gridSpan w:val="2"/>
          </w:tcPr>
          <w:p w14:paraId="2BE58ED1" w14:textId="77777777" w:rsidR="008424D1" w:rsidRPr="0032600B" w:rsidRDefault="008424D1" w:rsidP="008424D1">
            <w:pPr>
              <w:jc w:val="both"/>
              <w:rPr>
                <w:rFonts w:ascii="Bookman Old Style" w:hAnsi="Bookman Old Style"/>
                <w:sz w:val="22"/>
                <w:szCs w:val="22"/>
                <w:lang w:val="pt-BR"/>
              </w:rPr>
            </w:pPr>
          </w:p>
        </w:tc>
        <w:tc>
          <w:tcPr>
            <w:tcW w:w="4962" w:type="dxa"/>
          </w:tcPr>
          <w:p w14:paraId="20A4C284"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4DAC4E6A" w14:textId="1A2F1688" w:rsidTr="00C23423">
        <w:tc>
          <w:tcPr>
            <w:tcW w:w="5529" w:type="dxa"/>
          </w:tcPr>
          <w:p w14:paraId="4E3A86AC" w14:textId="77777777" w:rsidR="008424D1" w:rsidRPr="0032600B" w:rsidRDefault="008424D1" w:rsidP="008424D1">
            <w:pPr>
              <w:pStyle w:val="ListParagraph"/>
              <w:numPr>
                <w:ilvl w:val="0"/>
                <w:numId w:val="124"/>
              </w:numPr>
              <w:ind w:left="1168"/>
              <w:jc w:val="both"/>
              <w:rPr>
                <w:rFonts w:ascii="Bookman Old Style" w:hAnsi="Bookman Old Style"/>
                <w:sz w:val="22"/>
                <w:szCs w:val="22"/>
                <w:lang w:val="pt-BR"/>
              </w:rPr>
            </w:pPr>
            <w:r w:rsidRPr="0032600B">
              <w:rPr>
                <w:rFonts w:ascii="Bookman Old Style" w:hAnsi="Bookman Old Style"/>
                <w:sz w:val="22"/>
                <w:szCs w:val="22"/>
                <w:lang w:val="pt-BR"/>
              </w:rPr>
              <w:t>1 (satu) orang yang memiliki pengetahuan dan pengalaman paling singkat 5 (lima) tahun di bidang hukum, audit, keuangan, dan/atau akuntansi.</w:t>
            </w:r>
          </w:p>
        </w:tc>
        <w:tc>
          <w:tcPr>
            <w:tcW w:w="5953" w:type="dxa"/>
            <w:gridSpan w:val="2"/>
          </w:tcPr>
          <w:p w14:paraId="364D4688" w14:textId="77777777" w:rsidR="008424D1" w:rsidRPr="0032600B" w:rsidRDefault="008424D1" w:rsidP="008424D1">
            <w:pPr>
              <w:jc w:val="both"/>
              <w:rPr>
                <w:rFonts w:ascii="Bookman Old Style" w:hAnsi="Bookman Old Style"/>
                <w:sz w:val="22"/>
                <w:szCs w:val="22"/>
                <w:lang w:val="pt-BR"/>
              </w:rPr>
            </w:pPr>
          </w:p>
        </w:tc>
        <w:tc>
          <w:tcPr>
            <w:tcW w:w="4962" w:type="dxa"/>
          </w:tcPr>
          <w:p w14:paraId="4D97A546"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1DB40E4A" w14:textId="1B6CB942" w:rsidTr="00C23423">
        <w:tc>
          <w:tcPr>
            <w:tcW w:w="5529" w:type="dxa"/>
          </w:tcPr>
          <w:p w14:paraId="66490622" w14:textId="77777777" w:rsidR="008424D1" w:rsidRPr="0032600B" w:rsidRDefault="008424D1" w:rsidP="008424D1">
            <w:pPr>
              <w:pStyle w:val="ListParagraph"/>
              <w:numPr>
                <w:ilvl w:val="0"/>
                <w:numId w:val="123"/>
              </w:numPr>
              <w:ind w:hanging="720"/>
              <w:jc w:val="both"/>
              <w:rPr>
                <w:rFonts w:ascii="Bookman Old Style" w:hAnsi="Bookman Old Style"/>
                <w:sz w:val="22"/>
                <w:szCs w:val="22"/>
                <w:lang w:val="pt-BR"/>
              </w:rPr>
            </w:pPr>
            <w:r w:rsidRPr="0032600B">
              <w:rPr>
                <w:rFonts w:ascii="Bookman Old Style" w:hAnsi="Bookman Old Style"/>
                <w:sz w:val="22"/>
                <w:szCs w:val="22"/>
                <w:lang w:val="pt-BR"/>
              </w:rPr>
              <w:lastRenderedPageBreak/>
              <w:t>Anggota Tim Likuidasi, tenaga pendukung Tim Likuidasi, dan pihak lain yang ditunjuk tidak boleh memiliki hubungan perkawinan, hubungan keluarga semenda, atau hubungan keluarga sedarah ke atas, ke bawah, dan ke samping sampai dengan derajat pertama dengan anggota Tim Likuidasi.</w:t>
            </w:r>
          </w:p>
        </w:tc>
        <w:tc>
          <w:tcPr>
            <w:tcW w:w="5953" w:type="dxa"/>
            <w:gridSpan w:val="2"/>
          </w:tcPr>
          <w:p w14:paraId="1A7D2716" w14:textId="77777777" w:rsidR="008424D1" w:rsidRPr="0032600B" w:rsidRDefault="008424D1" w:rsidP="008424D1">
            <w:pPr>
              <w:jc w:val="both"/>
              <w:rPr>
                <w:rFonts w:ascii="Bookman Old Style" w:hAnsi="Bookman Old Style"/>
                <w:sz w:val="22"/>
                <w:szCs w:val="22"/>
                <w:lang w:val="pt-BR"/>
              </w:rPr>
            </w:pPr>
          </w:p>
        </w:tc>
        <w:tc>
          <w:tcPr>
            <w:tcW w:w="4962" w:type="dxa"/>
          </w:tcPr>
          <w:p w14:paraId="4E513D93"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6D1D0B3D" w14:textId="23E56AD4" w:rsidTr="00C23423">
        <w:tc>
          <w:tcPr>
            <w:tcW w:w="5529" w:type="dxa"/>
          </w:tcPr>
          <w:p w14:paraId="1F94F737"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30DCB3A7" w14:textId="77777777" w:rsidR="008424D1" w:rsidRPr="0032600B" w:rsidRDefault="008424D1" w:rsidP="008424D1">
            <w:pPr>
              <w:jc w:val="both"/>
              <w:rPr>
                <w:rFonts w:ascii="Bookman Old Style" w:hAnsi="Bookman Old Style"/>
                <w:sz w:val="22"/>
                <w:szCs w:val="22"/>
                <w:lang w:val="pt-BR"/>
              </w:rPr>
            </w:pPr>
          </w:p>
        </w:tc>
        <w:tc>
          <w:tcPr>
            <w:tcW w:w="4962" w:type="dxa"/>
          </w:tcPr>
          <w:p w14:paraId="1DE4C9C3"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3A0FFE80" w14:textId="3A0073DC" w:rsidTr="00C23423">
        <w:tc>
          <w:tcPr>
            <w:tcW w:w="5529" w:type="dxa"/>
          </w:tcPr>
          <w:p w14:paraId="0E45155B"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75</w:t>
            </w:r>
          </w:p>
        </w:tc>
        <w:tc>
          <w:tcPr>
            <w:tcW w:w="5953" w:type="dxa"/>
            <w:gridSpan w:val="2"/>
          </w:tcPr>
          <w:p w14:paraId="0B50F0A5"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B2CA057" w14:textId="77777777" w:rsidR="008424D1" w:rsidRPr="0032600B" w:rsidRDefault="008424D1" w:rsidP="008424D1">
            <w:pPr>
              <w:ind w:left="360"/>
              <w:jc w:val="both"/>
              <w:rPr>
                <w:rFonts w:ascii="Bookman Old Style" w:hAnsi="Bookman Old Style"/>
                <w:sz w:val="22"/>
                <w:szCs w:val="22"/>
              </w:rPr>
            </w:pPr>
          </w:p>
        </w:tc>
      </w:tr>
      <w:tr w:rsidR="008424D1" w:rsidRPr="0032600B" w14:paraId="1A92766B" w14:textId="70842BA2" w:rsidTr="00C23423">
        <w:tc>
          <w:tcPr>
            <w:tcW w:w="5529" w:type="dxa"/>
          </w:tcPr>
          <w:p w14:paraId="12A346A0" w14:textId="77777777" w:rsidR="008424D1" w:rsidRPr="0032600B" w:rsidRDefault="008424D1" w:rsidP="008424D1">
            <w:pPr>
              <w:pStyle w:val="ListParagraph"/>
              <w:numPr>
                <w:ilvl w:val="0"/>
                <w:numId w:val="125"/>
              </w:numPr>
              <w:ind w:hanging="720"/>
              <w:jc w:val="both"/>
              <w:rPr>
                <w:rFonts w:ascii="Bookman Old Style" w:hAnsi="Bookman Old Style"/>
                <w:sz w:val="22"/>
                <w:szCs w:val="22"/>
              </w:rPr>
            </w:pPr>
            <w:r w:rsidRPr="0032600B">
              <w:rPr>
                <w:rFonts w:ascii="Bookman Old Style" w:hAnsi="Bookman Old Style"/>
                <w:sz w:val="22"/>
                <w:szCs w:val="22"/>
              </w:rPr>
              <w:t>Dalam hal anggota Tim Likuidasi dibentuk oleh rapat anggota atau rapat umum pemegang saham, Otoritas Jasa Keuangan dapat memerintahkan rapat anggota atau rapat umum pemegang saham untuk memberhentikan dan/atau menunjuk pengganti anggota Tim Likuidasi yang berhenti sebelum jangka waktu penugasan Tim Likuidasi berakhir dengan pertimbangan jika anggota Tim Likuidasi:</w:t>
            </w:r>
          </w:p>
        </w:tc>
        <w:tc>
          <w:tcPr>
            <w:tcW w:w="5953" w:type="dxa"/>
            <w:gridSpan w:val="2"/>
          </w:tcPr>
          <w:p w14:paraId="1CD91E9A" w14:textId="77777777" w:rsidR="008424D1" w:rsidRPr="0032600B" w:rsidRDefault="008424D1" w:rsidP="008424D1">
            <w:pPr>
              <w:jc w:val="both"/>
              <w:rPr>
                <w:rFonts w:ascii="Bookman Old Style" w:hAnsi="Bookman Old Style"/>
                <w:sz w:val="22"/>
                <w:szCs w:val="22"/>
              </w:rPr>
            </w:pPr>
          </w:p>
        </w:tc>
        <w:tc>
          <w:tcPr>
            <w:tcW w:w="4962" w:type="dxa"/>
          </w:tcPr>
          <w:p w14:paraId="5077AF72" w14:textId="77777777" w:rsidR="008424D1" w:rsidRPr="0032600B" w:rsidRDefault="008424D1" w:rsidP="008424D1">
            <w:pPr>
              <w:ind w:left="360"/>
              <w:jc w:val="both"/>
              <w:rPr>
                <w:rFonts w:ascii="Bookman Old Style" w:hAnsi="Bookman Old Style"/>
                <w:sz w:val="22"/>
                <w:szCs w:val="22"/>
              </w:rPr>
            </w:pPr>
          </w:p>
        </w:tc>
      </w:tr>
      <w:tr w:rsidR="008424D1" w:rsidRPr="008E1A4D" w14:paraId="2DB6C056" w14:textId="0182EF02" w:rsidTr="00C23423">
        <w:tc>
          <w:tcPr>
            <w:tcW w:w="5529" w:type="dxa"/>
          </w:tcPr>
          <w:p w14:paraId="7FD59DB7" w14:textId="77777777" w:rsidR="008424D1" w:rsidRPr="0032600B" w:rsidRDefault="008424D1" w:rsidP="008424D1">
            <w:pPr>
              <w:pStyle w:val="ListParagraph"/>
              <w:numPr>
                <w:ilvl w:val="0"/>
                <w:numId w:val="126"/>
              </w:numPr>
              <w:ind w:left="1168"/>
              <w:jc w:val="both"/>
              <w:rPr>
                <w:rFonts w:ascii="Bookman Old Style" w:hAnsi="Bookman Old Style"/>
                <w:sz w:val="22"/>
                <w:szCs w:val="22"/>
                <w:lang w:val="nl-NL"/>
              </w:rPr>
            </w:pPr>
            <w:r w:rsidRPr="0032600B">
              <w:rPr>
                <w:rFonts w:ascii="Bookman Old Style" w:hAnsi="Bookman Old Style"/>
                <w:sz w:val="22"/>
                <w:szCs w:val="22"/>
                <w:lang w:val="nl-NL"/>
              </w:rPr>
              <w:t>tidak menjalankan tugas dengan baik;</w:t>
            </w:r>
          </w:p>
        </w:tc>
        <w:tc>
          <w:tcPr>
            <w:tcW w:w="5953" w:type="dxa"/>
            <w:gridSpan w:val="2"/>
          </w:tcPr>
          <w:p w14:paraId="4110742F" w14:textId="77777777" w:rsidR="008424D1" w:rsidRPr="0032600B" w:rsidRDefault="008424D1" w:rsidP="008424D1">
            <w:pPr>
              <w:jc w:val="both"/>
              <w:rPr>
                <w:rFonts w:ascii="Bookman Old Style" w:hAnsi="Bookman Old Style"/>
                <w:sz w:val="22"/>
                <w:szCs w:val="22"/>
                <w:lang w:val="nl-NL"/>
              </w:rPr>
            </w:pPr>
          </w:p>
        </w:tc>
        <w:tc>
          <w:tcPr>
            <w:tcW w:w="4962" w:type="dxa"/>
          </w:tcPr>
          <w:p w14:paraId="2F460EE9"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28BEF628" w14:textId="0816E32E" w:rsidTr="00C23423">
        <w:tc>
          <w:tcPr>
            <w:tcW w:w="5529" w:type="dxa"/>
          </w:tcPr>
          <w:p w14:paraId="56FD65DA" w14:textId="77777777" w:rsidR="008424D1" w:rsidRPr="0032600B" w:rsidRDefault="008424D1" w:rsidP="008424D1">
            <w:pPr>
              <w:pStyle w:val="ListParagraph"/>
              <w:numPr>
                <w:ilvl w:val="0"/>
                <w:numId w:val="126"/>
              </w:numPr>
              <w:ind w:left="1168"/>
              <w:jc w:val="both"/>
              <w:rPr>
                <w:rFonts w:ascii="Bookman Old Style" w:hAnsi="Bookman Old Style"/>
                <w:sz w:val="22"/>
                <w:szCs w:val="22"/>
              </w:rPr>
            </w:pPr>
            <w:r w:rsidRPr="0032600B">
              <w:rPr>
                <w:rFonts w:ascii="Bookman Old Style" w:hAnsi="Bookman Old Style"/>
                <w:sz w:val="22"/>
                <w:szCs w:val="22"/>
              </w:rPr>
              <w:t>melakukan</w:t>
            </w:r>
            <w:r w:rsidRPr="0032600B">
              <w:rPr>
                <w:rFonts w:ascii="Bookman Old Style" w:hAnsi="Bookman Old Style"/>
                <w:sz w:val="22"/>
                <w:szCs w:val="22"/>
              </w:rPr>
              <w:tab/>
              <w:t>pelanggaran</w:t>
            </w:r>
            <w:r w:rsidRPr="0032600B">
              <w:rPr>
                <w:rFonts w:ascii="Bookman Old Style" w:hAnsi="Bookman Old Style"/>
                <w:sz w:val="22"/>
                <w:szCs w:val="22"/>
              </w:rPr>
              <w:tab/>
              <w:t>terhadap ketentuan peraturan perundang-undangan;</w:t>
            </w:r>
          </w:p>
        </w:tc>
        <w:tc>
          <w:tcPr>
            <w:tcW w:w="5953" w:type="dxa"/>
            <w:gridSpan w:val="2"/>
          </w:tcPr>
          <w:p w14:paraId="52394864" w14:textId="77777777" w:rsidR="008424D1" w:rsidRPr="0032600B" w:rsidRDefault="008424D1" w:rsidP="008424D1">
            <w:pPr>
              <w:jc w:val="both"/>
              <w:rPr>
                <w:rFonts w:ascii="Bookman Old Style" w:hAnsi="Bookman Old Style"/>
                <w:sz w:val="22"/>
                <w:szCs w:val="22"/>
              </w:rPr>
            </w:pPr>
          </w:p>
        </w:tc>
        <w:tc>
          <w:tcPr>
            <w:tcW w:w="4962" w:type="dxa"/>
          </w:tcPr>
          <w:p w14:paraId="7A9B0941" w14:textId="77777777" w:rsidR="008424D1" w:rsidRPr="0032600B" w:rsidRDefault="008424D1" w:rsidP="008424D1">
            <w:pPr>
              <w:ind w:left="360"/>
              <w:jc w:val="both"/>
              <w:rPr>
                <w:rFonts w:ascii="Bookman Old Style" w:hAnsi="Bookman Old Style"/>
                <w:sz w:val="22"/>
                <w:szCs w:val="22"/>
              </w:rPr>
            </w:pPr>
          </w:p>
        </w:tc>
      </w:tr>
      <w:tr w:rsidR="008424D1" w:rsidRPr="0032600B" w14:paraId="3F72255F" w14:textId="761F285F" w:rsidTr="00C23423">
        <w:tc>
          <w:tcPr>
            <w:tcW w:w="5529" w:type="dxa"/>
          </w:tcPr>
          <w:p w14:paraId="40F6139B" w14:textId="77777777" w:rsidR="008424D1" w:rsidRPr="0032600B" w:rsidRDefault="008424D1" w:rsidP="008424D1">
            <w:pPr>
              <w:pStyle w:val="ListParagraph"/>
              <w:numPr>
                <w:ilvl w:val="0"/>
                <w:numId w:val="126"/>
              </w:numPr>
              <w:ind w:left="1168"/>
              <w:jc w:val="both"/>
              <w:rPr>
                <w:rFonts w:ascii="Bookman Old Style" w:hAnsi="Bookman Old Style"/>
                <w:sz w:val="22"/>
                <w:szCs w:val="22"/>
              </w:rPr>
            </w:pPr>
            <w:r w:rsidRPr="0032600B">
              <w:rPr>
                <w:rFonts w:ascii="Bookman Old Style" w:hAnsi="Bookman Old Style"/>
                <w:sz w:val="22"/>
                <w:szCs w:val="22"/>
              </w:rPr>
              <w:t>mengundurkan diri;</w:t>
            </w:r>
          </w:p>
        </w:tc>
        <w:tc>
          <w:tcPr>
            <w:tcW w:w="5953" w:type="dxa"/>
            <w:gridSpan w:val="2"/>
          </w:tcPr>
          <w:p w14:paraId="3B5AE831" w14:textId="77777777" w:rsidR="008424D1" w:rsidRPr="0032600B" w:rsidRDefault="008424D1" w:rsidP="008424D1">
            <w:pPr>
              <w:jc w:val="both"/>
              <w:rPr>
                <w:rFonts w:ascii="Bookman Old Style" w:hAnsi="Bookman Old Style"/>
                <w:sz w:val="22"/>
                <w:szCs w:val="22"/>
              </w:rPr>
            </w:pPr>
          </w:p>
        </w:tc>
        <w:tc>
          <w:tcPr>
            <w:tcW w:w="4962" w:type="dxa"/>
          </w:tcPr>
          <w:p w14:paraId="298A7333" w14:textId="77777777" w:rsidR="008424D1" w:rsidRPr="0032600B" w:rsidRDefault="008424D1" w:rsidP="008424D1">
            <w:pPr>
              <w:ind w:left="360"/>
              <w:jc w:val="both"/>
              <w:rPr>
                <w:rFonts w:ascii="Bookman Old Style" w:hAnsi="Bookman Old Style"/>
                <w:sz w:val="22"/>
                <w:szCs w:val="22"/>
              </w:rPr>
            </w:pPr>
          </w:p>
        </w:tc>
      </w:tr>
      <w:tr w:rsidR="008424D1" w:rsidRPr="0032600B" w14:paraId="030087E2" w14:textId="1255DBE0" w:rsidTr="00C23423">
        <w:tc>
          <w:tcPr>
            <w:tcW w:w="5529" w:type="dxa"/>
          </w:tcPr>
          <w:p w14:paraId="1910900C" w14:textId="77777777" w:rsidR="008424D1" w:rsidRPr="0032600B" w:rsidRDefault="008424D1" w:rsidP="008424D1">
            <w:pPr>
              <w:pStyle w:val="ListParagraph"/>
              <w:numPr>
                <w:ilvl w:val="0"/>
                <w:numId w:val="126"/>
              </w:numPr>
              <w:ind w:left="1168"/>
              <w:jc w:val="both"/>
              <w:rPr>
                <w:rFonts w:ascii="Bookman Old Style" w:hAnsi="Bookman Old Style"/>
                <w:sz w:val="22"/>
                <w:szCs w:val="22"/>
              </w:rPr>
            </w:pPr>
            <w:r w:rsidRPr="0032600B">
              <w:rPr>
                <w:rFonts w:ascii="Bookman Old Style" w:hAnsi="Bookman Old Style"/>
                <w:sz w:val="22"/>
                <w:szCs w:val="22"/>
              </w:rPr>
              <w:t>berhalangan tetap; atau</w:t>
            </w:r>
          </w:p>
        </w:tc>
        <w:tc>
          <w:tcPr>
            <w:tcW w:w="5953" w:type="dxa"/>
            <w:gridSpan w:val="2"/>
          </w:tcPr>
          <w:p w14:paraId="2B72CA5E" w14:textId="77777777" w:rsidR="008424D1" w:rsidRPr="0032600B" w:rsidRDefault="008424D1" w:rsidP="008424D1">
            <w:pPr>
              <w:jc w:val="both"/>
              <w:rPr>
                <w:rFonts w:ascii="Bookman Old Style" w:hAnsi="Bookman Old Style"/>
                <w:sz w:val="22"/>
                <w:szCs w:val="22"/>
              </w:rPr>
            </w:pPr>
          </w:p>
        </w:tc>
        <w:tc>
          <w:tcPr>
            <w:tcW w:w="4962" w:type="dxa"/>
          </w:tcPr>
          <w:p w14:paraId="6DCA3FDA" w14:textId="77777777" w:rsidR="008424D1" w:rsidRPr="0032600B" w:rsidRDefault="008424D1" w:rsidP="008424D1">
            <w:pPr>
              <w:ind w:left="360"/>
              <w:jc w:val="both"/>
              <w:rPr>
                <w:rFonts w:ascii="Bookman Old Style" w:hAnsi="Bookman Old Style"/>
                <w:sz w:val="22"/>
                <w:szCs w:val="22"/>
              </w:rPr>
            </w:pPr>
          </w:p>
        </w:tc>
      </w:tr>
      <w:tr w:rsidR="008424D1" w:rsidRPr="0032600B" w14:paraId="1F9CE12B" w14:textId="04CA93C7" w:rsidTr="00C23423">
        <w:tc>
          <w:tcPr>
            <w:tcW w:w="5529" w:type="dxa"/>
          </w:tcPr>
          <w:p w14:paraId="46699BFA" w14:textId="77777777" w:rsidR="008424D1" w:rsidRPr="0032600B" w:rsidRDefault="008424D1" w:rsidP="008424D1">
            <w:pPr>
              <w:pStyle w:val="ListParagraph"/>
              <w:numPr>
                <w:ilvl w:val="0"/>
                <w:numId w:val="126"/>
              </w:numPr>
              <w:ind w:left="1168"/>
              <w:jc w:val="both"/>
              <w:rPr>
                <w:rFonts w:ascii="Bookman Old Style" w:hAnsi="Bookman Old Style"/>
                <w:sz w:val="22"/>
                <w:szCs w:val="22"/>
              </w:rPr>
            </w:pPr>
            <w:r w:rsidRPr="0032600B">
              <w:rPr>
                <w:rFonts w:ascii="Bookman Old Style" w:hAnsi="Bookman Old Style"/>
                <w:sz w:val="22"/>
                <w:szCs w:val="22"/>
              </w:rPr>
              <w:t>meninggal dunia.</w:t>
            </w:r>
          </w:p>
        </w:tc>
        <w:tc>
          <w:tcPr>
            <w:tcW w:w="5953" w:type="dxa"/>
            <w:gridSpan w:val="2"/>
          </w:tcPr>
          <w:p w14:paraId="5C91AC79" w14:textId="77777777" w:rsidR="008424D1" w:rsidRPr="0032600B" w:rsidRDefault="008424D1" w:rsidP="008424D1">
            <w:pPr>
              <w:jc w:val="both"/>
              <w:rPr>
                <w:rFonts w:ascii="Bookman Old Style" w:hAnsi="Bookman Old Style"/>
                <w:sz w:val="22"/>
                <w:szCs w:val="22"/>
              </w:rPr>
            </w:pPr>
          </w:p>
        </w:tc>
        <w:tc>
          <w:tcPr>
            <w:tcW w:w="4962" w:type="dxa"/>
          </w:tcPr>
          <w:p w14:paraId="5B9288F4" w14:textId="77777777" w:rsidR="008424D1" w:rsidRPr="0032600B" w:rsidRDefault="008424D1" w:rsidP="008424D1">
            <w:pPr>
              <w:ind w:left="360"/>
              <w:jc w:val="both"/>
              <w:rPr>
                <w:rFonts w:ascii="Bookman Old Style" w:hAnsi="Bookman Old Style"/>
                <w:sz w:val="22"/>
                <w:szCs w:val="22"/>
              </w:rPr>
            </w:pPr>
          </w:p>
        </w:tc>
      </w:tr>
      <w:tr w:rsidR="008424D1" w:rsidRPr="0032600B" w14:paraId="30108671" w14:textId="49173CE9" w:rsidTr="00C23423">
        <w:tc>
          <w:tcPr>
            <w:tcW w:w="5529" w:type="dxa"/>
          </w:tcPr>
          <w:p w14:paraId="6076F102" w14:textId="77777777" w:rsidR="008424D1" w:rsidRPr="0032600B" w:rsidRDefault="008424D1" w:rsidP="008424D1">
            <w:pPr>
              <w:pStyle w:val="ListParagraph"/>
              <w:numPr>
                <w:ilvl w:val="0"/>
                <w:numId w:val="125"/>
              </w:numPr>
              <w:ind w:hanging="720"/>
              <w:jc w:val="both"/>
              <w:rPr>
                <w:rFonts w:ascii="Bookman Old Style" w:hAnsi="Bookman Old Style"/>
                <w:sz w:val="22"/>
                <w:szCs w:val="22"/>
              </w:rPr>
            </w:pPr>
            <w:r w:rsidRPr="0032600B">
              <w:rPr>
                <w:rFonts w:ascii="Bookman Old Style" w:hAnsi="Bookman Old Style"/>
                <w:sz w:val="22"/>
                <w:szCs w:val="22"/>
              </w:rPr>
              <w:t xml:space="preserve">Dalam hal Otoritas Jasa Keuangan memerintahkan rapat anggota atau rapat umum pemegang saham sebagaimana dimaksud pada ayat (1) dan rapat anggota atau rapat umum pemegang saham tidak memberhentikan  dan/atau  menunjuk  pengganti anggota Tim Likuidasi, Otoritas </w:t>
            </w:r>
            <w:r w:rsidRPr="0032600B">
              <w:rPr>
                <w:rFonts w:ascii="Bookman Old Style" w:hAnsi="Bookman Old Style"/>
                <w:sz w:val="22"/>
                <w:szCs w:val="22"/>
              </w:rPr>
              <w:lastRenderedPageBreak/>
              <w:t>Jasa Keuangan dapat memberhentikan dan/atau menunjuk pengganti anggota Tim Likuidasi yang berhenti.</w:t>
            </w:r>
          </w:p>
        </w:tc>
        <w:tc>
          <w:tcPr>
            <w:tcW w:w="5953" w:type="dxa"/>
            <w:gridSpan w:val="2"/>
          </w:tcPr>
          <w:p w14:paraId="4E08B104" w14:textId="77777777" w:rsidR="008424D1" w:rsidRPr="0032600B" w:rsidRDefault="008424D1" w:rsidP="008424D1">
            <w:pPr>
              <w:jc w:val="both"/>
              <w:rPr>
                <w:rFonts w:ascii="Bookman Old Style" w:hAnsi="Bookman Old Style"/>
                <w:sz w:val="22"/>
                <w:szCs w:val="22"/>
              </w:rPr>
            </w:pPr>
          </w:p>
        </w:tc>
        <w:tc>
          <w:tcPr>
            <w:tcW w:w="4962" w:type="dxa"/>
          </w:tcPr>
          <w:p w14:paraId="3E7BD7BF" w14:textId="77777777" w:rsidR="008424D1" w:rsidRPr="0032600B" w:rsidRDefault="008424D1" w:rsidP="008424D1">
            <w:pPr>
              <w:ind w:left="360"/>
              <w:jc w:val="both"/>
              <w:rPr>
                <w:rFonts w:ascii="Bookman Old Style" w:hAnsi="Bookman Old Style"/>
                <w:sz w:val="22"/>
                <w:szCs w:val="22"/>
              </w:rPr>
            </w:pPr>
          </w:p>
        </w:tc>
      </w:tr>
      <w:tr w:rsidR="008424D1" w:rsidRPr="0032600B" w14:paraId="5A25DC27" w14:textId="62C52394" w:rsidTr="00C23423">
        <w:tc>
          <w:tcPr>
            <w:tcW w:w="5529" w:type="dxa"/>
          </w:tcPr>
          <w:p w14:paraId="05025E8B" w14:textId="77777777" w:rsidR="008424D1" w:rsidRPr="0032600B" w:rsidRDefault="008424D1" w:rsidP="008424D1">
            <w:pPr>
              <w:pStyle w:val="ListParagraph"/>
              <w:numPr>
                <w:ilvl w:val="0"/>
                <w:numId w:val="125"/>
              </w:numPr>
              <w:ind w:hanging="720"/>
              <w:jc w:val="both"/>
              <w:rPr>
                <w:rFonts w:ascii="Bookman Old Style" w:hAnsi="Bookman Old Style"/>
                <w:sz w:val="22"/>
                <w:szCs w:val="22"/>
              </w:rPr>
            </w:pPr>
            <w:r w:rsidRPr="0032600B">
              <w:rPr>
                <w:rFonts w:ascii="Bookman Old Style" w:hAnsi="Bookman Old Style"/>
                <w:sz w:val="22"/>
                <w:szCs w:val="22"/>
              </w:rPr>
              <w:t>Dalam hal anggota Tim Likuidasi dibentuk oleh Otoritas Jasa Keuangan, Otoritas Jasa Keuangan dapat memberhentikan anggota Tim Likuidasi sebelum jangka waktu penugasan Tim Likuidasi berakhir berdasarkan pertimbangan sebagaimana dimaksud pada ayat (1).</w:t>
            </w:r>
          </w:p>
        </w:tc>
        <w:tc>
          <w:tcPr>
            <w:tcW w:w="5953" w:type="dxa"/>
            <w:gridSpan w:val="2"/>
          </w:tcPr>
          <w:p w14:paraId="46F1A488" w14:textId="77777777" w:rsidR="008424D1" w:rsidRPr="0032600B" w:rsidRDefault="008424D1" w:rsidP="008424D1">
            <w:pPr>
              <w:jc w:val="both"/>
              <w:rPr>
                <w:rFonts w:ascii="Bookman Old Style" w:hAnsi="Bookman Old Style"/>
                <w:sz w:val="22"/>
                <w:szCs w:val="22"/>
              </w:rPr>
            </w:pPr>
          </w:p>
        </w:tc>
        <w:tc>
          <w:tcPr>
            <w:tcW w:w="4962" w:type="dxa"/>
          </w:tcPr>
          <w:p w14:paraId="3F41CB6D" w14:textId="77777777" w:rsidR="008424D1" w:rsidRPr="0032600B" w:rsidRDefault="008424D1" w:rsidP="008424D1">
            <w:pPr>
              <w:ind w:left="360"/>
              <w:jc w:val="both"/>
              <w:rPr>
                <w:rFonts w:ascii="Bookman Old Style" w:hAnsi="Bookman Old Style"/>
                <w:sz w:val="22"/>
                <w:szCs w:val="22"/>
              </w:rPr>
            </w:pPr>
          </w:p>
        </w:tc>
      </w:tr>
      <w:tr w:rsidR="008424D1" w:rsidRPr="0032600B" w14:paraId="30F0A1F9" w14:textId="5F0B4C08" w:rsidTr="00C23423">
        <w:tc>
          <w:tcPr>
            <w:tcW w:w="5529" w:type="dxa"/>
          </w:tcPr>
          <w:p w14:paraId="797BAFE9" w14:textId="77777777" w:rsidR="008424D1" w:rsidRPr="0032600B" w:rsidRDefault="008424D1" w:rsidP="008424D1">
            <w:pPr>
              <w:pStyle w:val="ListParagraph"/>
              <w:numPr>
                <w:ilvl w:val="0"/>
                <w:numId w:val="125"/>
              </w:numPr>
              <w:ind w:hanging="720"/>
              <w:jc w:val="both"/>
              <w:rPr>
                <w:rFonts w:ascii="Bookman Old Style" w:hAnsi="Bookman Old Style"/>
                <w:sz w:val="22"/>
                <w:szCs w:val="22"/>
              </w:rPr>
            </w:pPr>
            <w:r w:rsidRPr="0032600B">
              <w:rPr>
                <w:rFonts w:ascii="Bookman Old Style" w:hAnsi="Bookman Old Style"/>
                <w:sz w:val="22"/>
                <w:szCs w:val="22"/>
              </w:rPr>
              <w:t>Otoritas Jasa Keuangan dapat menunjuk pengganti anggota Tim Likuidasi yang diberhentikan sebagaimana dimaksud pada ayat (2) dan ayat (3) untuk sisa masa tugasnya.</w:t>
            </w:r>
          </w:p>
        </w:tc>
        <w:tc>
          <w:tcPr>
            <w:tcW w:w="5953" w:type="dxa"/>
            <w:gridSpan w:val="2"/>
          </w:tcPr>
          <w:p w14:paraId="1918857E" w14:textId="77777777" w:rsidR="008424D1" w:rsidRPr="0032600B" w:rsidRDefault="008424D1" w:rsidP="008424D1">
            <w:pPr>
              <w:jc w:val="both"/>
              <w:rPr>
                <w:rFonts w:ascii="Bookman Old Style" w:hAnsi="Bookman Old Style"/>
                <w:sz w:val="22"/>
                <w:szCs w:val="22"/>
              </w:rPr>
            </w:pPr>
          </w:p>
        </w:tc>
        <w:tc>
          <w:tcPr>
            <w:tcW w:w="4962" w:type="dxa"/>
          </w:tcPr>
          <w:p w14:paraId="5CC5F263" w14:textId="77777777" w:rsidR="008424D1" w:rsidRPr="0032600B" w:rsidRDefault="008424D1" w:rsidP="008424D1">
            <w:pPr>
              <w:ind w:left="360"/>
              <w:jc w:val="both"/>
              <w:rPr>
                <w:rFonts w:ascii="Bookman Old Style" w:hAnsi="Bookman Old Style"/>
                <w:sz w:val="22"/>
                <w:szCs w:val="22"/>
              </w:rPr>
            </w:pPr>
          </w:p>
        </w:tc>
      </w:tr>
      <w:tr w:rsidR="008424D1" w:rsidRPr="0032600B" w14:paraId="25DF751A" w14:textId="304B75F5" w:rsidTr="00C23423">
        <w:tc>
          <w:tcPr>
            <w:tcW w:w="5529" w:type="dxa"/>
          </w:tcPr>
          <w:p w14:paraId="1A82976A" w14:textId="77777777" w:rsidR="008424D1" w:rsidRPr="0032600B" w:rsidRDefault="008424D1" w:rsidP="008424D1">
            <w:pPr>
              <w:jc w:val="both"/>
              <w:rPr>
                <w:rFonts w:ascii="Bookman Old Style" w:hAnsi="Bookman Old Style"/>
                <w:sz w:val="22"/>
                <w:szCs w:val="22"/>
              </w:rPr>
            </w:pPr>
          </w:p>
        </w:tc>
        <w:tc>
          <w:tcPr>
            <w:tcW w:w="5953" w:type="dxa"/>
            <w:gridSpan w:val="2"/>
          </w:tcPr>
          <w:p w14:paraId="1EF77BB3"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color w:val="0070C0"/>
                <w:sz w:val="22"/>
                <w:szCs w:val="22"/>
              </w:rPr>
              <w:t>Ketentuan Pasal 76 perlu diubah mengingat ketentuan terkait likuidasi berlaku sama dgn yg ada pada industri pergadaian dengan tidak menetapkan amanat lanjutan, dan terkait ketentuan pasal 76 ayat (6) dihapus sesuai POJK 29 Tahun 2025</w:t>
            </w:r>
          </w:p>
        </w:tc>
        <w:tc>
          <w:tcPr>
            <w:tcW w:w="4962" w:type="dxa"/>
          </w:tcPr>
          <w:p w14:paraId="175152BA" w14:textId="77777777" w:rsidR="008424D1" w:rsidRPr="0032600B" w:rsidRDefault="008424D1" w:rsidP="008424D1">
            <w:pPr>
              <w:ind w:left="360"/>
              <w:jc w:val="both"/>
              <w:rPr>
                <w:rFonts w:ascii="Bookman Old Style" w:hAnsi="Bookman Old Style"/>
                <w:color w:val="0070C0"/>
                <w:sz w:val="22"/>
                <w:szCs w:val="22"/>
              </w:rPr>
            </w:pPr>
          </w:p>
        </w:tc>
      </w:tr>
      <w:tr w:rsidR="008424D1" w:rsidRPr="0032600B" w14:paraId="014D26F2" w14:textId="3FCA4433" w:rsidTr="00C23423">
        <w:tc>
          <w:tcPr>
            <w:tcW w:w="5529" w:type="dxa"/>
          </w:tcPr>
          <w:p w14:paraId="089C1D85" w14:textId="77777777" w:rsidR="008424D1" w:rsidRPr="0032600B" w:rsidRDefault="008424D1" w:rsidP="008424D1">
            <w:pPr>
              <w:jc w:val="both"/>
              <w:rPr>
                <w:rFonts w:ascii="Bookman Old Style" w:hAnsi="Bookman Old Style"/>
                <w:sz w:val="22"/>
                <w:szCs w:val="22"/>
              </w:rPr>
            </w:pPr>
          </w:p>
        </w:tc>
        <w:tc>
          <w:tcPr>
            <w:tcW w:w="5953" w:type="dxa"/>
            <w:gridSpan w:val="2"/>
          </w:tcPr>
          <w:p w14:paraId="68253E32" w14:textId="301FAED7" w:rsidR="008424D1" w:rsidRPr="00B61AFC" w:rsidRDefault="008424D1">
            <w:pPr>
              <w:pStyle w:val="ListParagraph"/>
              <w:numPr>
                <w:ilvl w:val="0"/>
                <w:numId w:val="397"/>
              </w:numPr>
              <w:jc w:val="both"/>
              <w:rPr>
                <w:rFonts w:ascii="Bookman Old Style" w:hAnsi="Bookman Old Style"/>
                <w:sz w:val="22"/>
                <w:szCs w:val="22"/>
              </w:rPr>
            </w:pPr>
            <w:r w:rsidRPr="00245D07">
              <w:rPr>
                <w:rFonts w:ascii="Bookman Old Style" w:hAnsi="Bookman Old Style"/>
                <w:color w:val="EE0000"/>
                <w:sz w:val="22"/>
                <w:szCs w:val="22"/>
                <w:lang w:val="pt-BR"/>
              </w:rPr>
              <w:t>Ketentuan</w:t>
            </w:r>
            <w:r w:rsidRPr="00B61AFC">
              <w:rPr>
                <w:rFonts w:ascii="Bookman Old Style" w:hAnsi="Bookman Old Style"/>
                <w:color w:val="EE0000"/>
                <w:sz w:val="22"/>
                <w:szCs w:val="22"/>
              </w:rPr>
              <w:t xml:space="preserve"> </w:t>
            </w:r>
            <w:r w:rsidR="005A03D7" w:rsidRPr="00B61AFC">
              <w:rPr>
                <w:rFonts w:ascii="Bookman Old Style" w:hAnsi="Bookman Old Style"/>
                <w:color w:val="EE0000"/>
                <w:sz w:val="22"/>
                <w:szCs w:val="22"/>
                <w:lang w:val="id-ID"/>
              </w:rPr>
              <w:t>ayat (6) </w:t>
            </w:r>
            <w:r w:rsidRPr="00B61AFC">
              <w:rPr>
                <w:rFonts w:ascii="Bookman Old Style" w:hAnsi="Bookman Old Style"/>
                <w:color w:val="EE0000"/>
                <w:sz w:val="22"/>
                <w:szCs w:val="22"/>
                <w:lang w:val="id-ID"/>
              </w:rPr>
              <w:t>Pasal 76</w:t>
            </w:r>
            <w:r>
              <w:rPr>
                <w:rFonts w:ascii="Bookman Old Style" w:hAnsi="Bookman Old Style"/>
                <w:color w:val="EE0000"/>
                <w:sz w:val="22"/>
                <w:szCs w:val="22"/>
                <w:lang w:val="id-ID"/>
              </w:rPr>
              <w:t xml:space="preserve"> </w:t>
            </w:r>
            <w:r w:rsidRPr="00B61AFC">
              <w:rPr>
                <w:rFonts w:ascii="Bookman Old Style" w:hAnsi="Bookman Old Style"/>
                <w:color w:val="EE0000"/>
                <w:sz w:val="22"/>
                <w:szCs w:val="22"/>
                <w:lang w:val="id-ID"/>
              </w:rPr>
              <w:t>dihapus sehingga Pasal 76 berbunyi sebagai berikut:</w:t>
            </w:r>
            <w:r w:rsidRPr="00B61AFC">
              <w:rPr>
                <w:rFonts w:ascii="Bookman Old Style" w:hAnsi="Bookman Old Style"/>
                <w:color w:val="EE0000"/>
                <w:sz w:val="22"/>
                <w:szCs w:val="22"/>
              </w:rPr>
              <w:t> </w:t>
            </w:r>
          </w:p>
        </w:tc>
        <w:tc>
          <w:tcPr>
            <w:tcW w:w="4962" w:type="dxa"/>
          </w:tcPr>
          <w:p w14:paraId="77CFFDEB" w14:textId="77777777"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t>Angka 4</w:t>
            </w:r>
          </w:p>
        </w:tc>
      </w:tr>
      <w:tr w:rsidR="008424D1" w:rsidRPr="0032600B" w14:paraId="1167CA3A" w14:textId="1EFCB796" w:rsidTr="00C23423">
        <w:tc>
          <w:tcPr>
            <w:tcW w:w="5529" w:type="dxa"/>
          </w:tcPr>
          <w:p w14:paraId="07DBCE16"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76</w:t>
            </w:r>
          </w:p>
        </w:tc>
        <w:tc>
          <w:tcPr>
            <w:tcW w:w="5953" w:type="dxa"/>
            <w:gridSpan w:val="2"/>
          </w:tcPr>
          <w:p w14:paraId="167DD001"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76</w:t>
            </w:r>
          </w:p>
        </w:tc>
        <w:tc>
          <w:tcPr>
            <w:tcW w:w="4962" w:type="dxa"/>
          </w:tcPr>
          <w:p w14:paraId="73A16334" w14:textId="77777777" w:rsidR="008424D1" w:rsidRPr="0032600B" w:rsidRDefault="008424D1" w:rsidP="008424D1">
            <w:pPr>
              <w:ind w:left="360"/>
              <w:jc w:val="center"/>
              <w:rPr>
                <w:rFonts w:ascii="Bookman Old Style" w:hAnsi="Bookman Old Style"/>
                <w:color w:val="EE0000"/>
                <w:sz w:val="22"/>
                <w:szCs w:val="22"/>
              </w:rPr>
            </w:pPr>
            <w:r w:rsidRPr="0032600B">
              <w:rPr>
                <w:rFonts w:ascii="Bookman Old Style" w:hAnsi="Bookman Old Style"/>
                <w:color w:val="EE0000"/>
                <w:sz w:val="22"/>
                <w:szCs w:val="22"/>
              </w:rPr>
              <w:t>Pasal 76</w:t>
            </w:r>
          </w:p>
        </w:tc>
      </w:tr>
      <w:tr w:rsidR="008424D1" w:rsidRPr="0032600B" w14:paraId="34F2DBEE" w14:textId="22392C3B" w:rsidTr="00C23423">
        <w:tc>
          <w:tcPr>
            <w:tcW w:w="5529" w:type="dxa"/>
          </w:tcPr>
          <w:p w14:paraId="55C5C665" w14:textId="77777777" w:rsidR="008424D1" w:rsidRPr="0032600B" w:rsidRDefault="008424D1" w:rsidP="008424D1">
            <w:pPr>
              <w:pStyle w:val="ListParagraph"/>
              <w:numPr>
                <w:ilvl w:val="0"/>
                <w:numId w:val="127"/>
              </w:numPr>
              <w:ind w:hanging="720"/>
              <w:jc w:val="both"/>
              <w:rPr>
                <w:rFonts w:ascii="Bookman Old Style" w:hAnsi="Bookman Old Style"/>
                <w:sz w:val="22"/>
                <w:szCs w:val="22"/>
              </w:rPr>
            </w:pPr>
            <w:r w:rsidRPr="0032600B">
              <w:rPr>
                <w:rFonts w:ascii="Bookman Old Style" w:hAnsi="Bookman Old Style"/>
                <w:sz w:val="22"/>
                <w:szCs w:val="22"/>
              </w:rPr>
              <w:t>Anggota Tim Likuidasi diberikan remunerasi yang ditetapkan oleh:</w:t>
            </w:r>
          </w:p>
        </w:tc>
        <w:tc>
          <w:tcPr>
            <w:tcW w:w="5953" w:type="dxa"/>
            <w:gridSpan w:val="2"/>
          </w:tcPr>
          <w:p w14:paraId="1F58FACB" w14:textId="77777777" w:rsidR="008424D1" w:rsidRPr="0032600B" w:rsidRDefault="008424D1" w:rsidP="008424D1">
            <w:pPr>
              <w:pStyle w:val="ListParagraph"/>
              <w:numPr>
                <w:ilvl w:val="0"/>
                <w:numId w:val="324"/>
              </w:numPr>
              <w:jc w:val="both"/>
              <w:rPr>
                <w:rFonts w:ascii="Bookman Old Style" w:hAnsi="Bookman Old Style"/>
                <w:sz w:val="22"/>
                <w:szCs w:val="22"/>
              </w:rPr>
            </w:pPr>
            <w:r w:rsidRPr="0032600B">
              <w:rPr>
                <w:rFonts w:ascii="Bookman Old Style" w:hAnsi="Bookman Old Style"/>
                <w:sz w:val="22"/>
                <w:szCs w:val="22"/>
              </w:rPr>
              <w:t>Anggota Tim Likuidasi diberikan remunerasi yang ditetapkan oleh:</w:t>
            </w:r>
          </w:p>
        </w:tc>
        <w:tc>
          <w:tcPr>
            <w:tcW w:w="4962" w:type="dxa"/>
          </w:tcPr>
          <w:p w14:paraId="3399F904" w14:textId="77777777"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8424D1" w:rsidRPr="0032600B" w14:paraId="074F511F" w14:textId="0F624D5A" w:rsidTr="00C23423">
        <w:tc>
          <w:tcPr>
            <w:tcW w:w="5529" w:type="dxa"/>
          </w:tcPr>
          <w:p w14:paraId="63EC0C41" w14:textId="77777777" w:rsidR="008424D1" w:rsidRPr="0032600B" w:rsidRDefault="008424D1" w:rsidP="008424D1">
            <w:pPr>
              <w:pStyle w:val="ListParagraph"/>
              <w:numPr>
                <w:ilvl w:val="0"/>
                <w:numId w:val="128"/>
              </w:numPr>
              <w:ind w:left="1168"/>
              <w:jc w:val="both"/>
              <w:rPr>
                <w:rFonts w:ascii="Bookman Old Style" w:hAnsi="Bookman Old Style"/>
                <w:sz w:val="22"/>
                <w:szCs w:val="22"/>
              </w:rPr>
            </w:pPr>
            <w:r w:rsidRPr="0032600B">
              <w:rPr>
                <w:rFonts w:ascii="Bookman Old Style" w:hAnsi="Bookman Old Style"/>
                <w:sz w:val="22"/>
                <w:szCs w:val="22"/>
              </w:rPr>
              <w:t>rapat anggota atau rapat umum pemegang saham untuk Tim Likuidasi yang dibentuk oleh rapat anggota atau rapat umum pemegang saham; atau</w:t>
            </w:r>
          </w:p>
        </w:tc>
        <w:tc>
          <w:tcPr>
            <w:tcW w:w="5953" w:type="dxa"/>
            <w:gridSpan w:val="2"/>
          </w:tcPr>
          <w:p w14:paraId="719F0ECC" w14:textId="77777777" w:rsidR="008424D1" w:rsidRPr="0032600B" w:rsidRDefault="008424D1" w:rsidP="008424D1">
            <w:pPr>
              <w:pStyle w:val="ListParagraph"/>
              <w:numPr>
                <w:ilvl w:val="0"/>
                <w:numId w:val="325"/>
              </w:numPr>
              <w:jc w:val="both"/>
              <w:rPr>
                <w:rFonts w:ascii="Bookman Old Style" w:hAnsi="Bookman Old Style"/>
                <w:sz w:val="22"/>
                <w:szCs w:val="22"/>
              </w:rPr>
            </w:pPr>
            <w:r w:rsidRPr="0032600B">
              <w:rPr>
                <w:rFonts w:ascii="Bookman Old Style" w:hAnsi="Bookman Old Style"/>
                <w:sz w:val="22"/>
                <w:szCs w:val="22"/>
              </w:rPr>
              <w:t>rapat anggota atau rapat umum pemegang saham untuk Tim Likuidasi yang dibentuk oleh rapat anggota atau rapat umum pemegang saham; atau</w:t>
            </w:r>
          </w:p>
        </w:tc>
        <w:tc>
          <w:tcPr>
            <w:tcW w:w="4962" w:type="dxa"/>
          </w:tcPr>
          <w:p w14:paraId="7E07AB9B" w14:textId="77777777" w:rsidR="008424D1" w:rsidRPr="0032600B" w:rsidRDefault="008424D1" w:rsidP="008424D1">
            <w:pPr>
              <w:ind w:left="360"/>
              <w:jc w:val="both"/>
              <w:rPr>
                <w:rFonts w:ascii="Bookman Old Style" w:hAnsi="Bookman Old Style"/>
                <w:sz w:val="22"/>
                <w:szCs w:val="22"/>
              </w:rPr>
            </w:pPr>
          </w:p>
        </w:tc>
      </w:tr>
      <w:tr w:rsidR="008424D1" w:rsidRPr="0032600B" w14:paraId="5BEE2E85" w14:textId="70511391" w:rsidTr="00C23423">
        <w:tc>
          <w:tcPr>
            <w:tcW w:w="5529" w:type="dxa"/>
          </w:tcPr>
          <w:p w14:paraId="08E7D6D3" w14:textId="77777777" w:rsidR="008424D1" w:rsidRPr="0032600B" w:rsidRDefault="008424D1" w:rsidP="008424D1">
            <w:pPr>
              <w:pStyle w:val="ListParagraph"/>
              <w:numPr>
                <w:ilvl w:val="0"/>
                <w:numId w:val="128"/>
              </w:numPr>
              <w:ind w:left="1168"/>
              <w:jc w:val="both"/>
              <w:rPr>
                <w:rFonts w:ascii="Bookman Old Style" w:hAnsi="Bookman Old Style"/>
                <w:sz w:val="22"/>
                <w:szCs w:val="22"/>
              </w:rPr>
            </w:pPr>
            <w:r w:rsidRPr="0032600B">
              <w:rPr>
                <w:rFonts w:ascii="Bookman Old Style" w:hAnsi="Bookman Old Style"/>
                <w:sz w:val="22"/>
                <w:szCs w:val="22"/>
              </w:rPr>
              <w:t>Otoritas Jasa Keuangan untuk Tim Likuidasi yang dibentuk oleh Otoritas Jasa Keuangan.</w:t>
            </w:r>
          </w:p>
        </w:tc>
        <w:tc>
          <w:tcPr>
            <w:tcW w:w="5953" w:type="dxa"/>
            <w:gridSpan w:val="2"/>
          </w:tcPr>
          <w:p w14:paraId="412917D9" w14:textId="77777777" w:rsidR="008424D1" w:rsidRPr="0032600B" w:rsidRDefault="008424D1" w:rsidP="008424D1">
            <w:pPr>
              <w:pStyle w:val="ListParagraph"/>
              <w:numPr>
                <w:ilvl w:val="0"/>
                <w:numId w:val="325"/>
              </w:numPr>
              <w:jc w:val="both"/>
              <w:rPr>
                <w:rFonts w:ascii="Bookman Old Style" w:hAnsi="Bookman Old Style"/>
                <w:sz w:val="22"/>
                <w:szCs w:val="22"/>
              </w:rPr>
            </w:pPr>
            <w:r w:rsidRPr="0032600B">
              <w:rPr>
                <w:rFonts w:ascii="Bookman Old Style" w:hAnsi="Bookman Old Style"/>
                <w:sz w:val="22"/>
                <w:szCs w:val="22"/>
              </w:rPr>
              <w:t>Otoritas Jasa Keuangan untuk Tim Likuidasi yang dibentuk oleh Otoritas Jasa Keuangan.</w:t>
            </w:r>
          </w:p>
        </w:tc>
        <w:tc>
          <w:tcPr>
            <w:tcW w:w="4962" w:type="dxa"/>
          </w:tcPr>
          <w:p w14:paraId="6084A657" w14:textId="77777777" w:rsidR="008424D1" w:rsidRPr="0032600B" w:rsidRDefault="008424D1" w:rsidP="008424D1">
            <w:pPr>
              <w:ind w:left="360"/>
              <w:jc w:val="both"/>
              <w:rPr>
                <w:rFonts w:ascii="Bookman Old Style" w:hAnsi="Bookman Old Style"/>
                <w:sz w:val="22"/>
                <w:szCs w:val="22"/>
              </w:rPr>
            </w:pPr>
          </w:p>
        </w:tc>
      </w:tr>
      <w:tr w:rsidR="008424D1" w:rsidRPr="008E1A4D" w14:paraId="186EBB61" w14:textId="567E81D4" w:rsidTr="00C23423">
        <w:tc>
          <w:tcPr>
            <w:tcW w:w="5529" w:type="dxa"/>
          </w:tcPr>
          <w:p w14:paraId="5B7B9921" w14:textId="77777777" w:rsidR="008424D1" w:rsidRPr="0032600B" w:rsidRDefault="008424D1" w:rsidP="008424D1">
            <w:pPr>
              <w:pStyle w:val="ListParagraph"/>
              <w:numPr>
                <w:ilvl w:val="0"/>
                <w:numId w:val="127"/>
              </w:numPr>
              <w:ind w:hanging="720"/>
              <w:jc w:val="both"/>
              <w:rPr>
                <w:rFonts w:ascii="Bookman Old Style" w:hAnsi="Bookman Old Style"/>
                <w:sz w:val="22"/>
                <w:szCs w:val="22"/>
                <w:lang w:val="pt-BR"/>
              </w:rPr>
            </w:pPr>
            <w:r w:rsidRPr="0032600B">
              <w:rPr>
                <w:rFonts w:ascii="Bookman Old Style" w:hAnsi="Bookman Old Style"/>
                <w:sz w:val="22"/>
                <w:szCs w:val="22"/>
                <w:lang w:val="pt-BR"/>
              </w:rPr>
              <w:t>Remunerasi sebagaimana dimaksud pada ayat (1) terdiri atas:</w:t>
            </w:r>
          </w:p>
        </w:tc>
        <w:tc>
          <w:tcPr>
            <w:tcW w:w="5953" w:type="dxa"/>
            <w:gridSpan w:val="2"/>
          </w:tcPr>
          <w:p w14:paraId="2FAE67A6" w14:textId="77777777" w:rsidR="008424D1" w:rsidRPr="0032600B" w:rsidRDefault="008424D1" w:rsidP="008424D1">
            <w:pPr>
              <w:pStyle w:val="ListParagraph"/>
              <w:numPr>
                <w:ilvl w:val="0"/>
                <w:numId w:val="324"/>
              </w:numPr>
              <w:jc w:val="both"/>
              <w:rPr>
                <w:rFonts w:ascii="Bookman Old Style" w:hAnsi="Bookman Old Style"/>
                <w:sz w:val="22"/>
                <w:szCs w:val="22"/>
                <w:lang w:val="pt-BR"/>
              </w:rPr>
            </w:pPr>
            <w:r w:rsidRPr="0032600B">
              <w:rPr>
                <w:rFonts w:ascii="Bookman Old Style" w:hAnsi="Bookman Old Style"/>
                <w:sz w:val="22"/>
                <w:szCs w:val="22"/>
                <w:lang w:val="pt-BR"/>
              </w:rPr>
              <w:t>Remunerasi sebagaimana dimaksud pada ayat (1) terdiri atas:</w:t>
            </w:r>
          </w:p>
        </w:tc>
        <w:tc>
          <w:tcPr>
            <w:tcW w:w="4962" w:type="dxa"/>
          </w:tcPr>
          <w:p w14:paraId="50CB0AEB"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0110CAD3" w14:textId="2927BE0F" w:rsidTr="00C23423">
        <w:tc>
          <w:tcPr>
            <w:tcW w:w="5529" w:type="dxa"/>
          </w:tcPr>
          <w:p w14:paraId="6B174231" w14:textId="77777777" w:rsidR="008424D1" w:rsidRPr="0032600B" w:rsidRDefault="008424D1" w:rsidP="008424D1">
            <w:pPr>
              <w:pStyle w:val="ListParagraph"/>
              <w:numPr>
                <w:ilvl w:val="0"/>
                <w:numId w:val="129"/>
              </w:numPr>
              <w:ind w:left="1168"/>
              <w:jc w:val="both"/>
              <w:rPr>
                <w:rFonts w:ascii="Bookman Old Style" w:hAnsi="Bookman Old Style"/>
                <w:sz w:val="22"/>
                <w:szCs w:val="22"/>
              </w:rPr>
            </w:pPr>
            <w:r w:rsidRPr="0032600B">
              <w:rPr>
                <w:rFonts w:ascii="Bookman Old Style" w:hAnsi="Bookman Old Style"/>
                <w:sz w:val="22"/>
                <w:szCs w:val="22"/>
              </w:rPr>
              <w:lastRenderedPageBreak/>
              <w:t>honorarium; dan</w:t>
            </w:r>
          </w:p>
        </w:tc>
        <w:tc>
          <w:tcPr>
            <w:tcW w:w="5953" w:type="dxa"/>
            <w:gridSpan w:val="2"/>
          </w:tcPr>
          <w:p w14:paraId="7653365A" w14:textId="77777777" w:rsidR="008424D1" w:rsidRPr="0032600B" w:rsidRDefault="008424D1" w:rsidP="008424D1">
            <w:pPr>
              <w:pStyle w:val="ListParagraph"/>
              <w:numPr>
                <w:ilvl w:val="0"/>
                <w:numId w:val="326"/>
              </w:numPr>
              <w:jc w:val="both"/>
              <w:rPr>
                <w:rFonts w:ascii="Bookman Old Style" w:hAnsi="Bookman Old Style"/>
                <w:sz w:val="22"/>
                <w:szCs w:val="22"/>
              </w:rPr>
            </w:pPr>
            <w:r w:rsidRPr="0032600B">
              <w:rPr>
                <w:rFonts w:ascii="Bookman Old Style" w:hAnsi="Bookman Old Style"/>
                <w:sz w:val="22"/>
                <w:szCs w:val="22"/>
              </w:rPr>
              <w:t>honorarium; dan</w:t>
            </w:r>
          </w:p>
        </w:tc>
        <w:tc>
          <w:tcPr>
            <w:tcW w:w="4962" w:type="dxa"/>
          </w:tcPr>
          <w:p w14:paraId="715911E7" w14:textId="77777777" w:rsidR="008424D1" w:rsidRPr="0032600B" w:rsidRDefault="008424D1" w:rsidP="008424D1">
            <w:pPr>
              <w:ind w:left="360"/>
              <w:jc w:val="both"/>
              <w:rPr>
                <w:rFonts w:ascii="Bookman Old Style" w:hAnsi="Bookman Old Style"/>
                <w:sz w:val="22"/>
                <w:szCs w:val="22"/>
              </w:rPr>
            </w:pPr>
          </w:p>
        </w:tc>
      </w:tr>
      <w:tr w:rsidR="008424D1" w:rsidRPr="0032600B" w14:paraId="06A73AD2" w14:textId="12579E83" w:rsidTr="00C23423">
        <w:tc>
          <w:tcPr>
            <w:tcW w:w="5529" w:type="dxa"/>
          </w:tcPr>
          <w:p w14:paraId="7C41B686" w14:textId="77777777" w:rsidR="008424D1" w:rsidRPr="0032600B" w:rsidRDefault="008424D1" w:rsidP="008424D1">
            <w:pPr>
              <w:pStyle w:val="ListParagraph"/>
              <w:numPr>
                <w:ilvl w:val="0"/>
                <w:numId w:val="129"/>
              </w:numPr>
              <w:ind w:left="1168"/>
              <w:jc w:val="both"/>
              <w:rPr>
                <w:rFonts w:ascii="Bookman Old Style" w:hAnsi="Bookman Old Style"/>
                <w:sz w:val="22"/>
                <w:szCs w:val="22"/>
              </w:rPr>
            </w:pPr>
            <w:r w:rsidRPr="0032600B">
              <w:rPr>
                <w:rFonts w:ascii="Bookman Old Style" w:hAnsi="Bookman Old Style"/>
                <w:sz w:val="22"/>
                <w:szCs w:val="22"/>
              </w:rPr>
              <w:t>penghasilan/fasilitas lain.</w:t>
            </w:r>
          </w:p>
        </w:tc>
        <w:tc>
          <w:tcPr>
            <w:tcW w:w="5953" w:type="dxa"/>
            <w:gridSpan w:val="2"/>
          </w:tcPr>
          <w:p w14:paraId="00042387" w14:textId="77777777" w:rsidR="008424D1" w:rsidRPr="0032600B" w:rsidRDefault="008424D1" w:rsidP="008424D1">
            <w:pPr>
              <w:pStyle w:val="ListParagraph"/>
              <w:numPr>
                <w:ilvl w:val="0"/>
                <w:numId w:val="326"/>
              </w:numPr>
              <w:jc w:val="both"/>
              <w:rPr>
                <w:rFonts w:ascii="Bookman Old Style" w:hAnsi="Bookman Old Style"/>
                <w:sz w:val="22"/>
                <w:szCs w:val="22"/>
              </w:rPr>
            </w:pPr>
            <w:r w:rsidRPr="0032600B">
              <w:rPr>
                <w:rFonts w:ascii="Bookman Old Style" w:hAnsi="Bookman Old Style"/>
                <w:sz w:val="22"/>
                <w:szCs w:val="22"/>
              </w:rPr>
              <w:t>penghasilan/fasilitas lain.</w:t>
            </w:r>
          </w:p>
        </w:tc>
        <w:tc>
          <w:tcPr>
            <w:tcW w:w="4962" w:type="dxa"/>
          </w:tcPr>
          <w:p w14:paraId="39D39FD3" w14:textId="77777777" w:rsidR="008424D1" w:rsidRPr="0032600B" w:rsidRDefault="008424D1" w:rsidP="008424D1">
            <w:pPr>
              <w:ind w:left="360"/>
              <w:jc w:val="both"/>
              <w:rPr>
                <w:rFonts w:ascii="Bookman Old Style" w:hAnsi="Bookman Old Style"/>
                <w:sz w:val="22"/>
                <w:szCs w:val="22"/>
              </w:rPr>
            </w:pPr>
          </w:p>
        </w:tc>
      </w:tr>
      <w:tr w:rsidR="008424D1" w:rsidRPr="0032600B" w14:paraId="7D09F5C1" w14:textId="3CA93828" w:rsidTr="00C23423">
        <w:tc>
          <w:tcPr>
            <w:tcW w:w="5529" w:type="dxa"/>
          </w:tcPr>
          <w:p w14:paraId="58885178" w14:textId="77777777" w:rsidR="008424D1" w:rsidRPr="0032600B" w:rsidRDefault="008424D1" w:rsidP="008424D1">
            <w:pPr>
              <w:pStyle w:val="ListParagraph"/>
              <w:numPr>
                <w:ilvl w:val="0"/>
                <w:numId w:val="127"/>
              </w:numPr>
              <w:ind w:hanging="720"/>
              <w:jc w:val="both"/>
              <w:rPr>
                <w:rFonts w:ascii="Bookman Old Style" w:hAnsi="Bookman Old Style"/>
                <w:sz w:val="22"/>
                <w:szCs w:val="22"/>
              </w:rPr>
            </w:pPr>
            <w:r w:rsidRPr="0032600B">
              <w:rPr>
                <w:rFonts w:ascii="Bookman Old Style" w:hAnsi="Bookman Old Style"/>
                <w:sz w:val="22"/>
                <w:szCs w:val="22"/>
              </w:rPr>
              <w:t>Jumlah remunerasi Tim Likuidasi sebagaimana dimaksud pada ayat (1) ditetapkan dengan mempertimbangkan faktor:</w:t>
            </w:r>
          </w:p>
        </w:tc>
        <w:tc>
          <w:tcPr>
            <w:tcW w:w="5953" w:type="dxa"/>
            <w:gridSpan w:val="2"/>
          </w:tcPr>
          <w:p w14:paraId="00AA57DE" w14:textId="77777777" w:rsidR="008424D1" w:rsidRPr="0032600B" w:rsidRDefault="008424D1" w:rsidP="008424D1">
            <w:pPr>
              <w:pStyle w:val="ListParagraph"/>
              <w:numPr>
                <w:ilvl w:val="0"/>
                <w:numId w:val="324"/>
              </w:numPr>
              <w:jc w:val="both"/>
              <w:rPr>
                <w:rFonts w:ascii="Bookman Old Style" w:hAnsi="Bookman Old Style"/>
                <w:sz w:val="22"/>
                <w:szCs w:val="22"/>
              </w:rPr>
            </w:pPr>
            <w:r w:rsidRPr="0032600B">
              <w:rPr>
                <w:rFonts w:ascii="Bookman Old Style" w:hAnsi="Bookman Old Style"/>
                <w:sz w:val="22"/>
                <w:szCs w:val="22"/>
              </w:rPr>
              <w:t>Jumlah remunerasi Tim Likuidasi sebagaimana dimaksud pada ayat (1) ditetapkan dengan mempertimbangkan faktor:</w:t>
            </w:r>
          </w:p>
        </w:tc>
        <w:tc>
          <w:tcPr>
            <w:tcW w:w="4962" w:type="dxa"/>
          </w:tcPr>
          <w:p w14:paraId="21F98903" w14:textId="77777777" w:rsidR="008424D1" w:rsidRPr="0032600B" w:rsidRDefault="008424D1" w:rsidP="008424D1">
            <w:pPr>
              <w:ind w:left="360"/>
              <w:jc w:val="both"/>
              <w:rPr>
                <w:rFonts w:ascii="Bookman Old Style" w:hAnsi="Bookman Old Style"/>
                <w:sz w:val="22"/>
                <w:szCs w:val="22"/>
              </w:rPr>
            </w:pPr>
          </w:p>
        </w:tc>
      </w:tr>
      <w:tr w:rsidR="008424D1" w:rsidRPr="0032600B" w14:paraId="7CACC453" w14:textId="13134B61" w:rsidTr="00C23423">
        <w:tc>
          <w:tcPr>
            <w:tcW w:w="5529" w:type="dxa"/>
          </w:tcPr>
          <w:p w14:paraId="0225E544" w14:textId="77777777" w:rsidR="008424D1" w:rsidRPr="0032600B" w:rsidRDefault="008424D1" w:rsidP="008424D1">
            <w:pPr>
              <w:pStyle w:val="ListParagraph"/>
              <w:numPr>
                <w:ilvl w:val="0"/>
                <w:numId w:val="130"/>
              </w:numPr>
              <w:ind w:left="1168"/>
              <w:jc w:val="both"/>
              <w:rPr>
                <w:rFonts w:ascii="Bookman Old Style" w:hAnsi="Bookman Old Style"/>
                <w:sz w:val="22"/>
                <w:szCs w:val="22"/>
              </w:rPr>
            </w:pPr>
            <w:r w:rsidRPr="0032600B">
              <w:rPr>
                <w:rFonts w:ascii="Bookman Old Style" w:hAnsi="Bookman Old Style"/>
                <w:sz w:val="22"/>
                <w:szCs w:val="22"/>
              </w:rPr>
              <w:t>jumlah aset dan kewajiban;</w:t>
            </w:r>
          </w:p>
        </w:tc>
        <w:tc>
          <w:tcPr>
            <w:tcW w:w="5953" w:type="dxa"/>
            <w:gridSpan w:val="2"/>
          </w:tcPr>
          <w:p w14:paraId="02D90C0B" w14:textId="77777777" w:rsidR="008424D1" w:rsidRPr="0032600B" w:rsidRDefault="008424D1" w:rsidP="008424D1">
            <w:pPr>
              <w:pStyle w:val="ListParagraph"/>
              <w:numPr>
                <w:ilvl w:val="0"/>
                <w:numId w:val="327"/>
              </w:numPr>
              <w:jc w:val="both"/>
              <w:rPr>
                <w:rFonts w:ascii="Bookman Old Style" w:hAnsi="Bookman Old Style"/>
                <w:sz w:val="22"/>
                <w:szCs w:val="22"/>
              </w:rPr>
            </w:pPr>
            <w:r w:rsidRPr="0032600B">
              <w:rPr>
                <w:rFonts w:ascii="Bookman Old Style" w:hAnsi="Bookman Old Style"/>
                <w:sz w:val="22"/>
                <w:szCs w:val="22"/>
              </w:rPr>
              <w:t>jumlah aset dan kewajiban;</w:t>
            </w:r>
          </w:p>
        </w:tc>
        <w:tc>
          <w:tcPr>
            <w:tcW w:w="4962" w:type="dxa"/>
          </w:tcPr>
          <w:p w14:paraId="5BAFA729" w14:textId="77777777" w:rsidR="008424D1" w:rsidRPr="0032600B" w:rsidRDefault="008424D1" w:rsidP="008424D1">
            <w:pPr>
              <w:ind w:left="360"/>
              <w:jc w:val="both"/>
              <w:rPr>
                <w:rFonts w:ascii="Bookman Old Style" w:hAnsi="Bookman Old Style"/>
                <w:sz w:val="22"/>
                <w:szCs w:val="22"/>
              </w:rPr>
            </w:pPr>
          </w:p>
        </w:tc>
      </w:tr>
      <w:tr w:rsidR="008424D1" w:rsidRPr="0032600B" w14:paraId="4D5E3A91" w14:textId="2C2970C6" w:rsidTr="00C23423">
        <w:tc>
          <w:tcPr>
            <w:tcW w:w="5529" w:type="dxa"/>
          </w:tcPr>
          <w:p w14:paraId="0AF4A70E" w14:textId="77777777" w:rsidR="008424D1" w:rsidRPr="0032600B" w:rsidRDefault="008424D1" w:rsidP="008424D1">
            <w:pPr>
              <w:pStyle w:val="ListParagraph"/>
              <w:numPr>
                <w:ilvl w:val="0"/>
                <w:numId w:val="130"/>
              </w:numPr>
              <w:ind w:left="1168"/>
              <w:jc w:val="both"/>
              <w:rPr>
                <w:rFonts w:ascii="Bookman Old Style" w:hAnsi="Bookman Old Style"/>
                <w:sz w:val="22"/>
                <w:szCs w:val="22"/>
              </w:rPr>
            </w:pPr>
            <w:r w:rsidRPr="0032600B">
              <w:rPr>
                <w:rFonts w:ascii="Bookman Old Style" w:hAnsi="Bookman Old Style"/>
                <w:sz w:val="22"/>
                <w:szCs w:val="22"/>
              </w:rPr>
              <w:t>kondisi dan tingkat kesulitan pencairan aset dan/atau penagihan piutang serta penyelesaian kewajiban LKM;</w:t>
            </w:r>
          </w:p>
        </w:tc>
        <w:tc>
          <w:tcPr>
            <w:tcW w:w="5953" w:type="dxa"/>
            <w:gridSpan w:val="2"/>
          </w:tcPr>
          <w:p w14:paraId="66B98426" w14:textId="77777777" w:rsidR="008424D1" w:rsidRPr="0032600B" w:rsidRDefault="008424D1" w:rsidP="008424D1">
            <w:pPr>
              <w:pStyle w:val="ListParagraph"/>
              <w:numPr>
                <w:ilvl w:val="0"/>
                <w:numId w:val="327"/>
              </w:numPr>
              <w:jc w:val="both"/>
              <w:rPr>
                <w:rFonts w:ascii="Bookman Old Style" w:hAnsi="Bookman Old Style"/>
                <w:sz w:val="22"/>
                <w:szCs w:val="22"/>
              </w:rPr>
            </w:pPr>
            <w:r w:rsidRPr="0032600B">
              <w:rPr>
                <w:rFonts w:ascii="Bookman Old Style" w:hAnsi="Bookman Old Style"/>
                <w:sz w:val="22"/>
                <w:szCs w:val="22"/>
              </w:rPr>
              <w:t>kondisi dan tingkat kesulitan pencairan aset dan/atau penagihan piutang serta penyelesaian kewajiban LKM;</w:t>
            </w:r>
          </w:p>
        </w:tc>
        <w:tc>
          <w:tcPr>
            <w:tcW w:w="4962" w:type="dxa"/>
          </w:tcPr>
          <w:p w14:paraId="760F8B41" w14:textId="77777777" w:rsidR="008424D1" w:rsidRPr="0032600B" w:rsidRDefault="008424D1" w:rsidP="008424D1">
            <w:pPr>
              <w:ind w:left="360"/>
              <w:jc w:val="both"/>
              <w:rPr>
                <w:rFonts w:ascii="Bookman Old Style" w:hAnsi="Bookman Old Style"/>
                <w:sz w:val="22"/>
                <w:szCs w:val="22"/>
              </w:rPr>
            </w:pPr>
          </w:p>
        </w:tc>
      </w:tr>
      <w:tr w:rsidR="008424D1" w:rsidRPr="0032600B" w14:paraId="0BCF1F77" w14:textId="1D8DD880" w:rsidTr="00C23423">
        <w:tc>
          <w:tcPr>
            <w:tcW w:w="5529" w:type="dxa"/>
          </w:tcPr>
          <w:p w14:paraId="32F9B38E" w14:textId="77777777" w:rsidR="008424D1" w:rsidRPr="0032600B" w:rsidRDefault="008424D1" w:rsidP="008424D1">
            <w:pPr>
              <w:pStyle w:val="ListParagraph"/>
              <w:numPr>
                <w:ilvl w:val="0"/>
                <w:numId w:val="130"/>
              </w:numPr>
              <w:ind w:left="1168"/>
              <w:jc w:val="both"/>
              <w:rPr>
                <w:rFonts w:ascii="Bookman Old Style" w:hAnsi="Bookman Old Style"/>
                <w:sz w:val="22"/>
                <w:szCs w:val="22"/>
              </w:rPr>
            </w:pPr>
            <w:r w:rsidRPr="0032600B">
              <w:rPr>
                <w:rFonts w:ascii="Bookman Old Style" w:hAnsi="Bookman Old Style"/>
                <w:sz w:val="22"/>
                <w:szCs w:val="22"/>
              </w:rPr>
              <w:t>jaringan kantor LKM dalam Likuidasi; dan/atau</w:t>
            </w:r>
          </w:p>
        </w:tc>
        <w:tc>
          <w:tcPr>
            <w:tcW w:w="5953" w:type="dxa"/>
            <w:gridSpan w:val="2"/>
          </w:tcPr>
          <w:p w14:paraId="306A1120" w14:textId="77777777" w:rsidR="008424D1" w:rsidRPr="0032600B" w:rsidRDefault="008424D1" w:rsidP="008424D1">
            <w:pPr>
              <w:pStyle w:val="ListParagraph"/>
              <w:numPr>
                <w:ilvl w:val="0"/>
                <w:numId w:val="327"/>
              </w:numPr>
              <w:jc w:val="both"/>
              <w:rPr>
                <w:rFonts w:ascii="Bookman Old Style" w:hAnsi="Bookman Old Style"/>
                <w:sz w:val="22"/>
                <w:szCs w:val="22"/>
              </w:rPr>
            </w:pPr>
            <w:r w:rsidRPr="0032600B">
              <w:rPr>
                <w:rFonts w:ascii="Bookman Old Style" w:hAnsi="Bookman Old Style"/>
                <w:sz w:val="22"/>
                <w:szCs w:val="22"/>
              </w:rPr>
              <w:t>jaringan kantor LKM dalam Likuidasi; dan/atau</w:t>
            </w:r>
          </w:p>
        </w:tc>
        <w:tc>
          <w:tcPr>
            <w:tcW w:w="4962" w:type="dxa"/>
          </w:tcPr>
          <w:p w14:paraId="701FB77D" w14:textId="77777777" w:rsidR="008424D1" w:rsidRPr="0032600B" w:rsidRDefault="008424D1" w:rsidP="008424D1">
            <w:pPr>
              <w:ind w:left="360"/>
              <w:jc w:val="both"/>
              <w:rPr>
                <w:rFonts w:ascii="Bookman Old Style" w:hAnsi="Bookman Old Style"/>
                <w:sz w:val="22"/>
                <w:szCs w:val="22"/>
              </w:rPr>
            </w:pPr>
          </w:p>
        </w:tc>
      </w:tr>
      <w:tr w:rsidR="008424D1" w:rsidRPr="0032600B" w14:paraId="040DBB43" w14:textId="472E900B" w:rsidTr="00C23423">
        <w:tc>
          <w:tcPr>
            <w:tcW w:w="5529" w:type="dxa"/>
          </w:tcPr>
          <w:p w14:paraId="23F6BED2" w14:textId="77777777" w:rsidR="008424D1" w:rsidRPr="0032600B" w:rsidRDefault="008424D1" w:rsidP="008424D1">
            <w:pPr>
              <w:pStyle w:val="ListParagraph"/>
              <w:numPr>
                <w:ilvl w:val="0"/>
                <w:numId w:val="130"/>
              </w:numPr>
              <w:ind w:left="1168"/>
              <w:jc w:val="both"/>
              <w:rPr>
                <w:rFonts w:ascii="Bookman Old Style" w:hAnsi="Bookman Old Style"/>
                <w:sz w:val="22"/>
                <w:szCs w:val="22"/>
              </w:rPr>
            </w:pPr>
            <w:r w:rsidRPr="0032600B">
              <w:rPr>
                <w:rFonts w:ascii="Bookman Old Style" w:hAnsi="Bookman Old Style"/>
                <w:sz w:val="22"/>
                <w:szCs w:val="22"/>
              </w:rPr>
              <w:t>kualifikasi anggota Tim Likuidasi.</w:t>
            </w:r>
          </w:p>
        </w:tc>
        <w:tc>
          <w:tcPr>
            <w:tcW w:w="5953" w:type="dxa"/>
            <w:gridSpan w:val="2"/>
          </w:tcPr>
          <w:p w14:paraId="4C0346AB" w14:textId="77777777" w:rsidR="008424D1" w:rsidRPr="0032600B" w:rsidRDefault="008424D1" w:rsidP="008424D1">
            <w:pPr>
              <w:pStyle w:val="ListParagraph"/>
              <w:numPr>
                <w:ilvl w:val="0"/>
                <w:numId w:val="327"/>
              </w:numPr>
              <w:jc w:val="both"/>
              <w:rPr>
                <w:rFonts w:ascii="Bookman Old Style" w:hAnsi="Bookman Old Style"/>
                <w:sz w:val="22"/>
                <w:szCs w:val="22"/>
              </w:rPr>
            </w:pPr>
            <w:r w:rsidRPr="0032600B">
              <w:rPr>
                <w:rFonts w:ascii="Bookman Old Style" w:hAnsi="Bookman Old Style"/>
                <w:sz w:val="22"/>
                <w:szCs w:val="22"/>
              </w:rPr>
              <w:t>kualifikasi anggota Tim Likuidasi.</w:t>
            </w:r>
          </w:p>
        </w:tc>
        <w:tc>
          <w:tcPr>
            <w:tcW w:w="4962" w:type="dxa"/>
          </w:tcPr>
          <w:p w14:paraId="34BAF9CB" w14:textId="77777777" w:rsidR="008424D1" w:rsidRPr="0032600B" w:rsidRDefault="008424D1" w:rsidP="008424D1">
            <w:pPr>
              <w:ind w:left="360"/>
              <w:jc w:val="both"/>
              <w:rPr>
                <w:rFonts w:ascii="Bookman Old Style" w:hAnsi="Bookman Old Style"/>
                <w:sz w:val="22"/>
                <w:szCs w:val="22"/>
              </w:rPr>
            </w:pPr>
          </w:p>
        </w:tc>
      </w:tr>
      <w:tr w:rsidR="008424D1" w:rsidRPr="0032600B" w14:paraId="5F038F7A" w14:textId="491BE292" w:rsidTr="00C23423">
        <w:tc>
          <w:tcPr>
            <w:tcW w:w="5529" w:type="dxa"/>
          </w:tcPr>
          <w:p w14:paraId="1DD5BD01" w14:textId="77777777" w:rsidR="008424D1" w:rsidRPr="0032600B" w:rsidRDefault="008424D1" w:rsidP="008424D1">
            <w:pPr>
              <w:pStyle w:val="ListParagraph"/>
              <w:numPr>
                <w:ilvl w:val="0"/>
                <w:numId w:val="127"/>
              </w:numPr>
              <w:ind w:hanging="720"/>
              <w:jc w:val="both"/>
              <w:rPr>
                <w:rFonts w:ascii="Bookman Old Style" w:hAnsi="Bookman Old Style"/>
                <w:sz w:val="22"/>
                <w:szCs w:val="22"/>
              </w:rPr>
            </w:pPr>
            <w:r w:rsidRPr="0032600B">
              <w:rPr>
                <w:rFonts w:ascii="Bookman Old Style" w:hAnsi="Bookman Old Style"/>
                <w:sz w:val="22"/>
                <w:szCs w:val="22"/>
              </w:rPr>
              <w:t>Penghasilan/fasilitas lain sebagaimana dimaksud pada ayat (2) huruf b meliputi tunjangan hari raya, insentif yang wajar, dan keikutsertaan dalam program jaminan sosial nasional sesuai dengan ketentuan peraturan perundang-undangan.</w:t>
            </w:r>
          </w:p>
        </w:tc>
        <w:tc>
          <w:tcPr>
            <w:tcW w:w="5953" w:type="dxa"/>
            <w:gridSpan w:val="2"/>
          </w:tcPr>
          <w:p w14:paraId="2BC083AA" w14:textId="77777777" w:rsidR="008424D1" w:rsidRPr="0032600B" w:rsidRDefault="008424D1" w:rsidP="008424D1">
            <w:pPr>
              <w:pStyle w:val="ListParagraph"/>
              <w:numPr>
                <w:ilvl w:val="0"/>
                <w:numId w:val="324"/>
              </w:numPr>
              <w:jc w:val="both"/>
              <w:rPr>
                <w:rFonts w:ascii="Bookman Old Style" w:hAnsi="Bookman Old Style"/>
                <w:sz w:val="22"/>
                <w:szCs w:val="22"/>
              </w:rPr>
            </w:pPr>
            <w:r w:rsidRPr="0032600B">
              <w:rPr>
                <w:rFonts w:ascii="Bookman Old Style" w:hAnsi="Bookman Old Style"/>
                <w:sz w:val="22"/>
                <w:szCs w:val="22"/>
              </w:rPr>
              <w:t>Penghasilan/fasilitas lain sebagaimana dimaksud pada ayat (2) huruf b meliputi tunjangan hari raya, insentif yang wajar, dan keikutsertaan dalam program jaminan sosial nasional sesuai dengan ketentuan peraturan perundang-undangan.</w:t>
            </w:r>
          </w:p>
        </w:tc>
        <w:tc>
          <w:tcPr>
            <w:tcW w:w="4962" w:type="dxa"/>
          </w:tcPr>
          <w:p w14:paraId="1387E25C" w14:textId="77777777" w:rsidR="008424D1" w:rsidRPr="0032600B" w:rsidRDefault="008424D1" w:rsidP="008424D1">
            <w:pPr>
              <w:ind w:left="360"/>
              <w:jc w:val="both"/>
              <w:rPr>
                <w:rFonts w:ascii="Bookman Old Style" w:hAnsi="Bookman Old Style"/>
                <w:sz w:val="22"/>
                <w:szCs w:val="22"/>
              </w:rPr>
            </w:pPr>
          </w:p>
        </w:tc>
      </w:tr>
      <w:tr w:rsidR="008424D1" w:rsidRPr="0032600B" w14:paraId="7385C0F0" w14:textId="39A507B8" w:rsidTr="00C23423">
        <w:tc>
          <w:tcPr>
            <w:tcW w:w="5529" w:type="dxa"/>
          </w:tcPr>
          <w:p w14:paraId="26A43408" w14:textId="77777777" w:rsidR="008424D1" w:rsidRPr="0032600B" w:rsidRDefault="008424D1" w:rsidP="008424D1">
            <w:pPr>
              <w:pStyle w:val="ListParagraph"/>
              <w:numPr>
                <w:ilvl w:val="0"/>
                <w:numId w:val="127"/>
              </w:numPr>
              <w:ind w:hanging="720"/>
              <w:jc w:val="both"/>
              <w:rPr>
                <w:rFonts w:ascii="Bookman Old Style" w:hAnsi="Bookman Old Style"/>
                <w:sz w:val="22"/>
                <w:szCs w:val="22"/>
              </w:rPr>
            </w:pPr>
            <w:r w:rsidRPr="0032600B">
              <w:rPr>
                <w:rFonts w:ascii="Bookman Old Style" w:hAnsi="Bookman Old Style"/>
                <w:sz w:val="22"/>
                <w:szCs w:val="22"/>
              </w:rPr>
              <w:t>Remunerasi Tim Likuidasi merupakan komponen biaya Likuidasi yang menjadi beban LKM dalam Likuidasi.</w:t>
            </w:r>
          </w:p>
        </w:tc>
        <w:tc>
          <w:tcPr>
            <w:tcW w:w="5953" w:type="dxa"/>
            <w:gridSpan w:val="2"/>
          </w:tcPr>
          <w:p w14:paraId="046CE24A" w14:textId="77777777" w:rsidR="008424D1" w:rsidRPr="0032600B" w:rsidRDefault="008424D1" w:rsidP="008424D1">
            <w:pPr>
              <w:pStyle w:val="ListParagraph"/>
              <w:numPr>
                <w:ilvl w:val="0"/>
                <w:numId w:val="324"/>
              </w:numPr>
              <w:jc w:val="both"/>
              <w:rPr>
                <w:rFonts w:ascii="Bookman Old Style" w:hAnsi="Bookman Old Style"/>
                <w:sz w:val="22"/>
                <w:szCs w:val="22"/>
              </w:rPr>
            </w:pPr>
            <w:r w:rsidRPr="0032600B">
              <w:rPr>
                <w:rFonts w:ascii="Bookman Old Style" w:hAnsi="Bookman Old Style"/>
                <w:sz w:val="22"/>
                <w:szCs w:val="22"/>
              </w:rPr>
              <w:t>Remunerasi Tim Likuidasi merupakan komponen biaya Likuidasi yang menjadi beban LKM dalam Likuidasi.</w:t>
            </w:r>
          </w:p>
        </w:tc>
        <w:tc>
          <w:tcPr>
            <w:tcW w:w="4962" w:type="dxa"/>
          </w:tcPr>
          <w:p w14:paraId="6031DA04" w14:textId="77777777" w:rsidR="008424D1" w:rsidRPr="0032600B" w:rsidRDefault="008424D1" w:rsidP="008424D1">
            <w:pPr>
              <w:ind w:left="360"/>
              <w:jc w:val="both"/>
              <w:rPr>
                <w:rFonts w:ascii="Bookman Old Style" w:hAnsi="Bookman Old Style"/>
                <w:sz w:val="22"/>
                <w:szCs w:val="22"/>
              </w:rPr>
            </w:pPr>
          </w:p>
        </w:tc>
      </w:tr>
      <w:tr w:rsidR="008424D1" w:rsidRPr="0032600B" w14:paraId="08F126ED" w14:textId="4C1CF4EA" w:rsidTr="00C23423">
        <w:tc>
          <w:tcPr>
            <w:tcW w:w="5529" w:type="dxa"/>
          </w:tcPr>
          <w:p w14:paraId="6D47B032" w14:textId="77777777" w:rsidR="008424D1" w:rsidRPr="0032600B" w:rsidRDefault="008424D1" w:rsidP="008424D1">
            <w:pPr>
              <w:pStyle w:val="ListParagraph"/>
              <w:numPr>
                <w:ilvl w:val="0"/>
                <w:numId w:val="127"/>
              </w:numPr>
              <w:ind w:hanging="720"/>
              <w:jc w:val="both"/>
              <w:rPr>
                <w:rFonts w:ascii="Bookman Old Style" w:hAnsi="Bookman Old Style"/>
                <w:sz w:val="22"/>
                <w:szCs w:val="22"/>
              </w:rPr>
            </w:pPr>
            <w:r w:rsidRPr="0032600B">
              <w:rPr>
                <w:rFonts w:ascii="Bookman Old Style" w:hAnsi="Bookman Old Style"/>
                <w:sz w:val="22"/>
                <w:szCs w:val="22"/>
              </w:rPr>
              <w:t>Ketentuan mengenai pemberian insentif yang wajar sebagaimana dimaksud pada ayat (4) ditetapkan oleh Otoritas Jasa Keuangan.</w:t>
            </w:r>
          </w:p>
        </w:tc>
        <w:tc>
          <w:tcPr>
            <w:tcW w:w="5953" w:type="dxa"/>
            <w:gridSpan w:val="2"/>
          </w:tcPr>
          <w:p w14:paraId="723F557D" w14:textId="77777777" w:rsidR="008424D1" w:rsidRPr="0032600B" w:rsidRDefault="008424D1" w:rsidP="008424D1">
            <w:pPr>
              <w:pStyle w:val="ListParagraph"/>
              <w:numPr>
                <w:ilvl w:val="0"/>
                <w:numId w:val="324"/>
              </w:numPr>
              <w:jc w:val="both"/>
              <w:rPr>
                <w:rFonts w:ascii="Bookman Old Style" w:hAnsi="Bookman Old Style"/>
                <w:sz w:val="22"/>
                <w:szCs w:val="22"/>
              </w:rPr>
            </w:pPr>
            <w:r w:rsidRPr="0032600B">
              <w:rPr>
                <w:rFonts w:ascii="Bookman Old Style" w:hAnsi="Bookman Old Style"/>
                <w:color w:val="EE0000"/>
                <w:sz w:val="22"/>
                <w:szCs w:val="22"/>
              </w:rPr>
              <w:t>Dihapus.</w:t>
            </w:r>
          </w:p>
        </w:tc>
        <w:tc>
          <w:tcPr>
            <w:tcW w:w="4962" w:type="dxa"/>
          </w:tcPr>
          <w:p w14:paraId="02BF88D6" w14:textId="77777777" w:rsidR="008424D1" w:rsidRPr="0032600B" w:rsidRDefault="008424D1" w:rsidP="008424D1">
            <w:pPr>
              <w:ind w:left="360"/>
              <w:jc w:val="both"/>
              <w:rPr>
                <w:rFonts w:ascii="Bookman Old Style" w:hAnsi="Bookman Old Style"/>
                <w:color w:val="EE0000"/>
                <w:sz w:val="22"/>
                <w:szCs w:val="22"/>
              </w:rPr>
            </w:pPr>
          </w:p>
        </w:tc>
      </w:tr>
      <w:tr w:rsidR="008424D1" w:rsidRPr="0032600B" w14:paraId="7D4DA199" w14:textId="4A9AC530" w:rsidTr="00C23423">
        <w:tc>
          <w:tcPr>
            <w:tcW w:w="5529" w:type="dxa"/>
          </w:tcPr>
          <w:p w14:paraId="266F19E2" w14:textId="77777777" w:rsidR="008424D1" w:rsidRPr="0032600B" w:rsidRDefault="008424D1" w:rsidP="008424D1">
            <w:pPr>
              <w:jc w:val="both"/>
              <w:rPr>
                <w:rFonts w:ascii="Bookman Old Style" w:hAnsi="Bookman Old Style"/>
                <w:sz w:val="22"/>
                <w:szCs w:val="22"/>
              </w:rPr>
            </w:pPr>
          </w:p>
        </w:tc>
        <w:tc>
          <w:tcPr>
            <w:tcW w:w="5953" w:type="dxa"/>
            <w:gridSpan w:val="2"/>
          </w:tcPr>
          <w:p w14:paraId="0F40BE06" w14:textId="34D530A1" w:rsidR="008424D1" w:rsidRPr="0032600B" w:rsidRDefault="008424D1" w:rsidP="008424D1">
            <w:pPr>
              <w:jc w:val="both"/>
              <w:rPr>
                <w:rFonts w:ascii="Bookman Old Style" w:hAnsi="Bookman Old Style"/>
                <w:sz w:val="22"/>
                <w:szCs w:val="22"/>
              </w:rPr>
            </w:pPr>
            <w:r>
              <w:rPr>
                <w:rFonts w:ascii="Bookman Old Style" w:hAnsi="Bookman Old Style"/>
                <w:color w:val="0070C0"/>
                <w:sz w:val="22"/>
                <w:szCs w:val="22"/>
              </w:rPr>
              <w:t>Penyesuaian Deregulasi berupa penghapusan amanat ketentuan lain.</w:t>
            </w:r>
          </w:p>
        </w:tc>
        <w:tc>
          <w:tcPr>
            <w:tcW w:w="4962" w:type="dxa"/>
          </w:tcPr>
          <w:p w14:paraId="41C6A8FC" w14:textId="77777777" w:rsidR="008424D1" w:rsidRPr="0032600B" w:rsidRDefault="008424D1" w:rsidP="008424D1">
            <w:pPr>
              <w:ind w:left="360"/>
              <w:jc w:val="both"/>
              <w:rPr>
                <w:rFonts w:ascii="Bookman Old Style" w:hAnsi="Bookman Old Style"/>
                <w:color w:val="0070C0"/>
                <w:sz w:val="22"/>
                <w:szCs w:val="22"/>
              </w:rPr>
            </w:pPr>
          </w:p>
        </w:tc>
      </w:tr>
      <w:tr w:rsidR="008424D1" w:rsidRPr="0032600B" w14:paraId="1F9BA946" w14:textId="3EDFCB7B" w:rsidTr="00C23423">
        <w:tc>
          <w:tcPr>
            <w:tcW w:w="5529" w:type="dxa"/>
          </w:tcPr>
          <w:p w14:paraId="263D6F35" w14:textId="77777777" w:rsidR="008424D1" w:rsidRPr="0032600B" w:rsidRDefault="008424D1" w:rsidP="008424D1">
            <w:pPr>
              <w:jc w:val="both"/>
              <w:rPr>
                <w:rFonts w:ascii="Bookman Old Style" w:hAnsi="Bookman Old Style"/>
                <w:sz w:val="22"/>
                <w:szCs w:val="22"/>
              </w:rPr>
            </w:pPr>
          </w:p>
        </w:tc>
        <w:tc>
          <w:tcPr>
            <w:tcW w:w="5953" w:type="dxa"/>
            <w:gridSpan w:val="2"/>
          </w:tcPr>
          <w:p w14:paraId="1DE00B37" w14:textId="08F1B548" w:rsidR="008424D1" w:rsidRPr="00F76529" w:rsidRDefault="008424D1">
            <w:pPr>
              <w:pStyle w:val="ListParagraph"/>
              <w:numPr>
                <w:ilvl w:val="0"/>
                <w:numId w:val="397"/>
              </w:numPr>
              <w:jc w:val="both"/>
              <w:rPr>
                <w:rFonts w:ascii="Bookman Old Style" w:hAnsi="Bookman Old Style"/>
                <w:sz w:val="22"/>
                <w:szCs w:val="22"/>
              </w:rPr>
            </w:pPr>
            <w:r w:rsidRPr="00245D07">
              <w:rPr>
                <w:rFonts w:ascii="Bookman Old Style" w:hAnsi="Bookman Old Style"/>
                <w:color w:val="EE0000"/>
                <w:sz w:val="22"/>
                <w:szCs w:val="22"/>
                <w:lang w:val="pt-BR"/>
              </w:rPr>
              <w:t>Ketentuan</w:t>
            </w:r>
            <w:r w:rsidRPr="00F76529">
              <w:rPr>
                <w:rFonts w:ascii="Bookman Old Style" w:hAnsi="Bookman Old Style"/>
                <w:color w:val="EE0000"/>
                <w:sz w:val="22"/>
                <w:szCs w:val="22"/>
              </w:rPr>
              <w:t xml:space="preserve"> </w:t>
            </w:r>
            <w:r w:rsidR="0018595E" w:rsidRPr="00F76529">
              <w:rPr>
                <w:rFonts w:ascii="Bookman Old Style" w:hAnsi="Bookman Old Style"/>
                <w:color w:val="EE0000"/>
                <w:sz w:val="22"/>
                <w:szCs w:val="22"/>
                <w:lang w:val="id-ID"/>
              </w:rPr>
              <w:t xml:space="preserve">ayat (8)  </w:t>
            </w:r>
            <w:r w:rsidRPr="00F76529">
              <w:rPr>
                <w:rFonts w:ascii="Bookman Old Style" w:hAnsi="Bookman Old Style"/>
                <w:color w:val="EE0000"/>
                <w:sz w:val="22"/>
                <w:szCs w:val="22"/>
                <w:lang w:val="id-ID"/>
              </w:rPr>
              <w:t>Pasal 77 dihapus sehingga berbunyi sebagai berikut:</w:t>
            </w:r>
            <w:r w:rsidRPr="00F76529">
              <w:rPr>
                <w:rFonts w:ascii="Bookman Old Style" w:hAnsi="Bookman Old Style"/>
                <w:color w:val="EE0000"/>
                <w:sz w:val="22"/>
                <w:szCs w:val="22"/>
              </w:rPr>
              <w:t> </w:t>
            </w:r>
          </w:p>
        </w:tc>
        <w:tc>
          <w:tcPr>
            <w:tcW w:w="4962" w:type="dxa"/>
          </w:tcPr>
          <w:p w14:paraId="371AF0FB" w14:textId="77777777"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t>Angka 5</w:t>
            </w:r>
          </w:p>
        </w:tc>
      </w:tr>
      <w:tr w:rsidR="008424D1" w:rsidRPr="0032600B" w14:paraId="493451AA" w14:textId="24310376" w:rsidTr="00C23423">
        <w:tc>
          <w:tcPr>
            <w:tcW w:w="5529" w:type="dxa"/>
          </w:tcPr>
          <w:p w14:paraId="31B99EF9"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77</w:t>
            </w:r>
          </w:p>
        </w:tc>
        <w:tc>
          <w:tcPr>
            <w:tcW w:w="5953" w:type="dxa"/>
            <w:gridSpan w:val="2"/>
          </w:tcPr>
          <w:p w14:paraId="3914874E"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77</w:t>
            </w:r>
          </w:p>
        </w:tc>
        <w:tc>
          <w:tcPr>
            <w:tcW w:w="4962" w:type="dxa"/>
          </w:tcPr>
          <w:p w14:paraId="639794CC" w14:textId="77777777" w:rsidR="008424D1" w:rsidRPr="0032600B" w:rsidRDefault="008424D1" w:rsidP="008424D1">
            <w:pPr>
              <w:ind w:left="360"/>
              <w:jc w:val="center"/>
              <w:rPr>
                <w:rFonts w:ascii="Bookman Old Style" w:hAnsi="Bookman Old Style"/>
                <w:color w:val="EE0000"/>
                <w:sz w:val="22"/>
                <w:szCs w:val="22"/>
              </w:rPr>
            </w:pPr>
            <w:r w:rsidRPr="0032600B">
              <w:rPr>
                <w:rFonts w:ascii="Bookman Old Style" w:hAnsi="Bookman Old Style"/>
                <w:color w:val="EE0000"/>
                <w:sz w:val="22"/>
                <w:szCs w:val="22"/>
              </w:rPr>
              <w:t>Pasal 77</w:t>
            </w:r>
          </w:p>
        </w:tc>
      </w:tr>
      <w:tr w:rsidR="008424D1" w:rsidRPr="0032600B" w14:paraId="49D7AD01" w14:textId="4E8A34D4" w:rsidTr="00C23423">
        <w:tc>
          <w:tcPr>
            <w:tcW w:w="5529" w:type="dxa"/>
          </w:tcPr>
          <w:p w14:paraId="772DD4C0" w14:textId="77777777" w:rsidR="008424D1" w:rsidRPr="0032600B" w:rsidRDefault="008424D1" w:rsidP="008424D1">
            <w:pPr>
              <w:pStyle w:val="ListParagraph"/>
              <w:numPr>
                <w:ilvl w:val="0"/>
                <w:numId w:val="131"/>
              </w:numPr>
              <w:ind w:hanging="686"/>
              <w:jc w:val="both"/>
              <w:rPr>
                <w:rFonts w:ascii="Bookman Old Style" w:hAnsi="Bookman Old Style"/>
                <w:sz w:val="22"/>
                <w:szCs w:val="22"/>
              </w:rPr>
            </w:pPr>
            <w:r w:rsidRPr="0032600B">
              <w:rPr>
                <w:rFonts w:ascii="Bookman Old Style" w:hAnsi="Bookman Old Style"/>
                <w:sz w:val="22"/>
                <w:szCs w:val="22"/>
              </w:rPr>
              <w:t xml:space="preserve">Tim Likuidasi menyusun dan mengajukan rencana kerja dan anggaran biaya dalam </w:t>
            </w:r>
            <w:r w:rsidRPr="0032600B">
              <w:rPr>
                <w:rFonts w:ascii="Bookman Old Style" w:hAnsi="Bookman Old Style"/>
                <w:sz w:val="22"/>
                <w:szCs w:val="22"/>
              </w:rPr>
              <w:lastRenderedPageBreak/>
              <w:t>pelaksanaan Likuidasi mengacu pada pedoman rencana kerja dan anggaran biaya untuk mendapatkan persetujuan Otoritas Jasa Keuangan.</w:t>
            </w:r>
          </w:p>
        </w:tc>
        <w:tc>
          <w:tcPr>
            <w:tcW w:w="5953" w:type="dxa"/>
            <w:gridSpan w:val="2"/>
          </w:tcPr>
          <w:p w14:paraId="3447BC77" w14:textId="77777777" w:rsidR="008424D1" w:rsidRPr="0032600B" w:rsidRDefault="008424D1" w:rsidP="008424D1">
            <w:pPr>
              <w:pStyle w:val="ListParagraph"/>
              <w:numPr>
                <w:ilvl w:val="0"/>
                <w:numId w:val="328"/>
              </w:numPr>
              <w:jc w:val="both"/>
              <w:rPr>
                <w:rFonts w:ascii="Bookman Old Style" w:hAnsi="Bookman Old Style"/>
                <w:sz w:val="22"/>
                <w:szCs w:val="22"/>
              </w:rPr>
            </w:pPr>
            <w:r w:rsidRPr="0032600B">
              <w:rPr>
                <w:rFonts w:ascii="Bookman Old Style" w:hAnsi="Bookman Old Style"/>
                <w:sz w:val="22"/>
                <w:szCs w:val="22"/>
              </w:rPr>
              <w:lastRenderedPageBreak/>
              <w:t xml:space="preserve">Tim Likuidasi menyusun dan mengajukan rencana kerja dan anggaran biaya dalam </w:t>
            </w:r>
            <w:r w:rsidRPr="0032600B">
              <w:rPr>
                <w:rFonts w:ascii="Bookman Old Style" w:hAnsi="Bookman Old Style"/>
                <w:sz w:val="22"/>
                <w:szCs w:val="22"/>
              </w:rPr>
              <w:lastRenderedPageBreak/>
              <w:t>pelaksanaan Likuidasi mengacu pada pedoman rencana kerja dan anggaran biaya untuk mendapatkan persetujuan Otoritas Jasa Keuangan.</w:t>
            </w:r>
          </w:p>
        </w:tc>
        <w:tc>
          <w:tcPr>
            <w:tcW w:w="4962" w:type="dxa"/>
          </w:tcPr>
          <w:p w14:paraId="3F15FEAB" w14:textId="77777777"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lastRenderedPageBreak/>
              <w:t>Cukup jelas.</w:t>
            </w:r>
          </w:p>
        </w:tc>
      </w:tr>
      <w:tr w:rsidR="008424D1" w:rsidRPr="0032600B" w14:paraId="347F282E" w14:textId="1B86BD29" w:rsidTr="00C23423">
        <w:tc>
          <w:tcPr>
            <w:tcW w:w="5529" w:type="dxa"/>
          </w:tcPr>
          <w:p w14:paraId="7214D2C1" w14:textId="77777777" w:rsidR="008424D1" w:rsidRPr="0032600B" w:rsidRDefault="008424D1" w:rsidP="008424D1">
            <w:pPr>
              <w:pStyle w:val="ListParagraph"/>
              <w:numPr>
                <w:ilvl w:val="0"/>
                <w:numId w:val="131"/>
              </w:numPr>
              <w:ind w:hanging="686"/>
              <w:jc w:val="both"/>
              <w:rPr>
                <w:rFonts w:ascii="Bookman Old Style" w:hAnsi="Bookman Old Style"/>
                <w:sz w:val="22"/>
                <w:szCs w:val="22"/>
              </w:rPr>
            </w:pPr>
            <w:r w:rsidRPr="0032600B">
              <w:rPr>
                <w:rFonts w:ascii="Bookman Old Style" w:hAnsi="Bookman Old Style"/>
                <w:sz w:val="22"/>
                <w:szCs w:val="22"/>
              </w:rPr>
              <w:t>Tim Likuidasi menyusun rencana kerja dan anggaran biaya dalam pelaksanaan Likuidasi yang paling sedikit memuat:</w:t>
            </w:r>
          </w:p>
        </w:tc>
        <w:tc>
          <w:tcPr>
            <w:tcW w:w="5953" w:type="dxa"/>
            <w:gridSpan w:val="2"/>
          </w:tcPr>
          <w:p w14:paraId="23E63CB0" w14:textId="77777777" w:rsidR="008424D1" w:rsidRPr="0032600B" w:rsidRDefault="008424D1" w:rsidP="008424D1">
            <w:pPr>
              <w:pStyle w:val="ListParagraph"/>
              <w:numPr>
                <w:ilvl w:val="0"/>
                <w:numId w:val="328"/>
              </w:numPr>
              <w:jc w:val="both"/>
              <w:rPr>
                <w:rFonts w:ascii="Bookman Old Style" w:hAnsi="Bookman Old Style"/>
                <w:sz w:val="22"/>
                <w:szCs w:val="22"/>
              </w:rPr>
            </w:pPr>
            <w:r w:rsidRPr="0032600B">
              <w:rPr>
                <w:rFonts w:ascii="Bookman Old Style" w:hAnsi="Bookman Old Style"/>
                <w:sz w:val="22"/>
                <w:szCs w:val="22"/>
              </w:rPr>
              <w:t>Tim Likuidasi menyusun rencana kerja dan anggaran biaya dalam pelaksanaan Likuidasi yang paling sedikit memuat:</w:t>
            </w:r>
          </w:p>
        </w:tc>
        <w:tc>
          <w:tcPr>
            <w:tcW w:w="4962" w:type="dxa"/>
          </w:tcPr>
          <w:p w14:paraId="52B2E81B" w14:textId="77777777" w:rsidR="008424D1" w:rsidRPr="0032600B" w:rsidRDefault="008424D1" w:rsidP="008424D1">
            <w:pPr>
              <w:ind w:left="360"/>
              <w:jc w:val="both"/>
              <w:rPr>
                <w:rFonts w:ascii="Bookman Old Style" w:hAnsi="Bookman Old Style"/>
                <w:sz w:val="22"/>
                <w:szCs w:val="22"/>
              </w:rPr>
            </w:pPr>
          </w:p>
        </w:tc>
      </w:tr>
      <w:tr w:rsidR="008424D1" w:rsidRPr="008E1A4D" w14:paraId="5B68F349" w14:textId="5856942A" w:rsidTr="00C23423">
        <w:tc>
          <w:tcPr>
            <w:tcW w:w="5529" w:type="dxa"/>
          </w:tcPr>
          <w:p w14:paraId="0D35346C" w14:textId="77777777" w:rsidR="008424D1" w:rsidRPr="0032600B" w:rsidRDefault="008424D1" w:rsidP="008424D1">
            <w:pPr>
              <w:pStyle w:val="ListParagraph"/>
              <w:numPr>
                <w:ilvl w:val="0"/>
                <w:numId w:val="132"/>
              </w:numPr>
              <w:ind w:left="1168"/>
              <w:jc w:val="both"/>
              <w:rPr>
                <w:rFonts w:ascii="Bookman Old Style" w:hAnsi="Bookman Old Style"/>
                <w:sz w:val="22"/>
                <w:szCs w:val="22"/>
                <w:lang w:val="nl-NL"/>
              </w:rPr>
            </w:pPr>
            <w:r w:rsidRPr="0032600B">
              <w:rPr>
                <w:rFonts w:ascii="Bookman Old Style" w:hAnsi="Bookman Old Style"/>
                <w:sz w:val="22"/>
                <w:szCs w:val="22"/>
                <w:lang w:val="nl-NL"/>
              </w:rPr>
              <w:t>jenis kegiatan yang akan dilakukan;</w:t>
            </w:r>
          </w:p>
        </w:tc>
        <w:tc>
          <w:tcPr>
            <w:tcW w:w="5953" w:type="dxa"/>
            <w:gridSpan w:val="2"/>
          </w:tcPr>
          <w:p w14:paraId="4D28C031" w14:textId="77777777" w:rsidR="008424D1" w:rsidRPr="0032600B" w:rsidRDefault="008424D1" w:rsidP="008424D1">
            <w:pPr>
              <w:pStyle w:val="ListParagraph"/>
              <w:numPr>
                <w:ilvl w:val="0"/>
                <w:numId w:val="329"/>
              </w:numPr>
              <w:jc w:val="both"/>
              <w:rPr>
                <w:rFonts w:ascii="Bookman Old Style" w:hAnsi="Bookman Old Style"/>
                <w:sz w:val="22"/>
                <w:szCs w:val="22"/>
                <w:lang w:val="nl-NL"/>
              </w:rPr>
            </w:pPr>
            <w:r w:rsidRPr="0032600B">
              <w:rPr>
                <w:rFonts w:ascii="Bookman Old Style" w:hAnsi="Bookman Old Style"/>
                <w:sz w:val="22"/>
                <w:szCs w:val="22"/>
                <w:lang w:val="nl-NL"/>
              </w:rPr>
              <w:t>jenis kegiatan yang akan dilakukan;</w:t>
            </w:r>
          </w:p>
        </w:tc>
        <w:tc>
          <w:tcPr>
            <w:tcW w:w="4962" w:type="dxa"/>
          </w:tcPr>
          <w:p w14:paraId="2F61F10B"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46C30295" w14:textId="7AFDBE8B" w:rsidTr="00C23423">
        <w:tc>
          <w:tcPr>
            <w:tcW w:w="5529" w:type="dxa"/>
          </w:tcPr>
          <w:p w14:paraId="644A0B83" w14:textId="77777777" w:rsidR="008424D1" w:rsidRPr="0032600B" w:rsidRDefault="008424D1" w:rsidP="008424D1">
            <w:pPr>
              <w:pStyle w:val="ListParagraph"/>
              <w:numPr>
                <w:ilvl w:val="0"/>
                <w:numId w:val="132"/>
              </w:numPr>
              <w:ind w:left="1168"/>
              <w:jc w:val="both"/>
              <w:rPr>
                <w:rFonts w:ascii="Bookman Old Style" w:hAnsi="Bookman Old Style"/>
                <w:sz w:val="22"/>
                <w:szCs w:val="22"/>
              </w:rPr>
            </w:pPr>
            <w:r w:rsidRPr="0032600B">
              <w:rPr>
                <w:rFonts w:ascii="Bookman Old Style" w:hAnsi="Bookman Old Style"/>
                <w:sz w:val="22"/>
                <w:szCs w:val="22"/>
              </w:rPr>
              <w:t>jadwal penyelesaian masing-masing kegiatan;</w:t>
            </w:r>
          </w:p>
        </w:tc>
        <w:tc>
          <w:tcPr>
            <w:tcW w:w="5953" w:type="dxa"/>
            <w:gridSpan w:val="2"/>
          </w:tcPr>
          <w:p w14:paraId="07A8922F" w14:textId="77777777" w:rsidR="008424D1" w:rsidRPr="0032600B" w:rsidRDefault="008424D1" w:rsidP="008424D1">
            <w:pPr>
              <w:pStyle w:val="ListParagraph"/>
              <w:numPr>
                <w:ilvl w:val="0"/>
                <w:numId w:val="329"/>
              </w:numPr>
              <w:jc w:val="both"/>
              <w:rPr>
                <w:rFonts w:ascii="Bookman Old Style" w:hAnsi="Bookman Old Style"/>
                <w:sz w:val="22"/>
                <w:szCs w:val="22"/>
              </w:rPr>
            </w:pPr>
            <w:r w:rsidRPr="0032600B">
              <w:rPr>
                <w:rFonts w:ascii="Bookman Old Style" w:hAnsi="Bookman Old Style"/>
                <w:sz w:val="22"/>
                <w:szCs w:val="22"/>
              </w:rPr>
              <w:t>jadwal penyelesaian masing-masing kegiatan;</w:t>
            </w:r>
          </w:p>
        </w:tc>
        <w:tc>
          <w:tcPr>
            <w:tcW w:w="4962" w:type="dxa"/>
          </w:tcPr>
          <w:p w14:paraId="68FCD6A2" w14:textId="77777777" w:rsidR="008424D1" w:rsidRPr="0032600B" w:rsidRDefault="008424D1" w:rsidP="008424D1">
            <w:pPr>
              <w:ind w:left="360"/>
              <w:jc w:val="both"/>
              <w:rPr>
                <w:rFonts w:ascii="Bookman Old Style" w:hAnsi="Bookman Old Style"/>
                <w:sz w:val="22"/>
                <w:szCs w:val="22"/>
              </w:rPr>
            </w:pPr>
          </w:p>
        </w:tc>
      </w:tr>
      <w:tr w:rsidR="008424D1" w:rsidRPr="008E1A4D" w14:paraId="7A984DF3" w14:textId="26190361" w:rsidTr="00C23423">
        <w:tc>
          <w:tcPr>
            <w:tcW w:w="5529" w:type="dxa"/>
          </w:tcPr>
          <w:p w14:paraId="4246E007" w14:textId="77777777" w:rsidR="008424D1" w:rsidRPr="0032600B" w:rsidRDefault="008424D1" w:rsidP="008424D1">
            <w:pPr>
              <w:pStyle w:val="ListParagraph"/>
              <w:numPr>
                <w:ilvl w:val="0"/>
                <w:numId w:val="132"/>
              </w:numPr>
              <w:ind w:left="1168"/>
              <w:jc w:val="both"/>
              <w:rPr>
                <w:rFonts w:ascii="Bookman Old Style" w:hAnsi="Bookman Old Style"/>
                <w:sz w:val="22"/>
                <w:szCs w:val="22"/>
                <w:lang w:val="pt-BR"/>
              </w:rPr>
            </w:pPr>
            <w:r w:rsidRPr="0032600B">
              <w:rPr>
                <w:rFonts w:ascii="Bookman Old Style" w:hAnsi="Bookman Old Style"/>
                <w:sz w:val="22"/>
                <w:szCs w:val="22"/>
                <w:lang w:val="pt-BR"/>
              </w:rPr>
              <w:t>rencana dan cara pencairan aset;</w:t>
            </w:r>
          </w:p>
        </w:tc>
        <w:tc>
          <w:tcPr>
            <w:tcW w:w="5953" w:type="dxa"/>
            <w:gridSpan w:val="2"/>
          </w:tcPr>
          <w:p w14:paraId="340D347A" w14:textId="77777777" w:rsidR="008424D1" w:rsidRPr="0032600B" w:rsidRDefault="008424D1" w:rsidP="008424D1">
            <w:pPr>
              <w:pStyle w:val="ListParagraph"/>
              <w:numPr>
                <w:ilvl w:val="0"/>
                <w:numId w:val="329"/>
              </w:numPr>
              <w:jc w:val="both"/>
              <w:rPr>
                <w:rFonts w:ascii="Bookman Old Style" w:hAnsi="Bookman Old Style"/>
                <w:sz w:val="22"/>
                <w:szCs w:val="22"/>
                <w:lang w:val="pt-BR"/>
              </w:rPr>
            </w:pPr>
            <w:r w:rsidRPr="0032600B">
              <w:rPr>
                <w:rFonts w:ascii="Bookman Old Style" w:hAnsi="Bookman Old Style"/>
                <w:sz w:val="22"/>
                <w:szCs w:val="22"/>
                <w:lang w:val="pt-BR"/>
              </w:rPr>
              <w:t>rencana dan cara pencairan aset;</w:t>
            </w:r>
          </w:p>
        </w:tc>
        <w:tc>
          <w:tcPr>
            <w:tcW w:w="4962" w:type="dxa"/>
          </w:tcPr>
          <w:p w14:paraId="79A2EE2E"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FB82D59" w14:textId="1D25A146" w:rsidTr="00C23423">
        <w:tc>
          <w:tcPr>
            <w:tcW w:w="5529" w:type="dxa"/>
          </w:tcPr>
          <w:p w14:paraId="3FF34B34" w14:textId="77777777" w:rsidR="008424D1" w:rsidRPr="0032600B" w:rsidRDefault="008424D1" w:rsidP="008424D1">
            <w:pPr>
              <w:pStyle w:val="ListParagraph"/>
              <w:numPr>
                <w:ilvl w:val="0"/>
                <w:numId w:val="132"/>
              </w:numPr>
              <w:ind w:left="1168"/>
              <w:jc w:val="both"/>
              <w:rPr>
                <w:rFonts w:ascii="Bookman Old Style" w:hAnsi="Bookman Old Style"/>
                <w:sz w:val="22"/>
                <w:szCs w:val="22"/>
                <w:lang w:val="pt-BR"/>
              </w:rPr>
            </w:pPr>
            <w:r w:rsidRPr="0032600B">
              <w:rPr>
                <w:rFonts w:ascii="Bookman Old Style" w:hAnsi="Bookman Old Style"/>
                <w:sz w:val="22"/>
                <w:szCs w:val="22"/>
                <w:lang w:val="pt-BR"/>
              </w:rPr>
              <w:t>rencana dan cara penagihan piutang;</w:t>
            </w:r>
          </w:p>
        </w:tc>
        <w:tc>
          <w:tcPr>
            <w:tcW w:w="5953" w:type="dxa"/>
            <w:gridSpan w:val="2"/>
          </w:tcPr>
          <w:p w14:paraId="7398E154" w14:textId="77777777" w:rsidR="008424D1" w:rsidRPr="0032600B" w:rsidRDefault="008424D1" w:rsidP="008424D1">
            <w:pPr>
              <w:pStyle w:val="ListParagraph"/>
              <w:numPr>
                <w:ilvl w:val="0"/>
                <w:numId w:val="329"/>
              </w:numPr>
              <w:jc w:val="both"/>
              <w:rPr>
                <w:rFonts w:ascii="Bookman Old Style" w:hAnsi="Bookman Old Style"/>
                <w:sz w:val="22"/>
                <w:szCs w:val="22"/>
                <w:lang w:val="pt-BR"/>
              </w:rPr>
            </w:pPr>
            <w:r w:rsidRPr="0032600B">
              <w:rPr>
                <w:rFonts w:ascii="Bookman Old Style" w:hAnsi="Bookman Old Style"/>
                <w:sz w:val="22"/>
                <w:szCs w:val="22"/>
                <w:lang w:val="pt-BR"/>
              </w:rPr>
              <w:t>rencana dan cara penagihan piutang;</w:t>
            </w:r>
          </w:p>
        </w:tc>
        <w:tc>
          <w:tcPr>
            <w:tcW w:w="4962" w:type="dxa"/>
          </w:tcPr>
          <w:p w14:paraId="4B0952BE"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2D99DF4E" w14:textId="318B3C42" w:rsidTr="00C23423">
        <w:tc>
          <w:tcPr>
            <w:tcW w:w="5529" w:type="dxa"/>
          </w:tcPr>
          <w:p w14:paraId="17B07F82" w14:textId="77777777" w:rsidR="008424D1" w:rsidRPr="0032600B" w:rsidRDefault="008424D1" w:rsidP="008424D1">
            <w:pPr>
              <w:pStyle w:val="ListParagraph"/>
              <w:numPr>
                <w:ilvl w:val="0"/>
                <w:numId w:val="132"/>
              </w:numPr>
              <w:ind w:left="1168"/>
              <w:jc w:val="both"/>
              <w:rPr>
                <w:rFonts w:ascii="Bookman Old Style" w:hAnsi="Bookman Old Style"/>
                <w:sz w:val="22"/>
                <w:szCs w:val="22"/>
              </w:rPr>
            </w:pPr>
            <w:r w:rsidRPr="0032600B">
              <w:rPr>
                <w:rFonts w:ascii="Bookman Old Style" w:hAnsi="Bookman Old Style"/>
                <w:sz w:val="22"/>
                <w:szCs w:val="22"/>
              </w:rPr>
              <w:t>rencana dan cara pembayaran kewajiban kepada kreditur;</w:t>
            </w:r>
          </w:p>
        </w:tc>
        <w:tc>
          <w:tcPr>
            <w:tcW w:w="5953" w:type="dxa"/>
            <w:gridSpan w:val="2"/>
          </w:tcPr>
          <w:p w14:paraId="69185F56" w14:textId="77777777" w:rsidR="008424D1" w:rsidRPr="0032600B" w:rsidRDefault="008424D1" w:rsidP="008424D1">
            <w:pPr>
              <w:pStyle w:val="ListParagraph"/>
              <w:numPr>
                <w:ilvl w:val="0"/>
                <w:numId w:val="329"/>
              </w:numPr>
              <w:jc w:val="both"/>
              <w:rPr>
                <w:rFonts w:ascii="Bookman Old Style" w:hAnsi="Bookman Old Style"/>
                <w:sz w:val="22"/>
                <w:szCs w:val="22"/>
              </w:rPr>
            </w:pPr>
            <w:r w:rsidRPr="0032600B">
              <w:rPr>
                <w:rFonts w:ascii="Bookman Old Style" w:hAnsi="Bookman Old Style"/>
                <w:sz w:val="22"/>
                <w:szCs w:val="22"/>
              </w:rPr>
              <w:t>rencana dan cara pembayaran kewajiban kepada kreditur;</w:t>
            </w:r>
          </w:p>
        </w:tc>
        <w:tc>
          <w:tcPr>
            <w:tcW w:w="4962" w:type="dxa"/>
          </w:tcPr>
          <w:p w14:paraId="670E6086" w14:textId="77777777" w:rsidR="008424D1" w:rsidRPr="0032600B" w:rsidRDefault="008424D1" w:rsidP="008424D1">
            <w:pPr>
              <w:ind w:left="360"/>
              <w:jc w:val="both"/>
              <w:rPr>
                <w:rFonts w:ascii="Bookman Old Style" w:hAnsi="Bookman Old Style"/>
                <w:sz w:val="22"/>
                <w:szCs w:val="22"/>
              </w:rPr>
            </w:pPr>
          </w:p>
        </w:tc>
      </w:tr>
      <w:tr w:rsidR="008424D1" w:rsidRPr="008E1A4D" w14:paraId="14D9F5F1" w14:textId="4768B09E" w:rsidTr="00C23423">
        <w:tc>
          <w:tcPr>
            <w:tcW w:w="5529" w:type="dxa"/>
          </w:tcPr>
          <w:p w14:paraId="03187906" w14:textId="77777777" w:rsidR="008424D1" w:rsidRPr="0032600B" w:rsidRDefault="008424D1" w:rsidP="008424D1">
            <w:pPr>
              <w:pStyle w:val="ListParagraph"/>
              <w:numPr>
                <w:ilvl w:val="0"/>
                <w:numId w:val="132"/>
              </w:numPr>
              <w:ind w:left="1168"/>
              <w:jc w:val="both"/>
              <w:rPr>
                <w:rFonts w:ascii="Bookman Old Style" w:hAnsi="Bookman Old Style"/>
                <w:sz w:val="22"/>
                <w:szCs w:val="22"/>
                <w:lang w:val="nl-NL"/>
              </w:rPr>
            </w:pPr>
            <w:r w:rsidRPr="0032600B">
              <w:rPr>
                <w:rFonts w:ascii="Bookman Old Style" w:hAnsi="Bookman Old Style"/>
                <w:sz w:val="22"/>
                <w:szCs w:val="22"/>
                <w:lang w:val="nl-NL"/>
              </w:rPr>
              <w:t>jumlah tenaga pendukung Tim Likuidasi yang diperlukan; dan</w:t>
            </w:r>
          </w:p>
        </w:tc>
        <w:tc>
          <w:tcPr>
            <w:tcW w:w="5953" w:type="dxa"/>
            <w:gridSpan w:val="2"/>
          </w:tcPr>
          <w:p w14:paraId="5CE78BCF" w14:textId="77777777" w:rsidR="008424D1" w:rsidRPr="0032600B" w:rsidRDefault="008424D1" w:rsidP="008424D1">
            <w:pPr>
              <w:pStyle w:val="ListParagraph"/>
              <w:numPr>
                <w:ilvl w:val="0"/>
                <w:numId w:val="329"/>
              </w:numPr>
              <w:jc w:val="both"/>
              <w:rPr>
                <w:rFonts w:ascii="Bookman Old Style" w:hAnsi="Bookman Old Style"/>
                <w:sz w:val="22"/>
                <w:szCs w:val="22"/>
                <w:lang w:val="nl-NL"/>
              </w:rPr>
            </w:pPr>
            <w:r w:rsidRPr="0032600B">
              <w:rPr>
                <w:rFonts w:ascii="Bookman Old Style" w:hAnsi="Bookman Old Style"/>
                <w:sz w:val="22"/>
                <w:szCs w:val="22"/>
                <w:lang w:val="nl-NL"/>
              </w:rPr>
              <w:t>jumlah tenaga pendukung Tim Likuidasi yang diperlukan; dan</w:t>
            </w:r>
          </w:p>
        </w:tc>
        <w:tc>
          <w:tcPr>
            <w:tcW w:w="4962" w:type="dxa"/>
          </w:tcPr>
          <w:p w14:paraId="39EB599F"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0D6E3711" w14:textId="0C81C81D" w:rsidTr="00C23423">
        <w:tc>
          <w:tcPr>
            <w:tcW w:w="5529" w:type="dxa"/>
          </w:tcPr>
          <w:p w14:paraId="08BCD57A" w14:textId="77777777" w:rsidR="008424D1" w:rsidRPr="0032600B" w:rsidRDefault="008424D1" w:rsidP="008424D1">
            <w:pPr>
              <w:pStyle w:val="ListParagraph"/>
              <w:numPr>
                <w:ilvl w:val="0"/>
                <w:numId w:val="132"/>
              </w:numPr>
              <w:ind w:left="1168"/>
              <w:jc w:val="both"/>
              <w:rPr>
                <w:rFonts w:ascii="Bookman Old Style" w:hAnsi="Bookman Old Style"/>
                <w:sz w:val="22"/>
                <w:szCs w:val="22"/>
              </w:rPr>
            </w:pPr>
            <w:r w:rsidRPr="0032600B">
              <w:rPr>
                <w:rFonts w:ascii="Bookman Old Style" w:hAnsi="Bookman Old Style"/>
                <w:sz w:val="22"/>
                <w:szCs w:val="22"/>
              </w:rPr>
              <w:t>biaya Likuidasi.</w:t>
            </w:r>
          </w:p>
        </w:tc>
        <w:tc>
          <w:tcPr>
            <w:tcW w:w="5953" w:type="dxa"/>
            <w:gridSpan w:val="2"/>
          </w:tcPr>
          <w:p w14:paraId="4F566244" w14:textId="77777777" w:rsidR="008424D1" w:rsidRPr="0032600B" w:rsidRDefault="008424D1" w:rsidP="008424D1">
            <w:pPr>
              <w:pStyle w:val="ListParagraph"/>
              <w:numPr>
                <w:ilvl w:val="0"/>
                <w:numId w:val="329"/>
              </w:numPr>
              <w:jc w:val="both"/>
              <w:rPr>
                <w:rFonts w:ascii="Bookman Old Style" w:hAnsi="Bookman Old Style"/>
                <w:sz w:val="22"/>
                <w:szCs w:val="22"/>
              </w:rPr>
            </w:pPr>
            <w:r w:rsidRPr="0032600B">
              <w:rPr>
                <w:rFonts w:ascii="Bookman Old Style" w:hAnsi="Bookman Old Style"/>
                <w:sz w:val="22"/>
                <w:szCs w:val="22"/>
              </w:rPr>
              <w:t>biaya Likuidasi.</w:t>
            </w:r>
          </w:p>
        </w:tc>
        <w:tc>
          <w:tcPr>
            <w:tcW w:w="4962" w:type="dxa"/>
          </w:tcPr>
          <w:p w14:paraId="4004A657" w14:textId="77777777" w:rsidR="008424D1" w:rsidRPr="0032600B" w:rsidRDefault="008424D1" w:rsidP="008424D1">
            <w:pPr>
              <w:ind w:left="360"/>
              <w:jc w:val="both"/>
              <w:rPr>
                <w:rFonts w:ascii="Bookman Old Style" w:hAnsi="Bookman Old Style"/>
                <w:sz w:val="22"/>
                <w:szCs w:val="22"/>
              </w:rPr>
            </w:pPr>
          </w:p>
        </w:tc>
      </w:tr>
      <w:tr w:rsidR="008424D1" w:rsidRPr="0032600B" w14:paraId="758EA371" w14:textId="5471D34B" w:rsidTr="00C23423">
        <w:tc>
          <w:tcPr>
            <w:tcW w:w="5529" w:type="dxa"/>
          </w:tcPr>
          <w:p w14:paraId="58434A63" w14:textId="77777777" w:rsidR="008424D1" w:rsidRPr="0032600B" w:rsidRDefault="008424D1" w:rsidP="008424D1">
            <w:pPr>
              <w:pStyle w:val="ListParagraph"/>
              <w:numPr>
                <w:ilvl w:val="0"/>
                <w:numId w:val="131"/>
              </w:numPr>
              <w:ind w:hanging="686"/>
              <w:jc w:val="both"/>
              <w:rPr>
                <w:rFonts w:ascii="Bookman Old Style" w:hAnsi="Bookman Old Style"/>
                <w:sz w:val="22"/>
                <w:szCs w:val="22"/>
              </w:rPr>
            </w:pPr>
            <w:r w:rsidRPr="0032600B">
              <w:rPr>
                <w:rFonts w:ascii="Bookman Old Style" w:hAnsi="Bookman Old Style"/>
                <w:sz w:val="22"/>
                <w:szCs w:val="22"/>
              </w:rPr>
              <w:t>Rencana kerja dan anggaran biaya sebagaimana dimaksud pada ayat (1) disusun untuk periode selama jangka waktu penugasan Tim Likuidasi yang dirinci secara bulanan.</w:t>
            </w:r>
          </w:p>
        </w:tc>
        <w:tc>
          <w:tcPr>
            <w:tcW w:w="5953" w:type="dxa"/>
            <w:gridSpan w:val="2"/>
          </w:tcPr>
          <w:p w14:paraId="28898F2F" w14:textId="77777777" w:rsidR="008424D1" w:rsidRPr="0032600B" w:rsidRDefault="008424D1" w:rsidP="008424D1">
            <w:pPr>
              <w:pStyle w:val="ListParagraph"/>
              <w:numPr>
                <w:ilvl w:val="0"/>
                <w:numId w:val="328"/>
              </w:numPr>
              <w:jc w:val="both"/>
              <w:rPr>
                <w:rFonts w:ascii="Bookman Old Style" w:hAnsi="Bookman Old Style"/>
                <w:sz w:val="22"/>
                <w:szCs w:val="22"/>
              </w:rPr>
            </w:pPr>
            <w:r w:rsidRPr="0032600B">
              <w:rPr>
                <w:rFonts w:ascii="Bookman Old Style" w:hAnsi="Bookman Old Style"/>
                <w:sz w:val="22"/>
                <w:szCs w:val="22"/>
              </w:rPr>
              <w:t>Rencana kerja dan anggaran biaya sebagaimana dimaksud pada ayat (1) disusun untuk periode selama jangka waktu penugasan Tim Likuidasi yang dirinci secara bulanan.</w:t>
            </w:r>
          </w:p>
        </w:tc>
        <w:tc>
          <w:tcPr>
            <w:tcW w:w="4962" w:type="dxa"/>
          </w:tcPr>
          <w:p w14:paraId="4046C209" w14:textId="77777777" w:rsidR="008424D1" w:rsidRPr="0032600B" w:rsidRDefault="008424D1" w:rsidP="008424D1">
            <w:pPr>
              <w:ind w:left="360"/>
              <w:jc w:val="both"/>
              <w:rPr>
                <w:rFonts w:ascii="Bookman Old Style" w:hAnsi="Bookman Old Style"/>
                <w:sz w:val="22"/>
                <w:szCs w:val="22"/>
              </w:rPr>
            </w:pPr>
          </w:p>
        </w:tc>
      </w:tr>
      <w:tr w:rsidR="008424D1" w:rsidRPr="0032600B" w14:paraId="6A32A9B7" w14:textId="4A461951" w:rsidTr="00C23423">
        <w:tc>
          <w:tcPr>
            <w:tcW w:w="5529" w:type="dxa"/>
          </w:tcPr>
          <w:p w14:paraId="7C210D86" w14:textId="77777777" w:rsidR="008424D1" w:rsidRPr="0032600B" w:rsidRDefault="008424D1" w:rsidP="008424D1">
            <w:pPr>
              <w:pStyle w:val="ListParagraph"/>
              <w:numPr>
                <w:ilvl w:val="0"/>
                <w:numId w:val="131"/>
              </w:numPr>
              <w:ind w:hanging="686"/>
              <w:jc w:val="both"/>
              <w:rPr>
                <w:rFonts w:ascii="Bookman Old Style" w:hAnsi="Bookman Old Style"/>
                <w:sz w:val="22"/>
                <w:szCs w:val="22"/>
              </w:rPr>
            </w:pPr>
            <w:r w:rsidRPr="0032600B">
              <w:rPr>
                <w:rFonts w:ascii="Bookman Old Style" w:hAnsi="Bookman Old Style"/>
                <w:sz w:val="22"/>
                <w:szCs w:val="22"/>
              </w:rPr>
              <w:t>Dalam hal terdapat perbaikan rencana kerja dan anggaran biaya tahun berjalan, Tim Likuidasi harus menyampaikan perbaikan rencana kerja dan anggaran biaya tahun berjalan tersebut kepada Otoritas Jasa Keuangan untuk mendapatkan persetujuan.</w:t>
            </w:r>
          </w:p>
        </w:tc>
        <w:tc>
          <w:tcPr>
            <w:tcW w:w="5953" w:type="dxa"/>
            <w:gridSpan w:val="2"/>
          </w:tcPr>
          <w:p w14:paraId="1B10C80A" w14:textId="77777777" w:rsidR="008424D1" w:rsidRPr="0032600B" w:rsidRDefault="008424D1" w:rsidP="008424D1">
            <w:pPr>
              <w:pStyle w:val="ListParagraph"/>
              <w:numPr>
                <w:ilvl w:val="0"/>
                <w:numId w:val="328"/>
              </w:numPr>
              <w:jc w:val="both"/>
              <w:rPr>
                <w:rFonts w:ascii="Bookman Old Style" w:hAnsi="Bookman Old Style"/>
                <w:sz w:val="22"/>
                <w:szCs w:val="22"/>
              </w:rPr>
            </w:pPr>
            <w:r w:rsidRPr="0032600B">
              <w:rPr>
                <w:rFonts w:ascii="Bookman Old Style" w:hAnsi="Bookman Old Style"/>
                <w:sz w:val="22"/>
                <w:szCs w:val="22"/>
              </w:rPr>
              <w:t>Dalam hal terdapat perbaikan rencana kerja dan anggaran biaya tahun berjalan, Tim Likuidasi harus menyampaikan perbaikan rencana kerja dan anggaran biaya tahun berjalan tersebut kepada Otoritas Jasa Keuangan untuk mendapatkan persetujuan.</w:t>
            </w:r>
          </w:p>
        </w:tc>
        <w:tc>
          <w:tcPr>
            <w:tcW w:w="4962" w:type="dxa"/>
          </w:tcPr>
          <w:p w14:paraId="6DD6F2EF" w14:textId="77777777" w:rsidR="008424D1" w:rsidRPr="0032600B" w:rsidRDefault="008424D1" w:rsidP="008424D1">
            <w:pPr>
              <w:ind w:left="360"/>
              <w:jc w:val="both"/>
              <w:rPr>
                <w:rFonts w:ascii="Bookman Old Style" w:hAnsi="Bookman Old Style"/>
                <w:sz w:val="22"/>
                <w:szCs w:val="22"/>
              </w:rPr>
            </w:pPr>
          </w:p>
        </w:tc>
      </w:tr>
      <w:tr w:rsidR="008424D1" w:rsidRPr="0032600B" w14:paraId="4E3C7A2D" w14:textId="637C3240" w:rsidTr="00C23423">
        <w:tc>
          <w:tcPr>
            <w:tcW w:w="5529" w:type="dxa"/>
          </w:tcPr>
          <w:p w14:paraId="34A5CB17" w14:textId="77777777" w:rsidR="008424D1" w:rsidRPr="0032600B" w:rsidRDefault="008424D1" w:rsidP="008424D1">
            <w:pPr>
              <w:pStyle w:val="ListParagraph"/>
              <w:numPr>
                <w:ilvl w:val="0"/>
                <w:numId w:val="131"/>
              </w:numPr>
              <w:ind w:hanging="686"/>
              <w:jc w:val="both"/>
              <w:rPr>
                <w:rFonts w:ascii="Bookman Old Style" w:hAnsi="Bookman Old Style"/>
                <w:sz w:val="22"/>
                <w:szCs w:val="22"/>
              </w:rPr>
            </w:pPr>
            <w:r w:rsidRPr="0032600B">
              <w:rPr>
                <w:rFonts w:ascii="Bookman Old Style" w:hAnsi="Bookman Old Style"/>
                <w:sz w:val="22"/>
                <w:szCs w:val="22"/>
              </w:rPr>
              <w:t xml:space="preserve">Perbaikan rencana kerja dan anggaran biaya sebagaimana dimaksud pada ayat (4) disetujui oleh Otoritas Jasa Keuangan paling lambat 20 (dua puluh) hari kerja setelah Otoritas Jasa Keuangan menerima </w:t>
            </w:r>
            <w:r w:rsidRPr="0032600B">
              <w:rPr>
                <w:rFonts w:ascii="Bookman Old Style" w:hAnsi="Bookman Old Style"/>
                <w:sz w:val="22"/>
                <w:szCs w:val="22"/>
              </w:rPr>
              <w:lastRenderedPageBreak/>
              <w:t>perbaikan rencana kerja dan anggaran biaya dimaksud.</w:t>
            </w:r>
          </w:p>
        </w:tc>
        <w:tc>
          <w:tcPr>
            <w:tcW w:w="5953" w:type="dxa"/>
            <w:gridSpan w:val="2"/>
          </w:tcPr>
          <w:p w14:paraId="576D03A0" w14:textId="77777777" w:rsidR="008424D1" w:rsidRPr="0032600B" w:rsidRDefault="008424D1" w:rsidP="008424D1">
            <w:pPr>
              <w:pStyle w:val="ListParagraph"/>
              <w:numPr>
                <w:ilvl w:val="0"/>
                <w:numId w:val="328"/>
              </w:numPr>
              <w:jc w:val="both"/>
              <w:rPr>
                <w:rFonts w:ascii="Bookman Old Style" w:hAnsi="Bookman Old Style"/>
                <w:sz w:val="22"/>
                <w:szCs w:val="22"/>
              </w:rPr>
            </w:pPr>
            <w:r w:rsidRPr="0032600B">
              <w:rPr>
                <w:rFonts w:ascii="Bookman Old Style" w:hAnsi="Bookman Old Style"/>
                <w:sz w:val="22"/>
                <w:szCs w:val="22"/>
              </w:rPr>
              <w:lastRenderedPageBreak/>
              <w:t xml:space="preserve">Perbaikan rencana kerja dan anggaran biaya sebagaimana dimaksud pada ayat (4) disetujui oleh Otoritas Jasa Keuangan paling lambat 20 (dua puluh) hari kerja setelah Otoritas Jasa </w:t>
            </w:r>
            <w:r w:rsidRPr="0032600B">
              <w:rPr>
                <w:rFonts w:ascii="Bookman Old Style" w:hAnsi="Bookman Old Style"/>
                <w:sz w:val="22"/>
                <w:szCs w:val="22"/>
              </w:rPr>
              <w:lastRenderedPageBreak/>
              <w:t>Keuangan menerima perbaikan rencana kerja dan anggaran biaya dimaksud.</w:t>
            </w:r>
          </w:p>
        </w:tc>
        <w:tc>
          <w:tcPr>
            <w:tcW w:w="4962" w:type="dxa"/>
          </w:tcPr>
          <w:p w14:paraId="0C30FBE7" w14:textId="77777777" w:rsidR="008424D1" w:rsidRPr="0032600B" w:rsidRDefault="008424D1" w:rsidP="008424D1">
            <w:pPr>
              <w:ind w:left="360"/>
              <w:jc w:val="both"/>
              <w:rPr>
                <w:rFonts w:ascii="Bookman Old Style" w:hAnsi="Bookman Old Style"/>
                <w:sz w:val="22"/>
                <w:szCs w:val="22"/>
              </w:rPr>
            </w:pPr>
          </w:p>
        </w:tc>
      </w:tr>
      <w:tr w:rsidR="008424D1" w:rsidRPr="0032600B" w14:paraId="685BFC24" w14:textId="6413FFE3" w:rsidTr="00C23423">
        <w:tc>
          <w:tcPr>
            <w:tcW w:w="5529" w:type="dxa"/>
          </w:tcPr>
          <w:p w14:paraId="0127DF1A" w14:textId="77777777" w:rsidR="008424D1" w:rsidRPr="0032600B" w:rsidRDefault="008424D1" w:rsidP="008424D1">
            <w:pPr>
              <w:pStyle w:val="ListParagraph"/>
              <w:numPr>
                <w:ilvl w:val="0"/>
                <w:numId w:val="131"/>
              </w:numPr>
              <w:ind w:hanging="686"/>
              <w:jc w:val="both"/>
              <w:rPr>
                <w:rFonts w:ascii="Bookman Old Style" w:hAnsi="Bookman Old Style"/>
                <w:sz w:val="22"/>
                <w:szCs w:val="22"/>
              </w:rPr>
            </w:pPr>
            <w:r w:rsidRPr="0032600B">
              <w:rPr>
                <w:rFonts w:ascii="Bookman Old Style" w:hAnsi="Bookman Old Style"/>
                <w:sz w:val="22"/>
                <w:szCs w:val="22"/>
              </w:rPr>
              <w:t>Dalam hal Otoritas Jasa Keuangan belum atau tidak memberikan persetujuan atas perbaikan rencana kerja dan anggaran biaya sebagaimana dimaksud pada ayat (4), Tim Likuidasi tetap menggunakan rencana kerja dan anggaran biaya terakhir yang telah disetujui Otoritas Jasa Keuangan.</w:t>
            </w:r>
          </w:p>
        </w:tc>
        <w:tc>
          <w:tcPr>
            <w:tcW w:w="5953" w:type="dxa"/>
            <w:gridSpan w:val="2"/>
          </w:tcPr>
          <w:p w14:paraId="71A6983F" w14:textId="77777777" w:rsidR="008424D1" w:rsidRPr="0032600B" w:rsidRDefault="008424D1" w:rsidP="008424D1">
            <w:pPr>
              <w:pStyle w:val="ListParagraph"/>
              <w:numPr>
                <w:ilvl w:val="0"/>
                <w:numId w:val="328"/>
              </w:numPr>
              <w:jc w:val="both"/>
              <w:rPr>
                <w:rFonts w:ascii="Bookman Old Style" w:hAnsi="Bookman Old Style"/>
                <w:sz w:val="22"/>
                <w:szCs w:val="22"/>
              </w:rPr>
            </w:pPr>
            <w:r w:rsidRPr="0032600B">
              <w:rPr>
                <w:rFonts w:ascii="Bookman Old Style" w:hAnsi="Bookman Old Style"/>
                <w:sz w:val="22"/>
                <w:szCs w:val="22"/>
              </w:rPr>
              <w:t>Dalam hal Otoritas Jasa Keuangan belum atau tidak memberikan persetujuan atas perbaikan rencana kerja dan anggaran biaya sebagaimana dimaksud pada ayat (4), Tim Likuidasi tetap menggunakan rencana kerja dan anggaran biaya terakhir yang telah disetujui Otoritas Jasa Keuangan.</w:t>
            </w:r>
          </w:p>
        </w:tc>
        <w:tc>
          <w:tcPr>
            <w:tcW w:w="4962" w:type="dxa"/>
          </w:tcPr>
          <w:p w14:paraId="1F2BA4BF" w14:textId="77777777" w:rsidR="008424D1" w:rsidRPr="0032600B" w:rsidRDefault="008424D1" w:rsidP="008424D1">
            <w:pPr>
              <w:ind w:left="360"/>
              <w:jc w:val="both"/>
              <w:rPr>
                <w:rFonts w:ascii="Bookman Old Style" w:hAnsi="Bookman Old Style"/>
                <w:sz w:val="22"/>
                <w:szCs w:val="22"/>
              </w:rPr>
            </w:pPr>
          </w:p>
        </w:tc>
      </w:tr>
      <w:tr w:rsidR="008424D1" w:rsidRPr="0032600B" w14:paraId="29CDA0EC" w14:textId="088D9910" w:rsidTr="00C23423">
        <w:tc>
          <w:tcPr>
            <w:tcW w:w="5529" w:type="dxa"/>
          </w:tcPr>
          <w:p w14:paraId="2BE4D93B" w14:textId="77777777" w:rsidR="008424D1" w:rsidRPr="0032600B" w:rsidRDefault="008424D1" w:rsidP="008424D1">
            <w:pPr>
              <w:pStyle w:val="ListParagraph"/>
              <w:numPr>
                <w:ilvl w:val="0"/>
                <w:numId w:val="131"/>
              </w:numPr>
              <w:ind w:hanging="686"/>
              <w:jc w:val="both"/>
              <w:rPr>
                <w:rFonts w:ascii="Bookman Old Style" w:hAnsi="Bookman Old Style"/>
                <w:sz w:val="22"/>
                <w:szCs w:val="22"/>
              </w:rPr>
            </w:pPr>
            <w:r w:rsidRPr="0032600B">
              <w:rPr>
                <w:rFonts w:ascii="Bookman Old Style" w:hAnsi="Bookman Old Style"/>
                <w:sz w:val="22"/>
                <w:szCs w:val="22"/>
              </w:rPr>
              <w:t>Dalam hal Otoritas Jasa Keuangan memperpanjang jangka waktu pelaksanaan Likuidasi dan/atau masa tugas Tim Likuidasi, Tim Likuidasi menyampaikan rencana kerja dan anggaran biaya untuk masa perpanjangan tersebut kepada Otoritas Jasa Keuangan.</w:t>
            </w:r>
          </w:p>
        </w:tc>
        <w:tc>
          <w:tcPr>
            <w:tcW w:w="5953" w:type="dxa"/>
            <w:gridSpan w:val="2"/>
          </w:tcPr>
          <w:p w14:paraId="056E7258" w14:textId="77777777" w:rsidR="008424D1" w:rsidRPr="0032600B" w:rsidRDefault="008424D1" w:rsidP="008424D1">
            <w:pPr>
              <w:pStyle w:val="ListParagraph"/>
              <w:numPr>
                <w:ilvl w:val="0"/>
                <w:numId w:val="328"/>
              </w:numPr>
              <w:jc w:val="both"/>
              <w:rPr>
                <w:rFonts w:ascii="Bookman Old Style" w:hAnsi="Bookman Old Style"/>
                <w:sz w:val="22"/>
                <w:szCs w:val="22"/>
              </w:rPr>
            </w:pPr>
            <w:r w:rsidRPr="0032600B">
              <w:rPr>
                <w:rFonts w:ascii="Bookman Old Style" w:hAnsi="Bookman Old Style"/>
                <w:sz w:val="22"/>
                <w:szCs w:val="22"/>
              </w:rPr>
              <w:t>Dalam hal Otoritas Jasa Keuangan memperpanjang jangka waktu pelaksanaan Likuidasi dan/atau masa tugas Tim Likuidasi, Tim Likuidasi menyampaikan rencana kerja dan anggaran biaya untuk masa perpanjangan tersebut kepada Otoritas Jasa Keuangan.</w:t>
            </w:r>
          </w:p>
        </w:tc>
        <w:tc>
          <w:tcPr>
            <w:tcW w:w="4962" w:type="dxa"/>
          </w:tcPr>
          <w:p w14:paraId="79255F80" w14:textId="77777777" w:rsidR="008424D1" w:rsidRPr="0032600B" w:rsidRDefault="008424D1" w:rsidP="008424D1">
            <w:pPr>
              <w:ind w:left="360"/>
              <w:jc w:val="both"/>
              <w:rPr>
                <w:rFonts w:ascii="Bookman Old Style" w:hAnsi="Bookman Old Style"/>
                <w:sz w:val="22"/>
                <w:szCs w:val="22"/>
              </w:rPr>
            </w:pPr>
          </w:p>
        </w:tc>
      </w:tr>
      <w:tr w:rsidR="008424D1" w:rsidRPr="0032600B" w14:paraId="2AD1AC33" w14:textId="15B11B74" w:rsidTr="00C23423">
        <w:tc>
          <w:tcPr>
            <w:tcW w:w="5529" w:type="dxa"/>
          </w:tcPr>
          <w:p w14:paraId="50A3351B" w14:textId="77777777" w:rsidR="008424D1" w:rsidRPr="0032600B" w:rsidRDefault="008424D1" w:rsidP="008424D1">
            <w:pPr>
              <w:pStyle w:val="ListParagraph"/>
              <w:numPr>
                <w:ilvl w:val="0"/>
                <w:numId w:val="131"/>
              </w:numPr>
              <w:ind w:hanging="686"/>
              <w:jc w:val="both"/>
              <w:rPr>
                <w:rFonts w:ascii="Bookman Old Style" w:hAnsi="Bookman Old Style"/>
                <w:sz w:val="22"/>
                <w:szCs w:val="22"/>
              </w:rPr>
            </w:pPr>
            <w:r w:rsidRPr="0032600B">
              <w:rPr>
                <w:rFonts w:ascii="Bookman Old Style" w:hAnsi="Bookman Old Style"/>
                <w:sz w:val="22"/>
                <w:szCs w:val="22"/>
              </w:rPr>
              <w:t>Ketentuan lebih lanjut mengenai pedoman rencana kerja dan anggaran biaya sebagaimana dimaksud pada ayat (1) ditetapkan oleh Otoritas Jasa Keuangan.</w:t>
            </w:r>
          </w:p>
        </w:tc>
        <w:tc>
          <w:tcPr>
            <w:tcW w:w="5953" w:type="dxa"/>
            <w:gridSpan w:val="2"/>
          </w:tcPr>
          <w:p w14:paraId="20392F91" w14:textId="77777777" w:rsidR="008424D1" w:rsidRPr="0032600B" w:rsidRDefault="008424D1" w:rsidP="008424D1">
            <w:pPr>
              <w:pStyle w:val="ListParagraph"/>
              <w:numPr>
                <w:ilvl w:val="0"/>
                <w:numId w:val="328"/>
              </w:numPr>
              <w:jc w:val="both"/>
              <w:rPr>
                <w:rFonts w:ascii="Bookman Old Style" w:hAnsi="Bookman Old Style"/>
                <w:sz w:val="22"/>
                <w:szCs w:val="22"/>
              </w:rPr>
            </w:pPr>
            <w:r w:rsidRPr="0032600B">
              <w:rPr>
                <w:rFonts w:ascii="Bookman Old Style" w:hAnsi="Bookman Old Style"/>
                <w:color w:val="EE0000"/>
                <w:sz w:val="22"/>
                <w:szCs w:val="22"/>
              </w:rPr>
              <w:t>Dihapus</w:t>
            </w:r>
            <w:r w:rsidRPr="0032600B">
              <w:rPr>
                <w:rFonts w:ascii="Bookman Old Style" w:hAnsi="Bookman Old Style"/>
                <w:sz w:val="22"/>
                <w:szCs w:val="22"/>
              </w:rPr>
              <w:t>.</w:t>
            </w:r>
          </w:p>
        </w:tc>
        <w:tc>
          <w:tcPr>
            <w:tcW w:w="4962" w:type="dxa"/>
          </w:tcPr>
          <w:p w14:paraId="4CE29096" w14:textId="77777777" w:rsidR="008424D1" w:rsidRPr="0032600B" w:rsidRDefault="008424D1" w:rsidP="008424D1">
            <w:pPr>
              <w:ind w:left="360"/>
              <w:jc w:val="both"/>
              <w:rPr>
                <w:rFonts w:ascii="Bookman Old Style" w:hAnsi="Bookman Old Style"/>
                <w:color w:val="EE0000"/>
                <w:sz w:val="22"/>
                <w:szCs w:val="22"/>
              </w:rPr>
            </w:pPr>
          </w:p>
        </w:tc>
      </w:tr>
      <w:tr w:rsidR="008424D1" w:rsidRPr="0032600B" w14:paraId="53B200D6" w14:textId="5C88F7E9" w:rsidTr="00C23423">
        <w:tc>
          <w:tcPr>
            <w:tcW w:w="5529" w:type="dxa"/>
          </w:tcPr>
          <w:p w14:paraId="48C7F4F9" w14:textId="77777777" w:rsidR="008424D1" w:rsidRPr="0032600B" w:rsidRDefault="008424D1" w:rsidP="008424D1">
            <w:pPr>
              <w:jc w:val="both"/>
              <w:rPr>
                <w:rFonts w:ascii="Bookman Old Style" w:hAnsi="Bookman Old Style"/>
                <w:sz w:val="22"/>
                <w:szCs w:val="22"/>
              </w:rPr>
            </w:pPr>
          </w:p>
        </w:tc>
        <w:tc>
          <w:tcPr>
            <w:tcW w:w="5953" w:type="dxa"/>
            <w:gridSpan w:val="2"/>
          </w:tcPr>
          <w:p w14:paraId="3A0DC322" w14:textId="77777777" w:rsidR="008424D1" w:rsidRPr="0032600B" w:rsidRDefault="008424D1" w:rsidP="008424D1">
            <w:pPr>
              <w:jc w:val="both"/>
              <w:rPr>
                <w:rFonts w:ascii="Bookman Old Style" w:hAnsi="Bookman Old Style"/>
                <w:sz w:val="22"/>
                <w:szCs w:val="22"/>
              </w:rPr>
            </w:pPr>
          </w:p>
        </w:tc>
        <w:tc>
          <w:tcPr>
            <w:tcW w:w="4962" w:type="dxa"/>
          </w:tcPr>
          <w:p w14:paraId="3D03BE8D" w14:textId="77777777" w:rsidR="008424D1" w:rsidRPr="0032600B" w:rsidRDefault="008424D1" w:rsidP="008424D1">
            <w:pPr>
              <w:ind w:left="360"/>
              <w:jc w:val="both"/>
              <w:rPr>
                <w:rFonts w:ascii="Bookman Old Style" w:hAnsi="Bookman Old Style"/>
                <w:sz w:val="22"/>
                <w:szCs w:val="22"/>
              </w:rPr>
            </w:pPr>
          </w:p>
        </w:tc>
      </w:tr>
      <w:tr w:rsidR="008424D1" w:rsidRPr="0032600B" w14:paraId="2937D665" w14:textId="23EEED45" w:rsidTr="00C23423">
        <w:tc>
          <w:tcPr>
            <w:tcW w:w="5529" w:type="dxa"/>
          </w:tcPr>
          <w:p w14:paraId="6ED6F4DF"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78</w:t>
            </w:r>
          </w:p>
        </w:tc>
        <w:tc>
          <w:tcPr>
            <w:tcW w:w="5953" w:type="dxa"/>
            <w:gridSpan w:val="2"/>
          </w:tcPr>
          <w:p w14:paraId="477CF4C4"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FC6D075" w14:textId="77777777" w:rsidR="008424D1" w:rsidRPr="0032600B" w:rsidRDefault="008424D1" w:rsidP="008424D1">
            <w:pPr>
              <w:ind w:left="360"/>
              <w:jc w:val="both"/>
              <w:rPr>
                <w:rFonts w:ascii="Bookman Old Style" w:hAnsi="Bookman Old Style"/>
                <w:sz w:val="22"/>
                <w:szCs w:val="22"/>
              </w:rPr>
            </w:pPr>
          </w:p>
        </w:tc>
      </w:tr>
      <w:tr w:rsidR="008424D1" w:rsidRPr="0032600B" w14:paraId="5828C3E8" w14:textId="4E9885A1" w:rsidTr="00C23423">
        <w:tc>
          <w:tcPr>
            <w:tcW w:w="5529" w:type="dxa"/>
          </w:tcPr>
          <w:p w14:paraId="5E28BBE1" w14:textId="77777777" w:rsidR="008424D1" w:rsidRPr="0032600B" w:rsidRDefault="008424D1" w:rsidP="008424D1">
            <w:pPr>
              <w:pStyle w:val="ListParagraph"/>
              <w:numPr>
                <w:ilvl w:val="0"/>
                <w:numId w:val="133"/>
              </w:numPr>
              <w:ind w:hanging="686"/>
              <w:jc w:val="both"/>
              <w:rPr>
                <w:rFonts w:ascii="Bookman Old Style" w:hAnsi="Bookman Old Style"/>
                <w:sz w:val="22"/>
                <w:szCs w:val="22"/>
              </w:rPr>
            </w:pPr>
            <w:r w:rsidRPr="0032600B">
              <w:rPr>
                <w:rFonts w:ascii="Bookman Old Style" w:hAnsi="Bookman Old Style"/>
                <w:sz w:val="22"/>
                <w:szCs w:val="22"/>
              </w:rPr>
              <w:t>Rencana kerja dan anggaran biaya sebagaimana dimaksud dalam Pasal 77 disampaikan kepada Otoritas Jasa Keuangan paling lambat 30 (tiga puluh) hari kerja sejak Tim Likuidasi terbentuk atau sejak dimulai masa perpanjangan tugas Tim Likuidasi.</w:t>
            </w:r>
          </w:p>
        </w:tc>
        <w:tc>
          <w:tcPr>
            <w:tcW w:w="5953" w:type="dxa"/>
            <w:gridSpan w:val="2"/>
          </w:tcPr>
          <w:p w14:paraId="5BBC82C0" w14:textId="77777777" w:rsidR="008424D1" w:rsidRPr="0032600B" w:rsidRDefault="008424D1" w:rsidP="008424D1">
            <w:pPr>
              <w:jc w:val="both"/>
              <w:rPr>
                <w:rFonts w:ascii="Bookman Old Style" w:hAnsi="Bookman Old Style"/>
                <w:sz w:val="22"/>
                <w:szCs w:val="22"/>
              </w:rPr>
            </w:pPr>
          </w:p>
        </w:tc>
        <w:tc>
          <w:tcPr>
            <w:tcW w:w="4962" w:type="dxa"/>
          </w:tcPr>
          <w:p w14:paraId="69F0DBAF" w14:textId="77777777" w:rsidR="008424D1" w:rsidRPr="0032600B" w:rsidRDefault="008424D1" w:rsidP="008424D1">
            <w:pPr>
              <w:ind w:left="360"/>
              <w:jc w:val="both"/>
              <w:rPr>
                <w:rFonts w:ascii="Bookman Old Style" w:hAnsi="Bookman Old Style"/>
                <w:sz w:val="22"/>
                <w:szCs w:val="22"/>
              </w:rPr>
            </w:pPr>
          </w:p>
        </w:tc>
      </w:tr>
      <w:tr w:rsidR="008424D1" w:rsidRPr="0032600B" w14:paraId="77F19B2D" w14:textId="02198A39" w:rsidTr="00C23423">
        <w:tc>
          <w:tcPr>
            <w:tcW w:w="5529" w:type="dxa"/>
          </w:tcPr>
          <w:p w14:paraId="2EF0745F" w14:textId="77777777" w:rsidR="008424D1" w:rsidRPr="0032600B" w:rsidRDefault="008424D1" w:rsidP="008424D1">
            <w:pPr>
              <w:pStyle w:val="ListParagraph"/>
              <w:numPr>
                <w:ilvl w:val="0"/>
                <w:numId w:val="133"/>
              </w:numPr>
              <w:ind w:hanging="686"/>
              <w:jc w:val="both"/>
              <w:rPr>
                <w:rFonts w:ascii="Bookman Old Style" w:hAnsi="Bookman Old Style"/>
                <w:sz w:val="22"/>
                <w:szCs w:val="22"/>
              </w:rPr>
            </w:pPr>
            <w:r w:rsidRPr="0032600B">
              <w:rPr>
                <w:rFonts w:ascii="Bookman Old Style" w:hAnsi="Bookman Old Style"/>
                <w:sz w:val="22"/>
                <w:szCs w:val="22"/>
              </w:rPr>
              <w:t xml:space="preserve">Otoritas Jasa Keuangan dapat meminta perbaikan atas rencana kerja dan anggaran biaya paling lambat 10 (sepuluh) </w:t>
            </w:r>
            <w:r w:rsidRPr="0032600B">
              <w:rPr>
                <w:rFonts w:ascii="Bookman Old Style" w:hAnsi="Bookman Old Style"/>
                <w:sz w:val="22"/>
                <w:szCs w:val="22"/>
              </w:rPr>
              <w:lastRenderedPageBreak/>
              <w:t>hari kerja sejak diterimanya rencana kerja dan anggaran biaya.</w:t>
            </w:r>
          </w:p>
        </w:tc>
        <w:tc>
          <w:tcPr>
            <w:tcW w:w="5953" w:type="dxa"/>
            <w:gridSpan w:val="2"/>
          </w:tcPr>
          <w:p w14:paraId="59AD393A" w14:textId="77777777" w:rsidR="008424D1" w:rsidRPr="0032600B" w:rsidRDefault="008424D1" w:rsidP="008424D1">
            <w:pPr>
              <w:jc w:val="both"/>
              <w:rPr>
                <w:rFonts w:ascii="Bookman Old Style" w:hAnsi="Bookman Old Style"/>
                <w:sz w:val="22"/>
                <w:szCs w:val="22"/>
              </w:rPr>
            </w:pPr>
          </w:p>
        </w:tc>
        <w:tc>
          <w:tcPr>
            <w:tcW w:w="4962" w:type="dxa"/>
          </w:tcPr>
          <w:p w14:paraId="6579424E" w14:textId="77777777" w:rsidR="008424D1" w:rsidRPr="0032600B" w:rsidRDefault="008424D1" w:rsidP="008424D1">
            <w:pPr>
              <w:ind w:left="360"/>
              <w:jc w:val="both"/>
              <w:rPr>
                <w:rFonts w:ascii="Bookman Old Style" w:hAnsi="Bookman Old Style"/>
                <w:sz w:val="22"/>
                <w:szCs w:val="22"/>
              </w:rPr>
            </w:pPr>
          </w:p>
        </w:tc>
      </w:tr>
      <w:tr w:rsidR="008424D1" w:rsidRPr="0032600B" w14:paraId="6DF8029B" w14:textId="0F8181AB" w:rsidTr="00C23423">
        <w:tc>
          <w:tcPr>
            <w:tcW w:w="5529" w:type="dxa"/>
          </w:tcPr>
          <w:p w14:paraId="0ADAFC52" w14:textId="77777777" w:rsidR="008424D1" w:rsidRPr="0032600B" w:rsidRDefault="008424D1" w:rsidP="008424D1">
            <w:pPr>
              <w:pStyle w:val="ListParagraph"/>
              <w:numPr>
                <w:ilvl w:val="0"/>
                <w:numId w:val="133"/>
              </w:numPr>
              <w:ind w:hanging="686"/>
              <w:jc w:val="both"/>
              <w:rPr>
                <w:rFonts w:ascii="Bookman Old Style" w:hAnsi="Bookman Old Style"/>
                <w:sz w:val="22"/>
                <w:szCs w:val="22"/>
              </w:rPr>
            </w:pPr>
            <w:r w:rsidRPr="0032600B">
              <w:rPr>
                <w:rFonts w:ascii="Bookman Old Style" w:hAnsi="Bookman Old Style"/>
                <w:sz w:val="22"/>
                <w:szCs w:val="22"/>
              </w:rPr>
              <w:t>Dalam hal Otoritas Jasa Keuangan meminta perbaikan atas rencana kerja dan anggaran biaya, Tim Likuidasi menyampaikan perbaikan atas rencana kerja dan anggaran biaya sesuai permintaan Otoritas Jasa Keuangan paling lambat 10 (sepuluh) hari kerja sejak diterimanya surat permintaan perbaikan dari Otoritas Jasa Keuangan.</w:t>
            </w:r>
          </w:p>
        </w:tc>
        <w:tc>
          <w:tcPr>
            <w:tcW w:w="5953" w:type="dxa"/>
            <w:gridSpan w:val="2"/>
          </w:tcPr>
          <w:p w14:paraId="0E0E89B8" w14:textId="77777777" w:rsidR="008424D1" w:rsidRPr="0032600B" w:rsidRDefault="008424D1" w:rsidP="008424D1">
            <w:pPr>
              <w:jc w:val="both"/>
              <w:rPr>
                <w:rFonts w:ascii="Bookman Old Style" w:hAnsi="Bookman Old Style"/>
                <w:sz w:val="22"/>
                <w:szCs w:val="22"/>
              </w:rPr>
            </w:pPr>
          </w:p>
        </w:tc>
        <w:tc>
          <w:tcPr>
            <w:tcW w:w="4962" w:type="dxa"/>
          </w:tcPr>
          <w:p w14:paraId="5EC60699" w14:textId="77777777" w:rsidR="008424D1" w:rsidRPr="0032600B" w:rsidRDefault="008424D1" w:rsidP="008424D1">
            <w:pPr>
              <w:ind w:left="360"/>
              <w:jc w:val="both"/>
              <w:rPr>
                <w:rFonts w:ascii="Bookman Old Style" w:hAnsi="Bookman Old Style"/>
                <w:sz w:val="22"/>
                <w:szCs w:val="22"/>
              </w:rPr>
            </w:pPr>
          </w:p>
        </w:tc>
      </w:tr>
      <w:tr w:rsidR="008424D1" w:rsidRPr="0032600B" w14:paraId="1A230499" w14:textId="2E67651D" w:rsidTr="00C23423">
        <w:tc>
          <w:tcPr>
            <w:tcW w:w="5529" w:type="dxa"/>
          </w:tcPr>
          <w:p w14:paraId="5E88EB25" w14:textId="77777777" w:rsidR="008424D1" w:rsidRPr="0032600B" w:rsidRDefault="008424D1" w:rsidP="008424D1">
            <w:pPr>
              <w:pStyle w:val="ListParagraph"/>
              <w:numPr>
                <w:ilvl w:val="0"/>
                <w:numId w:val="133"/>
              </w:numPr>
              <w:ind w:hanging="686"/>
              <w:jc w:val="both"/>
              <w:rPr>
                <w:rFonts w:ascii="Bookman Old Style" w:hAnsi="Bookman Old Style"/>
                <w:sz w:val="22"/>
                <w:szCs w:val="22"/>
              </w:rPr>
            </w:pPr>
            <w:r w:rsidRPr="0032600B">
              <w:rPr>
                <w:rFonts w:ascii="Bookman Old Style" w:hAnsi="Bookman Old Style"/>
                <w:sz w:val="22"/>
                <w:szCs w:val="22"/>
              </w:rPr>
              <w:t>Otoritas Jasa Keuangan memberikan persetujuan atas rencana kerja dan anggaran biaya paling lambat 20 (dua puluh) hari kerja setelah Otoritas Jasa Keuangan menerima rencana kerja dan anggaran biaya sebagaimana dimaksud pada ayat (1) atau perbaikan atas rencana kerja dan anggaran biaya sebagaimana dimaksud pada ayat (3).</w:t>
            </w:r>
          </w:p>
        </w:tc>
        <w:tc>
          <w:tcPr>
            <w:tcW w:w="5953" w:type="dxa"/>
            <w:gridSpan w:val="2"/>
          </w:tcPr>
          <w:p w14:paraId="45B1C794" w14:textId="77777777" w:rsidR="008424D1" w:rsidRPr="0032600B" w:rsidRDefault="008424D1" w:rsidP="008424D1">
            <w:pPr>
              <w:jc w:val="both"/>
              <w:rPr>
                <w:rFonts w:ascii="Bookman Old Style" w:hAnsi="Bookman Old Style"/>
                <w:sz w:val="22"/>
                <w:szCs w:val="22"/>
              </w:rPr>
            </w:pPr>
          </w:p>
        </w:tc>
        <w:tc>
          <w:tcPr>
            <w:tcW w:w="4962" w:type="dxa"/>
          </w:tcPr>
          <w:p w14:paraId="50424A23" w14:textId="77777777" w:rsidR="008424D1" w:rsidRPr="0032600B" w:rsidRDefault="008424D1" w:rsidP="008424D1">
            <w:pPr>
              <w:ind w:left="360"/>
              <w:jc w:val="both"/>
              <w:rPr>
                <w:rFonts w:ascii="Bookman Old Style" w:hAnsi="Bookman Old Style"/>
                <w:sz w:val="22"/>
                <w:szCs w:val="22"/>
              </w:rPr>
            </w:pPr>
          </w:p>
        </w:tc>
      </w:tr>
      <w:tr w:rsidR="008424D1" w:rsidRPr="0032600B" w14:paraId="6AA2BA12" w14:textId="189AA432" w:rsidTr="00C23423">
        <w:tc>
          <w:tcPr>
            <w:tcW w:w="5529" w:type="dxa"/>
          </w:tcPr>
          <w:p w14:paraId="4C7419ED" w14:textId="77777777" w:rsidR="008424D1" w:rsidRPr="0032600B" w:rsidRDefault="008424D1" w:rsidP="008424D1">
            <w:pPr>
              <w:jc w:val="both"/>
              <w:rPr>
                <w:rFonts w:ascii="Bookman Old Style" w:hAnsi="Bookman Old Style"/>
                <w:sz w:val="22"/>
                <w:szCs w:val="22"/>
              </w:rPr>
            </w:pPr>
          </w:p>
        </w:tc>
        <w:tc>
          <w:tcPr>
            <w:tcW w:w="5953" w:type="dxa"/>
            <w:gridSpan w:val="2"/>
          </w:tcPr>
          <w:p w14:paraId="1D1389B8" w14:textId="77777777" w:rsidR="008424D1" w:rsidRPr="0032600B" w:rsidRDefault="008424D1" w:rsidP="008424D1">
            <w:pPr>
              <w:jc w:val="both"/>
              <w:rPr>
                <w:rFonts w:ascii="Bookman Old Style" w:hAnsi="Bookman Old Style"/>
                <w:sz w:val="22"/>
                <w:szCs w:val="22"/>
              </w:rPr>
            </w:pPr>
          </w:p>
        </w:tc>
        <w:tc>
          <w:tcPr>
            <w:tcW w:w="4962" w:type="dxa"/>
          </w:tcPr>
          <w:p w14:paraId="11970B8C" w14:textId="77777777" w:rsidR="008424D1" w:rsidRPr="0032600B" w:rsidRDefault="008424D1" w:rsidP="008424D1">
            <w:pPr>
              <w:ind w:left="360"/>
              <w:jc w:val="both"/>
              <w:rPr>
                <w:rFonts w:ascii="Bookman Old Style" w:hAnsi="Bookman Old Style"/>
                <w:sz w:val="22"/>
                <w:szCs w:val="22"/>
              </w:rPr>
            </w:pPr>
          </w:p>
        </w:tc>
      </w:tr>
      <w:tr w:rsidR="008424D1" w:rsidRPr="0032600B" w14:paraId="6F735082" w14:textId="497973AA" w:rsidTr="00C23423">
        <w:tc>
          <w:tcPr>
            <w:tcW w:w="5529" w:type="dxa"/>
          </w:tcPr>
          <w:p w14:paraId="7FC937E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79</w:t>
            </w:r>
          </w:p>
        </w:tc>
        <w:tc>
          <w:tcPr>
            <w:tcW w:w="5953" w:type="dxa"/>
            <w:gridSpan w:val="2"/>
          </w:tcPr>
          <w:p w14:paraId="657374CF"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95510D4" w14:textId="77777777" w:rsidR="008424D1" w:rsidRPr="0032600B" w:rsidRDefault="008424D1" w:rsidP="008424D1">
            <w:pPr>
              <w:ind w:left="360"/>
              <w:jc w:val="both"/>
              <w:rPr>
                <w:rFonts w:ascii="Bookman Old Style" w:hAnsi="Bookman Old Style"/>
                <w:sz w:val="22"/>
                <w:szCs w:val="22"/>
              </w:rPr>
            </w:pPr>
          </w:p>
        </w:tc>
      </w:tr>
      <w:tr w:rsidR="008424D1" w:rsidRPr="0032600B" w14:paraId="51DD9DF0" w14:textId="4EBE3B99" w:rsidTr="00C23423">
        <w:tc>
          <w:tcPr>
            <w:tcW w:w="5529" w:type="dxa"/>
          </w:tcPr>
          <w:p w14:paraId="35E46D9C" w14:textId="77777777" w:rsidR="008424D1" w:rsidRPr="0032600B" w:rsidRDefault="008424D1" w:rsidP="008424D1">
            <w:pPr>
              <w:pStyle w:val="ListParagraph"/>
              <w:numPr>
                <w:ilvl w:val="0"/>
                <w:numId w:val="134"/>
              </w:numPr>
              <w:ind w:hanging="686"/>
              <w:jc w:val="both"/>
              <w:rPr>
                <w:rFonts w:ascii="Bookman Old Style" w:hAnsi="Bookman Old Style"/>
                <w:sz w:val="22"/>
                <w:szCs w:val="22"/>
              </w:rPr>
            </w:pPr>
            <w:r w:rsidRPr="0032600B">
              <w:rPr>
                <w:rFonts w:ascii="Bookman Old Style" w:hAnsi="Bookman Old Style"/>
                <w:sz w:val="22"/>
                <w:szCs w:val="22"/>
              </w:rPr>
              <w:t>Dalam melaksanakan tugas menyelesaikan hal yang berkaitan dengan pegawai LKM sebagaimana dimaksud dalam Pasal 70 huruf b, Tim Likuidasi menghitung gaji terutang dan pesangon pegawai yang menjadi kewajiban LKM kepada pegawai yang telah dilakukan pemutusan hubungan kerja.</w:t>
            </w:r>
          </w:p>
        </w:tc>
        <w:tc>
          <w:tcPr>
            <w:tcW w:w="5953" w:type="dxa"/>
            <w:gridSpan w:val="2"/>
          </w:tcPr>
          <w:p w14:paraId="174DC02F" w14:textId="77777777" w:rsidR="008424D1" w:rsidRPr="0032600B" w:rsidRDefault="008424D1" w:rsidP="008424D1">
            <w:pPr>
              <w:jc w:val="both"/>
              <w:rPr>
                <w:rFonts w:ascii="Bookman Old Style" w:hAnsi="Bookman Old Style"/>
                <w:sz w:val="22"/>
                <w:szCs w:val="22"/>
              </w:rPr>
            </w:pPr>
          </w:p>
        </w:tc>
        <w:tc>
          <w:tcPr>
            <w:tcW w:w="4962" w:type="dxa"/>
          </w:tcPr>
          <w:p w14:paraId="1CD27BA1" w14:textId="77777777" w:rsidR="008424D1" w:rsidRPr="0032600B" w:rsidRDefault="008424D1" w:rsidP="008424D1">
            <w:pPr>
              <w:ind w:left="360"/>
              <w:jc w:val="both"/>
              <w:rPr>
                <w:rFonts w:ascii="Bookman Old Style" w:hAnsi="Bookman Old Style"/>
                <w:sz w:val="22"/>
                <w:szCs w:val="22"/>
              </w:rPr>
            </w:pPr>
          </w:p>
        </w:tc>
      </w:tr>
      <w:tr w:rsidR="008424D1" w:rsidRPr="0032600B" w14:paraId="6A6C7830" w14:textId="13EA385F" w:rsidTr="00C23423">
        <w:tc>
          <w:tcPr>
            <w:tcW w:w="5529" w:type="dxa"/>
          </w:tcPr>
          <w:p w14:paraId="3E00E0D8" w14:textId="77777777" w:rsidR="008424D1" w:rsidRPr="0032600B" w:rsidRDefault="008424D1" w:rsidP="008424D1">
            <w:pPr>
              <w:pStyle w:val="ListParagraph"/>
              <w:numPr>
                <w:ilvl w:val="0"/>
                <w:numId w:val="134"/>
              </w:numPr>
              <w:ind w:hanging="686"/>
              <w:jc w:val="both"/>
              <w:rPr>
                <w:rFonts w:ascii="Bookman Old Style" w:hAnsi="Bookman Old Style"/>
                <w:sz w:val="22"/>
                <w:szCs w:val="22"/>
              </w:rPr>
            </w:pPr>
            <w:r w:rsidRPr="0032600B">
              <w:rPr>
                <w:rFonts w:ascii="Bookman Old Style" w:hAnsi="Bookman Old Style"/>
                <w:sz w:val="22"/>
                <w:szCs w:val="22"/>
              </w:rPr>
              <w:t>Pembayaran gaji terutang sebagaimana dimaksud pada ayat (1) dilakukan dengan memperhitungkan kewajiban pegawai yang telah jatuh tempo.</w:t>
            </w:r>
          </w:p>
        </w:tc>
        <w:tc>
          <w:tcPr>
            <w:tcW w:w="5953" w:type="dxa"/>
            <w:gridSpan w:val="2"/>
          </w:tcPr>
          <w:p w14:paraId="42BEA472" w14:textId="77777777" w:rsidR="008424D1" w:rsidRPr="0032600B" w:rsidRDefault="008424D1" w:rsidP="008424D1">
            <w:pPr>
              <w:jc w:val="both"/>
              <w:rPr>
                <w:rFonts w:ascii="Bookman Old Style" w:hAnsi="Bookman Old Style"/>
                <w:sz w:val="22"/>
                <w:szCs w:val="22"/>
              </w:rPr>
            </w:pPr>
          </w:p>
        </w:tc>
        <w:tc>
          <w:tcPr>
            <w:tcW w:w="4962" w:type="dxa"/>
          </w:tcPr>
          <w:p w14:paraId="26B78B6C" w14:textId="77777777" w:rsidR="008424D1" w:rsidRPr="0032600B" w:rsidRDefault="008424D1" w:rsidP="008424D1">
            <w:pPr>
              <w:ind w:left="360"/>
              <w:jc w:val="both"/>
              <w:rPr>
                <w:rFonts w:ascii="Bookman Old Style" w:hAnsi="Bookman Old Style"/>
                <w:sz w:val="22"/>
                <w:szCs w:val="22"/>
              </w:rPr>
            </w:pPr>
          </w:p>
        </w:tc>
      </w:tr>
      <w:tr w:rsidR="008424D1" w:rsidRPr="0032600B" w14:paraId="045CB0FD" w14:textId="49910822" w:rsidTr="00C23423">
        <w:tc>
          <w:tcPr>
            <w:tcW w:w="5529" w:type="dxa"/>
          </w:tcPr>
          <w:p w14:paraId="5E4BADFD" w14:textId="77777777" w:rsidR="008424D1" w:rsidRPr="0032600B" w:rsidRDefault="008424D1" w:rsidP="008424D1">
            <w:pPr>
              <w:pStyle w:val="ListParagraph"/>
              <w:numPr>
                <w:ilvl w:val="0"/>
                <w:numId w:val="134"/>
              </w:numPr>
              <w:ind w:hanging="686"/>
              <w:jc w:val="both"/>
              <w:rPr>
                <w:rFonts w:ascii="Bookman Old Style" w:hAnsi="Bookman Old Style"/>
                <w:sz w:val="22"/>
                <w:szCs w:val="22"/>
              </w:rPr>
            </w:pPr>
            <w:r w:rsidRPr="0032600B">
              <w:rPr>
                <w:rFonts w:ascii="Bookman Old Style" w:hAnsi="Bookman Old Style"/>
                <w:sz w:val="22"/>
                <w:szCs w:val="22"/>
              </w:rPr>
              <w:lastRenderedPageBreak/>
              <w:t>Pembayaran pesangon sebagaimana dimaksud pada ayat (1) dilakukan dengan memperhitungkan seluruh kewajiban pegawai.</w:t>
            </w:r>
          </w:p>
        </w:tc>
        <w:tc>
          <w:tcPr>
            <w:tcW w:w="5953" w:type="dxa"/>
            <w:gridSpan w:val="2"/>
          </w:tcPr>
          <w:p w14:paraId="185EB9F9" w14:textId="77777777" w:rsidR="008424D1" w:rsidRPr="0032600B" w:rsidRDefault="008424D1" w:rsidP="008424D1">
            <w:pPr>
              <w:jc w:val="both"/>
              <w:rPr>
                <w:rFonts w:ascii="Bookman Old Style" w:hAnsi="Bookman Old Style"/>
                <w:sz w:val="22"/>
                <w:szCs w:val="22"/>
              </w:rPr>
            </w:pPr>
          </w:p>
        </w:tc>
        <w:tc>
          <w:tcPr>
            <w:tcW w:w="4962" w:type="dxa"/>
          </w:tcPr>
          <w:p w14:paraId="051150FD" w14:textId="77777777" w:rsidR="008424D1" w:rsidRPr="0032600B" w:rsidRDefault="008424D1" w:rsidP="008424D1">
            <w:pPr>
              <w:ind w:left="360"/>
              <w:jc w:val="both"/>
              <w:rPr>
                <w:rFonts w:ascii="Bookman Old Style" w:hAnsi="Bookman Old Style"/>
                <w:sz w:val="22"/>
                <w:szCs w:val="22"/>
              </w:rPr>
            </w:pPr>
          </w:p>
        </w:tc>
      </w:tr>
      <w:tr w:rsidR="008424D1" w:rsidRPr="0032600B" w14:paraId="5DCBF31A" w14:textId="69E4891B" w:rsidTr="00C23423">
        <w:tc>
          <w:tcPr>
            <w:tcW w:w="5529" w:type="dxa"/>
          </w:tcPr>
          <w:p w14:paraId="72FE7A6D" w14:textId="77777777" w:rsidR="008424D1" w:rsidRPr="0032600B" w:rsidRDefault="008424D1" w:rsidP="008424D1">
            <w:pPr>
              <w:pStyle w:val="ListParagraph"/>
              <w:numPr>
                <w:ilvl w:val="0"/>
                <w:numId w:val="134"/>
              </w:numPr>
              <w:ind w:hanging="686"/>
              <w:jc w:val="both"/>
              <w:rPr>
                <w:rFonts w:ascii="Bookman Old Style" w:hAnsi="Bookman Old Style"/>
                <w:sz w:val="22"/>
                <w:szCs w:val="22"/>
              </w:rPr>
            </w:pPr>
            <w:r w:rsidRPr="0032600B">
              <w:rPr>
                <w:rFonts w:ascii="Bookman Old Style" w:hAnsi="Bookman Old Style"/>
                <w:sz w:val="22"/>
                <w:szCs w:val="22"/>
              </w:rPr>
              <w:t>Tim Likuidasi dapat menunda pembayaran pesangon kepada anggota Direksi dan pegawai LKM yang diindikasikan melakukan tindak pidana di bidang LKM dan/atau tindak pidana lainnya yang dapat merugikan LKM.</w:t>
            </w:r>
          </w:p>
        </w:tc>
        <w:tc>
          <w:tcPr>
            <w:tcW w:w="5953" w:type="dxa"/>
            <w:gridSpan w:val="2"/>
          </w:tcPr>
          <w:p w14:paraId="27ABA15C" w14:textId="77777777" w:rsidR="008424D1" w:rsidRPr="0032600B" w:rsidRDefault="008424D1" w:rsidP="008424D1">
            <w:pPr>
              <w:jc w:val="both"/>
              <w:rPr>
                <w:rFonts w:ascii="Bookman Old Style" w:hAnsi="Bookman Old Style"/>
                <w:sz w:val="22"/>
                <w:szCs w:val="22"/>
              </w:rPr>
            </w:pPr>
          </w:p>
        </w:tc>
        <w:tc>
          <w:tcPr>
            <w:tcW w:w="4962" w:type="dxa"/>
          </w:tcPr>
          <w:p w14:paraId="7E5A0057" w14:textId="77777777" w:rsidR="008424D1" w:rsidRPr="0032600B" w:rsidRDefault="008424D1" w:rsidP="008424D1">
            <w:pPr>
              <w:ind w:left="360"/>
              <w:jc w:val="both"/>
              <w:rPr>
                <w:rFonts w:ascii="Bookman Old Style" w:hAnsi="Bookman Old Style"/>
                <w:sz w:val="22"/>
                <w:szCs w:val="22"/>
              </w:rPr>
            </w:pPr>
          </w:p>
        </w:tc>
      </w:tr>
      <w:tr w:rsidR="008424D1" w:rsidRPr="0032600B" w14:paraId="7CE170B3" w14:textId="0B14435B" w:rsidTr="00C23423">
        <w:tc>
          <w:tcPr>
            <w:tcW w:w="5529" w:type="dxa"/>
          </w:tcPr>
          <w:p w14:paraId="743A230E" w14:textId="77777777" w:rsidR="008424D1" w:rsidRPr="0032600B" w:rsidRDefault="008424D1" w:rsidP="008424D1">
            <w:pPr>
              <w:pStyle w:val="ListParagraph"/>
              <w:numPr>
                <w:ilvl w:val="0"/>
                <w:numId w:val="134"/>
              </w:numPr>
              <w:ind w:hanging="686"/>
              <w:jc w:val="both"/>
              <w:rPr>
                <w:rFonts w:ascii="Bookman Old Style" w:hAnsi="Bookman Old Style"/>
                <w:sz w:val="22"/>
                <w:szCs w:val="22"/>
              </w:rPr>
            </w:pPr>
            <w:r w:rsidRPr="0032600B">
              <w:rPr>
                <w:rFonts w:ascii="Bookman Old Style" w:hAnsi="Bookman Old Style"/>
                <w:sz w:val="22"/>
                <w:szCs w:val="22"/>
              </w:rPr>
              <w:t>Tim Likuidasi wajib melakukan pemutusan hubungan kerja pegawai paling lama 3 (tiga) bulan sejak terbentuknya Tim Likuidasi.</w:t>
            </w:r>
          </w:p>
        </w:tc>
        <w:tc>
          <w:tcPr>
            <w:tcW w:w="5953" w:type="dxa"/>
            <w:gridSpan w:val="2"/>
          </w:tcPr>
          <w:p w14:paraId="755FBE87" w14:textId="77777777" w:rsidR="008424D1" w:rsidRPr="0032600B" w:rsidRDefault="008424D1" w:rsidP="008424D1">
            <w:pPr>
              <w:jc w:val="both"/>
              <w:rPr>
                <w:rFonts w:ascii="Bookman Old Style" w:hAnsi="Bookman Old Style"/>
                <w:sz w:val="22"/>
                <w:szCs w:val="22"/>
              </w:rPr>
            </w:pPr>
          </w:p>
        </w:tc>
        <w:tc>
          <w:tcPr>
            <w:tcW w:w="4962" w:type="dxa"/>
          </w:tcPr>
          <w:p w14:paraId="751D375A" w14:textId="77777777" w:rsidR="008424D1" w:rsidRPr="0032600B" w:rsidRDefault="008424D1" w:rsidP="008424D1">
            <w:pPr>
              <w:ind w:left="360"/>
              <w:jc w:val="both"/>
              <w:rPr>
                <w:rFonts w:ascii="Bookman Old Style" w:hAnsi="Bookman Old Style"/>
                <w:sz w:val="22"/>
                <w:szCs w:val="22"/>
              </w:rPr>
            </w:pPr>
          </w:p>
        </w:tc>
      </w:tr>
      <w:tr w:rsidR="008424D1" w:rsidRPr="0032600B" w14:paraId="40A99216" w14:textId="7F8BCCD2" w:rsidTr="00C23423">
        <w:tc>
          <w:tcPr>
            <w:tcW w:w="5529" w:type="dxa"/>
          </w:tcPr>
          <w:p w14:paraId="6FAD90B7" w14:textId="77777777" w:rsidR="008424D1" w:rsidRPr="0032600B" w:rsidRDefault="008424D1" w:rsidP="008424D1">
            <w:pPr>
              <w:pStyle w:val="ListParagraph"/>
              <w:numPr>
                <w:ilvl w:val="0"/>
                <w:numId w:val="134"/>
              </w:numPr>
              <w:ind w:hanging="686"/>
              <w:jc w:val="both"/>
              <w:rPr>
                <w:rFonts w:ascii="Bookman Old Style" w:hAnsi="Bookman Old Style"/>
                <w:sz w:val="22"/>
                <w:szCs w:val="22"/>
              </w:rPr>
            </w:pPr>
            <w:r w:rsidRPr="0032600B">
              <w:rPr>
                <w:rFonts w:ascii="Bookman Old Style" w:hAnsi="Bookman Old Style"/>
                <w:sz w:val="22"/>
                <w:szCs w:val="22"/>
              </w:rPr>
              <w:t>Tim Likuidasi wajib membuat perhitungan hak pegawai lainnya yang timbul sebagai akibat pemutusan hubungan kerja sebagaimana diatur dalam ketentuan peraturan</w:t>
            </w:r>
            <w:r w:rsidRPr="0032600B">
              <w:rPr>
                <w:rFonts w:ascii="Bookman Old Style" w:hAnsi="Bookman Old Style"/>
                <w:sz w:val="22"/>
                <w:szCs w:val="22"/>
              </w:rPr>
              <w:tab/>
              <w:t>perundang-undangan</w:t>
            </w:r>
            <w:r w:rsidRPr="0032600B">
              <w:rPr>
                <w:rFonts w:ascii="Bookman Old Style" w:hAnsi="Bookman Old Style"/>
                <w:sz w:val="22"/>
                <w:szCs w:val="22"/>
              </w:rPr>
              <w:tab/>
              <w:t>di bidang ketenagakerjaan untuk dicatat sebagai kewajiban LKM dalam Likuidasi dalam kelompok kewajiban kepada kreditur lainnya.</w:t>
            </w:r>
          </w:p>
        </w:tc>
        <w:tc>
          <w:tcPr>
            <w:tcW w:w="5953" w:type="dxa"/>
            <w:gridSpan w:val="2"/>
          </w:tcPr>
          <w:p w14:paraId="7095A8E6" w14:textId="77777777" w:rsidR="008424D1" w:rsidRPr="0032600B" w:rsidRDefault="008424D1" w:rsidP="008424D1">
            <w:pPr>
              <w:jc w:val="both"/>
              <w:rPr>
                <w:rFonts w:ascii="Bookman Old Style" w:hAnsi="Bookman Old Style"/>
                <w:sz w:val="22"/>
                <w:szCs w:val="22"/>
              </w:rPr>
            </w:pPr>
          </w:p>
        </w:tc>
        <w:tc>
          <w:tcPr>
            <w:tcW w:w="4962" w:type="dxa"/>
          </w:tcPr>
          <w:p w14:paraId="387D7977" w14:textId="77777777" w:rsidR="008424D1" w:rsidRPr="0032600B" w:rsidRDefault="008424D1" w:rsidP="008424D1">
            <w:pPr>
              <w:ind w:left="360"/>
              <w:jc w:val="both"/>
              <w:rPr>
                <w:rFonts w:ascii="Bookman Old Style" w:hAnsi="Bookman Old Style"/>
                <w:sz w:val="22"/>
                <w:szCs w:val="22"/>
              </w:rPr>
            </w:pPr>
          </w:p>
        </w:tc>
      </w:tr>
      <w:tr w:rsidR="008424D1" w:rsidRPr="0032600B" w14:paraId="304C96D6" w14:textId="21E6BDFD" w:rsidTr="00C23423">
        <w:tc>
          <w:tcPr>
            <w:tcW w:w="5529" w:type="dxa"/>
          </w:tcPr>
          <w:p w14:paraId="44563740" w14:textId="77777777" w:rsidR="008424D1" w:rsidRPr="0032600B" w:rsidRDefault="008424D1" w:rsidP="008424D1">
            <w:pPr>
              <w:pStyle w:val="ListParagraph"/>
              <w:numPr>
                <w:ilvl w:val="0"/>
                <w:numId w:val="134"/>
              </w:numPr>
              <w:ind w:hanging="686"/>
              <w:jc w:val="both"/>
              <w:rPr>
                <w:rFonts w:ascii="Bookman Old Style" w:hAnsi="Bookman Old Style"/>
                <w:sz w:val="22"/>
                <w:szCs w:val="22"/>
              </w:rPr>
            </w:pPr>
            <w:r w:rsidRPr="0032600B">
              <w:rPr>
                <w:rFonts w:ascii="Bookman Old Style" w:hAnsi="Bookman Old Style"/>
                <w:sz w:val="22"/>
                <w:szCs w:val="22"/>
              </w:rPr>
              <w:t>Dalam hal Tim Likuidasi belum terbentuk dan pembayaran gaji pegawai telah jatuh tempo, atas persetujuan Otoritas Jasa Keuangan Direksi dapat melakukan pembayaran gaji tersebut sepanjang dana untuk pembayaran gaji tersebut tersedia.</w:t>
            </w:r>
          </w:p>
        </w:tc>
        <w:tc>
          <w:tcPr>
            <w:tcW w:w="5953" w:type="dxa"/>
            <w:gridSpan w:val="2"/>
          </w:tcPr>
          <w:p w14:paraId="3A926340" w14:textId="77777777" w:rsidR="008424D1" w:rsidRPr="0032600B" w:rsidRDefault="008424D1" w:rsidP="008424D1">
            <w:pPr>
              <w:jc w:val="both"/>
              <w:rPr>
                <w:rFonts w:ascii="Bookman Old Style" w:hAnsi="Bookman Old Style"/>
                <w:sz w:val="22"/>
                <w:szCs w:val="22"/>
              </w:rPr>
            </w:pPr>
          </w:p>
        </w:tc>
        <w:tc>
          <w:tcPr>
            <w:tcW w:w="4962" w:type="dxa"/>
          </w:tcPr>
          <w:p w14:paraId="1CF64F4A" w14:textId="77777777" w:rsidR="008424D1" w:rsidRPr="0032600B" w:rsidRDefault="008424D1" w:rsidP="008424D1">
            <w:pPr>
              <w:ind w:left="360"/>
              <w:jc w:val="both"/>
              <w:rPr>
                <w:rFonts w:ascii="Bookman Old Style" w:hAnsi="Bookman Old Style"/>
                <w:sz w:val="22"/>
                <w:szCs w:val="22"/>
              </w:rPr>
            </w:pPr>
          </w:p>
        </w:tc>
      </w:tr>
      <w:tr w:rsidR="008424D1" w:rsidRPr="0032600B" w14:paraId="1C54B445" w14:textId="7D9C51CF" w:rsidTr="00C23423">
        <w:tc>
          <w:tcPr>
            <w:tcW w:w="5529" w:type="dxa"/>
          </w:tcPr>
          <w:p w14:paraId="05435820" w14:textId="77777777" w:rsidR="008424D1" w:rsidRPr="0032600B" w:rsidRDefault="008424D1" w:rsidP="008424D1">
            <w:pPr>
              <w:jc w:val="both"/>
              <w:rPr>
                <w:rFonts w:ascii="Bookman Old Style" w:hAnsi="Bookman Old Style"/>
                <w:sz w:val="22"/>
                <w:szCs w:val="22"/>
              </w:rPr>
            </w:pPr>
          </w:p>
        </w:tc>
        <w:tc>
          <w:tcPr>
            <w:tcW w:w="5953" w:type="dxa"/>
            <w:gridSpan w:val="2"/>
          </w:tcPr>
          <w:p w14:paraId="039888F0" w14:textId="77777777" w:rsidR="008424D1" w:rsidRPr="0032600B" w:rsidRDefault="008424D1" w:rsidP="008424D1">
            <w:pPr>
              <w:jc w:val="both"/>
              <w:rPr>
                <w:rFonts w:ascii="Bookman Old Style" w:hAnsi="Bookman Old Style"/>
                <w:sz w:val="22"/>
                <w:szCs w:val="22"/>
              </w:rPr>
            </w:pPr>
          </w:p>
        </w:tc>
        <w:tc>
          <w:tcPr>
            <w:tcW w:w="4962" w:type="dxa"/>
          </w:tcPr>
          <w:p w14:paraId="0DCA1357" w14:textId="77777777" w:rsidR="008424D1" w:rsidRPr="0032600B" w:rsidRDefault="008424D1" w:rsidP="008424D1">
            <w:pPr>
              <w:ind w:left="360"/>
              <w:jc w:val="both"/>
              <w:rPr>
                <w:rFonts w:ascii="Bookman Old Style" w:hAnsi="Bookman Old Style"/>
                <w:sz w:val="22"/>
                <w:szCs w:val="22"/>
              </w:rPr>
            </w:pPr>
          </w:p>
        </w:tc>
      </w:tr>
      <w:tr w:rsidR="008424D1" w:rsidRPr="0032600B" w14:paraId="6C4B4E7D" w14:textId="7AB6BBD9" w:rsidTr="00C23423">
        <w:tc>
          <w:tcPr>
            <w:tcW w:w="5529" w:type="dxa"/>
          </w:tcPr>
          <w:p w14:paraId="78946F5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80</w:t>
            </w:r>
          </w:p>
        </w:tc>
        <w:tc>
          <w:tcPr>
            <w:tcW w:w="5953" w:type="dxa"/>
            <w:gridSpan w:val="2"/>
          </w:tcPr>
          <w:p w14:paraId="71813ABE"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5B783E3" w14:textId="77777777" w:rsidR="008424D1" w:rsidRPr="0032600B" w:rsidRDefault="008424D1" w:rsidP="008424D1">
            <w:pPr>
              <w:ind w:left="360"/>
              <w:jc w:val="both"/>
              <w:rPr>
                <w:rFonts w:ascii="Bookman Old Style" w:hAnsi="Bookman Old Style"/>
                <w:sz w:val="22"/>
                <w:szCs w:val="22"/>
              </w:rPr>
            </w:pPr>
          </w:p>
        </w:tc>
      </w:tr>
      <w:tr w:rsidR="008424D1" w:rsidRPr="0032600B" w14:paraId="1D6DAC64" w14:textId="0064EB79" w:rsidTr="00C23423">
        <w:tc>
          <w:tcPr>
            <w:tcW w:w="5529" w:type="dxa"/>
          </w:tcPr>
          <w:p w14:paraId="200F0600"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Dalam pemberesan aset dan kewajiban LKM sebagaimana dimaksud dalam Pasal 70 huruf c, Tim Likuidasi melaksanakan tindakan:</w:t>
            </w:r>
          </w:p>
        </w:tc>
        <w:tc>
          <w:tcPr>
            <w:tcW w:w="5953" w:type="dxa"/>
            <w:gridSpan w:val="2"/>
          </w:tcPr>
          <w:p w14:paraId="7B65F9C0" w14:textId="77777777" w:rsidR="008424D1" w:rsidRPr="0032600B" w:rsidRDefault="008424D1" w:rsidP="008424D1">
            <w:pPr>
              <w:jc w:val="both"/>
              <w:rPr>
                <w:rFonts w:ascii="Bookman Old Style" w:hAnsi="Bookman Old Style"/>
                <w:sz w:val="22"/>
                <w:szCs w:val="22"/>
              </w:rPr>
            </w:pPr>
          </w:p>
        </w:tc>
        <w:tc>
          <w:tcPr>
            <w:tcW w:w="4962" w:type="dxa"/>
          </w:tcPr>
          <w:p w14:paraId="122B2D18" w14:textId="77777777" w:rsidR="008424D1" w:rsidRPr="0032600B" w:rsidRDefault="008424D1" w:rsidP="008424D1">
            <w:pPr>
              <w:ind w:left="360"/>
              <w:jc w:val="both"/>
              <w:rPr>
                <w:rFonts w:ascii="Bookman Old Style" w:hAnsi="Bookman Old Style"/>
                <w:sz w:val="22"/>
                <w:szCs w:val="22"/>
              </w:rPr>
            </w:pPr>
          </w:p>
        </w:tc>
      </w:tr>
      <w:tr w:rsidR="008424D1" w:rsidRPr="0032600B" w14:paraId="2FE00DF1" w14:textId="2D880510" w:rsidTr="00C23423">
        <w:tc>
          <w:tcPr>
            <w:tcW w:w="5529" w:type="dxa"/>
          </w:tcPr>
          <w:p w14:paraId="137B346C" w14:textId="77777777" w:rsidR="008424D1" w:rsidRPr="0032600B" w:rsidRDefault="008424D1" w:rsidP="008424D1">
            <w:pPr>
              <w:pStyle w:val="ListParagraph"/>
              <w:numPr>
                <w:ilvl w:val="0"/>
                <w:numId w:val="135"/>
              </w:numPr>
              <w:ind w:hanging="720"/>
              <w:jc w:val="both"/>
              <w:rPr>
                <w:rFonts w:ascii="Bookman Old Style" w:hAnsi="Bookman Old Style"/>
                <w:sz w:val="22"/>
                <w:szCs w:val="22"/>
              </w:rPr>
            </w:pPr>
            <w:r w:rsidRPr="0032600B">
              <w:rPr>
                <w:rFonts w:ascii="Bookman Old Style" w:hAnsi="Bookman Old Style"/>
                <w:sz w:val="22"/>
                <w:szCs w:val="22"/>
              </w:rPr>
              <w:lastRenderedPageBreak/>
              <w:t>menunjuk akuntan publik yang terdaftar di Otoritas Jasa Keuangan untuk mengaudit neraca penutupan;</w:t>
            </w:r>
          </w:p>
        </w:tc>
        <w:tc>
          <w:tcPr>
            <w:tcW w:w="5953" w:type="dxa"/>
            <w:gridSpan w:val="2"/>
          </w:tcPr>
          <w:p w14:paraId="7896E0A2" w14:textId="77777777" w:rsidR="008424D1" w:rsidRPr="0032600B" w:rsidRDefault="008424D1" w:rsidP="008424D1">
            <w:pPr>
              <w:jc w:val="both"/>
              <w:rPr>
                <w:rFonts w:ascii="Bookman Old Style" w:hAnsi="Bookman Old Style"/>
                <w:sz w:val="22"/>
                <w:szCs w:val="22"/>
              </w:rPr>
            </w:pPr>
          </w:p>
        </w:tc>
        <w:tc>
          <w:tcPr>
            <w:tcW w:w="4962" w:type="dxa"/>
          </w:tcPr>
          <w:p w14:paraId="4F34990B" w14:textId="77777777" w:rsidR="008424D1" w:rsidRPr="0032600B" w:rsidRDefault="008424D1" w:rsidP="008424D1">
            <w:pPr>
              <w:ind w:left="360"/>
              <w:jc w:val="both"/>
              <w:rPr>
                <w:rFonts w:ascii="Bookman Old Style" w:hAnsi="Bookman Old Style"/>
                <w:sz w:val="22"/>
                <w:szCs w:val="22"/>
              </w:rPr>
            </w:pPr>
          </w:p>
        </w:tc>
      </w:tr>
      <w:tr w:rsidR="008424D1" w:rsidRPr="008E1A4D" w14:paraId="129A0577" w14:textId="15003C76" w:rsidTr="00C23423">
        <w:tc>
          <w:tcPr>
            <w:tcW w:w="5529" w:type="dxa"/>
          </w:tcPr>
          <w:p w14:paraId="4183B350" w14:textId="77777777" w:rsidR="008424D1" w:rsidRPr="0032600B" w:rsidRDefault="008424D1" w:rsidP="008424D1">
            <w:pPr>
              <w:pStyle w:val="ListParagraph"/>
              <w:numPr>
                <w:ilvl w:val="0"/>
                <w:numId w:val="135"/>
              </w:numPr>
              <w:ind w:hanging="720"/>
              <w:jc w:val="both"/>
              <w:rPr>
                <w:rFonts w:ascii="Bookman Old Style" w:hAnsi="Bookman Old Style"/>
                <w:sz w:val="22"/>
                <w:szCs w:val="22"/>
                <w:lang w:val="nl-NL"/>
              </w:rPr>
            </w:pPr>
            <w:r w:rsidRPr="0032600B">
              <w:rPr>
                <w:rFonts w:ascii="Bookman Old Style" w:hAnsi="Bookman Old Style"/>
                <w:sz w:val="22"/>
                <w:szCs w:val="22"/>
                <w:lang w:val="nl-NL"/>
              </w:rPr>
              <w:t>melakukan inventarisasi aset dan kewajiban;</w:t>
            </w:r>
          </w:p>
        </w:tc>
        <w:tc>
          <w:tcPr>
            <w:tcW w:w="5953" w:type="dxa"/>
            <w:gridSpan w:val="2"/>
          </w:tcPr>
          <w:p w14:paraId="7482D8F4" w14:textId="77777777" w:rsidR="008424D1" w:rsidRPr="0032600B" w:rsidRDefault="008424D1" w:rsidP="008424D1">
            <w:pPr>
              <w:jc w:val="both"/>
              <w:rPr>
                <w:rFonts w:ascii="Bookman Old Style" w:hAnsi="Bookman Old Style"/>
                <w:sz w:val="22"/>
                <w:szCs w:val="22"/>
                <w:lang w:val="nl-NL"/>
              </w:rPr>
            </w:pPr>
          </w:p>
        </w:tc>
        <w:tc>
          <w:tcPr>
            <w:tcW w:w="4962" w:type="dxa"/>
          </w:tcPr>
          <w:p w14:paraId="5ACA0120"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028FD99D" w14:textId="66C5C525" w:rsidTr="00C23423">
        <w:tc>
          <w:tcPr>
            <w:tcW w:w="5529" w:type="dxa"/>
          </w:tcPr>
          <w:p w14:paraId="39D05BBB" w14:textId="77777777" w:rsidR="008424D1" w:rsidRPr="0032600B" w:rsidRDefault="008424D1" w:rsidP="008424D1">
            <w:pPr>
              <w:pStyle w:val="ListParagraph"/>
              <w:numPr>
                <w:ilvl w:val="0"/>
                <w:numId w:val="135"/>
              </w:numPr>
              <w:ind w:hanging="720"/>
              <w:jc w:val="both"/>
              <w:rPr>
                <w:rFonts w:ascii="Bookman Old Style" w:hAnsi="Bookman Old Style"/>
                <w:sz w:val="22"/>
                <w:szCs w:val="22"/>
              </w:rPr>
            </w:pPr>
            <w:r w:rsidRPr="0032600B">
              <w:rPr>
                <w:rFonts w:ascii="Bookman Old Style" w:hAnsi="Bookman Old Style"/>
                <w:sz w:val="22"/>
                <w:szCs w:val="22"/>
              </w:rPr>
              <w:t>menyusun neraca sementara Likuidasi;</w:t>
            </w:r>
          </w:p>
        </w:tc>
        <w:tc>
          <w:tcPr>
            <w:tcW w:w="5953" w:type="dxa"/>
            <w:gridSpan w:val="2"/>
          </w:tcPr>
          <w:p w14:paraId="095BE2F0" w14:textId="77777777" w:rsidR="008424D1" w:rsidRPr="0032600B" w:rsidRDefault="008424D1" w:rsidP="008424D1">
            <w:pPr>
              <w:jc w:val="both"/>
              <w:rPr>
                <w:rFonts w:ascii="Bookman Old Style" w:hAnsi="Bookman Old Style"/>
                <w:sz w:val="22"/>
                <w:szCs w:val="22"/>
              </w:rPr>
            </w:pPr>
          </w:p>
        </w:tc>
        <w:tc>
          <w:tcPr>
            <w:tcW w:w="4962" w:type="dxa"/>
          </w:tcPr>
          <w:p w14:paraId="251DC809" w14:textId="77777777" w:rsidR="008424D1" w:rsidRPr="0032600B" w:rsidRDefault="008424D1" w:rsidP="008424D1">
            <w:pPr>
              <w:ind w:left="360"/>
              <w:jc w:val="both"/>
              <w:rPr>
                <w:rFonts w:ascii="Bookman Old Style" w:hAnsi="Bookman Old Style"/>
                <w:sz w:val="22"/>
                <w:szCs w:val="22"/>
              </w:rPr>
            </w:pPr>
          </w:p>
        </w:tc>
      </w:tr>
      <w:tr w:rsidR="008424D1" w:rsidRPr="0032600B" w14:paraId="2950198D" w14:textId="5E17B050" w:rsidTr="00C23423">
        <w:tc>
          <w:tcPr>
            <w:tcW w:w="5529" w:type="dxa"/>
          </w:tcPr>
          <w:p w14:paraId="639C156E" w14:textId="77777777" w:rsidR="008424D1" w:rsidRPr="0032600B" w:rsidRDefault="008424D1" w:rsidP="008424D1">
            <w:pPr>
              <w:pStyle w:val="ListParagraph"/>
              <w:numPr>
                <w:ilvl w:val="0"/>
                <w:numId w:val="135"/>
              </w:numPr>
              <w:ind w:hanging="720"/>
              <w:jc w:val="both"/>
              <w:rPr>
                <w:rFonts w:ascii="Bookman Old Style" w:hAnsi="Bookman Old Style"/>
                <w:sz w:val="22"/>
                <w:szCs w:val="22"/>
              </w:rPr>
            </w:pPr>
            <w:r w:rsidRPr="0032600B">
              <w:rPr>
                <w:rFonts w:ascii="Bookman Old Style" w:hAnsi="Bookman Old Style"/>
                <w:sz w:val="22"/>
                <w:szCs w:val="22"/>
              </w:rPr>
              <w:t>melaksanakan pencairan aset;</w:t>
            </w:r>
          </w:p>
        </w:tc>
        <w:tc>
          <w:tcPr>
            <w:tcW w:w="5953" w:type="dxa"/>
            <w:gridSpan w:val="2"/>
          </w:tcPr>
          <w:p w14:paraId="75EEFC0B" w14:textId="77777777" w:rsidR="008424D1" w:rsidRPr="0032600B" w:rsidRDefault="008424D1" w:rsidP="008424D1">
            <w:pPr>
              <w:jc w:val="both"/>
              <w:rPr>
                <w:rFonts w:ascii="Bookman Old Style" w:hAnsi="Bookman Old Style"/>
                <w:sz w:val="22"/>
                <w:szCs w:val="22"/>
              </w:rPr>
            </w:pPr>
          </w:p>
        </w:tc>
        <w:tc>
          <w:tcPr>
            <w:tcW w:w="4962" w:type="dxa"/>
          </w:tcPr>
          <w:p w14:paraId="6C483618" w14:textId="77777777" w:rsidR="008424D1" w:rsidRPr="0032600B" w:rsidRDefault="008424D1" w:rsidP="008424D1">
            <w:pPr>
              <w:ind w:left="360"/>
              <w:jc w:val="both"/>
              <w:rPr>
                <w:rFonts w:ascii="Bookman Old Style" w:hAnsi="Bookman Old Style"/>
                <w:sz w:val="22"/>
                <w:szCs w:val="22"/>
              </w:rPr>
            </w:pPr>
          </w:p>
        </w:tc>
      </w:tr>
      <w:tr w:rsidR="008424D1" w:rsidRPr="0032600B" w14:paraId="716CAC63" w14:textId="536ADC18" w:rsidTr="00C23423">
        <w:tc>
          <w:tcPr>
            <w:tcW w:w="5529" w:type="dxa"/>
          </w:tcPr>
          <w:p w14:paraId="00F1002E" w14:textId="77777777" w:rsidR="008424D1" w:rsidRPr="0032600B" w:rsidRDefault="008424D1" w:rsidP="008424D1">
            <w:pPr>
              <w:pStyle w:val="ListParagraph"/>
              <w:numPr>
                <w:ilvl w:val="0"/>
                <w:numId w:val="135"/>
              </w:numPr>
              <w:ind w:hanging="720"/>
              <w:jc w:val="both"/>
              <w:rPr>
                <w:rFonts w:ascii="Bookman Old Style" w:hAnsi="Bookman Old Style"/>
                <w:sz w:val="22"/>
                <w:szCs w:val="22"/>
              </w:rPr>
            </w:pPr>
            <w:r w:rsidRPr="0032600B">
              <w:rPr>
                <w:rFonts w:ascii="Bookman Old Style" w:hAnsi="Bookman Old Style"/>
                <w:sz w:val="22"/>
                <w:szCs w:val="22"/>
              </w:rPr>
              <w:t>melaksanakan penagihan piutang;</w:t>
            </w:r>
          </w:p>
        </w:tc>
        <w:tc>
          <w:tcPr>
            <w:tcW w:w="5953" w:type="dxa"/>
            <w:gridSpan w:val="2"/>
          </w:tcPr>
          <w:p w14:paraId="38A0A2E7" w14:textId="77777777" w:rsidR="008424D1" w:rsidRPr="0032600B" w:rsidRDefault="008424D1" w:rsidP="008424D1">
            <w:pPr>
              <w:jc w:val="both"/>
              <w:rPr>
                <w:rFonts w:ascii="Bookman Old Style" w:hAnsi="Bookman Old Style"/>
                <w:sz w:val="22"/>
                <w:szCs w:val="22"/>
              </w:rPr>
            </w:pPr>
          </w:p>
        </w:tc>
        <w:tc>
          <w:tcPr>
            <w:tcW w:w="4962" w:type="dxa"/>
          </w:tcPr>
          <w:p w14:paraId="0596489F" w14:textId="77777777" w:rsidR="008424D1" w:rsidRPr="0032600B" w:rsidRDefault="008424D1" w:rsidP="008424D1">
            <w:pPr>
              <w:ind w:left="360"/>
              <w:jc w:val="both"/>
              <w:rPr>
                <w:rFonts w:ascii="Bookman Old Style" w:hAnsi="Bookman Old Style"/>
                <w:sz w:val="22"/>
                <w:szCs w:val="22"/>
              </w:rPr>
            </w:pPr>
          </w:p>
        </w:tc>
      </w:tr>
      <w:tr w:rsidR="008424D1" w:rsidRPr="0032600B" w14:paraId="36D3D259" w14:textId="694EBAA0" w:rsidTr="00C23423">
        <w:tc>
          <w:tcPr>
            <w:tcW w:w="5529" w:type="dxa"/>
          </w:tcPr>
          <w:p w14:paraId="711E4DBE" w14:textId="77777777" w:rsidR="008424D1" w:rsidRPr="0032600B" w:rsidRDefault="008424D1" w:rsidP="008424D1">
            <w:pPr>
              <w:pStyle w:val="ListParagraph"/>
              <w:numPr>
                <w:ilvl w:val="0"/>
                <w:numId w:val="135"/>
              </w:numPr>
              <w:ind w:hanging="720"/>
              <w:jc w:val="both"/>
              <w:rPr>
                <w:rFonts w:ascii="Bookman Old Style" w:hAnsi="Bookman Old Style"/>
                <w:sz w:val="22"/>
                <w:szCs w:val="22"/>
              </w:rPr>
            </w:pPr>
            <w:r w:rsidRPr="0032600B">
              <w:rPr>
                <w:rFonts w:ascii="Bookman Old Style" w:hAnsi="Bookman Old Style"/>
                <w:sz w:val="22"/>
                <w:szCs w:val="22"/>
              </w:rPr>
              <w:t>melaksanakan pembayaran kewajiban kepada para kreditur; dan</w:t>
            </w:r>
          </w:p>
        </w:tc>
        <w:tc>
          <w:tcPr>
            <w:tcW w:w="5953" w:type="dxa"/>
            <w:gridSpan w:val="2"/>
          </w:tcPr>
          <w:p w14:paraId="329974ED" w14:textId="77777777" w:rsidR="008424D1" w:rsidRPr="0032600B" w:rsidRDefault="008424D1" w:rsidP="008424D1">
            <w:pPr>
              <w:jc w:val="both"/>
              <w:rPr>
                <w:rFonts w:ascii="Bookman Old Style" w:hAnsi="Bookman Old Style"/>
                <w:sz w:val="22"/>
                <w:szCs w:val="22"/>
              </w:rPr>
            </w:pPr>
          </w:p>
        </w:tc>
        <w:tc>
          <w:tcPr>
            <w:tcW w:w="4962" w:type="dxa"/>
          </w:tcPr>
          <w:p w14:paraId="44276829" w14:textId="77777777" w:rsidR="008424D1" w:rsidRPr="0032600B" w:rsidRDefault="008424D1" w:rsidP="008424D1">
            <w:pPr>
              <w:ind w:left="360"/>
              <w:jc w:val="both"/>
              <w:rPr>
                <w:rFonts w:ascii="Bookman Old Style" w:hAnsi="Bookman Old Style"/>
                <w:sz w:val="22"/>
                <w:szCs w:val="22"/>
              </w:rPr>
            </w:pPr>
          </w:p>
        </w:tc>
      </w:tr>
      <w:tr w:rsidR="008424D1" w:rsidRPr="0032600B" w14:paraId="71119873" w14:textId="07F46DA2" w:rsidTr="00C23423">
        <w:tc>
          <w:tcPr>
            <w:tcW w:w="5529" w:type="dxa"/>
          </w:tcPr>
          <w:p w14:paraId="773977EC" w14:textId="77777777" w:rsidR="008424D1" w:rsidRPr="0032600B" w:rsidRDefault="008424D1" w:rsidP="008424D1">
            <w:pPr>
              <w:pStyle w:val="ListParagraph"/>
              <w:numPr>
                <w:ilvl w:val="0"/>
                <w:numId w:val="135"/>
              </w:numPr>
              <w:ind w:hanging="720"/>
              <w:jc w:val="both"/>
              <w:rPr>
                <w:rFonts w:ascii="Bookman Old Style" w:hAnsi="Bookman Old Style"/>
                <w:sz w:val="22"/>
                <w:szCs w:val="22"/>
              </w:rPr>
            </w:pPr>
            <w:r w:rsidRPr="0032600B">
              <w:rPr>
                <w:rFonts w:ascii="Bookman Old Style" w:hAnsi="Bookman Old Style"/>
                <w:sz w:val="22"/>
                <w:szCs w:val="22"/>
              </w:rPr>
              <w:t>menitipkan bagian yang belum diambil oleh kreditur kepada pengadilan.</w:t>
            </w:r>
          </w:p>
        </w:tc>
        <w:tc>
          <w:tcPr>
            <w:tcW w:w="5953" w:type="dxa"/>
            <w:gridSpan w:val="2"/>
          </w:tcPr>
          <w:p w14:paraId="72BA7F89" w14:textId="77777777" w:rsidR="008424D1" w:rsidRPr="0032600B" w:rsidRDefault="008424D1" w:rsidP="008424D1">
            <w:pPr>
              <w:jc w:val="both"/>
              <w:rPr>
                <w:rFonts w:ascii="Bookman Old Style" w:hAnsi="Bookman Old Style"/>
                <w:sz w:val="22"/>
                <w:szCs w:val="22"/>
              </w:rPr>
            </w:pPr>
          </w:p>
        </w:tc>
        <w:tc>
          <w:tcPr>
            <w:tcW w:w="4962" w:type="dxa"/>
          </w:tcPr>
          <w:p w14:paraId="77BB8CB3" w14:textId="77777777" w:rsidR="008424D1" w:rsidRPr="0032600B" w:rsidRDefault="008424D1" w:rsidP="008424D1">
            <w:pPr>
              <w:ind w:left="360"/>
              <w:jc w:val="both"/>
              <w:rPr>
                <w:rFonts w:ascii="Bookman Old Style" w:hAnsi="Bookman Old Style"/>
                <w:sz w:val="22"/>
                <w:szCs w:val="22"/>
              </w:rPr>
            </w:pPr>
          </w:p>
        </w:tc>
      </w:tr>
      <w:tr w:rsidR="008424D1" w:rsidRPr="0032600B" w14:paraId="2CB814C9" w14:textId="7A0CBA70" w:rsidTr="00C23423">
        <w:tc>
          <w:tcPr>
            <w:tcW w:w="5529" w:type="dxa"/>
          </w:tcPr>
          <w:p w14:paraId="4B12637F"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1B7FD262" w14:textId="77777777" w:rsidR="008424D1" w:rsidRPr="0032600B" w:rsidRDefault="008424D1" w:rsidP="008424D1">
            <w:pPr>
              <w:jc w:val="both"/>
              <w:rPr>
                <w:rFonts w:ascii="Bookman Old Style" w:hAnsi="Bookman Old Style"/>
                <w:sz w:val="22"/>
                <w:szCs w:val="22"/>
              </w:rPr>
            </w:pPr>
          </w:p>
        </w:tc>
        <w:tc>
          <w:tcPr>
            <w:tcW w:w="4962" w:type="dxa"/>
          </w:tcPr>
          <w:p w14:paraId="11B6CBE0" w14:textId="77777777" w:rsidR="008424D1" w:rsidRPr="0032600B" w:rsidRDefault="008424D1" w:rsidP="008424D1">
            <w:pPr>
              <w:ind w:left="360"/>
              <w:jc w:val="both"/>
              <w:rPr>
                <w:rFonts w:ascii="Bookman Old Style" w:hAnsi="Bookman Old Style"/>
                <w:sz w:val="22"/>
                <w:szCs w:val="22"/>
              </w:rPr>
            </w:pPr>
          </w:p>
        </w:tc>
      </w:tr>
      <w:tr w:rsidR="008424D1" w:rsidRPr="0032600B" w14:paraId="5E5A4B11" w14:textId="5C2C7AC0" w:rsidTr="00C23423">
        <w:tc>
          <w:tcPr>
            <w:tcW w:w="5529" w:type="dxa"/>
          </w:tcPr>
          <w:p w14:paraId="2D0236A4"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81</w:t>
            </w:r>
          </w:p>
        </w:tc>
        <w:tc>
          <w:tcPr>
            <w:tcW w:w="5953" w:type="dxa"/>
            <w:gridSpan w:val="2"/>
          </w:tcPr>
          <w:p w14:paraId="48F70054"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6D46CAF" w14:textId="77777777" w:rsidR="008424D1" w:rsidRPr="0032600B" w:rsidRDefault="008424D1" w:rsidP="008424D1">
            <w:pPr>
              <w:ind w:left="360"/>
              <w:jc w:val="both"/>
              <w:rPr>
                <w:rFonts w:ascii="Bookman Old Style" w:hAnsi="Bookman Old Style"/>
                <w:sz w:val="22"/>
                <w:szCs w:val="22"/>
              </w:rPr>
            </w:pPr>
          </w:p>
        </w:tc>
      </w:tr>
      <w:tr w:rsidR="008424D1" w:rsidRPr="0032600B" w14:paraId="0FD1FEFD" w14:textId="61C020B1" w:rsidTr="00C23423">
        <w:tc>
          <w:tcPr>
            <w:tcW w:w="5529" w:type="dxa"/>
          </w:tcPr>
          <w:p w14:paraId="48FEAEAE" w14:textId="77777777" w:rsidR="008424D1" w:rsidRPr="0032600B" w:rsidRDefault="008424D1" w:rsidP="008424D1">
            <w:pPr>
              <w:pStyle w:val="ListParagraph"/>
              <w:numPr>
                <w:ilvl w:val="0"/>
                <w:numId w:val="136"/>
              </w:numPr>
              <w:ind w:hanging="686"/>
              <w:jc w:val="both"/>
              <w:rPr>
                <w:rFonts w:ascii="Bookman Old Style" w:hAnsi="Bookman Old Style"/>
                <w:sz w:val="22"/>
                <w:szCs w:val="22"/>
              </w:rPr>
            </w:pPr>
            <w:r w:rsidRPr="0032600B">
              <w:rPr>
                <w:rFonts w:ascii="Bookman Old Style" w:hAnsi="Bookman Old Style"/>
                <w:sz w:val="22"/>
                <w:szCs w:val="22"/>
              </w:rPr>
              <w:t>Setelah menerima neraca penutupan dari Otoritas Jasa Keuangan, Tim Likuidasi menunjuk akuntan publik yang terdaftar di Otoritas Jasa Keuangan untuk mengaudit neraca penutupan.</w:t>
            </w:r>
          </w:p>
        </w:tc>
        <w:tc>
          <w:tcPr>
            <w:tcW w:w="5953" w:type="dxa"/>
            <w:gridSpan w:val="2"/>
          </w:tcPr>
          <w:p w14:paraId="6D802B71" w14:textId="77777777" w:rsidR="008424D1" w:rsidRPr="0032600B" w:rsidRDefault="008424D1" w:rsidP="008424D1">
            <w:pPr>
              <w:jc w:val="both"/>
              <w:rPr>
                <w:rFonts w:ascii="Bookman Old Style" w:hAnsi="Bookman Old Style"/>
                <w:sz w:val="22"/>
                <w:szCs w:val="22"/>
              </w:rPr>
            </w:pPr>
          </w:p>
        </w:tc>
        <w:tc>
          <w:tcPr>
            <w:tcW w:w="4962" w:type="dxa"/>
          </w:tcPr>
          <w:p w14:paraId="690F6CE8" w14:textId="77777777" w:rsidR="008424D1" w:rsidRPr="0032600B" w:rsidRDefault="008424D1" w:rsidP="008424D1">
            <w:pPr>
              <w:ind w:left="360"/>
              <w:jc w:val="both"/>
              <w:rPr>
                <w:rFonts w:ascii="Bookman Old Style" w:hAnsi="Bookman Old Style"/>
                <w:sz w:val="22"/>
                <w:szCs w:val="22"/>
              </w:rPr>
            </w:pPr>
          </w:p>
        </w:tc>
      </w:tr>
      <w:tr w:rsidR="008424D1" w:rsidRPr="0032600B" w14:paraId="71E7C48D" w14:textId="47D719B9" w:rsidTr="00C23423">
        <w:tc>
          <w:tcPr>
            <w:tcW w:w="5529" w:type="dxa"/>
          </w:tcPr>
          <w:p w14:paraId="062FE94F" w14:textId="77777777" w:rsidR="008424D1" w:rsidRPr="0032600B" w:rsidRDefault="008424D1" w:rsidP="008424D1">
            <w:pPr>
              <w:pStyle w:val="ListParagraph"/>
              <w:numPr>
                <w:ilvl w:val="0"/>
                <w:numId w:val="136"/>
              </w:numPr>
              <w:ind w:hanging="686"/>
              <w:jc w:val="both"/>
              <w:rPr>
                <w:rFonts w:ascii="Bookman Old Style" w:hAnsi="Bookman Old Style"/>
                <w:sz w:val="22"/>
                <w:szCs w:val="22"/>
              </w:rPr>
            </w:pPr>
            <w:r w:rsidRPr="0032600B">
              <w:rPr>
                <w:rFonts w:ascii="Bookman Old Style" w:hAnsi="Bookman Old Style"/>
                <w:sz w:val="22"/>
                <w:szCs w:val="22"/>
              </w:rPr>
              <w:t>Pelaksanaan audit neraca penutupan sebagaimana dimaksud pada ayat (1) dilakukan dengan mengacu kepada kerangka acuan kerja yang disusun oleh Tim Likuidasi.</w:t>
            </w:r>
          </w:p>
        </w:tc>
        <w:tc>
          <w:tcPr>
            <w:tcW w:w="5953" w:type="dxa"/>
            <w:gridSpan w:val="2"/>
          </w:tcPr>
          <w:p w14:paraId="7716346B" w14:textId="77777777" w:rsidR="008424D1" w:rsidRPr="0032600B" w:rsidRDefault="008424D1" w:rsidP="008424D1">
            <w:pPr>
              <w:jc w:val="both"/>
              <w:rPr>
                <w:rFonts w:ascii="Bookman Old Style" w:hAnsi="Bookman Old Style"/>
                <w:sz w:val="22"/>
                <w:szCs w:val="22"/>
              </w:rPr>
            </w:pPr>
          </w:p>
        </w:tc>
        <w:tc>
          <w:tcPr>
            <w:tcW w:w="4962" w:type="dxa"/>
          </w:tcPr>
          <w:p w14:paraId="29E5D9F8" w14:textId="77777777" w:rsidR="008424D1" w:rsidRPr="0032600B" w:rsidRDefault="008424D1" w:rsidP="008424D1">
            <w:pPr>
              <w:ind w:left="360"/>
              <w:jc w:val="both"/>
              <w:rPr>
                <w:rFonts w:ascii="Bookman Old Style" w:hAnsi="Bookman Old Style"/>
                <w:sz w:val="22"/>
                <w:szCs w:val="22"/>
              </w:rPr>
            </w:pPr>
          </w:p>
        </w:tc>
      </w:tr>
      <w:tr w:rsidR="008424D1" w:rsidRPr="0032600B" w14:paraId="35EC923C" w14:textId="5D9927A3" w:rsidTr="00C23423">
        <w:tc>
          <w:tcPr>
            <w:tcW w:w="5529" w:type="dxa"/>
          </w:tcPr>
          <w:p w14:paraId="636C3DAC" w14:textId="77777777" w:rsidR="008424D1" w:rsidRPr="0032600B" w:rsidRDefault="008424D1" w:rsidP="008424D1">
            <w:pPr>
              <w:pStyle w:val="ListParagraph"/>
              <w:numPr>
                <w:ilvl w:val="0"/>
                <w:numId w:val="136"/>
              </w:numPr>
              <w:ind w:hanging="686"/>
              <w:jc w:val="both"/>
              <w:rPr>
                <w:rFonts w:ascii="Bookman Old Style" w:hAnsi="Bookman Old Style"/>
                <w:sz w:val="22"/>
                <w:szCs w:val="22"/>
              </w:rPr>
            </w:pPr>
            <w:r w:rsidRPr="0032600B">
              <w:rPr>
                <w:rFonts w:ascii="Bookman Old Style" w:hAnsi="Bookman Old Style"/>
                <w:sz w:val="22"/>
                <w:szCs w:val="22"/>
              </w:rPr>
              <w:t>Kerangka acuan kerja sebagaimana dimaksud pada ayat (2) paling sedikit memuat tujuan dan ruang lingkup audit.</w:t>
            </w:r>
          </w:p>
        </w:tc>
        <w:tc>
          <w:tcPr>
            <w:tcW w:w="5953" w:type="dxa"/>
            <w:gridSpan w:val="2"/>
          </w:tcPr>
          <w:p w14:paraId="4A86D16A" w14:textId="77777777" w:rsidR="008424D1" w:rsidRPr="0032600B" w:rsidRDefault="008424D1" w:rsidP="008424D1">
            <w:pPr>
              <w:jc w:val="both"/>
              <w:rPr>
                <w:rFonts w:ascii="Bookman Old Style" w:hAnsi="Bookman Old Style"/>
                <w:sz w:val="22"/>
                <w:szCs w:val="22"/>
              </w:rPr>
            </w:pPr>
          </w:p>
        </w:tc>
        <w:tc>
          <w:tcPr>
            <w:tcW w:w="4962" w:type="dxa"/>
          </w:tcPr>
          <w:p w14:paraId="311CB8DC" w14:textId="77777777" w:rsidR="008424D1" w:rsidRPr="0032600B" w:rsidRDefault="008424D1" w:rsidP="008424D1">
            <w:pPr>
              <w:ind w:left="360"/>
              <w:jc w:val="both"/>
              <w:rPr>
                <w:rFonts w:ascii="Bookman Old Style" w:hAnsi="Bookman Old Style"/>
                <w:sz w:val="22"/>
                <w:szCs w:val="22"/>
              </w:rPr>
            </w:pPr>
          </w:p>
        </w:tc>
      </w:tr>
      <w:tr w:rsidR="008424D1" w:rsidRPr="0032600B" w14:paraId="1F703209" w14:textId="2C75837C" w:rsidTr="00C23423">
        <w:tc>
          <w:tcPr>
            <w:tcW w:w="5529" w:type="dxa"/>
          </w:tcPr>
          <w:p w14:paraId="4FB2D81F" w14:textId="77777777" w:rsidR="008424D1" w:rsidRPr="0032600B" w:rsidRDefault="008424D1" w:rsidP="008424D1">
            <w:pPr>
              <w:pStyle w:val="ListParagraph"/>
              <w:numPr>
                <w:ilvl w:val="0"/>
                <w:numId w:val="136"/>
              </w:numPr>
              <w:ind w:hanging="686"/>
              <w:jc w:val="both"/>
              <w:rPr>
                <w:rFonts w:ascii="Bookman Old Style" w:hAnsi="Bookman Old Style"/>
                <w:sz w:val="22"/>
                <w:szCs w:val="22"/>
              </w:rPr>
            </w:pPr>
            <w:r w:rsidRPr="0032600B">
              <w:rPr>
                <w:rFonts w:ascii="Bookman Old Style" w:hAnsi="Bookman Old Style"/>
                <w:sz w:val="22"/>
                <w:szCs w:val="22"/>
              </w:rPr>
              <w:t>Penunjukan akuntan publik sebagaimana dimaksud pada ayat (1) paling lambat 30 (tiga puluh) hari kerja sejak neraca penutupan diterima Tim Likuidasi.</w:t>
            </w:r>
          </w:p>
        </w:tc>
        <w:tc>
          <w:tcPr>
            <w:tcW w:w="5953" w:type="dxa"/>
            <w:gridSpan w:val="2"/>
          </w:tcPr>
          <w:p w14:paraId="1B19EC50" w14:textId="77777777" w:rsidR="008424D1" w:rsidRPr="0032600B" w:rsidRDefault="008424D1" w:rsidP="008424D1">
            <w:pPr>
              <w:jc w:val="both"/>
              <w:rPr>
                <w:rFonts w:ascii="Bookman Old Style" w:hAnsi="Bookman Old Style"/>
                <w:sz w:val="22"/>
                <w:szCs w:val="22"/>
              </w:rPr>
            </w:pPr>
          </w:p>
        </w:tc>
        <w:tc>
          <w:tcPr>
            <w:tcW w:w="4962" w:type="dxa"/>
          </w:tcPr>
          <w:p w14:paraId="4C8B84BD" w14:textId="77777777" w:rsidR="008424D1" w:rsidRPr="0032600B" w:rsidRDefault="008424D1" w:rsidP="008424D1">
            <w:pPr>
              <w:ind w:left="360"/>
              <w:jc w:val="both"/>
              <w:rPr>
                <w:rFonts w:ascii="Bookman Old Style" w:hAnsi="Bookman Old Style"/>
                <w:sz w:val="22"/>
                <w:szCs w:val="22"/>
              </w:rPr>
            </w:pPr>
          </w:p>
        </w:tc>
      </w:tr>
      <w:tr w:rsidR="008424D1" w:rsidRPr="0032600B" w14:paraId="46F7338B" w14:textId="0741C322" w:rsidTr="00C23423">
        <w:tc>
          <w:tcPr>
            <w:tcW w:w="5529" w:type="dxa"/>
          </w:tcPr>
          <w:p w14:paraId="2E3C41E9" w14:textId="77777777" w:rsidR="008424D1" w:rsidRPr="0032600B" w:rsidRDefault="008424D1" w:rsidP="008424D1">
            <w:pPr>
              <w:pStyle w:val="ListParagraph"/>
              <w:numPr>
                <w:ilvl w:val="0"/>
                <w:numId w:val="136"/>
              </w:numPr>
              <w:ind w:hanging="686"/>
              <w:jc w:val="both"/>
              <w:rPr>
                <w:rFonts w:ascii="Bookman Old Style" w:hAnsi="Bookman Old Style"/>
                <w:sz w:val="22"/>
                <w:szCs w:val="22"/>
              </w:rPr>
            </w:pPr>
            <w:r w:rsidRPr="0032600B">
              <w:rPr>
                <w:rFonts w:ascii="Bookman Old Style" w:hAnsi="Bookman Old Style"/>
                <w:sz w:val="22"/>
                <w:szCs w:val="22"/>
              </w:rPr>
              <w:t xml:space="preserve">Tim Likuidasi menyampaikan neraca penutupan yang telah diaudit oleh akuntan publik sebagaimana dimaksud </w:t>
            </w:r>
            <w:r w:rsidRPr="0032600B">
              <w:rPr>
                <w:rFonts w:ascii="Bookman Old Style" w:hAnsi="Bookman Old Style"/>
                <w:sz w:val="22"/>
                <w:szCs w:val="22"/>
              </w:rPr>
              <w:lastRenderedPageBreak/>
              <w:t>pada ayat (1) kepada Otoritas Jasa Keuangan paling lambat 90 (sembilan puluh) hari kerja sejak tanggal penunjukan akuntan publik.</w:t>
            </w:r>
          </w:p>
        </w:tc>
        <w:tc>
          <w:tcPr>
            <w:tcW w:w="5953" w:type="dxa"/>
            <w:gridSpan w:val="2"/>
          </w:tcPr>
          <w:p w14:paraId="58B95BCA" w14:textId="77777777" w:rsidR="008424D1" w:rsidRPr="0032600B" w:rsidRDefault="008424D1" w:rsidP="008424D1">
            <w:pPr>
              <w:jc w:val="both"/>
              <w:rPr>
                <w:rFonts w:ascii="Bookman Old Style" w:hAnsi="Bookman Old Style"/>
                <w:sz w:val="22"/>
                <w:szCs w:val="22"/>
              </w:rPr>
            </w:pPr>
          </w:p>
        </w:tc>
        <w:tc>
          <w:tcPr>
            <w:tcW w:w="4962" w:type="dxa"/>
          </w:tcPr>
          <w:p w14:paraId="5A032D8C" w14:textId="77777777" w:rsidR="008424D1" w:rsidRPr="0032600B" w:rsidRDefault="008424D1" w:rsidP="008424D1">
            <w:pPr>
              <w:ind w:left="360"/>
              <w:jc w:val="both"/>
              <w:rPr>
                <w:rFonts w:ascii="Bookman Old Style" w:hAnsi="Bookman Old Style"/>
                <w:sz w:val="22"/>
                <w:szCs w:val="22"/>
              </w:rPr>
            </w:pPr>
          </w:p>
        </w:tc>
      </w:tr>
      <w:tr w:rsidR="008424D1" w:rsidRPr="0032600B" w14:paraId="6065419D" w14:textId="4F676752" w:rsidTr="00C23423">
        <w:tc>
          <w:tcPr>
            <w:tcW w:w="5529" w:type="dxa"/>
          </w:tcPr>
          <w:p w14:paraId="1481339D" w14:textId="77777777" w:rsidR="008424D1" w:rsidRPr="0032600B" w:rsidRDefault="008424D1" w:rsidP="008424D1">
            <w:pPr>
              <w:jc w:val="both"/>
              <w:rPr>
                <w:rFonts w:ascii="Bookman Old Style" w:hAnsi="Bookman Old Style"/>
                <w:sz w:val="22"/>
                <w:szCs w:val="22"/>
              </w:rPr>
            </w:pPr>
          </w:p>
        </w:tc>
        <w:tc>
          <w:tcPr>
            <w:tcW w:w="5953" w:type="dxa"/>
            <w:gridSpan w:val="2"/>
          </w:tcPr>
          <w:p w14:paraId="3BA5D8E4" w14:textId="77777777" w:rsidR="008424D1" w:rsidRPr="0032600B" w:rsidRDefault="008424D1" w:rsidP="008424D1">
            <w:pPr>
              <w:jc w:val="both"/>
              <w:rPr>
                <w:rFonts w:ascii="Bookman Old Style" w:hAnsi="Bookman Old Style"/>
                <w:sz w:val="22"/>
                <w:szCs w:val="22"/>
              </w:rPr>
            </w:pPr>
          </w:p>
        </w:tc>
        <w:tc>
          <w:tcPr>
            <w:tcW w:w="4962" w:type="dxa"/>
          </w:tcPr>
          <w:p w14:paraId="647E67E9" w14:textId="77777777" w:rsidR="008424D1" w:rsidRPr="0032600B" w:rsidRDefault="008424D1" w:rsidP="008424D1">
            <w:pPr>
              <w:ind w:left="360"/>
              <w:jc w:val="both"/>
              <w:rPr>
                <w:rFonts w:ascii="Bookman Old Style" w:hAnsi="Bookman Old Style"/>
                <w:sz w:val="22"/>
                <w:szCs w:val="22"/>
              </w:rPr>
            </w:pPr>
          </w:p>
        </w:tc>
      </w:tr>
      <w:tr w:rsidR="008424D1" w:rsidRPr="0032600B" w14:paraId="1A968E3B" w14:textId="357A41B9" w:rsidTr="00C23423">
        <w:tc>
          <w:tcPr>
            <w:tcW w:w="5529" w:type="dxa"/>
          </w:tcPr>
          <w:p w14:paraId="27931A6C"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82</w:t>
            </w:r>
          </w:p>
        </w:tc>
        <w:tc>
          <w:tcPr>
            <w:tcW w:w="5953" w:type="dxa"/>
            <w:gridSpan w:val="2"/>
          </w:tcPr>
          <w:p w14:paraId="51697AC6"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697DA17" w14:textId="77777777" w:rsidR="008424D1" w:rsidRPr="0032600B" w:rsidRDefault="008424D1" w:rsidP="008424D1">
            <w:pPr>
              <w:ind w:left="360"/>
              <w:jc w:val="both"/>
              <w:rPr>
                <w:rFonts w:ascii="Bookman Old Style" w:hAnsi="Bookman Old Style"/>
                <w:sz w:val="22"/>
                <w:szCs w:val="22"/>
              </w:rPr>
            </w:pPr>
          </w:p>
        </w:tc>
      </w:tr>
      <w:tr w:rsidR="008424D1" w:rsidRPr="0032600B" w14:paraId="7BAB7C7B" w14:textId="39A6EFEA" w:rsidTr="00C23423">
        <w:tc>
          <w:tcPr>
            <w:tcW w:w="5529" w:type="dxa"/>
          </w:tcPr>
          <w:p w14:paraId="1CDB3A2A" w14:textId="77777777" w:rsidR="008424D1" w:rsidRPr="0032600B" w:rsidRDefault="008424D1" w:rsidP="008424D1">
            <w:pPr>
              <w:pStyle w:val="ListParagraph"/>
              <w:numPr>
                <w:ilvl w:val="0"/>
                <w:numId w:val="137"/>
              </w:numPr>
              <w:ind w:hanging="686"/>
              <w:jc w:val="both"/>
              <w:rPr>
                <w:rFonts w:ascii="Bookman Old Style" w:hAnsi="Bookman Old Style"/>
                <w:sz w:val="22"/>
                <w:szCs w:val="22"/>
              </w:rPr>
            </w:pPr>
            <w:r w:rsidRPr="0032600B">
              <w:rPr>
                <w:rFonts w:ascii="Bookman Old Style" w:hAnsi="Bookman Old Style"/>
                <w:sz w:val="22"/>
                <w:szCs w:val="22"/>
              </w:rPr>
              <w:t>Tim Likuidasi melakukan inventarisasi aset dan kewajiban posisi per tanggal pencabutan izin usaha LKM.</w:t>
            </w:r>
          </w:p>
        </w:tc>
        <w:tc>
          <w:tcPr>
            <w:tcW w:w="5953" w:type="dxa"/>
            <w:gridSpan w:val="2"/>
          </w:tcPr>
          <w:p w14:paraId="215310BC" w14:textId="77777777" w:rsidR="008424D1" w:rsidRPr="0032600B" w:rsidRDefault="008424D1" w:rsidP="008424D1">
            <w:pPr>
              <w:jc w:val="both"/>
              <w:rPr>
                <w:rFonts w:ascii="Bookman Old Style" w:hAnsi="Bookman Old Style"/>
                <w:sz w:val="22"/>
                <w:szCs w:val="22"/>
              </w:rPr>
            </w:pPr>
          </w:p>
        </w:tc>
        <w:tc>
          <w:tcPr>
            <w:tcW w:w="4962" w:type="dxa"/>
          </w:tcPr>
          <w:p w14:paraId="0AB5CDF9" w14:textId="77777777" w:rsidR="008424D1" w:rsidRPr="0032600B" w:rsidRDefault="008424D1" w:rsidP="008424D1">
            <w:pPr>
              <w:ind w:left="360"/>
              <w:jc w:val="both"/>
              <w:rPr>
                <w:rFonts w:ascii="Bookman Old Style" w:hAnsi="Bookman Old Style"/>
                <w:sz w:val="22"/>
                <w:szCs w:val="22"/>
              </w:rPr>
            </w:pPr>
          </w:p>
        </w:tc>
      </w:tr>
      <w:tr w:rsidR="008424D1" w:rsidRPr="008E1A4D" w14:paraId="6C374A79" w14:textId="6C9976B5" w:rsidTr="00C23423">
        <w:tc>
          <w:tcPr>
            <w:tcW w:w="5529" w:type="dxa"/>
          </w:tcPr>
          <w:p w14:paraId="7CD36F45" w14:textId="77777777" w:rsidR="008424D1" w:rsidRPr="0032600B" w:rsidRDefault="008424D1" w:rsidP="008424D1">
            <w:pPr>
              <w:pStyle w:val="ListParagraph"/>
              <w:numPr>
                <w:ilvl w:val="0"/>
                <w:numId w:val="137"/>
              </w:numPr>
              <w:ind w:hanging="686"/>
              <w:jc w:val="both"/>
              <w:rPr>
                <w:rFonts w:ascii="Bookman Old Style" w:hAnsi="Bookman Old Style"/>
                <w:sz w:val="22"/>
                <w:szCs w:val="22"/>
                <w:lang w:val="nl-NL"/>
              </w:rPr>
            </w:pPr>
            <w:r w:rsidRPr="0032600B">
              <w:rPr>
                <w:rFonts w:ascii="Bookman Old Style" w:hAnsi="Bookman Old Style"/>
                <w:sz w:val="22"/>
                <w:szCs w:val="22"/>
                <w:lang w:val="nl-NL"/>
              </w:rPr>
              <w:t>Aset dikelompokkan dalam aset tidak bermasalah dan aset bermasalah.</w:t>
            </w:r>
          </w:p>
        </w:tc>
        <w:tc>
          <w:tcPr>
            <w:tcW w:w="5953" w:type="dxa"/>
            <w:gridSpan w:val="2"/>
          </w:tcPr>
          <w:p w14:paraId="56609C2E" w14:textId="77777777" w:rsidR="008424D1" w:rsidRPr="0032600B" w:rsidRDefault="008424D1" w:rsidP="008424D1">
            <w:pPr>
              <w:jc w:val="both"/>
              <w:rPr>
                <w:rFonts w:ascii="Bookman Old Style" w:hAnsi="Bookman Old Style"/>
                <w:sz w:val="22"/>
                <w:szCs w:val="22"/>
                <w:lang w:val="nl-NL"/>
              </w:rPr>
            </w:pPr>
          </w:p>
        </w:tc>
        <w:tc>
          <w:tcPr>
            <w:tcW w:w="4962" w:type="dxa"/>
          </w:tcPr>
          <w:p w14:paraId="53548320"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6AE448BE" w14:textId="0628C6B5" w:rsidTr="00C23423">
        <w:tc>
          <w:tcPr>
            <w:tcW w:w="5529" w:type="dxa"/>
          </w:tcPr>
          <w:p w14:paraId="2030FAB8" w14:textId="77777777" w:rsidR="008424D1" w:rsidRPr="0032600B" w:rsidRDefault="008424D1" w:rsidP="008424D1">
            <w:pPr>
              <w:pStyle w:val="ListParagraph"/>
              <w:numPr>
                <w:ilvl w:val="0"/>
                <w:numId w:val="137"/>
              </w:numPr>
              <w:ind w:hanging="686"/>
              <w:jc w:val="both"/>
              <w:rPr>
                <w:rFonts w:ascii="Bookman Old Style" w:hAnsi="Bookman Old Style"/>
                <w:sz w:val="22"/>
                <w:szCs w:val="22"/>
                <w:lang w:val="nl-NL"/>
              </w:rPr>
            </w:pPr>
            <w:r w:rsidRPr="0032600B">
              <w:rPr>
                <w:rFonts w:ascii="Bookman Old Style" w:hAnsi="Bookman Old Style"/>
                <w:sz w:val="22"/>
                <w:szCs w:val="22"/>
                <w:lang w:val="nl-NL"/>
              </w:rPr>
              <w:t>Aset ditetapkan dalam kelompok bermasalah jika memiliki hambatan hukum dalam pencairannya yang disebabkan paling sedikit:</w:t>
            </w:r>
          </w:p>
        </w:tc>
        <w:tc>
          <w:tcPr>
            <w:tcW w:w="5953" w:type="dxa"/>
            <w:gridSpan w:val="2"/>
          </w:tcPr>
          <w:p w14:paraId="120F3AF1" w14:textId="77777777" w:rsidR="008424D1" w:rsidRPr="0032600B" w:rsidRDefault="008424D1" w:rsidP="008424D1">
            <w:pPr>
              <w:jc w:val="both"/>
              <w:rPr>
                <w:rFonts w:ascii="Bookman Old Style" w:hAnsi="Bookman Old Style"/>
                <w:sz w:val="22"/>
                <w:szCs w:val="22"/>
                <w:lang w:val="nl-NL"/>
              </w:rPr>
            </w:pPr>
          </w:p>
        </w:tc>
        <w:tc>
          <w:tcPr>
            <w:tcW w:w="4962" w:type="dxa"/>
          </w:tcPr>
          <w:p w14:paraId="6D54D7B6"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3EAE89B5" w14:textId="099B426E" w:rsidTr="00C23423">
        <w:tc>
          <w:tcPr>
            <w:tcW w:w="5529" w:type="dxa"/>
          </w:tcPr>
          <w:p w14:paraId="52C782F4" w14:textId="77777777" w:rsidR="008424D1" w:rsidRPr="0032600B" w:rsidRDefault="008424D1" w:rsidP="008424D1">
            <w:pPr>
              <w:pStyle w:val="ListParagraph"/>
              <w:numPr>
                <w:ilvl w:val="0"/>
                <w:numId w:val="138"/>
              </w:numPr>
              <w:ind w:left="1168"/>
              <w:jc w:val="both"/>
              <w:rPr>
                <w:rFonts w:ascii="Bookman Old Style" w:hAnsi="Bookman Old Style"/>
                <w:sz w:val="22"/>
                <w:szCs w:val="22"/>
              </w:rPr>
            </w:pPr>
            <w:r w:rsidRPr="0032600B">
              <w:rPr>
                <w:rFonts w:ascii="Bookman Old Style" w:hAnsi="Bookman Old Style"/>
                <w:sz w:val="22"/>
                <w:szCs w:val="22"/>
              </w:rPr>
              <w:t>dokumen tidak lengkap;</w:t>
            </w:r>
          </w:p>
        </w:tc>
        <w:tc>
          <w:tcPr>
            <w:tcW w:w="5953" w:type="dxa"/>
            <w:gridSpan w:val="2"/>
          </w:tcPr>
          <w:p w14:paraId="4AF7B410" w14:textId="77777777" w:rsidR="008424D1" w:rsidRPr="0032600B" w:rsidRDefault="008424D1" w:rsidP="008424D1">
            <w:pPr>
              <w:jc w:val="both"/>
              <w:rPr>
                <w:rFonts w:ascii="Bookman Old Style" w:hAnsi="Bookman Old Style"/>
                <w:sz w:val="22"/>
                <w:szCs w:val="22"/>
              </w:rPr>
            </w:pPr>
          </w:p>
        </w:tc>
        <w:tc>
          <w:tcPr>
            <w:tcW w:w="4962" w:type="dxa"/>
          </w:tcPr>
          <w:p w14:paraId="1BC3B975" w14:textId="77777777" w:rsidR="008424D1" w:rsidRPr="0032600B" w:rsidRDefault="008424D1" w:rsidP="008424D1">
            <w:pPr>
              <w:ind w:left="360"/>
              <w:jc w:val="both"/>
              <w:rPr>
                <w:rFonts w:ascii="Bookman Old Style" w:hAnsi="Bookman Old Style"/>
                <w:sz w:val="22"/>
                <w:szCs w:val="22"/>
              </w:rPr>
            </w:pPr>
          </w:p>
        </w:tc>
      </w:tr>
      <w:tr w:rsidR="008424D1" w:rsidRPr="0032600B" w14:paraId="2C692863" w14:textId="35467D59" w:rsidTr="00C23423">
        <w:tc>
          <w:tcPr>
            <w:tcW w:w="5529" w:type="dxa"/>
          </w:tcPr>
          <w:p w14:paraId="48E5B42D" w14:textId="77777777" w:rsidR="008424D1" w:rsidRPr="0032600B" w:rsidRDefault="008424D1" w:rsidP="008424D1">
            <w:pPr>
              <w:pStyle w:val="ListParagraph"/>
              <w:numPr>
                <w:ilvl w:val="0"/>
                <w:numId w:val="138"/>
              </w:numPr>
              <w:ind w:left="1168"/>
              <w:jc w:val="both"/>
              <w:rPr>
                <w:rFonts w:ascii="Bookman Old Style" w:hAnsi="Bookman Old Style"/>
                <w:sz w:val="22"/>
                <w:szCs w:val="22"/>
              </w:rPr>
            </w:pPr>
            <w:r w:rsidRPr="0032600B">
              <w:rPr>
                <w:rFonts w:ascii="Bookman Old Style" w:hAnsi="Bookman Old Style"/>
                <w:sz w:val="22"/>
                <w:szCs w:val="22"/>
              </w:rPr>
              <w:t>dokumen lengkap tetapi fisik aset tidak diketahui keberadaannya;</w:t>
            </w:r>
          </w:p>
        </w:tc>
        <w:tc>
          <w:tcPr>
            <w:tcW w:w="5953" w:type="dxa"/>
            <w:gridSpan w:val="2"/>
          </w:tcPr>
          <w:p w14:paraId="2F3E10DE" w14:textId="77777777" w:rsidR="008424D1" w:rsidRPr="0032600B" w:rsidRDefault="008424D1" w:rsidP="008424D1">
            <w:pPr>
              <w:jc w:val="both"/>
              <w:rPr>
                <w:rFonts w:ascii="Bookman Old Style" w:hAnsi="Bookman Old Style"/>
                <w:sz w:val="22"/>
                <w:szCs w:val="22"/>
              </w:rPr>
            </w:pPr>
          </w:p>
        </w:tc>
        <w:tc>
          <w:tcPr>
            <w:tcW w:w="4962" w:type="dxa"/>
          </w:tcPr>
          <w:p w14:paraId="7B19EB6A" w14:textId="77777777" w:rsidR="008424D1" w:rsidRPr="0032600B" w:rsidRDefault="008424D1" w:rsidP="008424D1">
            <w:pPr>
              <w:ind w:left="360"/>
              <w:jc w:val="both"/>
              <w:rPr>
                <w:rFonts w:ascii="Bookman Old Style" w:hAnsi="Bookman Old Style"/>
                <w:sz w:val="22"/>
                <w:szCs w:val="22"/>
              </w:rPr>
            </w:pPr>
          </w:p>
        </w:tc>
      </w:tr>
      <w:tr w:rsidR="008424D1" w:rsidRPr="0032600B" w14:paraId="206323C5" w14:textId="76D3F01D" w:rsidTr="00C23423">
        <w:tc>
          <w:tcPr>
            <w:tcW w:w="5529" w:type="dxa"/>
          </w:tcPr>
          <w:p w14:paraId="593F2093" w14:textId="77777777" w:rsidR="008424D1" w:rsidRPr="0032600B" w:rsidRDefault="008424D1" w:rsidP="008424D1">
            <w:pPr>
              <w:pStyle w:val="ListParagraph"/>
              <w:numPr>
                <w:ilvl w:val="0"/>
                <w:numId w:val="138"/>
              </w:numPr>
              <w:ind w:left="1168"/>
              <w:jc w:val="both"/>
              <w:rPr>
                <w:rFonts w:ascii="Bookman Old Style" w:hAnsi="Bookman Old Style"/>
                <w:sz w:val="22"/>
                <w:szCs w:val="22"/>
              </w:rPr>
            </w:pPr>
            <w:r w:rsidRPr="0032600B">
              <w:rPr>
                <w:rFonts w:ascii="Bookman Old Style" w:hAnsi="Bookman Old Style"/>
                <w:sz w:val="22"/>
                <w:szCs w:val="22"/>
              </w:rPr>
              <w:t>pengikatan tidak sempurna;</w:t>
            </w:r>
          </w:p>
        </w:tc>
        <w:tc>
          <w:tcPr>
            <w:tcW w:w="5953" w:type="dxa"/>
            <w:gridSpan w:val="2"/>
          </w:tcPr>
          <w:p w14:paraId="65D19399" w14:textId="77777777" w:rsidR="008424D1" w:rsidRPr="0032600B" w:rsidRDefault="008424D1" w:rsidP="008424D1">
            <w:pPr>
              <w:jc w:val="both"/>
              <w:rPr>
                <w:rFonts w:ascii="Bookman Old Style" w:hAnsi="Bookman Old Style"/>
                <w:sz w:val="22"/>
                <w:szCs w:val="22"/>
              </w:rPr>
            </w:pPr>
          </w:p>
        </w:tc>
        <w:tc>
          <w:tcPr>
            <w:tcW w:w="4962" w:type="dxa"/>
          </w:tcPr>
          <w:p w14:paraId="34183983" w14:textId="77777777" w:rsidR="008424D1" w:rsidRPr="0032600B" w:rsidRDefault="008424D1" w:rsidP="008424D1">
            <w:pPr>
              <w:ind w:left="360"/>
              <w:jc w:val="both"/>
              <w:rPr>
                <w:rFonts w:ascii="Bookman Old Style" w:hAnsi="Bookman Old Style"/>
                <w:sz w:val="22"/>
                <w:szCs w:val="22"/>
              </w:rPr>
            </w:pPr>
          </w:p>
        </w:tc>
      </w:tr>
      <w:tr w:rsidR="008424D1" w:rsidRPr="0032600B" w14:paraId="2E5CED38" w14:textId="55322E08" w:rsidTr="00C23423">
        <w:tc>
          <w:tcPr>
            <w:tcW w:w="5529" w:type="dxa"/>
          </w:tcPr>
          <w:p w14:paraId="165FF37E" w14:textId="77777777" w:rsidR="008424D1" w:rsidRPr="0032600B" w:rsidRDefault="008424D1" w:rsidP="008424D1">
            <w:pPr>
              <w:pStyle w:val="ListParagraph"/>
              <w:numPr>
                <w:ilvl w:val="0"/>
                <w:numId w:val="138"/>
              </w:numPr>
              <w:ind w:left="1168"/>
              <w:jc w:val="both"/>
              <w:rPr>
                <w:rFonts w:ascii="Bookman Old Style" w:hAnsi="Bookman Old Style"/>
                <w:sz w:val="22"/>
                <w:szCs w:val="22"/>
              </w:rPr>
            </w:pPr>
            <w:r w:rsidRPr="0032600B">
              <w:rPr>
                <w:rFonts w:ascii="Bookman Old Style" w:hAnsi="Bookman Old Style"/>
                <w:sz w:val="22"/>
                <w:szCs w:val="22"/>
              </w:rPr>
              <w:t>aset dan/atau agunan tidak marketable; dan/atau</w:t>
            </w:r>
          </w:p>
        </w:tc>
        <w:tc>
          <w:tcPr>
            <w:tcW w:w="5953" w:type="dxa"/>
            <w:gridSpan w:val="2"/>
          </w:tcPr>
          <w:p w14:paraId="7A0CE1B7" w14:textId="77777777" w:rsidR="008424D1" w:rsidRPr="0032600B" w:rsidRDefault="008424D1" w:rsidP="008424D1">
            <w:pPr>
              <w:jc w:val="both"/>
              <w:rPr>
                <w:rFonts w:ascii="Bookman Old Style" w:hAnsi="Bookman Old Style"/>
                <w:sz w:val="22"/>
                <w:szCs w:val="22"/>
              </w:rPr>
            </w:pPr>
          </w:p>
        </w:tc>
        <w:tc>
          <w:tcPr>
            <w:tcW w:w="4962" w:type="dxa"/>
          </w:tcPr>
          <w:p w14:paraId="5B3C2B7B" w14:textId="77777777" w:rsidR="008424D1" w:rsidRPr="0032600B" w:rsidRDefault="008424D1" w:rsidP="008424D1">
            <w:pPr>
              <w:ind w:left="360"/>
              <w:jc w:val="both"/>
              <w:rPr>
                <w:rFonts w:ascii="Bookman Old Style" w:hAnsi="Bookman Old Style"/>
                <w:sz w:val="22"/>
                <w:szCs w:val="22"/>
              </w:rPr>
            </w:pPr>
          </w:p>
        </w:tc>
      </w:tr>
      <w:tr w:rsidR="008424D1" w:rsidRPr="008E1A4D" w14:paraId="16D42D25" w14:textId="47FA8476" w:rsidTr="00C23423">
        <w:tc>
          <w:tcPr>
            <w:tcW w:w="5529" w:type="dxa"/>
          </w:tcPr>
          <w:p w14:paraId="3E054786" w14:textId="77777777" w:rsidR="008424D1" w:rsidRPr="0032600B" w:rsidRDefault="008424D1" w:rsidP="008424D1">
            <w:pPr>
              <w:pStyle w:val="ListParagraph"/>
              <w:numPr>
                <w:ilvl w:val="0"/>
                <w:numId w:val="138"/>
              </w:numPr>
              <w:ind w:left="1168"/>
              <w:jc w:val="both"/>
              <w:rPr>
                <w:rFonts w:ascii="Bookman Old Style" w:hAnsi="Bookman Old Style"/>
                <w:sz w:val="22"/>
                <w:szCs w:val="22"/>
                <w:lang w:val="pt-BR"/>
              </w:rPr>
            </w:pPr>
            <w:r w:rsidRPr="0032600B">
              <w:rPr>
                <w:rFonts w:ascii="Bookman Old Style" w:hAnsi="Bookman Old Style"/>
                <w:sz w:val="22"/>
                <w:szCs w:val="22"/>
                <w:lang w:val="pt-BR"/>
              </w:rPr>
              <w:t>menjadi objek sengketa di luar atau di dalam pengadilan.</w:t>
            </w:r>
          </w:p>
        </w:tc>
        <w:tc>
          <w:tcPr>
            <w:tcW w:w="5953" w:type="dxa"/>
            <w:gridSpan w:val="2"/>
          </w:tcPr>
          <w:p w14:paraId="6B95B2C6" w14:textId="77777777" w:rsidR="008424D1" w:rsidRPr="0032600B" w:rsidRDefault="008424D1" w:rsidP="008424D1">
            <w:pPr>
              <w:jc w:val="both"/>
              <w:rPr>
                <w:rFonts w:ascii="Bookman Old Style" w:hAnsi="Bookman Old Style"/>
                <w:sz w:val="22"/>
                <w:szCs w:val="22"/>
                <w:lang w:val="pt-BR"/>
              </w:rPr>
            </w:pPr>
          </w:p>
        </w:tc>
        <w:tc>
          <w:tcPr>
            <w:tcW w:w="4962" w:type="dxa"/>
          </w:tcPr>
          <w:p w14:paraId="68F840A0"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6CFBA855" w14:textId="73834722" w:rsidTr="00C23423">
        <w:tc>
          <w:tcPr>
            <w:tcW w:w="5529" w:type="dxa"/>
          </w:tcPr>
          <w:p w14:paraId="64D490F2" w14:textId="77777777" w:rsidR="008424D1" w:rsidRPr="0032600B" w:rsidRDefault="008424D1" w:rsidP="008424D1">
            <w:pPr>
              <w:pStyle w:val="ListParagraph"/>
              <w:numPr>
                <w:ilvl w:val="0"/>
                <w:numId w:val="137"/>
              </w:numPr>
              <w:ind w:hanging="686"/>
              <w:jc w:val="both"/>
              <w:rPr>
                <w:rFonts w:ascii="Bookman Old Style" w:hAnsi="Bookman Old Style"/>
                <w:sz w:val="22"/>
                <w:szCs w:val="22"/>
                <w:lang w:val="pt-BR"/>
              </w:rPr>
            </w:pPr>
            <w:r w:rsidRPr="0032600B">
              <w:rPr>
                <w:rFonts w:ascii="Bookman Old Style" w:hAnsi="Bookman Old Style"/>
                <w:sz w:val="22"/>
                <w:szCs w:val="22"/>
                <w:lang w:val="pt-BR"/>
              </w:rPr>
              <w:t>Hasil inventarisasi aset dan kewajiban sebagaimana dimaksud pada ayat (1) digunakan sebagai dasar dalam penyusunan dan merupakan lampiran neraca sementara Likuidasi.</w:t>
            </w:r>
          </w:p>
        </w:tc>
        <w:tc>
          <w:tcPr>
            <w:tcW w:w="5953" w:type="dxa"/>
            <w:gridSpan w:val="2"/>
          </w:tcPr>
          <w:p w14:paraId="49C99012" w14:textId="77777777" w:rsidR="008424D1" w:rsidRPr="0032600B" w:rsidRDefault="008424D1" w:rsidP="008424D1">
            <w:pPr>
              <w:jc w:val="both"/>
              <w:rPr>
                <w:rFonts w:ascii="Bookman Old Style" w:hAnsi="Bookman Old Style"/>
                <w:sz w:val="22"/>
                <w:szCs w:val="22"/>
                <w:lang w:val="pt-BR"/>
              </w:rPr>
            </w:pPr>
          </w:p>
        </w:tc>
        <w:tc>
          <w:tcPr>
            <w:tcW w:w="4962" w:type="dxa"/>
          </w:tcPr>
          <w:p w14:paraId="54A8DB8E"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6A9D2AC3" w14:textId="35472168" w:rsidTr="00C23423">
        <w:tc>
          <w:tcPr>
            <w:tcW w:w="5529" w:type="dxa"/>
          </w:tcPr>
          <w:p w14:paraId="0D75A53D"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7550DF69" w14:textId="71671676" w:rsidR="008424D1" w:rsidRPr="00ED2CBC" w:rsidRDefault="008424D1" w:rsidP="008424D1">
            <w:pPr>
              <w:jc w:val="both"/>
              <w:rPr>
                <w:rFonts w:ascii="Bookman Old Style" w:hAnsi="Bookman Old Style"/>
                <w:sz w:val="22"/>
                <w:szCs w:val="22"/>
              </w:rPr>
            </w:pPr>
            <w:r>
              <w:rPr>
                <w:rFonts w:ascii="Bookman Old Style" w:hAnsi="Bookman Old Style"/>
                <w:color w:val="0070C0"/>
                <w:sz w:val="22"/>
                <w:szCs w:val="22"/>
              </w:rPr>
              <w:t>Penyesuaian Deregulasi berupa penghapusan amanat ketentuan lain.</w:t>
            </w:r>
          </w:p>
        </w:tc>
        <w:tc>
          <w:tcPr>
            <w:tcW w:w="4962" w:type="dxa"/>
          </w:tcPr>
          <w:p w14:paraId="3A97BF93" w14:textId="77777777" w:rsidR="008424D1" w:rsidRPr="00ED2CBC" w:rsidRDefault="008424D1" w:rsidP="008424D1">
            <w:pPr>
              <w:ind w:left="360"/>
              <w:jc w:val="both"/>
              <w:rPr>
                <w:rFonts w:ascii="Bookman Old Style" w:hAnsi="Bookman Old Style"/>
                <w:color w:val="0070C0"/>
                <w:sz w:val="22"/>
                <w:szCs w:val="22"/>
              </w:rPr>
            </w:pPr>
          </w:p>
        </w:tc>
      </w:tr>
      <w:tr w:rsidR="008424D1" w:rsidRPr="0032600B" w14:paraId="1A4FEDDC" w14:textId="206BAC80" w:rsidTr="00C23423">
        <w:tc>
          <w:tcPr>
            <w:tcW w:w="5529" w:type="dxa"/>
          </w:tcPr>
          <w:p w14:paraId="2A7E7C2B" w14:textId="77777777" w:rsidR="008424D1" w:rsidRPr="00ED2CBC" w:rsidRDefault="008424D1" w:rsidP="008424D1">
            <w:pPr>
              <w:jc w:val="both"/>
              <w:rPr>
                <w:rFonts w:ascii="Bookman Old Style" w:hAnsi="Bookman Old Style"/>
                <w:sz w:val="22"/>
                <w:szCs w:val="22"/>
              </w:rPr>
            </w:pPr>
          </w:p>
        </w:tc>
        <w:tc>
          <w:tcPr>
            <w:tcW w:w="5953" w:type="dxa"/>
            <w:gridSpan w:val="2"/>
          </w:tcPr>
          <w:p w14:paraId="516E44BA" w14:textId="047B2A18" w:rsidR="008424D1" w:rsidRPr="0032600B" w:rsidRDefault="008424D1">
            <w:pPr>
              <w:pStyle w:val="ListParagraph"/>
              <w:numPr>
                <w:ilvl w:val="0"/>
                <w:numId w:val="397"/>
              </w:numPr>
              <w:jc w:val="both"/>
              <w:rPr>
                <w:rFonts w:ascii="Bookman Old Style" w:hAnsi="Bookman Old Style"/>
                <w:sz w:val="22"/>
                <w:szCs w:val="22"/>
                <w:lang w:val="pt-BR"/>
              </w:rPr>
            </w:pPr>
            <w:r w:rsidRPr="00245D07">
              <w:rPr>
                <w:rFonts w:ascii="Bookman Old Style" w:hAnsi="Bookman Old Style"/>
                <w:color w:val="EE0000"/>
                <w:sz w:val="22"/>
                <w:szCs w:val="22"/>
                <w:lang w:val="pt-BR"/>
              </w:rPr>
              <w:t>Ketentuan</w:t>
            </w:r>
            <w:r w:rsidRPr="00F76529">
              <w:rPr>
                <w:rFonts w:ascii="Bookman Old Style" w:hAnsi="Bookman Old Style"/>
                <w:color w:val="EE0000"/>
                <w:sz w:val="22"/>
                <w:szCs w:val="22"/>
              </w:rPr>
              <w:t xml:space="preserve"> </w:t>
            </w:r>
            <w:r w:rsidR="00AE43FA" w:rsidRPr="00F76529">
              <w:rPr>
                <w:rFonts w:ascii="Bookman Old Style" w:hAnsi="Bookman Old Style"/>
                <w:color w:val="EE0000"/>
                <w:sz w:val="22"/>
                <w:szCs w:val="22"/>
                <w:lang w:val="id-ID"/>
              </w:rPr>
              <w:t>ayat (</w:t>
            </w:r>
            <w:r w:rsidR="00AE43FA">
              <w:rPr>
                <w:rFonts w:ascii="Bookman Old Style" w:hAnsi="Bookman Old Style"/>
                <w:color w:val="EE0000"/>
                <w:sz w:val="22"/>
                <w:szCs w:val="22"/>
                <w:lang w:val="id-ID"/>
              </w:rPr>
              <w:t>6</w:t>
            </w:r>
            <w:r w:rsidR="00AE43FA" w:rsidRPr="00F76529">
              <w:rPr>
                <w:rFonts w:ascii="Bookman Old Style" w:hAnsi="Bookman Old Style"/>
                <w:color w:val="EE0000"/>
                <w:sz w:val="22"/>
                <w:szCs w:val="22"/>
                <w:lang w:val="id-ID"/>
              </w:rPr>
              <w:t xml:space="preserve">)  </w:t>
            </w:r>
            <w:r w:rsidRPr="00F76529">
              <w:rPr>
                <w:rFonts w:ascii="Bookman Old Style" w:hAnsi="Bookman Old Style"/>
                <w:color w:val="EE0000"/>
                <w:sz w:val="22"/>
                <w:szCs w:val="22"/>
                <w:lang w:val="id-ID"/>
              </w:rPr>
              <w:t>Pasal </w:t>
            </w:r>
            <w:r>
              <w:rPr>
                <w:rFonts w:ascii="Bookman Old Style" w:hAnsi="Bookman Old Style"/>
                <w:color w:val="EE0000"/>
                <w:sz w:val="22"/>
                <w:szCs w:val="22"/>
                <w:lang w:val="id-ID"/>
              </w:rPr>
              <w:t>83</w:t>
            </w:r>
            <w:r w:rsidRPr="00F76529">
              <w:rPr>
                <w:rFonts w:ascii="Bookman Old Style" w:hAnsi="Bookman Old Style"/>
                <w:color w:val="EE0000"/>
                <w:sz w:val="22"/>
                <w:szCs w:val="22"/>
                <w:lang w:val="id-ID"/>
              </w:rPr>
              <w:t xml:space="preserve"> dihapus sehingga berbunyi sebagai berikut:</w:t>
            </w:r>
            <w:r w:rsidRPr="00F76529">
              <w:rPr>
                <w:rFonts w:ascii="Bookman Old Style" w:hAnsi="Bookman Old Style"/>
                <w:color w:val="EE0000"/>
                <w:sz w:val="22"/>
                <w:szCs w:val="22"/>
              </w:rPr>
              <w:t> </w:t>
            </w:r>
          </w:p>
        </w:tc>
        <w:tc>
          <w:tcPr>
            <w:tcW w:w="4962" w:type="dxa"/>
          </w:tcPr>
          <w:p w14:paraId="0E4F7BE0" w14:textId="352CAD1B"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t xml:space="preserve">Angka </w:t>
            </w:r>
            <w:r w:rsidR="00995DFB">
              <w:rPr>
                <w:rFonts w:ascii="Bookman Old Style" w:hAnsi="Bookman Old Style"/>
                <w:color w:val="EE0000"/>
                <w:sz w:val="22"/>
                <w:szCs w:val="22"/>
              </w:rPr>
              <w:t>18</w:t>
            </w:r>
          </w:p>
        </w:tc>
      </w:tr>
      <w:tr w:rsidR="008424D1" w:rsidRPr="0032600B" w14:paraId="0CB3CC28" w14:textId="7C113F2E" w:rsidTr="00C23423">
        <w:tc>
          <w:tcPr>
            <w:tcW w:w="5529" w:type="dxa"/>
          </w:tcPr>
          <w:p w14:paraId="0764CE3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83</w:t>
            </w:r>
          </w:p>
        </w:tc>
        <w:tc>
          <w:tcPr>
            <w:tcW w:w="5953" w:type="dxa"/>
            <w:gridSpan w:val="2"/>
          </w:tcPr>
          <w:p w14:paraId="4147DDC9"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83</w:t>
            </w:r>
          </w:p>
        </w:tc>
        <w:tc>
          <w:tcPr>
            <w:tcW w:w="4962" w:type="dxa"/>
          </w:tcPr>
          <w:p w14:paraId="7D143EA2" w14:textId="77777777" w:rsidR="008424D1" w:rsidRPr="0032600B" w:rsidRDefault="008424D1" w:rsidP="008424D1">
            <w:pPr>
              <w:ind w:left="360"/>
              <w:jc w:val="center"/>
              <w:rPr>
                <w:rFonts w:ascii="Bookman Old Style" w:hAnsi="Bookman Old Style"/>
                <w:color w:val="EE0000"/>
                <w:sz w:val="22"/>
                <w:szCs w:val="22"/>
              </w:rPr>
            </w:pPr>
            <w:r w:rsidRPr="0032600B">
              <w:rPr>
                <w:rFonts w:ascii="Bookman Old Style" w:hAnsi="Bookman Old Style"/>
                <w:color w:val="EE0000"/>
                <w:sz w:val="22"/>
                <w:szCs w:val="22"/>
              </w:rPr>
              <w:t>Pasal 83</w:t>
            </w:r>
          </w:p>
        </w:tc>
      </w:tr>
      <w:tr w:rsidR="008424D1" w:rsidRPr="0032600B" w14:paraId="032190E8" w14:textId="0C774083" w:rsidTr="00C23423">
        <w:tc>
          <w:tcPr>
            <w:tcW w:w="5529" w:type="dxa"/>
          </w:tcPr>
          <w:p w14:paraId="68ABE562" w14:textId="77777777" w:rsidR="008424D1" w:rsidRPr="0032600B" w:rsidRDefault="008424D1" w:rsidP="008424D1">
            <w:pPr>
              <w:pStyle w:val="ListParagraph"/>
              <w:numPr>
                <w:ilvl w:val="0"/>
                <w:numId w:val="139"/>
              </w:numPr>
              <w:ind w:hanging="686"/>
              <w:jc w:val="both"/>
              <w:rPr>
                <w:rFonts w:ascii="Bookman Old Style" w:hAnsi="Bookman Old Style"/>
                <w:sz w:val="22"/>
                <w:szCs w:val="22"/>
                <w:lang w:val="pt-BR"/>
              </w:rPr>
            </w:pPr>
            <w:r w:rsidRPr="0032600B">
              <w:rPr>
                <w:rFonts w:ascii="Bookman Old Style" w:hAnsi="Bookman Old Style"/>
                <w:sz w:val="22"/>
                <w:szCs w:val="22"/>
                <w:lang w:val="pt-BR"/>
              </w:rPr>
              <w:lastRenderedPageBreak/>
              <w:t>Tim Likuidasi menyusun neraca sementara Likuidasi dengan mengacu pada pedoman penyusunan neraca sementara Likuidasi.</w:t>
            </w:r>
          </w:p>
        </w:tc>
        <w:tc>
          <w:tcPr>
            <w:tcW w:w="5953" w:type="dxa"/>
            <w:gridSpan w:val="2"/>
          </w:tcPr>
          <w:p w14:paraId="258BCC0D" w14:textId="77777777" w:rsidR="008424D1" w:rsidRPr="0032600B" w:rsidRDefault="008424D1" w:rsidP="008424D1">
            <w:pPr>
              <w:pStyle w:val="ListParagraph"/>
              <w:numPr>
                <w:ilvl w:val="0"/>
                <w:numId w:val="330"/>
              </w:numPr>
              <w:jc w:val="both"/>
              <w:rPr>
                <w:rFonts w:ascii="Bookman Old Style" w:hAnsi="Bookman Old Style"/>
                <w:sz w:val="22"/>
                <w:szCs w:val="22"/>
                <w:lang w:val="pt-BR"/>
              </w:rPr>
            </w:pPr>
            <w:r w:rsidRPr="0032600B">
              <w:rPr>
                <w:rFonts w:ascii="Bookman Old Style" w:hAnsi="Bookman Old Style"/>
                <w:sz w:val="22"/>
                <w:szCs w:val="22"/>
                <w:lang w:val="pt-BR"/>
              </w:rPr>
              <w:t>Tim Likuidasi menyusun neraca sementara Likuidasi dengan mengacu pada pedoman penyusunan neraca sementara Likuidasi.</w:t>
            </w:r>
          </w:p>
        </w:tc>
        <w:tc>
          <w:tcPr>
            <w:tcW w:w="4962" w:type="dxa"/>
          </w:tcPr>
          <w:p w14:paraId="7F1FD454" w14:textId="77777777" w:rsidR="008424D1" w:rsidRPr="0032600B" w:rsidRDefault="008424D1" w:rsidP="008424D1">
            <w:pPr>
              <w:ind w:left="360"/>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Cukup jelas.</w:t>
            </w:r>
          </w:p>
        </w:tc>
      </w:tr>
      <w:tr w:rsidR="008424D1" w:rsidRPr="0032600B" w14:paraId="4627E9E0" w14:textId="57F40BD6" w:rsidTr="00C23423">
        <w:tc>
          <w:tcPr>
            <w:tcW w:w="5529" w:type="dxa"/>
          </w:tcPr>
          <w:p w14:paraId="39C0C775" w14:textId="77777777" w:rsidR="008424D1" w:rsidRPr="0032600B" w:rsidRDefault="008424D1" w:rsidP="008424D1">
            <w:pPr>
              <w:pStyle w:val="ListParagraph"/>
              <w:numPr>
                <w:ilvl w:val="0"/>
                <w:numId w:val="139"/>
              </w:numPr>
              <w:ind w:hanging="686"/>
              <w:jc w:val="both"/>
              <w:rPr>
                <w:rFonts w:ascii="Bookman Old Style" w:hAnsi="Bookman Old Style"/>
                <w:sz w:val="22"/>
                <w:szCs w:val="22"/>
              </w:rPr>
            </w:pPr>
            <w:r w:rsidRPr="0032600B">
              <w:rPr>
                <w:rFonts w:ascii="Bookman Old Style" w:hAnsi="Bookman Old Style"/>
                <w:sz w:val="22"/>
                <w:szCs w:val="22"/>
              </w:rPr>
              <w:t>Tim Likuidasi menyampaikan neraca sementara Likuidasi kepada Otoritas Jasa Keuangan paling lambat 60 (enam puluh) hari kerja setelah Tim Likuidasi menerima neraca penutupan yang telah diaudit.</w:t>
            </w:r>
          </w:p>
        </w:tc>
        <w:tc>
          <w:tcPr>
            <w:tcW w:w="5953" w:type="dxa"/>
            <w:gridSpan w:val="2"/>
          </w:tcPr>
          <w:p w14:paraId="33B0AFAB" w14:textId="77777777" w:rsidR="008424D1" w:rsidRPr="0032600B" w:rsidRDefault="008424D1" w:rsidP="008424D1">
            <w:pPr>
              <w:pStyle w:val="ListParagraph"/>
              <w:numPr>
                <w:ilvl w:val="0"/>
                <w:numId w:val="330"/>
              </w:numPr>
              <w:jc w:val="both"/>
              <w:rPr>
                <w:rFonts w:ascii="Bookman Old Style" w:hAnsi="Bookman Old Style"/>
                <w:sz w:val="22"/>
                <w:szCs w:val="22"/>
              </w:rPr>
            </w:pPr>
            <w:r w:rsidRPr="0032600B">
              <w:rPr>
                <w:rFonts w:ascii="Bookman Old Style" w:hAnsi="Bookman Old Style"/>
                <w:sz w:val="22"/>
                <w:szCs w:val="22"/>
              </w:rPr>
              <w:t>Tim Likuidasi menyampaikan neraca sementara Likuidasi kepada Otoritas Jasa Keuangan paling lambat 60 (enam puluh) hari kerja setelah Tim Likuidasi menerima neraca penutupan yang telah diaudit.</w:t>
            </w:r>
          </w:p>
        </w:tc>
        <w:tc>
          <w:tcPr>
            <w:tcW w:w="4962" w:type="dxa"/>
          </w:tcPr>
          <w:p w14:paraId="1C500DA3" w14:textId="77777777" w:rsidR="008424D1" w:rsidRPr="0032600B" w:rsidRDefault="008424D1" w:rsidP="008424D1">
            <w:pPr>
              <w:ind w:left="360"/>
              <w:jc w:val="both"/>
              <w:rPr>
                <w:rFonts w:ascii="Bookman Old Style" w:hAnsi="Bookman Old Style"/>
                <w:sz w:val="22"/>
                <w:szCs w:val="22"/>
              </w:rPr>
            </w:pPr>
          </w:p>
        </w:tc>
      </w:tr>
      <w:tr w:rsidR="008424D1" w:rsidRPr="0032600B" w14:paraId="2DC8F6E8" w14:textId="16347ABE" w:rsidTr="00C23423">
        <w:tc>
          <w:tcPr>
            <w:tcW w:w="5529" w:type="dxa"/>
          </w:tcPr>
          <w:p w14:paraId="0444110B" w14:textId="77777777" w:rsidR="008424D1" w:rsidRPr="0032600B" w:rsidRDefault="008424D1" w:rsidP="008424D1">
            <w:pPr>
              <w:pStyle w:val="ListParagraph"/>
              <w:numPr>
                <w:ilvl w:val="0"/>
                <w:numId w:val="139"/>
              </w:numPr>
              <w:ind w:hanging="686"/>
              <w:jc w:val="both"/>
              <w:rPr>
                <w:rFonts w:ascii="Bookman Old Style" w:hAnsi="Bookman Old Style"/>
                <w:sz w:val="22"/>
                <w:szCs w:val="22"/>
              </w:rPr>
            </w:pPr>
            <w:r w:rsidRPr="0032600B">
              <w:rPr>
                <w:rFonts w:ascii="Bookman Old Style" w:hAnsi="Bookman Old Style"/>
                <w:sz w:val="22"/>
                <w:szCs w:val="22"/>
              </w:rPr>
              <w:t>Otoritas Jasa Keuangan dapat menyetujui atau meminta perbaikan neraca sementara Likuidasi apabila disusun tidak sesuai dengan pedoman sebagaimana dimaksud pada ayat (1) paling lambat 20 (dua puluh) hari kerja sejak neraca sementara Likuidasi diterima Otoritas Jasa Keuangan.</w:t>
            </w:r>
          </w:p>
        </w:tc>
        <w:tc>
          <w:tcPr>
            <w:tcW w:w="5953" w:type="dxa"/>
            <w:gridSpan w:val="2"/>
          </w:tcPr>
          <w:p w14:paraId="424E7E3B" w14:textId="77777777" w:rsidR="008424D1" w:rsidRPr="0032600B" w:rsidRDefault="008424D1" w:rsidP="008424D1">
            <w:pPr>
              <w:pStyle w:val="ListParagraph"/>
              <w:numPr>
                <w:ilvl w:val="0"/>
                <w:numId w:val="330"/>
              </w:numPr>
              <w:jc w:val="both"/>
              <w:rPr>
                <w:rFonts w:ascii="Bookman Old Style" w:hAnsi="Bookman Old Style"/>
                <w:sz w:val="22"/>
                <w:szCs w:val="22"/>
              </w:rPr>
            </w:pPr>
            <w:r w:rsidRPr="0032600B">
              <w:rPr>
                <w:rFonts w:ascii="Bookman Old Style" w:hAnsi="Bookman Old Style"/>
                <w:sz w:val="22"/>
                <w:szCs w:val="22"/>
              </w:rPr>
              <w:t>Otoritas Jasa Keuangan dapat menyetujui atau meminta perbaikan neraca sementara Likuidasi apabila disusun tidak sesuai dengan pedoman sebagaimana dimaksud pada ayat (1) paling lambat 20 (dua puluh) hari kerja sejak neraca sementara Likuidasi diterima Otoritas Jasa Keuangan.</w:t>
            </w:r>
          </w:p>
        </w:tc>
        <w:tc>
          <w:tcPr>
            <w:tcW w:w="4962" w:type="dxa"/>
          </w:tcPr>
          <w:p w14:paraId="584D6FDB" w14:textId="77777777" w:rsidR="008424D1" w:rsidRPr="0032600B" w:rsidRDefault="008424D1" w:rsidP="008424D1">
            <w:pPr>
              <w:ind w:left="360"/>
              <w:jc w:val="both"/>
              <w:rPr>
                <w:rFonts w:ascii="Bookman Old Style" w:hAnsi="Bookman Old Style"/>
                <w:sz w:val="22"/>
                <w:szCs w:val="22"/>
              </w:rPr>
            </w:pPr>
          </w:p>
        </w:tc>
      </w:tr>
      <w:tr w:rsidR="008424D1" w:rsidRPr="0032600B" w14:paraId="58B2E912" w14:textId="49AEDCFD" w:rsidTr="00C23423">
        <w:tc>
          <w:tcPr>
            <w:tcW w:w="5529" w:type="dxa"/>
          </w:tcPr>
          <w:p w14:paraId="11B4EDAA" w14:textId="77777777" w:rsidR="008424D1" w:rsidRPr="0032600B" w:rsidRDefault="008424D1" w:rsidP="008424D1">
            <w:pPr>
              <w:pStyle w:val="ListParagraph"/>
              <w:numPr>
                <w:ilvl w:val="0"/>
                <w:numId w:val="139"/>
              </w:numPr>
              <w:ind w:hanging="686"/>
              <w:jc w:val="both"/>
              <w:rPr>
                <w:rFonts w:ascii="Bookman Old Style" w:hAnsi="Bookman Old Style"/>
                <w:sz w:val="22"/>
                <w:szCs w:val="22"/>
              </w:rPr>
            </w:pPr>
            <w:r w:rsidRPr="0032600B">
              <w:rPr>
                <w:rFonts w:ascii="Bookman Old Style" w:hAnsi="Bookman Old Style"/>
                <w:sz w:val="22"/>
                <w:szCs w:val="22"/>
              </w:rPr>
              <w:t>Tim Likuidasi wajib memenuhi permintaan Otoritas Jasa Keuangan sebagaimana dimaksud pada ayat (3) paling lambat 20 (dua puluh) hari kerja sejak tanggal permintaan perbaikan neraca sementara Likuidasi oleh Otoritas Jasa Keuangan.</w:t>
            </w:r>
          </w:p>
        </w:tc>
        <w:tc>
          <w:tcPr>
            <w:tcW w:w="5953" w:type="dxa"/>
            <w:gridSpan w:val="2"/>
          </w:tcPr>
          <w:p w14:paraId="650E3BE4" w14:textId="77777777" w:rsidR="008424D1" w:rsidRPr="0032600B" w:rsidRDefault="008424D1" w:rsidP="008424D1">
            <w:pPr>
              <w:pStyle w:val="ListParagraph"/>
              <w:numPr>
                <w:ilvl w:val="0"/>
                <w:numId w:val="330"/>
              </w:numPr>
              <w:jc w:val="both"/>
              <w:rPr>
                <w:rFonts w:ascii="Bookman Old Style" w:hAnsi="Bookman Old Style"/>
                <w:sz w:val="22"/>
                <w:szCs w:val="22"/>
              </w:rPr>
            </w:pPr>
            <w:r w:rsidRPr="0032600B">
              <w:rPr>
                <w:rFonts w:ascii="Bookman Old Style" w:hAnsi="Bookman Old Style"/>
                <w:sz w:val="22"/>
                <w:szCs w:val="22"/>
              </w:rPr>
              <w:t>Tim Likuidasi wajib memenuhi permintaan Otoritas Jasa Keuangan sebagaimana dimaksud pada ayat (3) paling lambat 20 (dua puluh) hari kerja sejak tanggal permintaan perbaikan neraca sementara Likuidasi oleh Otoritas Jasa Keuangan.</w:t>
            </w:r>
          </w:p>
        </w:tc>
        <w:tc>
          <w:tcPr>
            <w:tcW w:w="4962" w:type="dxa"/>
          </w:tcPr>
          <w:p w14:paraId="6E1C8F50" w14:textId="77777777" w:rsidR="008424D1" w:rsidRPr="0032600B" w:rsidRDefault="008424D1" w:rsidP="008424D1">
            <w:pPr>
              <w:ind w:left="360"/>
              <w:jc w:val="both"/>
              <w:rPr>
                <w:rFonts w:ascii="Bookman Old Style" w:hAnsi="Bookman Old Style"/>
                <w:sz w:val="22"/>
                <w:szCs w:val="22"/>
              </w:rPr>
            </w:pPr>
          </w:p>
        </w:tc>
      </w:tr>
      <w:tr w:rsidR="008424D1" w:rsidRPr="0032600B" w14:paraId="1A915EFF" w14:textId="1E59D25F" w:rsidTr="00C23423">
        <w:tc>
          <w:tcPr>
            <w:tcW w:w="5529" w:type="dxa"/>
          </w:tcPr>
          <w:p w14:paraId="62A43EDD" w14:textId="77777777" w:rsidR="008424D1" w:rsidRPr="0032600B" w:rsidRDefault="008424D1" w:rsidP="008424D1">
            <w:pPr>
              <w:pStyle w:val="ListParagraph"/>
              <w:numPr>
                <w:ilvl w:val="0"/>
                <w:numId w:val="139"/>
              </w:numPr>
              <w:ind w:hanging="686"/>
              <w:jc w:val="both"/>
              <w:rPr>
                <w:rFonts w:ascii="Bookman Old Style" w:hAnsi="Bookman Old Style"/>
                <w:sz w:val="22"/>
                <w:szCs w:val="22"/>
              </w:rPr>
            </w:pPr>
            <w:r w:rsidRPr="0032600B">
              <w:rPr>
                <w:rFonts w:ascii="Bookman Old Style" w:hAnsi="Bookman Old Style"/>
                <w:sz w:val="22"/>
                <w:szCs w:val="22"/>
              </w:rPr>
              <w:t>Tim Likuidasi wajib mengumumkan neraca sementara Likuidasi yang telah disetujui Otoritas Jasa Keuangan pada 2 (dua) surat kabar paling lambat 7 (tujuh) hari kerja sejak neraca sementara Likuidasi dimaksud disetujui Otoritas Jasa Keuangan.</w:t>
            </w:r>
          </w:p>
        </w:tc>
        <w:tc>
          <w:tcPr>
            <w:tcW w:w="5953" w:type="dxa"/>
            <w:gridSpan w:val="2"/>
          </w:tcPr>
          <w:p w14:paraId="520C90A1" w14:textId="77777777" w:rsidR="008424D1" w:rsidRPr="0032600B" w:rsidRDefault="008424D1" w:rsidP="008424D1">
            <w:pPr>
              <w:pStyle w:val="ListParagraph"/>
              <w:numPr>
                <w:ilvl w:val="0"/>
                <w:numId w:val="330"/>
              </w:numPr>
              <w:jc w:val="both"/>
              <w:rPr>
                <w:rFonts w:ascii="Bookman Old Style" w:hAnsi="Bookman Old Style"/>
                <w:sz w:val="22"/>
                <w:szCs w:val="22"/>
              </w:rPr>
            </w:pPr>
            <w:r w:rsidRPr="0032600B">
              <w:rPr>
                <w:rFonts w:ascii="Bookman Old Style" w:hAnsi="Bookman Old Style"/>
                <w:sz w:val="22"/>
                <w:szCs w:val="22"/>
              </w:rPr>
              <w:t>Tim Likuidasi wajib mengumumkan neraca sementara Likuidasi yang telah disetujui Otoritas Jasa Keuangan pada 2 (dua) surat kabar paling lambat 7 (tujuh) hari kerja sejak neraca sementara Likuidasi dimaksud disetujui Otoritas Jasa Keuangan.</w:t>
            </w:r>
          </w:p>
        </w:tc>
        <w:tc>
          <w:tcPr>
            <w:tcW w:w="4962" w:type="dxa"/>
          </w:tcPr>
          <w:p w14:paraId="4715635A" w14:textId="77777777" w:rsidR="008424D1" w:rsidRPr="0032600B" w:rsidRDefault="008424D1" w:rsidP="008424D1">
            <w:pPr>
              <w:ind w:left="360"/>
              <w:jc w:val="both"/>
              <w:rPr>
                <w:rFonts w:ascii="Bookman Old Style" w:hAnsi="Bookman Old Style"/>
                <w:sz w:val="22"/>
                <w:szCs w:val="22"/>
              </w:rPr>
            </w:pPr>
          </w:p>
        </w:tc>
      </w:tr>
      <w:tr w:rsidR="008424D1" w:rsidRPr="0032600B" w14:paraId="1D2ABF86" w14:textId="4610F011" w:rsidTr="00C23423">
        <w:tc>
          <w:tcPr>
            <w:tcW w:w="5529" w:type="dxa"/>
          </w:tcPr>
          <w:p w14:paraId="55F6144F" w14:textId="77777777" w:rsidR="008424D1" w:rsidRPr="0032600B" w:rsidRDefault="008424D1" w:rsidP="008424D1">
            <w:pPr>
              <w:pStyle w:val="ListParagraph"/>
              <w:numPr>
                <w:ilvl w:val="0"/>
                <w:numId w:val="139"/>
              </w:numPr>
              <w:ind w:hanging="686"/>
              <w:jc w:val="both"/>
              <w:rPr>
                <w:rFonts w:ascii="Bookman Old Style" w:hAnsi="Bookman Old Style"/>
                <w:sz w:val="22"/>
                <w:szCs w:val="22"/>
              </w:rPr>
            </w:pPr>
            <w:r w:rsidRPr="0032600B">
              <w:rPr>
                <w:rFonts w:ascii="Bookman Old Style" w:hAnsi="Bookman Old Style"/>
                <w:sz w:val="22"/>
                <w:szCs w:val="22"/>
              </w:rPr>
              <w:t>Ketentuan lebih lanjut mengenai pedoman penyusunan neraca sementara Likuidasi sebagaimana dimaksud pada ayat (1) ditetapkan oleh Otoritas Jasa Keuangan.</w:t>
            </w:r>
          </w:p>
        </w:tc>
        <w:tc>
          <w:tcPr>
            <w:tcW w:w="5953" w:type="dxa"/>
            <w:gridSpan w:val="2"/>
          </w:tcPr>
          <w:p w14:paraId="5C75F2F7" w14:textId="77777777" w:rsidR="008424D1" w:rsidRPr="0032600B" w:rsidRDefault="008424D1" w:rsidP="008424D1">
            <w:pPr>
              <w:pStyle w:val="ListParagraph"/>
              <w:numPr>
                <w:ilvl w:val="0"/>
                <w:numId w:val="330"/>
              </w:numPr>
              <w:jc w:val="both"/>
              <w:rPr>
                <w:rFonts w:ascii="Bookman Old Style" w:hAnsi="Bookman Old Style"/>
                <w:sz w:val="22"/>
                <w:szCs w:val="22"/>
                <w:lang w:val="pt-BR"/>
              </w:rPr>
            </w:pPr>
            <w:r w:rsidRPr="0032600B">
              <w:rPr>
                <w:rFonts w:ascii="Bookman Old Style" w:hAnsi="Bookman Old Style"/>
                <w:color w:val="EE0000"/>
                <w:sz w:val="22"/>
                <w:szCs w:val="22"/>
                <w:lang w:val="pt-BR"/>
              </w:rPr>
              <w:t>Dihapus.</w:t>
            </w:r>
          </w:p>
        </w:tc>
        <w:tc>
          <w:tcPr>
            <w:tcW w:w="4962" w:type="dxa"/>
          </w:tcPr>
          <w:p w14:paraId="33F6C686" w14:textId="77777777" w:rsidR="008424D1" w:rsidRPr="0032600B" w:rsidRDefault="008424D1" w:rsidP="008424D1">
            <w:pPr>
              <w:ind w:left="360"/>
              <w:jc w:val="both"/>
              <w:rPr>
                <w:rFonts w:ascii="Bookman Old Style" w:hAnsi="Bookman Old Style"/>
                <w:color w:val="EE0000"/>
                <w:sz w:val="22"/>
                <w:szCs w:val="22"/>
                <w:lang w:val="pt-BR"/>
              </w:rPr>
            </w:pPr>
          </w:p>
        </w:tc>
      </w:tr>
      <w:tr w:rsidR="008424D1" w:rsidRPr="0032600B" w14:paraId="7506467A" w14:textId="4AC20618" w:rsidTr="00C23423">
        <w:tc>
          <w:tcPr>
            <w:tcW w:w="5529" w:type="dxa"/>
          </w:tcPr>
          <w:p w14:paraId="0C023E0A"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4D12CE9D" w14:textId="77777777" w:rsidR="008424D1" w:rsidRPr="0032600B" w:rsidRDefault="008424D1" w:rsidP="008424D1">
            <w:pPr>
              <w:jc w:val="both"/>
              <w:rPr>
                <w:rFonts w:ascii="Bookman Old Style" w:hAnsi="Bookman Old Style"/>
                <w:sz w:val="22"/>
                <w:szCs w:val="22"/>
                <w:lang w:val="pt-BR"/>
              </w:rPr>
            </w:pPr>
          </w:p>
        </w:tc>
        <w:tc>
          <w:tcPr>
            <w:tcW w:w="4962" w:type="dxa"/>
          </w:tcPr>
          <w:p w14:paraId="658D33BA"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4F23B233" w14:textId="4C171C42" w:rsidTr="00C23423">
        <w:tc>
          <w:tcPr>
            <w:tcW w:w="5529" w:type="dxa"/>
          </w:tcPr>
          <w:p w14:paraId="0CCAA35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84</w:t>
            </w:r>
          </w:p>
        </w:tc>
        <w:tc>
          <w:tcPr>
            <w:tcW w:w="5953" w:type="dxa"/>
            <w:gridSpan w:val="2"/>
          </w:tcPr>
          <w:p w14:paraId="54E92588"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F51C5F3" w14:textId="77777777" w:rsidR="008424D1" w:rsidRPr="0032600B" w:rsidRDefault="008424D1" w:rsidP="008424D1">
            <w:pPr>
              <w:ind w:left="360"/>
              <w:jc w:val="both"/>
              <w:rPr>
                <w:rFonts w:ascii="Bookman Old Style" w:hAnsi="Bookman Old Style"/>
                <w:sz w:val="22"/>
                <w:szCs w:val="22"/>
              </w:rPr>
            </w:pPr>
          </w:p>
        </w:tc>
      </w:tr>
      <w:tr w:rsidR="008424D1" w:rsidRPr="0032600B" w14:paraId="194C543E" w14:textId="056D3BAB" w:rsidTr="00C23423">
        <w:tc>
          <w:tcPr>
            <w:tcW w:w="5529" w:type="dxa"/>
          </w:tcPr>
          <w:p w14:paraId="27782DD7" w14:textId="77777777" w:rsidR="008424D1" w:rsidRPr="0032600B" w:rsidRDefault="008424D1" w:rsidP="008424D1">
            <w:pPr>
              <w:pStyle w:val="ListParagraph"/>
              <w:numPr>
                <w:ilvl w:val="0"/>
                <w:numId w:val="140"/>
              </w:numPr>
              <w:ind w:hanging="686"/>
              <w:jc w:val="both"/>
              <w:rPr>
                <w:rFonts w:ascii="Bookman Old Style" w:hAnsi="Bookman Old Style"/>
                <w:sz w:val="22"/>
                <w:szCs w:val="22"/>
              </w:rPr>
            </w:pPr>
            <w:r w:rsidRPr="0032600B">
              <w:rPr>
                <w:rFonts w:ascii="Bookman Old Style" w:hAnsi="Bookman Old Style"/>
                <w:sz w:val="22"/>
                <w:szCs w:val="22"/>
              </w:rPr>
              <w:t>Pencairan aset tidak bermasalah sebagaimana dimaksud dalam Pasal 82 ayat (2) dilakukan setelah neraca sementara Likuidasi disetujui oleh Otoritas Jasa Keuangan.</w:t>
            </w:r>
          </w:p>
        </w:tc>
        <w:tc>
          <w:tcPr>
            <w:tcW w:w="5953" w:type="dxa"/>
            <w:gridSpan w:val="2"/>
          </w:tcPr>
          <w:p w14:paraId="48834661" w14:textId="77777777" w:rsidR="008424D1" w:rsidRPr="0032600B" w:rsidRDefault="008424D1" w:rsidP="008424D1">
            <w:pPr>
              <w:jc w:val="both"/>
              <w:rPr>
                <w:rFonts w:ascii="Bookman Old Style" w:hAnsi="Bookman Old Style"/>
                <w:sz w:val="22"/>
                <w:szCs w:val="22"/>
              </w:rPr>
            </w:pPr>
          </w:p>
        </w:tc>
        <w:tc>
          <w:tcPr>
            <w:tcW w:w="4962" w:type="dxa"/>
          </w:tcPr>
          <w:p w14:paraId="6F2FD6B2" w14:textId="77777777" w:rsidR="008424D1" w:rsidRPr="0032600B" w:rsidRDefault="008424D1" w:rsidP="008424D1">
            <w:pPr>
              <w:ind w:left="360"/>
              <w:jc w:val="both"/>
              <w:rPr>
                <w:rFonts w:ascii="Bookman Old Style" w:hAnsi="Bookman Old Style"/>
                <w:sz w:val="22"/>
                <w:szCs w:val="22"/>
              </w:rPr>
            </w:pPr>
          </w:p>
        </w:tc>
      </w:tr>
      <w:tr w:rsidR="008424D1" w:rsidRPr="0032600B" w14:paraId="53051EB5" w14:textId="161E68F6" w:rsidTr="00C23423">
        <w:tc>
          <w:tcPr>
            <w:tcW w:w="5529" w:type="dxa"/>
          </w:tcPr>
          <w:p w14:paraId="20487F74" w14:textId="77777777" w:rsidR="008424D1" w:rsidRPr="0032600B" w:rsidRDefault="008424D1" w:rsidP="008424D1">
            <w:pPr>
              <w:pStyle w:val="ListParagraph"/>
              <w:numPr>
                <w:ilvl w:val="0"/>
                <w:numId w:val="140"/>
              </w:numPr>
              <w:ind w:hanging="686"/>
              <w:jc w:val="both"/>
              <w:rPr>
                <w:rFonts w:ascii="Bookman Old Style" w:hAnsi="Bookman Old Style"/>
                <w:sz w:val="22"/>
                <w:szCs w:val="22"/>
              </w:rPr>
            </w:pPr>
            <w:r w:rsidRPr="0032600B">
              <w:rPr>
                <w:rFonts w:ascii="Bookman Old Style" w:hAnsi="Bookman Old Style"/>
                <w:sz w:val="22"/>
                <w:szCs w:val="22"/>
              </w:rPr>
              <w:t>Dalam hal neraca sementara Likuidasi belum disetujui Otoritas Jasa Keuangan, pencairan aset tidak bermasalah sebagaimana dimaksud pada ayat (1) dapat dilakukan setelah mendapat persetujuan dari Otoritas Jasa Keuangan.</w:t>
            </w:r>
          </w:p>
        </w:tc>
        <w:tc>
          <w:tcPr>
            <w:tcW w:w="5953" w:type="dxa"/>
            <w:gridSpan w:val="2"/>
          </w:tcPr>
          <w:p w14:paraId="184E5012" w14:textId="77777777" w:rsidR="008424D1" w:rsidRPr="0032600B" w:rsidRDefault="008424D1" w:rsidP="008424D1">
            <w:pPr>
              <w:jc w:val="both"/>
              <w:rPr>
                <w:rFonts w:ascii="Bookman Old Style" w:hAnsi="Bookman Old Style"/>
                <w:sz w:val="22"/>
                <w:szCs w:val="22"/>
              </w:rPr>
            </w:pPr>
          </w:p>
        </w:tc>
        <w:tc>
          <w:tcPr>
            <w:tcW w:w="4962" w:type="dxa"/>
          </w:tcPr>
          <w:p w14:paraId="0F628E98" w14:textId="77777777" w:rsidR="008424D1" w:rsidRPr="0032600B" w:rsidRDefault="008424D1" w:rsidP="008424D1">
            <w:pPr>
              <w:ind w:left="360"/>
              <w:jc w:val="both"/>
              <w:rPr>
                <w:rFonts w:ascii="Bookman Old Style" w:hAnsi="Bookman Old Style"/>
                <w:sz w:val="22"/>
                <w:szCs w:val="22"/>
              </w:rPr>
            </w:pPr>
          </w:p>
        </w:tc>
      </w:tr>
      <w:tr w:rsidR="008424D1" w:rsidRPr="0032600B" w14:paraId="67EBE005" w14:textId="42D10A23" w:rsidTr="00C23423">
        <w:tc>
          <w:tcPr>
            <w:tcW w:w="5529" w:type="dxa"/>
          </w:tcPr>
          <w:p w14:paraId="0677D628" w14:textId="77777777" w:rsidR="008424D1" w:rsidRPr="0032600B" w:rsidRDefault="008424D1" w:rsidP="008424D1">
            <w:pPr>
              <w:pStyle w:val="ListParagraph"/>
              <w:numPr>
                <w:ilvl w:val="0"/>
                <w:numId w:val="140"/>
              </w:numPr>
              <w:ind w:hanging="686"/>
              <w:jc w:val="both"/>
              <w:rPr>
                <w:rFonts w:ascii="Bookman Old Style" w:hAnsi="Bookman Old Style"/>
                <w:sz w:val="22"/>
                <w:szCs w:val="22"/>
              </w:rPr>
            </w:pPr>
            <w:r w:rsidRPr="0032600B">
              <w:rPr>
                <w:rFonts w:ascii="Bookman Old Style" w:hAnsi="Bookman Old Style"/>
                <w:sz w:val="22"/>
                <w:szCs w:val="22"/>
              </w:rPr>
              <w:t>Pencairan aset tidak bermasalah sebagaimana dimaksud pada ayat (1) dan ayat (2) harus menggunakan harga pasar wajar.</w:t>
            </w:r>
          </w:p>
        </w:tc>
        <w:tc>
          <w:tcPr>
            <w:tcW w:w="5953" w:type="dxa"/>
            <w:gridSpan w:val="2"/>
          </w:tcPr>
          <w:p w14:paraId="3E5F6C30" w14:textId="77777777" w:rsidR="008424D1" w:rsidRPr="0032600B" w:rsidRDefault="008424D1" w:rsidP="008424D1">
            <w:pPr>
              <w:jc w:val="both"/>
              <w:rPr>
                <w:rFonts w:ascii="Bookman Old Style" w:hAnsi="Bookman Old Style"/>
                <w:sz w:val="22"/>
                <w:szCs w:val="22"/>
              </w:rPr>
            </w:pPr>
          </w:p>
        </w:tc>
        <w:tc>
          <w:tcPr>
            <w:tcW w:w="4962" w:type="dxa"/>
          </w:tcPr>
          <w:p w14:paraId="6DC634FE" w14:textId="77777777" w:rsidR="008424D1" w:rsidRPr="0032600B" w:rsidRDefault="008424D1" w:rsidP="008424D1">
            <w:pPr>
              <w:ind w:left="360"/>
              <w:jc w:val="both"/>
              <w:rPr>
                <w:rFonts w:ascii="Bookman Old Style" w:hAnsi="Bookman Old Style"/>
                <w:sz w:val="22"/>
                <w:szCs w:val="22"/>
              </w:rPr>
            </w:pPr>
          </w:p>
        </w:tc>
      </w:tr>
      <w:tr w:rsidR="008424D1" w:rsidRPr="0032600B" w14:paraId="18A6F0F9" w14:textId="612966DC" w:rsidTr="00C23423">
        <w:tc>
          <w:tcPr>
            <w:tcW w:w="5529" w:type="dxa"/>
          </w:tcPr>
          <w:p w14:paraId="5EFE0172" w14:textId="77777777" w:rsidR="008424D1" w:rsidRPr="0032600B" w:rsidRDefault="008424D1" w:rsidP="008424D1">
            <w:pPr>
              <w:pStyle w:val="ListParagraph"/>
              <w:numPr>
                <w:ilvl w:val="0"/>
                <w:numId w:val="140"/>
              </w:numPr>
              <w:ind w:hanging="686"/>
              <w:jc w:val="both"/>
              <w:rPr>
                <w:rFonts w:ascii="Bookman Old Style" w:hAnsi="Bookman Old Style"/>
                <w:sz w:val="22"/>
                <w:szCs w:val="22"/>
              </w:rPr>
            </w:pPr>
            <w:r w:rsidRPr="0032600B">
              <w:rPr>
                <w:rFonts w:ascii="Bookman Old Style" w:hAnsi="Bookman Old Style"/>
                <w:sz w:val="22"/>
                <w:szCs w:val="22"/>
              </w:rPr>
              <w:t>Pencairan aset dan/atau penagihan piutang dilakukan oleh Tim Likuidasi sesuai dengan rencana dan cara yang tercantum dalam rencana kerja dan anggaran biaya sebagaimana dimaksud dalam Pasal 77 ayat (2) huruf c.</w:t>
            </w:r>
          </w:p>
        </w:tc>
        <w:tc>
          <w:tcPr>
            <w:tcW w:w="5953" w:type="dxa"/>
            <w:gridSpan w:val="2"/>
          </w:tcPr>
          <w:p w14:paraId="518A6641" w14:textId="77777777" w:rsidR="008424D1" w:rsidRPr="0032600B" w:rsidRDefault="008424D1" w:rsidP="008424D1">
            <w:pPr>
              <w:jc w:val="both"/>
              <w:rPr>
                <w:rFonts w:ascii="Bookman Old Style" w:hAnsi="Bookman Old Style"/>
                <w:sz w:val="22"/>
                <w:szCs w:val="22"/>
              </w:rPr>
            </w:pPr>
          </w:p>
        </w:tc>
        <w:tc>
          <w:tcPr>
            <w:tcW w:w="4962" w:type="dxa"/>
          </w:tcPr>
          <w:p w14:paraId="45819E69" w14:textId="77777777" w:rsidR="008424D1" w:rsidRPr="0032600B" w:rsidRDefault="008424D1" w:rsidP="008424D1">
            <w:pPr>
              <w:ind w:left="360"/>
              <w:jc w:val="both"/>
              <w:rPr>
                <w:rFonts w:ascii="Bookman Old Style" w:hAnsi="Bookman Old Style"/>
                <w:sz w:val="22"/>
                <w:szCs w:val="22"/>
              </w:rPr>
            </w:pPr>
          </w:p>
        </w:tc>
      </w:tr>
      <w:tr w:rsidR="008424D1" w:rsidRPr="0032600B" w14:paraId="3F2EC031" w14:textId="3D927745" w:rsidTr="00C23423">
        <w:tc>
          <w:tcPr>
            <w:tcW w:w="5529" w:type="dxa"/>
          </w:tcPr>
          <w:p w14:paraId="5777373A" w14:textId="77777777" w:rsidR="008424D1" w:rsidRPr="0032600B" w:rsidRDefault="008424D1" w:rsidP="008424D1">
            <w:pPr>
              <w:pStyle w:val="ListParagraph"/>
              <w:jc w:val="both"/>
              <w:rPr>
                <w:rFonts w:ascii="Bookman Old Style" w:hAnsi="Bookman Old Style"/>
                <w:sz w:val="22"/>
                <w:szCs w:val="22"/>
              </w:rPr>
            </w:pPr>
          </w:p>
        </w:tc>
        <w:tc>
          <w:tcPr>
            <w:tcW w:w="5953" w:type="dxa"/>
            <w:gridSpan w:val="2"/>
          </w:tcPr>
          <w:p w14:paraId="138EA3CF" w14:textId="77777777" w:rsidR="008424D1" w:rsidRPr="0032600B" w:rsidRDefault="008424D1" w:rsidP="008424D1">
            <w:pPr>
              <w:jc w:val="both"/>
              <w:rPr>
                <w:rFonts w:ascii="Bookman Old Style" w:hAnsi="Bookman Old Style"/>
                <w:sz w:val="22"/>
                <w:szCs w:val="22"/>
              </w:rPr>
            </w:pPr>
          </w:p>
        </w:tc>
        <w:tc>
          <w:tcPr>
            <w:tcW w:w="4962" w:type="dxa"/>
          </w:tcPr>
          <w:p w14:paraId="622EF9B7" w14:textId="77777777" w:rsidR="008424D1" w:rsidRPr="0032600B" w:rsidRDefault="008424D1" w:rsidP="008424D1">
            <w:pPr>
              <w:ind w:left="360"/>
              <w:jc w:val="both"/>
              <w:rPr>
                <w:rFonts w:ascii="Bookman Old Style" w:hAnsi="Bookman Old Style"/>
                <w:sz w:val="22"/>
                <w:szCs w:val="22"/>
              </w:rPr>
            </w:pPr>
          </w:p>
        </w:tc>
      </w:tr>
      <w:tr w:rsidR="008424D1" w:rsidRPr="0032600B" w14:paraId="74F5A95E" w14:textId="23C7D549" w:rsidTr="00C23423">
        <w:tc>
          <w:tcPr>
            <w:tcW w:w="5529" w:type="dxa"/>
          </w:tcPr>
          <w:p w14:paraId="7F8FE20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85</w:t>
            </w:r>
          </w:p>
        </w:tc>
        <w:tc>
          <w:tcPr>
            <w:tcW w:w="5953" w:type="dxa"/>
            <w:gridSpan w:val="2"/>
          </w:tcPr>
          <w:p w14:paraId="4DE00D26"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7655188" w14:textId="77777777" w:rsidR="008424D1" w:rsidRPr="0032600B" w:rsidRDefault="008424D1" w:rsidP="008424D1">
            <w:pPr>
              <w:ind w:left="360"/>
              <w:jc w:val="both"/>
              <w:rPr>
                <w:rFonts w:ascii="Bookman Old Style" w:hAnsi="Bookman Old Style"/>
                <w:sz w:val="22"/>
                <w:szCs w:val="22"/>
              </w:rPr>
            </w:pPr>
          </w:p>
        </w:tc>
      </w:tr>
      <w:tr w:rsidR="008424D1" w:rsidRPr="0032600B" w14:paraId="54A70B8E" w14:textId="04FC4472" w:rsidTr="00C23423">
        <w:tc>
          <w:tcPr>
            <w:tcW w:w="5529" w:type="dxa"/>
          </w:tcPr>
          <w:p w14:paraId="0F6F689F"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Seluruh biaya pelaksanaan Likuidasi yang tercantum dalam daftar biaya Likuidasi menjadi beban aset LKM dalam Likuidasi dan dikeluarkan terlebih dahulu dari setiap hasil pencairannya.</w:t>
            </w:r>
          </w:p>
        </w:tc>
        <w:tc>
          <w:tcPr>
            <w:tcW w:w="5953" w:type="dxa"/>
            <w:gridSpan w:val="2"/>
          </w:tcPr>
          <w:p w14:paraId="400D5DC6" w14:textId="77777777" w:rsidR="008424D1" w:rsidRPr="0032600B" w:rsidRDefault="008424D1" w:rsidP="008424D1">
            <w:pPr>
              <w:jc w:val="both"/>
              <w:rPr>
                <w:rFonts w:ascii="Bookman Old Style" w:hAnsi="Bookman Old Style"/>
                <w:sz w:val="22"/>
                <w:szCs w:val="22"/>
              </w:rPr>
            </w:pPr>
          </w:p>
        </w:tc>
        <w:tc>
          <w:tcPr>
            <w:tcW w:w="4962" w:type="dxa"/>
          </w:tcPr>
          <w:p w14:paraId="5BD34FBE" w14:textId="77777777" w:rsidR="008424D1" w:rsidRPr="0032600B" w:rsidRDefault="008424D1" w:rsidP="008424D1">
            <w:pPr>
              <w:ind w:left="360"/>
              <w:jc w:val="both"/>
              <w:rPr>
                <w:rFonts w:ascii="Bookman Old Style" w:hAnsi="Bookman Old Style"/>
                <w:sz w:val="22"/>
                <w:szCs w:val="22"/>
              </w:rPr>
            </w:pPr>
          </w:p>
        </w:tc>
      </w:tr>
      <w:tr w:rsidR="008424D1" w:rsidRPr="0032600B" w14:paraId="49EBF32B" w14:textId="428EE42D" w:rsidTr="00C23423">
        <w:tc>
          <w:tcPr>
            <w:tcW w:w="5529" w:type="dxa"/>
          </w:tcPr>
          <w:p w14:paraId="27733721" w14:textId="77777777" w:rsidR="008424D1" w:rsidRPr="0032600B" w:rsidRDefault="008424D1" w:rsidP="008424D1">
            <w:pPr>
              <w:jc w:val="both"/>
              <w:rPr>
                <w:rFonts w:ascii="Bookman Old Style" w:hAnsi="Bookman Old Style"/>
                <w:sz w:val="22"/>
                <w:szCs w:val="22"/>
              </w:rPr>
            </w:pPr>
          </w:p>
        </w:tc>
        <w:tc>
          <w:tcPr>
            <w:tcW w:w="5953" w:type="dxa"/>
            <w:gridSpan w:val="2"/>
          </w:tcPr>
          <w:p w14:paraId="0A16C016" w14:textId="77777777" w:rsidR="008424D1" w:rsidRPr="0032600B" w:rsidRDefault="008424D1" w:rsidP="008424D1">
            <w:pPr>
              <w:jc w:val="both"/>
              <w:rPr>
                <w:rFonts w:ascii="Bookman Old Style" w:hAnsi="Bookman Old Style"/>
                <w:sz w:val="22"/>
                <w:szCs w:val="22"/>
              </w:rPr>
            </w:pPr>
          </w:p>
        </w:tc>
        <w:tc>
          <w:tcPr>
            <w:tcW w:w="4962" w:type="dxa"/>
          </w:tcPr>
          <w:p w14:paraId="25D3D054" w14:textId="77777777" w:rsidR="008424D1" w:rsidRPr="0032600B" w:rsidRDefault="008424D1" w:rsidP="008424D1">
            <w:pPr>
              <w:ind w:left="360"/>
              <w:jc w:val="both"/>
              <w:rPr>
                <w:rFonts w:ascii="Bookman Old Style" w:hAnsi="Bookman Old Style"/>
                <w:sz w:val="22"/>
                <w:szCs w:val="22"/>
              </w:rPr>
            </w:pPr>
          </w:p>
        </w:tc>
      </w:tr>
      <w:tr w:rsidR="008424D1" w:rsidRPr="0032600B" w14:paraId="207404EC" w14:textId="3624C0AA" w:rsidTr="00C23423">
        <w:tc>
          <w:tcPr>
            <w:tcW w:w="5529" w:type="dxa"/>
          </w:tcPr>
          <w:p w14:paraId="7BDC8B7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86</w:t>
            </w:r>
          </w:p>
        </w:tc>
        <w:tc>
          <w:tcPr>
            <w:tcW w:w="5953" w:type="dxa"/>
            <w:gridSpan w:val="2"/>
          </w:tcPr>
          <w:p w14:paraId="56E03691"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29A31C3" w14:textId="77777777" w:rsidR="008424D1" w:rsidRPr="0032600B" w:rsidRDefault="008424D1" w:rsidP="008424D1">
            <w:pPr>
              <w:ind w:left="360"/>
              <w:jc w:val="both"/>
              <w:rPr>
                <w:rFonts w:ascii="Bookman Old Style" w:hAnsi="Bookman Old Style"/>
                <w:sz w:val="22"/>
                <w:szCs w:val="22"/>
              </w:rPr>
            </w:pPr>
          </w:p>
        </w:tc>
      </w:tr>
      <w:tr w:rsidR="008424D1" w:rsidRPr="0032600B" w14:paraId="38EF0C25" w14:textId="08DAD5D9" w:rsidTr="00C23423">
        <w:tc>
          <w:tcPr>
            <w:tcW w:w="5529" w:type="dxa"/>
          </w:tcPr>
          <w:p w14:paraId="1DED879C" w14:textId="77777777" w:rsidR="008424D1" w:rsidRPr="0032600B" w:rsidRDefault="008424D1" w:rsidP="008424D1">
            <w:pPr>
              <w:pStyle w:val="ListParagraph"/>
              <w:numPr>
                <w:ilvl w:val="0"/>
                <w:numId w:val="141"/>
              </w:numPr>
              <w:ind w:hanging="686"/>
              <w:jc w:val="both"/>
              <w:rPr>
                <w:rFonts w:ascii="Bookman Old Style" w:hAnsi="Bookman Old Style"/>
                <w:sz w:val="22"/>
                <w:szCs w:val="22"/>
              </w:rPr>
            </w:pPr>
            <w:r w:rsidRPr="0032600B">
              <w:rPr>
                <w:rFonts w:ascii="Bookman Old Style" w:hAnsi="Bookman Old Style"/>
                <w:sz w:val="22"/>
                <w:szCs w:val="22"/>
              </w:rPr>
              <w:t>Otoritas Jasa Keuangan melakukan pengawasan atas pelaksanaan Likuidasi.</w:t>
            </w:r>
          </w:p>
        </w:tc>
        <w:tc>
          <w:tcPr>
            <w:tcW w:w="5953" w:type="dxa"/>
            <w:gridSpan w:val="2"/>
          </w:tcPr>
          <w:p w14:paraId="3C783627" w14:textId="77777777" w:rsidR="008424D1" w:rsidRPr="0032600B" w:rsidRDefault="008424D1" w:rsidP="008424D1">
            <w:pPr>
              <w:jc w:val="both"/>
              <w:rPr>
                <w:rFonts w:ascii="Bookman Old Style" w:hAnsi="Bookman Old Style"/>
                <w:sz w:val="22"/>
                <w:szCs w:val="22"/>
              </w:rPr>
            </w:pPr>
          </w:p>
        </w:tc>
        <w:tc>
          <w:tcPr>
            <w:tcW w:w="4962" w:type="dxa"/>
          </w:tcPr>
          <w:p w14:paraId="6AC23EC5" w14:textId="77777777" w:rsidR="008424D1" w:rsidRPr="0032600B" w:rsidRDefault="008424D1" w:rsidP="008424D1">
            <w:pPr>
              <w:ind w:left="360"/>
              <w:jc w:val="both"/>
              <w:rPr>
                <w:rFonts w:ascii="Bookman Old Style" w:hAnsi="Bookman Old Style"/>
                <w:sz w:val="22"/>
                <w:szCs w:val="22"/>
              </w:rPr>
            </w:pPr>
          </w:p>
        </w:tc>
      </w:tr>
      <w:tr w:rsidR="008424D1" w:rsidRPr="0032600B" w14:paraId="3D7D6260" w14:textId="21E4DAF9" w:rsidTr="00C23423">
        <w:tc>
          <w:tcPr>
            <w:tcW w:w="5529" w:type="dxa"/>
          </w:tcPr>
          <w:p w14:paraId="45B1B597" w14:textId="77777777" w:rsidR="008424D1" w:rsidRPr="0032600B" w:rsidRDefault="008424D1" w:rsidP="008424D1">
            <w:pPr>
              <w:pStyle w:val="ListParagraph"/>
              <w:numPr>
                <w:ilvl w:val="0"/>
                <w:numId w:val="141"/>
              </w:numPr>
              <w:ind w:hanging="686"/>
              <w:jc w:val="both"/>
              <w:rPr>
                <w:rFonts w:ascii="Bookman Old Style" w:hAnsi="Bookman Old Style"/>
                <w:sz w:val="22"/>
                <w:szCs w:val="22"/>
              </w:rPr>
            </w:pPr>
            <w:r w:rsidRPr="0032600B">
              <w:rPr>
                <w:rFonts w:ascii="Bookman Old Style" w:hAnsi="Bookman Old Style"/>
                <w:sz w:val="22"/>
                <w:szCs w:val="22"/>
              </w:rPr>
              <w:lastRenderedPageBreak/>
              <w:t>Pengawasan pelaksanaan atas Likuidasi sebagaimana dimaksud pada ayat (1) dilakukan secara tidak langsung dengan cara menganalisis laporan yang disampaikan oleh Tim Likuidasi kepada Otoritas Jasa Keuangan.</w:t>
            </w:r>
          </w:p>
        </w:tc>
        <w:tc>
          <w:tcPr>
            <w:tcW w:w="5953" w:type="dxa"/>
            <w:gridSpan w:val="2"/>
          </w:tcPr>
          <w:p w14:paraId="4D904D01" w14:textId="77777777" w:rsidR="008424D1" w:rsidRPr="0032600B" w:rsidRDefault="008424D1" w:rsidP="008424D1">
            <w:pPr>
              <w:jc w:val="both"/>
              <w:rPr>
                <w:rFonts w:ascii="Bookman Old Style" w:hAnsi="Bookman Old Style"/>
                <w:sz w:val="22"/>
                <w:szCs w:val="22"/>
              </w:rPr>
            </w:pPr>
          </w:p>
        </w:tc>
        <w:tc>
          <w:tcPr>
            <w:tcW w:w="4962" w:type="dxa"/>
          </w:tcPr>
          <w:p w14:paraId="33E6EF76" w14:textId="77777777" w:rsidR="008424D1" w:rsidRPr="0032600B" w:rsidRDefault="008424D1" w:rsidP="008424D1">
            <w:pPr>
              <w:ind w:left="360"/>
              <w:jc w:val="both"/>
              <w:rPr>
                <w:rFonts w:ascii="Bookman Old Style" w:hAnsi="Bookman Old Style"/>
                <w:sz w:val="22"/>
                <w:szCs w:val="22"/>
              </w:rPr>
            </w:pPr>
          </w:p>
        </w:tc>
      </w:tr>
      <w:tr w:rsidR="008424D1" w:rsidRPr="0032600B" w14:paraId="5A9CE062" w14:textId="22D04815" w:rsidTr="00C23423">
        <w:tc>
          <w:tcPr>
            <w:tcW w:w="5529" w:type="dxa"/>
          </w:tcPr>
          <w:p w14:paraId="0E33D4EB" w14:textId="77777777" w:rsidR="008424D1" w:rsidRPr="0032600B" w:rsidRDefault="008424D1" w:rsidP="008424D1">
            <w:pPr>
              <w:pStyle w:val="ListParagraph"/>
              <w:numPr>
                <w:ilvl w:val="0"/>
                <w:numId w:val="141"/>
              </w:numPr>
              <w:ind w:hanging="686"/>
              <w:jc w:val="both"/>
              <w:rPr>
                <w:rFonts w:ascii="Bookman Old Style" w:hAnsi="Bookman Old Style"/>
                <w:sz w:val="22"/>
                <w:szCs w:val="22"/>
              </w:rPr>
            </w:pPr>
            <w:r w:rsidRPr="0032600B">
              <w:rPr>
                <w:rFonts w:ascii="Bookman Old Style" w:hAnsi="Bookman Old Style"/>
                <w:sz w:val="22"/>
                <w:szCs w:val="22"/>
              </w:rPr>
              <w:t>Dalam hal diperlukan, Otoritas Jasa Keuangan dapat melakukan pengawasan secara langsung pada LKM dalam Likuidasi.</w:t>
            </w:r>
          </w:p>
        </w:tc>
        <w:tc>
          <w:tcPr>
            <w:tcW w:w="5953" w:type="dxa"/>
            <w:gridSpan w:val="2"/>
          </w:tcPr>
          <w:p w14:paraId="757BFF41" w14:textId="77777777" w:rsidR="008424D1" w:rsidRPr="0032600B" w:rsidRDefault="008424D1" w:rsidP="008424D1">
            <w:pPr>
              <w:jc w:val="both"/>
              <w:rPr>
                <w:rFonts w:ascii="Bookman Old Style" w:hAnsi="Bookman Old Style"/>
                <w:sz w:val="22"/>
                <w:szCs w:val="22"/>
              </w:rPr>
            </w:pPr>
          </w:p>
        </w:tc>
        <w:tc>
          <w:tcPr>
            <w:tcW w:w="4962" w:type="dxa"/>
          </w:tcPr>
          <w:p w14:paraId="30FC502F" w14:textId="77777777" w:rsidR="008424D1" w:rsidRPr="0032600B" w:rsidRDefault="008424D1" w:rsidP="008424D1">
            <w:pPr>
              <w:ind w:left="360"/>
              <w:jc w:val="both"/>
              <w:rPr>
                <w:rFonts w:ascii="Bookman Old Style" w:hAnsi="Bookman Old Style"/>
                <w:sz w:val="22"/>
                <w:szCs w:val="22"/>
              </w:rPr>
            </w:pPr>
          </w:p>
        </w:tc>
      </w:tr>
      <w:tr w:rsidR="008424D1" w:rsidRPr="0032600B" w14:paraId="2B1BE4A2" w14:textId="1DF56C42" w:rsidTr="00C23423">
        <w:tc>
          <w:tcPr>
            <w:tcW w:w="5529" w:type="dxa"/>
          </w:tcPr>
          <w:p w14:paraId="4F58EA1D" w14:textId="77777777" w:rsidR="008424D1" w:rsidRPr="0032600B" w:rsidRDefault="008424D1" w:rsidP="008424D1">
            <w:pPr>
              <w:pStyle w:val="ListParagraph"/>
              <w:numPr>
                <w:ilvl w:val="0"/>
                <w:numId w:val="141"/>
              </w:numPr>
              <w:ind w:hanging="686"/>
              <w:jc w:val="both"/>
              <w:rPr>
                <w:rFonts w:ascii="Bookman Old Style" w:hAnsi="Bookman Old Style"/>
                <w:sz w:val="22"/>
                <w:szCs w:val="22"/>
              </w:rPr>
            </w:pPr>
            <w:r w:rsidRPr="0032600B">
              <w:rPr>
                <w:rFonts w:ascii="Bookman Old Style" w:hAnsi="Bookman Old Style"/>
                <w:sz w:val="22"/>
                <w:szCs w:val="22"/>
              </w:rPr>
              <w:t>Otoritas Jasa Keuangan dapat menunjuk akuntan publik yang terdaftar pada Otoritas Jasa Keuangan atau pihak lain untuk dan atas nama Otoritas Jasa Keuangan untuk melakukan pengawasan secara langsung sebagaimana dimaksud pada ayat (3).</w:t>
            </w:r>
          </w:p>
        </w:tc>
        <w:tc>
          <w:tcPr>
            <w:tcW w:w="5953" w:type="dxa"/>
            <w:gridSpan w:val="2"/>
          </w:tcPr>
          <w:p w14:paraId="211A4490" w14:textId="77777777" w:rsidR="008424D1" w:rsidRPr="0032600B" w:rsidRDefault="008424D1" w:rsidP="008424D1">
            <w:pPr>
              <w:jc w:val="both"/>
              <w:rPr>
                <w:rFonts w:ascii="Bookman Old Style" w:hAnsi="Bookman Old Style"/>
                <w:sz w:val="22"/>
                <w:szCs w:val="22"/>
              </w:rPr>
            </w:pPr>
          </w:p>
        </w:tc>
        <w:tc>
          <w:tcPr>
            <w:tcW w:w="4962" w:type="dxa"/>
          </w:tcPr>
          <w:p w14:paraId="07C4FC9E" w14:textId="77777777" w:rsidR="008424D1" w:rsidRPr="0032600B" w:rsidRDefault="008424D1" w:rsidP="008424D1">
            <w:pPr>
              <w:ind w:left="360"/>
              <w:jc w:val="both"/>
              <w:rPr>
                <w:rFonts w:ascii="Bookman Old Style" w:hAnsi="Bookman Old Style"/>
                <w:sz w:val="22"/>
                <w:szCs w:val="22"/>
              </w:rPr>
            </w:pPr>
          </w:p>
        </w:tc>
      </w:tr>
      <w:tr w:rsidR="008424D1" w:rsidRPr="0032600B" w14:paraId="415246FC" w14:textId="1827CF6F" w:rsidTr="00C23423">
        <w:tc>
          <w:tcPr>
            <w:tcW w:w="5529" w:type="dxa"/>
          </w:tcPr>
          <w:p w14:paraId="681EED45"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058168C8" w14:textId="77777777" w:rsidR="008424D1" w:rsidRPr="0032600B" w:rsidRDefault="008424D1" w:rsidP="008424D1">
            <w:pPr>
              <w:jc w:val="both"/>
              <w:rPr>
                <w:rFonts w:ascii="Bookman Old Style" w:hAnsi="Bookman Old Style"/>
                <w:sz w:val="22"/>
                <w:szCs w:val="22"/>
              </w:rPr>
            </w:pPr>
          </w:p>
        </w:tc>
        <w:tc>
          <w:tcPr>
            <w:tcW w:w="4962" w:type="dxa"/>
          </w:tcPr>
          <w:p w14:paraId="509D65AC" w14:textId="77777777" w:rsidR="008424D1" w:rsidRPr="0032600B" w:rsidRDefault="008424D1" w:rsidP="008424D1">
            <w:pPr>
              <w:ind w:left="360"/>
              <w:jc w:val="both"/>
              <w:rPr>
                <w:rFonts w:ascii="Bookman Old Style" w:hAnsi="Bookman Old Style"/>
                <w:sz w:val="22"/>
                <w:szCs w:val="22"/>
              </w:rPr>
            </w:pPr>
          </w:p>
        </w:tc>
      </w:tr>
      <w:tr w:rsidR="008424D1" w:rsidRPr="0032600B" w14:paraId="1C6CFF8A" w14:textId="1E9F4E74" w:rsidTr="00C23423">
        <w:tc>
          <w:tcPr>
            <w:tcW w:w="5529" w:type="dxa"/>
          </w:tcPr>
          <w:p w14:paraId="0C7A00A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87</w:t>
            </w:r>
          </w:p>
        </w:tc>
        <w:tc>
          <w:tcPr>
            <w:tcW w:w="5953" w:type="dxa"/>
            <w:gridSpan w:val="2"/>
          </w:tcPr>
          <w:p w14:paraId="3F789921"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0976E3E" w14:textId="77777777" w:rsidR="008424D1" w:rsidRPr="0032600B" w:rsidRDefault="008424D1" w:rsidP="008424D1">
            <w:pPr>
              <w:ind w:left="360"/>
              <w:jc w:val="both"/>
              <w:rPr>
                <w:rFonts w:ascii="Bookman Old Style" w:hAnsi="Bookman Old Style"/>
                <w:sz w:val="22"/>
                <w:szCs w:val="22"/>
              </w:rPr>
            </w:pPr>
          </w:p>
        </w:tc>
      </w:tr>
      <w:tr w:rsidR="008424D1" w:rsidRPr="0032600B" w14:paraId="283511AD" w14:textId="47CE8791" w:rsidTr="00C23423">
        <w:tc>
          <w:tcPr>
            <w:tcW w:w="5529" w:type="dxa"/>
          </w:tcPr>
          <w:p w14:paraId="1C9421C2" w14:textId="77777777" w:rsidR="008424D1" w:rsidRPr="0032600B" w:rsidRDefault="008424D1" w:rsidP="008424D1">
            <w:pPr>
              <w:pStyle w:val="ListParagraph"/>
              <w:numPr>
                <w:ilvl w:val="0"/>
                <w:numId w:val="142"/>
              </w:numPr>
              <w:ind w:hanging="686"/>
              <w:jc w:val="both"/>
              <w:rPr>
                <w:rFonts w:ascii="Bookman Old Style" w:hAnsi="Bookman Old Style"/>
                <w:sz w:val="22"/>
                <w:szCs w:val="22"/>
              </w:rPr>
            </w:pPr>
            <w:r w:rsidRPr="0032600B">
              <w:rPr>
                <w:rFonts w:ascii="Bookman Old Style" w:hAnsi="Bookman Old Style"/>
                <w:sz w:val="22"/>
                <w:szCs w:val="22"/>
              </w:rPr>
              <w:t>Tim Likuidasi wajib menyampaikan laporan realisasi rencana kerja dan anggaran biaya kepada Otoritas Jasa Keuangan setiap bulan paling lambat tanggal 10 (sepuluh) bulan berikutnya.</w:t>
            </w:r>
          </w:p>
        </w:tc>
        <w:tc>
          <w:tcPr>
            <w:tcW w:w="5953" w:type="dxa"/>
            <w:gridSpan w:val="2"/>
          </w:tcPr>
          <w:p w14:paraId="79DFD408" w14:textId="77777777" w:rsidR="008424D1" w:rsidRPr="0032600B" w:rsidRDefault="008424D1" w:rsidP="008424D1">
            <w:pPr>
              <w:jc w:val="both"/>
              <w:rPr>
                <w:rFonts w:ascii="Bookman Old Style" w:hAnsi="Bookman Old Style"/>
                <w:sz w:val="22"/>
                <w:szCs w:val="22"/>
              </w:rPr>
            </w:pPr>
          </w:p>
        </w:tc>
        <w:tc>
          <w:tcPr>
            <w:tcW w:w="4962" w:type="dxa"/>
          </w:tcPr>
          <w:p w14:paraId="1AD63ED4" w14:textId="77777777" w:rsidR="008424D1" w:rsidRPr="0032600B" w:rsidRDefault="008424D1" w:rsidP="008424D1">
            <w:pPr>
              <w:ind w:left="360"/>
              <w:jc w:val="both"/>
              <w:rPr>
                <w:rFonts w:ascii="Bookman Old Style" w:hAnsi="Bookman Old Style"/>
                <w:sz w:val="22"/>
                <w:szCs w:val="22"/>
              </w:rPr>
            </w:pPr>
          </w:p>
        </w:tc>
      </w:tr>
      <w:tr w:rsidR="008424D1" w:rsidRPr="0032600B" w14:paraId="45942407" w14:textId="2E3048F8" w:rsidTr="00C23423">
        <w:tc>
          <w:tcPr>
            <w:tcW w:w="5529" w:type="dxa"/>
          </w:tcPr>
          <w:p w14:paraId="16F3D857" w14:textId="77777777" w:rsidR="008424D1" w:rsidRPr="0032600B" w:rsidRDefault="008424D1" w:rsidP="008424D1">
            <w:pPr>
              <w:pStyle w:val="ListParagraph"/>
              <w:numPr>
                <w:ilvl w:val="0"/>
                <w:numId w:val="142"/>
              </w:numPr>
              <w:ind w:hanging="686"/>
              <w:jc w:val="both"/>
              <w:rPr>
                <w:rFonts w:ascii="Bookman Old Style" w:hAnsi="Bookman Old Style"/>
                <w:sz w:val="22"/>
                <w:szCs w:val="22"/>
              </w:rPr>
            </w:pPr>
            <w:r w:rsidRPr="0032600B">
              <w:rPr>
                <w:rFonts w:ascii="Bookman Old Style" w:hAnsi="Bookman Old Style"/>
                <w:sz w:val="22"/>
                <w:szCs w:val="22"/>
              </w:rPr>
              <w:t>Apabila batas akhir penyampaian laporan realisasi rencana kerja dan anggaran biaya sebagaimana dimaksud pada ayat (1) jatuh pada hari libur, batas akhir penyampaian laporan merupakan hari kerja pertama berikutnya.</w:t>
            </w:r>
          </w:p>
        </w:tc>
        <w:tc>
          <w:tcPr>
            <w:tcW w:w="5953" w:type="dxa"/>
            <w:gridSpan w:val="2"/>
          </w:tcPr>
          <w:p w14:paraId="23BF47D1" w14:textId="77777777" w:rsidR="008424D1" w:rsidRPr="0032600B" w:rsidRDefault="008424D1" w:rsidP="008424D1">
            <w:pPr>
              <w:jc w:val="both"/>
              <w:rPr>
                <w:rFonts w:ascii="Bookman Old Style" w:hAnsi="Bookman Old Style"/>
                <w:sz w:val="22"/>
                <w:szCs w:val="22"/>
              </w:rPr>
            </w:pPr>
          </w:p>
        </w:tc>
        <w:tc>
          <w:tcPr>
            <w:tcW w:w="4962" w:type="dxa"/>
          </w:tcPr>
          <w:p w14:paraId="7C32D7F7" w14:textId="77777777" w:rsidR="008424D1" w:rsidRPr="0032600B" w:rsidRDefault="008424D1" w:rsidP="008424D1">
            <w:pPr>
              <w:ind w:left="360"/>
              <w:jc w:val="both"/>
              <w:rPr>
                <w:rFonts w:ascii="Bookman Old Style" w:hAnsi="Bookman Old Style"/>
                <w:sz w:val="22"/>
                <w:szCs w:val="22"/>
              </w:rPr>
            </w:pPr>
          </w:p>
        </w:tc>
      </w:tr>
      <w:tr w:rsidR="008424D1" w:rsidRPr="0032600B" w14:paraId="0A193E1E" w14:textId="07EA1801" w:rsidTr="00C23423">
        <w:tc>
          <w:tcPr>
            <w:tcW w:w="5529" w:type="dxa"/>
          </w:tcPr>
          <w:p w14:paraId="5F36FFC6" w14:textId="77777777" w:rsidR="008424D1" w:rsidRPr="0032600B" w:rsidRDefault="008424D1" w:rsidP="008424D1">
            <w:pPr>
              <w:pStyle w:val="ListParagraph"/>
              <w:numPr>
                <w:ilvl w:val="0"/>
                <w:numId w:val="142"/>
              </w:numPr>
              <w:ind w:hanging="686"/>
              <w:jc w:val="both"/>
              <w:rPr>
                <w:rFonts w:ascii="Bookman Old Style" w:hAnsi="Bookman Old Style"/>
                <w:sz w:val="22"/>
                <w:szCs w:val="22"/>
              </w:rPr>
            </w:pPr>
            <w:r w:rsidRPr="0032600B">
              <w:rPr>
                <w:rFonts w:ascii="Bookman Old Style" w:hAnsi="Bookman Old Style"/>
                <w:sz w:val="22"/>
                <w:szCs w:val="22"/>
              </w:rPr>
              <w:t>Laporan realisasi rencana kerja dan anggaran biaya sebagaimana dimaksud pada ayat (1) paling sedikit memuat:</w:t>
            </w:r>
          </w:p>
        </w:tc>
        <w:tc>
          <w:tcPr>
            <w:tcW w:w="5953" w:type="dxa"/>
            <w:gridSpan w:val="2"/>
          </w:tcPr>
          <w:p w14:paraId="5BFF49F6" w14:textId="77777777" w:rsidR="008424D1" w:rsidRPr="0032600B" w:rsidRDefault="008424D1" w:rsidP="008424D1">
            <w:pPr>
              <w:jc w:val="both"/>
              <w:rPr>
                <w:rFonts w:ascii="Bookman Old Style" w:hAnsi="Bookman Old Style"/>
                <w:sz w:val="22"/>
                <w:szCs w:val="22"/>
              </w:rPr>
            </w:pPr>
          </w:p>
        </w:tc>
        <w:tc>
          <w:tcPr>
            <w:tcW w:w="4962" w:type="dxa"/>
          </w:tcPr>
          <w:p w14:paraId="6BC545F2" w14:textId="77777777" w:rsidR="008424D1" w:rsidRPr="0032600B" w:rsidRDefault="008424D1" w:rsidP="008424D1">
            <w:pPr>
              <w:ind w:left="360"/>
              <w:jc w:val="both"/>
              <w:rPr>
                <w:rFonts w:ascii="Bookman Old Style" w:hAnsi="Bookman Old Style"/>
                <w:sz w:val="22"/>
                <w:szCs w:val="22"/>
              </w:rPr>
            </w:pPr>
          </w:p>
        </w:tc>
      </w:tr>
      <w:tr w:rsidR="008424D1" w:rsidRPr="0032600B" w14:paraId="201F97E9" w14:textId="47BB4BFD" w:rsidTr="00C23423">
        <w:tc>
          <w:tcPr>
            <w:tcW w:w="5529" w:type="dxa"/>
          </w:tcPr>
          <w:p w14:paraId="0570B947" w14:textId="77777777" w:rsidR="008424D1" w:rsidRPr="0032600B" w:rsidRDefault="008424D1" w:rsidP="008424D1">
            <w:pPr>
              <w:pStyle w:val="ListParagraph"/>
              <w:numPr>
                <w:ilvl w:val="0"/>
                <w:numId w:val="143"/>
              </w:numPr>
              <w:ind w:left="1168"/>
              <w:jc w:val="both"/>
              <w:rPr>
                <w:rFonts w:ascii="Bookman Old Style" w:hAnsi="Bookman Old Style"/>
                <w:sz w:val="22"/>
                <w:szCs w:val="22"/>
              </w:rPr>
            </w:pPr>
            <w:r w:rsidRPr="0032600B">
              <w:rPr>
                <w:rFonts w:ascii="Bookman Old Style" w:hAnsi="Bookman Old Style"/>
                <w:sz w:val="22"/>
                <w:szCs w:val="22"/>
              </w:rPr>
              <w:t>perkembangan kegiatan Likuidasi;</w:t>
            </w:r>
          </w:p>
        </w:tc>
        <w:tc>
          <w:tcPr>
            <w:tcW w:w="5953" w:type="dxa"/>
            <w:gridSpan w:val="2"/>
          </w:tcPr>
          <w:p w14:paraId="50808AFF" w14:textId="77777777" w:rsidR="008424D1" w:rsidRPr="0032600B" w:rsidRDefault="008424D1" w:rsidP="008424D1">
            <w:pPr>
              <w:jc w:val="both"/>
              <w:rPr>
                <w:rFonts w:ascii="Bookman Old Style" w:hAnsi="Bookman Old Style"/>
                <w:sz w:val="22"/>
                <w:szCs w:val="22"/>
              </w:rPr>
            </w:pPr>
          </w:p>
        </w:tc>
        <w:tc>
          <w:tcPr>
            <w:tcW w:w="4962" w:type="dxa"/>
          </w:tcPr>
          <w:p w14:paraId="6E6126EF" w14:textId="77777777" w:rsidR="008424D1" w:rsidRPr="0032600B" w:rsidRDefault="008424D1" w:rsidP="008424D1">
            <w:pPr>
              <w:ind w:left="360"/>
              <w:jc w:val="both"/>
              <w:rPr>
                <w:rFonts w:ascii="Bookman Old Style" w:hAnsi="Bookman Old Style"/>
                <w:sz w:val="22"/>
                <w:szCs w:val="22"/>
              </w:rPr>
            </w:pPr>
          </w:p>
        </w:tc>
      </w:tr>
      <w:tr w:rsidR="008424D1" w:rsidRPr="0032600B" w14:paraId="29D6C81A" w14:textId="10B4AB8D" w:rsidTr="00C23423">
        <w:tc>
          <w:tcPr>
            <w:tcW w:w="5529" w:type="dxa"/>
          </w:tcPr>
          <w:p w14:paraId="77138D7F" w14:textId="77777777" w:rsidR="008424D1" w:rsidRPr="0032600B" w:rsidRDefault="008424D1" w:rsidP="008424D1">
            <w:pPr>
              <w:pStyle w:val="ListParagraph"/>
              <w:numPr>
                <w:ilvl w:val="0"/>
                <w:numId w:val="143"/>
              </w:numPr>
              <w:ind w:left="1168"/>
              <w:jc w:val="both"/>
              <w:rPr>
                <w:rFonts w:ascii="Bookman Old Style" w:hAnsi="Bookman Old Style"/>
                <w:sz w:val="22"/>
                <w:szCs w:val="22"/>
              </w:rPr>
            </w:pPr>
            <w:r w:rsidRPr="0032600B">
              <w:rPr>
                <w:rFonts w:ascii="Bookman Old Style" w:hAnsi="Bookman Old Style"/>
                <w:sz w:val="22"/>
                <w:szCs w:val="22"/>
              </w:rPr>
              <w:lastRenderedPageBreak/>
              <w:t>kendala ketidaktercapaian target;</w:t>
            </w:r>
          </w:p>
        </w:tc>
        <w:tc>
          <w:tcPr>
            <w:tcW w:w="5953" w:type="dxa"/>
            <w:gridSpan w:val="2"/>
          </w:tcPr>
          <w:p w14:paraId="442848C2" w14:textId="77777777" w:rsidR="008424D1" w:rsidRPr="0032600B" w:rsidRDefault="008424D1" w:rsidP="008424D1">
            <w:pPr>
              <w:jc w:val="both"/>
              <w:rPr>
                <w:rFonts w:ascii="Bookman Old Style" w:hAnsi="Bookman Old Style"/>
                <w:sz w:val="22"/>
                <w:szCs w:val="22"/>
              </w:rPr>
            </w:pPr>
          </w:p>
        </w:tc>
        <w:tc>
          <w:tcPr>
            <w:tcW w:w="4962" w:type="dxa"/>
          </w:tcPr>
          <w:p w14:paraId="587C0B9F" w14:textId="77777777" w:rsidR="008424D1" w:rsidRPr="0032600B" w:rsidRDefault="008424D1" w:rsidP="008424D1">
            <w:pPr>
              <w:ind w:left="360"/>
              <w:jc w:val="both"/>
              <w:rPr>
                <w:rFonts w:ascii="Bookman Old Style" w:hAnsi="Bookman Old Style"/>
                <w:sz w:val="22"/>
                <w:szCs w:val="22"/>
              </w:rPr>
            </w:pPr>
          </w:p>
        </w:tc>
      </w:tr>
      <w:tr w:rsidR="008424D1" w:rsidRPr="0032600B" w14:paraId="78DDEED8" w14:textId="0F370065" w:rsidTr="00C23423">
        <w:tc>
          <w:tcPr>
            <w:tcW w:w="5529" w:type="dxa"/>
          </w:tcPr>
          <w:p w14:paraId="2FC75228" w14:textId="77777777" w:rsidR="008424D1" w:rsidRPr="0032600B" w:rsidRDefault="008424D1" w:rsidP="008424D1">
            <w:pPr>
              <w:pStyle w:val="ListParagraph"/>
              <w:numPr>
                <w:ilvl w:val="0"/>
                <w:numId w:val="143"/>
              </w:numPr>
              <w:ind w:left="1168"/>
              <w:jc w:val="both"/>
              <w:rPr>
                <w:rFonts w:ascii="Bookman Old Style" w:hAnsi="Bookman Old Style"/>
                <w:sz w:val="22"/>
                <w:szCs w:val="22"/>
              </w:rPr>
            </w:pPr>
            <w:r w:rsidRPr="0032600B">
              <w:rPr>
                <w:rFonts w:ascii="Bookman Old Style" w:hAnsi="Bookman Old Style"/>
                <w:sz w:val="22"/>
                <w:szCs w:val="22"/>
              </w:rPr>
              <w:t>laporan aliran kas;</w:t>
            </w:r>
          </w:p>
        </w:tc>
        <w:tc>
          <w:tcPr>
            <w:tcW w:w="5953" w:type="dxa"/>
            <w:gridSpan w:val="2"/>
          </w:tcPr>
          <w:p w14:paraId="0CA791AA" w14:textId="77777777" w:rsidR="008424D1" w:rsidRPr="0032600B" w:rsidRDefault="008424D1" w:rsidP="008424D1">
            <w:pPr>
              <w:jc w:val="both"/>
              <w:rPr>
                <w:rFonts w:ascii="Bookman Old Style" w:hAnsi="Bookman Old Style"/>
                <w:sz w:val="22"/>
                <w:szCs w:val="22"/>
              </w:rPr>
            </w:pPr>
          </w:p>
        </w:tc>
        <w:tc>
          <w:tcPr>
            <w:tcW w:w="4962" w:type="dxa"/>
          </w:tcPr>
          <w:p w14:paraId="138BE507" w14:textId="77777777" w:rsidR="008424D1" w:rsidRPr="0032600B" w:rsidRDefault="008424D1" w:rsidP="008424D1">
            <w:pPr>
              <w:ind w:left="360"/>
              <w:jc w:val="both"/>
              <w:rPr>
                <w:rFonts w:ascii="Bookman Old Style" w:hAnsi="Bookman Old Style"/>
                <w:sz w:val="22"/>
                <w:szCs w:val="22"/>
              </w:rPr>
            </w:pPr>
          </w:p>
        </w:tc>
      </w:tr>
      <w:tr w:rsidR="008424D1" w:rsidRPr="0032600B" w14:paraId="62AFFAD7" w14:textId="242B7566" w:rsidTr="00C23423">
        <w:tc>
          <w:tcPr>
            <w:tcW w:w="5529" w:type="dxa"/>
          </w:tcPr>
          <w:p w14:paraId="7520C23C" w14:textId="77777777" w:rsidR="008424D1" w:rsidRPr="0032600B" w:rsidRDefault="008424D1" w:rsidP="008424D1">
            <w:pPr>
              <w:pStyle w:val="ListParagraph"/>
              <w:numPr>
                <w:ilvl w:val="0"/>
                <w:numId w:val="143"/>
              </w:numPr>
              <w:ind w:left="1168"/>
              <w:jc w:val="both"/>
              <w:rPr>
                <w:rFonts w:ascii="Bookman Old Style" w:hAnsi="Bookman Old Style"/>
                <w:sz w:val="22"/>
                <w:szCs w:val="22"/>
              </w:rPr>
            </w:pPr>
            <w:r w:rsidRPr="0032600B">
              <w:rPr>
                <w:rFonts w:ascii="Bookman Old Style" w:hAnsi="Bookman Old Style"/>
                <w:sz w:val="22"/>
                <w:szCs w:val="22"/>
              </w:rPr>
              <w:t>posisi aset yang telah dicairkan dan kewajiban yang telah diselesaikan;</w:t>
            </w:r>
          </w:p>
        </w:tc>
        <w:tc>
          <w:tcPr>
            <w:tcW w:w="5953" w:type="dxa"/>
            <w:gridSpan w:val="2"/>
          </w:tcPr>
          <w:p w14:paraId="04C87C0D" w14:textId="77777777" w:rsidR="008424D1" w:rsidRPr="0032600B" w:rsidRDefault="008424D1" w:rsidP="008424D1">
            <w:pPr>
              <w:jc w:val="both"/>
              <w:rPr>
                <w:rFonts w:ascii="Bookman Old Style" w:hAnsi="Bookman Old Style"/>
                <w:sz w:val="22"/>
                <w:szCs w:val="22"/>
              </w:rPr>
            </w:pPr>
          </w:p>
        </w:tc>
        <w:tc>
          <w:tcPr>
            <w:tcW w:w="4962" w:type="dxa"/>
          </w:tcPr>
          <w:p w14:paraId="1A4BA2C4" w14:textId="77777777" w:rsidR="008424D1" w:rsidRPr="0032600B" w:rsidRDefault="008424D1" w:rsidP="008424D1">
            <w:pPr>
              <w:ind w:left="360"/>
              <w:jc w:val="both"/>
              <w:rPr>
                <w:rFonts w:ascii="Bookman Old Style" w:hAnsi="Bookman Old Style"/>
                <w:sz w:val="22"/>
                <w:szCs w:val="22"/>
              </w:rPr>
            </w:pPr>
          </w:p>
        </w:tc>
      </w:tr>
      <w:tr w:rsidR="008424D1" w:rsidRPr="0032600B" w14:paraId="1BAD8B7F" w14:textId="62CED518" w:rsidTr="00C23423">
        <w:tc>
          <w:tcPr>
            <w:tcW w:w="5529" w:type="dxa"/>
          </w:tcPr>
          <w:p w14:paraId="1436E871" w14:textId="77777777" w:rsidR="008424D1" w:rsidRPr="0032600B" w:rsidRDefault="008424D1" w:rsidP="008424D1">
            <w:pPr>
              <w:pStyle w:val="ListParagraph"/>
              <w:numPr>
                <w:ilvl w:val="0"/>
                <w:numId w:val="143"/>
              </w:numPr>
              <w:ind w:left="1168"/>
              <w:jc w:val="both"/>
              <w:rPr>
                <w:rFonts w:ascii="Bookman Old Style" w:hAnsi="Bookman Old Style"/>
                <w:sz w:val="22"/>
                <w:szCs w:val="22"/>
              </w:rPr>
            </w:pPr>
            <w:r w:rsidRPr="0032600B">
              <w:rPr>
                <w:rFonts w:ascii="Bookman Old Style" w:hAnsi="Bookman Old Style"/>
                <w:sz w:val="22"/>
                <w:szCs w:val="22"/>
              </w:rPr>
              <w:t>rincian realisasi anggaran; dan</w:t>
            </w:r>
          </w:p>
        </w:tc>
        <w:tc>
          <w:tcPr>
            <w:tcW w:w="5953" w:type="dxa"/>
            <w:gridSpan w:val="2"/>
          </w:tcPr>
          <w:p w14:paraId="198004D4" w14:textId="77777777" w:rsidR="008424D1" w:rsidRPr="0032600B" w:rsidRDefault="008424D1" w:rsidP="008424D1">
            <w:pPr>
              <w:jc w:val="both"/>
              <w:rPr>
                <w:rFonts w:ascii="Bookman Old Style" w:hAnsi="Bookman Old Style"/>
                <w:sz w:val="22"/>
                <w:szCs w:val="22"/>
              </w:rPr>
            </w:pPr>
          </w:p>
        </w:tc>
        <w:tc>
          <w:tcPr>
            <w:tcW w:w="4962" w:type="dxa"/>
          </w:tcPr>
          <w:p w14:paraId="5F460152" w14:textId="77777777" w:rsidR="008424D1" w:rsidRPr="0032600B" w:rsidRDefault="008424D1" w:rsidP="008424D1">
            <w:pPr>
              <w:ind w:left="360"/>
              <w:jc w:val="both"/>
              <w:rPr>
                <w:rFonts w:ascii="Bookman Old Style" w:hAnsi="Bookman Old Style"/>
                <w:sz w:val="22"/>
                <w:szCs w:val="22"/>
              </w:rPr>
            </w:pPr>
          </w:p>
        </w:tc>
      </w:tr>
      <w:tr w:rsidR="008424D1" w:rsidRPr="008E1A4D" w14:paraId="457AD563" w14:textId="14C1DA35" w:rsidTr="00C23423">
        <w:tc>
          <w:tcPr>
            <w:tcW w:w="5529" w:type="dxa"/>
          </w:tcPr>
          <w:p w14:paraId="6BCD3F68" w14:textId="77777777" w:rsidR="008424D1" w:rsidRPr="0032600B" w:rsidRDefault="008424D1" w:rsidP="008424D1">
            <w:pPr>
              <w:pStyle w:val="ListParagraph"/>
              <w:numPr>
                <w:ilvl w:val="0"/>
                <w:numId w:val="143"/>
              </w:numPr>
              <w:ind w:left="1168"/>
              <w:jc w:val="both"/>
              <w:rPr>
                <w:rFonts w:ascii="Bookman Old Style" w:hAnsi="Bookman Old Style"/>
                <w:sz w:val="22"/>
                <w:szCs w:val="22"/>
                <w:lang w:val="pt-BR"/>
              </w:rPr>
            </w:pPr>
            <w:r w:rsidRPr="0032600B">
              <w:rPr>
                <w:rFonts w:ascii="Bookman Old Style" w:hAnsi="Bookman Old Style"/>
                <w:sz w:val="22"/>
                <w:szCs w:val="22"/>
                <w:lang w:val="pt-BR"/>
              </w:rPr>
              <w:t>hambatan</w:t>
            </w:r>
            <w:r w:rsidRPr="0032600B">
              <w:rPr>
                <w:rFonts w:ascii="Bookman Old Style" w:hAnsi="Bookman Old Style"/>
                <w:sz w:val="22"/>
                <w:szCs w:val="22"/>
                <w:lang w:val="pt-BR"/>
              </w:rPr>
              <w:tab/>
              <w:t>yang</w:t>
            </w:r>
            <w:r w:rsidRPr="0032600B">
              <w:rPr>
                <w:rFonts w:ascii="Bookman Old Style" w:hAnsi="Bookman Old Style"/>
                <w:sz w:val="22"/>
                <w:szCs w:val="22"/>
                <w:lang w:val="pt-BR"/>
              </w:rPr>
              <w:tab/>
              <w:t>dihadapi dan rencana</w:t>
            </w:r>
            <w:r w:rsidRPr="0032600B">
              <w:rPr>
                <w:rFonts w:ascii="Bookman Old Style" w:hAnsi="Bookman Old Style"/>
                <w:sz w:val="22"/>
                <w:szCs w:val="22"/>
                <w:lang w:val="pt-BR"/>
              </w:rPr>
              <w:tab/>
              <w:t>tindak lanjut.</w:t>
            </w:r>
          </w:p>
        </w:tc>
        <w:tc>
          <w:tcPr>
            <w:tcW w:w="5953" w:type="dxa"/>
            <w:gridSpan w:val="2"/>
          </w:tcPr>
          <w:p w14:paraId="3C06626E" w14:textId="77777777" w:rsidR="008424D1" w:rsidRPr="0032600B" w:rsidRDefault="008424D1" w:rsidP="008424D1">
            <w:pPr>
              <w:jc w:val="both"/>
              <w:rPr>
                <w:rFonts w:ascii="Bookman Old Style" w:hAnsi="Bookman Old Style"/>
                <w:sz w:val="22"/>
                <w:szCs w:val="22"/>
                <w:lang w:val="pt-BR"/>
              </w:rPr>
            </w:pPr>
          </w:p>
        </w:tc>
        <w:tc>
          <w:tcPr>
            <w:tcW w:w="4962" w:type="dxa"/>
          </w:tcPr>
          <w:p w14:paraId="5BFAF44B"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4F14302D" w14:textId="160928DD" w:rsidTr="00C23423">
        <w:tc>
          <w:tcPr>
            <w:tcW w:w="5529" w:type="dxa"/>
          </w:tcPr>
          <w:p w14:paraId="1458FF46"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3545DEC5" w14:textId="77777777" w:rsidR="008424D1" w:rsidRPr="0032600B" w:rsidRDefault="008424D1" w:rsidP="008424D1">
            <w:pPr>
              <w:jc w:val="both"/>
              <w:rPr>
                <w:rFonts w:ascii="Bookman Old Style" w:hAnsi="Bookman Old Style"/>
                <w:sz w:val="22"/>
                <w:szCs w:val="22"/>
                <w:lang w:val="pt-BR"/>
              </w:rPr>
            </w:pPr>
          </w:p>
        </w:tc>
        <w:tc>
          <w:tcPr>
            <w:tcW w:w="4962" w:type="dxa"/>
          </w:tcPr>
          <w:p w14:paraId="54800A33"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4A1A104C" w14:textId="2E84EB69" w:rsidTr="00C23423">
        <w:tc>
          <w:tcPr>
            <w:tcW w:w="5529" w:type="dxa"/>
          </w:tcPr>
          <w:p w14:paraId="54890C8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88</w:t>
            </w:r>
          </w:p>
        </w:tc>
        <w:tc>
          <w:tcPr>
            <w:tcW w:w="5953" w:type="dxa"/>
            <w:gridSpan w:val="2"/>
          </w:tcPr>
          <w:p w14:paraId="28B2A39C"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83B6838" w14:textId="77777777" w:rsidR="008424D1" w:rsidRPr="0032600B" w:rsidRDefault="008424D1" w:rsidP="008424D1">
            <w:pPr>
              <w:ind w:left="360"/>
              <w:jc w:val="both"/>
              <w:rPr>
                <w:rFonts w:ascii="Bookman Old Style" w:hAnsi="Bookman Old Style"/>
                <w:sz w:val="22"/>
                <w:szCs w:val="22"/>
              </w:rPr>
            </w:pPr>
          </w:p>
        </w:tc>
      </w:tr>
      <w:tr w:rsidR="008424D1" w:rsidRPr="008E1A4D" w14:paraId="5C41D6E2" w14:textId="2ED6417F" w:rsidTr="00C23423">
        <w:tc>
          <w:tcPr>
            <w:tcW w:w="5529" w:type="dxa"/>
          </w:tcPr>
          <w:p w14:paraId="64F01949" w14:textId="77777777" w:rsidR="008424D1" w:rsidRPr="0032600B" w:rsidRDefault="008424D1" w:rsidP="008424D1">
            <w:pPr>
              <w:jc w:val="both"/>
              <w:rPr>
                <w:rFonts w:ascii="Bookman Old Style" w:hAnsi="Bookman Old Style"/>
                <w:sz w:val="22"/>
                <w:szCs w:val="22"/>
                <w:lang w:val="pt-BR"/>
              </w:rPr>
            </w:pPr>
            <w:r w:rsidRPr="0032600B">
              <w:rPr>
                <w:rFonts w:ascii="Bookman Old Style" w:hAnsi="Bookman Old Style"/>
                <w:sz w:val="22"/>
                <w:szCs w:val="22"/>
                <w:lang w:val="pt-BR"/>
              </w:rPr>
              <w:t>Pelaksanaan Likuidasi selesai dalam hal:</w:t>
            </w:r>
          </w:p>
        </w:tc>
        <w:tc>
          <w:tcPr>
            <w:tcW w:w="5953" w:type="dxa"/>
            <w:gridSpan w:val="2"/>
          </w:tcPr>
          <w:p w14:paraId="6A06F203" w14:textId="77777777" w:rsidR="008424D1" w:rsidRPr="0032600B" w:rsidRDefault="008424D1" w:rsidP="008424D1">
            <w:pPr>
              <w:jc w:val="both"/>
              <w:rPr>
                <w:rFonts w:ascii="Bookman Old Style" w:hAnsi="Bookman Old Style"/>
                <w:sz w:val="22"/>
                <w:szCs w:val="22"/>
                <w:lang w:val="pt-BR"/>
              </w:rPr>
            </w:pPr>
          </w:p>
        </w:tc>
        <w:tc>
          <w:tcPr>
            <w:tcW w:w="4962" w:type="dxa"/>
          </w:tcPr>
          <w:p w14:paraId="277F5DE5"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2DF47EB1" w14:textId="2399D78C" w:rsidTr="00C23423">
        <w:tc>
          <w:tcPr>
            <w:tcW w:w="5529" w:type="dxa"/>
          </w:tcPr>
          <w:p w14:paraId="64DD7AE2" w14:textId="77777777" w:rsidR="008424D1" w:rsidRPr="0032600B" w:rsidRDefault="008424D1" w:rsidP="008424D1">
            <w:pPr>
              <w:jc w:val="both"/>
              <w:rPr>
                <w:rFonts w:ascii="Bookman Old Style" w:hAnsi="Bookman Old Style"/>
                <w:sz w:val="22"/>
                <w:szCs w:val="22"/>
                <w:lang w:val="pt-BR"/>
              </w:rPr>
            </w:pPr>
            <w:r w:rsidRPr="0032600B">
              <w:rPr>
                <w:rFonts w:ascii="Bookman Old Style" w:hAnsi="Bookman Old Style"/>
                <w:sz w:val="22"/>
                <w:szCs w:val="22"/>
                <w:lang w:val="pt-BR"/>
              </w:rPr>
              <w:t>a.</w:t>
            </w:r>
            <w:r w:rsidRPr="0032600B">
              <w:rPr>
                <w:rFonts w:ascii="Bookman Old Style" w:hAnsi="Bookman Old Style"/>
                <w:sz w:val="22"/>
                <w:szCs w:val="22"/>
                <w:lang w:val="pt-BR"/>
              </w:rPr>
              <w:tab/>
              <w:t>seluruh kewajiban LKM dalam Likuidasi telah dibayarkan;</w:t>
            </w:r>
          </w:p>
        </w:tc>
        <w:tc>
          <w:tcPr>
            <w:tcW w:w="5953" w:type="dxa"/>
            <w:gridSpan w:val="2"/>
          </w:tcPr>
          <w:p w14:paraId="1FC027B0" w14:textId="77777777" w:rsidR="008424D1" w:rsidRPr="0032600B" w:rsidRDefault="008424D1" w:rsidP="008424D1">
            <w:pPr>
              <w:jc w:val="both"/>
              <w:rPr>
                <w:rFonts w:ascii="Bookman Old Style" w:hAnsi="Bookman Old Style"/>
                <w:sz w:val="22"/>
                <w:szCs w:val="22"/>
                <w:lang w:val="pt-BR"/>
              </w:rPr>
            </w:pPr>
          </w:p>
        </w:tc>
        <w:tc>
          <w:tcPr>
            <w:tcW w:w="4962" w:type="dxa"/>
          </w:tcPr>
          <w:p w14:paraId="29BF60E2"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630ACE19" w14:textId="699A1849" w:rsidTr="00C23423">
        <w:tc>
          <w:tcPr>
            <w:tcW w:w="5529" w:type="dxa"/>
          </w:tcPr>
          <w:p w14:paraId="17AD15CF" w14:textId="77777777" w:rsidR="008424D1" w:rsidRPr="0032600B" w:rsidRDefault="008424D1" w:rsidP="008424D1">
            <w:pPr>
              <w:jc w:val="both"/>
              <w:rPr>
                <w:rFonts w:ascii="Bookman Old Style" w:hAnsi="Bookman Old Style"/>
                <w:sz w:val="22"/>
                <w:szCs w:val="22"/>
                <w:lang w:val="pt-BR"/>
              </w:rPr>
            </w:pPr>
            <w:r w:rsidRPr="0032600B">
              <w:rPr>
                <w:rFonts w:ascii="Bookman Old Style" w:hAnsi="Bookman Old Style"/>
                <w:sz w:val="22"/>
                <w:szCs w:val="22"/>
                <w:lang w:val="pt-BR"/>
              </w:rPr>
              <w:t>b.</w:t>
            </w:r>
            <w:r w:rsidRPr="0032600B">
              <w:rPr>
                <w:rFonts w:ascii="Bookman Old Style" w:hAnsi="Bookman Old Style"/>
                <w:sz w:val="22"/>
                <w:szCs w:val="22"/>
                <w:lang w:val="pt-BR"/>
              </w:rPr>
              <w:tab/>
              <w:t>tidak ada lagi aset yang dapat digunakan untuk membayar kewajiban sebelum berakhirnya jangka waktu pelaksanaan Likuidasi; atau</w:t>
            </w:r>
          </w:p>
        </w:tc>
        <w:tc>
          <w:tcPr>
            <w:tcW w:w="5953" w:type="dxa"/>
            <w:gridSpan w:val="2"/>
          </w:tcPr>
          <w:p w14:paraId="662A60F1" w14:textId="77777777" w:rsidR="008424D1" w:rsidRPr="0032600B" w:rsidRDefault="008424D1" w:rsidP="008424D1">
            <w:pPr>
              <w:jc w:val="both"/>
              <w:rPr>
                <w:rFonts w:ascii="Bookman Old Style" w:hAnsi="Bookman Old Style"/>
                <w:sz w:val="22"/>
                <w:szCs w:val="22"/>
                <w:lang w:val="pt-BR"/>
              </w:rPr>
            </w:pPr>
          </w:p>
        </w:tc>
        <w:tc>
          <w:tcPr>
            <w:tcW w:w="4962" w:type="dxa"/>
          </w:tcPr>
          <w:p w14:paraId="02D5E6FB"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6301258E" w14:textId="1685CF00" w:rsidTr="00C23423">
        <w:tc>
          <w:tcPr>
            <w:tcW w:w="5529" w:type="dxa"/>
          </w:tcPr>
          <w:p w14:paraId="309187A7" w14:textId="77777777" w:rsidR="008424D1" w:rsidRPr="0032600B" w:rsidRDefault="008424D1" w:rsidP="008424D1">
            <w:pPr>
              <w:jc w:val="both"/>
              <w:rPr>
                <w:rFonts w:ascii="Bookman Old Style" w:hAnsi="Bookman Old Style"/>
                <w:sz w:val="22"/>
                <w:szCs w:val="22"/>
                <w:lang w:val="pt-BR"/>
              </w:rPr>
            </w:pPr>
            <w:r w:rsidRPr="0032600B">
              <w:rPr>
                <w:rFonts w:ascii="Bookman Old Style" w:hAnsi="Bookman Old Style"/>
                <w:sz w:val="22"/>
                <w:szCs w:val="22"/>
                <w:lang w:val="pt-BR"/>
              </w:rPr>
              <w:t>c.</w:t>
            </w:r>
            <w:r w:rsidRPr="0032600B">
              <w:rPr>
                <w:rFonts w:ascii="Bookman Old Style" w:hAnsi="Bookman Old Style"/>
                <w:sz w:val="22"/>
                <w:szCs w:val="22"/>
                <w:lang w:val="pt-BR"/>
              </w:rPr>
              <w:tab/>
              <w:t>berakhirnya jangka waktu pelaksanaan Likuidasi sebagaimana dimaksud dalam Pasal 72.</w:t>
            </w:r>
          </w:p>
        </w:tc>
        <w:tc>
          <w:tcPr>
            <w:tcW w:w="5953" w:type="dxa"/>
            <w:gridSpan w:val="2"/>
          </w:tcPr>
          <w:p w14:paraId="5A0DD1BB" w14:textId="77777777" w:rsidR="008424D1" w:rsidRPr="0032600B" w:rsidRDefault="008424D1" w:rsidP="008424D1">
            <w:pPr>
              <w:jc w:val="both"/>
              <w:rPr>
                <w:rFonts w:ascii="Bookman Old Style" w:hAnsi="Bookman Old Style"/>
                <w:sz w:val="22"/>
                <w:szCs w:val="22"/>
                <w:lang w:val="pt-BR"/>
              </w:rPr>
            </w:pPr>
          </w:p>
        </w:tc>
        <w:tc>
          <w:tcPr>
            <w:tcW w:w="4962" w:type="dxa"/>
          </w:tcPr>
          <w:p w14:paraId="5F33D863"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53072CF" w14:textId="3F97754C" w:rsidTr="00C23423">
        <w:tc>
          <w:tcPr>
            <w:tcW w:w="5529" w:type="dxa"/>
          </w:tcPr>
          <w:p w14:paraId="3E0A9F63"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38917AE6" w14:textId="77777777" w:rsidR="008424D1" w:rsidRPr="0032600B" w:rsidRDefault="008424D1" w:rsidP="008424D1">
            <w:pPr>
              <w:jc w:val="both"/>
              <w:rPr>
                <w:rFonts w:ascii="Bookman Old Style" w:hAnsi="Bookman Old Style"/>
                <w:sz w:val="22"/>
                <w:szCs w:val="22"/>
                <w:lang w:val="pt-BR"/>
              </w:rPr>
            </w:pPr>
          </w:p>
        </w:tc>
        <w:tc>
          <w:tcPr>
            <w:tcW w:w="4962" w:type="dxa"/>
          </w:tcPr>
          <w:p w14:paraId="40248C8A"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1915AF0C" w14:textId="1593DB78" w:rsidTr="00C23423">
        <w:tc>
          <w:tcPr>
            <w:tcW w:w="5529" w:type="dxa"/>
          </w:tcPr>
          <w:p w14:paraId="3EB13F86"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89</w:t>
            </w:r>
          </w:p>
        </w:tc>
        <w:tc>
          <w:tcPr>
            <w:tcW w:w="5953" w:type="dxa"/>
            <w:gridSpan w:val="2"/>
          </w:tcPr>
          <w:p w14:paraId="30DEC6BB"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D7ABF9C" w14:textId="77777777" w:rsidR="008424D1" w:rsidRPr="0032600B" w:rsidRDefault="008424D1" w:rsidP="008424D1">
            <w:pPr>
              <w:ind w:left="360"/>
              <w:jc w:val="both"/>
              <w:rPr>
                <w:rFonts w:ascii="Bookman Old Style" w:hAnsi="Bookman Old Style"/>
                <w:sz w:val="22"/>
                <w:szCs w:val="22"/>
              </w:rPr>
            </w:pPr>
          </w:p>
        </w:tc>
      </w:tr>
      <w:tr w:rsidR="008424D1" w:rsidRPr="0032600B" w14:paraId="198AC833" w14:textId="05AF5F47" w:rsidTr="00C23423">
        <w:tc>
          <w:tcPr>
            <w:tcW w:w="5529" w:type="dxa"/>
          </w:tcPr>
          <w:p w14:paraId="6FE91E12" w14:textId="77777777" w:rsidR="008424D1" w:rsidRPr="0032600B" w:rsidRDefault="008424D1" w:rsidP="008424D1">
            <w:pPr>
              <w:pStyle w:val="ListParagraph"/>
              <w:numPr>
                <w:ilvl w:val="0"/>
                <w:numId w:val="144"/>
              </w:numPr>
              <w:ind w:hanging="686"/>
              <w:jc w:val="both"/>
              <w:rPr>
                <w:rFonts w:ascii="Bookman Old Style" w:hAnsi="Bookman Old Style"/>
                <w:sz w:val="22"/>
                <w:szCs w:val="22"/>
              </w:rPr>
            </w:pPr>
            <w:r w:rsidRPr="0032600B">
              <w:rPr>
                <w:rFonts w:ascii="Bookman Old Style" w:hAnsi="Bookman Old Style"/>
                <w:sz w:val="22"/>
                <w:szCs w:val="22"/>
              </w:rPr>
              <w:t>Dalam hal jangka waktu pelaksanaan Likuidasi sebagaimana dimaksud dalam Pasal 72 ayat (1) dan ayat (2) akan berakhir, paling lambat 3 (tiga) bulan sebelum perkiraan berakhirnya pelaksanaan Likuidasi, Tim Likuidasi wajib mengumumkan:</w:t>
            </w:r>
          </w:p>
        </w:tc>
        <w:tc>
          <w:tcPr>
            <w:tcW w:w="5953" w:type="dxa"/>
            <w:gridSpan w:val="2"/>
          </w:tcPr>
          <w:p w14:paraId="5D339A04" w14:textId="77777777" w:rsidR="008424D1" w:rsidRPr="0032600B" w:rsidRDefault="008424D1" w:rsidP="008424D1">
            <w:pPr>
              <w:jc w:val="both"/>
              <w:rPr>
                <w:rFonts w:ascii="Bookman Old Style" w:hAnsi="Bookman Old Style"/>
                <w:sz w:val="22"/>
                <w:szCs w:val="22"/>
              </w:rPr>
            </w:pPr>
          </w:p>
        </w:tc>
        <w:tc>
          <w:tcPr>
            <w:tcW w:w="4962" w:type="dxa"/>
          </w:tcPr>
          <w:p w14:paraId="1FA86080" w14:textId="77777777" w:rsidR="008424D1" w:rsidRPr="0032600B" w:rsidRDefault="008424D1" w:rsidP="008424D1">
            <w:pPr>
              <w:ind w:left="360"/>
              <w:jc w:val="both"/>
              <w:rPr>
                <w:rFonts w:ascii="Bookman Old Style" w:hAnsi="Bookman Old Style"/>
                <w:sz w:val="22"/>
                <w:szCs w:val="22"/>
              </w:rPr>
            </w:pPr>
          </w:p>
        </w:tc>
      </w:tr>
      <w:tr w:rsidR="008424D1" w:rsidRPr="0032600B" w14:paraId="210E156E" w14:textId="3C2D8545" w:rsidTr="00C23423">
        <w:tc>
          <w:tcPr>
            <w:tcW w:w="5529" w:type="dxa"/>
          </w:tcPr>
          <w:p w14:paraId="7C2EFAC1" w14:textId="77777777" w:rsidR="008424D1" w:rsidRPr="0032600B" w:rsidRDefault="008424D1" w:rsidP="008424D1">
            <w:pPr>
              <w:pStyle w:val="ListParagraph"/>
              <w:numPr>
                <w:ilvl w:val="0"/>
                <w:numId w:val="145"/>
              </w:numPr>
              <w:ind w:left="1168"/>
              <w:jc w:val="both"/>
              <w:rPr>
                <w:rFonts w:ascii="Bookman Old Style" w:hAnsi="Bookman Old Style"/>
                <w:sz w:val="22"/>
                <w:szCs w:val="22"/>
              </w:rPr>
            </w:pPr>
            <w:r w:rsidRPr="0032600B">
              <w:rPr>
                <w:rFonts w:ascii="Bookman Old Style" w:hAnsi="Bookman Old Style"/>
                <w:sz w:val="22"/>
                <w:szCs w:val="22"/>
              </w:rPr>
              <w:t>tanggal pembayaran terakhir kepada kreditur; dan</w:t>
            </w:r>
          </w:p>
        </w:tc>
        <w:tc>
          <w:tcPr>
            <w:tcW w:w="5953" w:type="dxa"/>
            <w:gridSpan w:val="2"/>
          </w:tcPr>
          <w:p w14:paraId="3156C117" w14:textId="77777777" w:rsidR="008424D1" w:rsidRPr="0032600B" w:rsidRDefault="008424D1" w:rsidP="008424D1">
            <w:pPr>
              <w:jc w:val="both"/>
              <w:rPr>
                <w:rFonts w:ascii="Bookman Old Style" w:hAnsi="Bookman Old Style"/>
                <w:sz w:val="22"/>
                <w:szCs w:val="22"/>
              </w:rPr>
            </w:pPr>
          </w:p>
        </w:tc>
        <w:tc>
          <w:tcPr>
            <w:tcW w:w="4962" w:type="dxa"/>
          </w:tcPr>
          <w:p w14:paraId="683A564F" w14:textId="77777777" w:rsidR="008424D1" w:rsidRPr="0032600B" w:rsidRDefault="008424D1" w:rsidP="008424D1">
            <w:pPr>
              <w:ind w:left="360"/>
              <w:jc w:val="both"/>
              <w:rPr>
                <w:rFonts w:ascii="Bookman Old Style" w:hAnsi="Bookman Old Style"/>
                <w:sz w:val="22"/>
                <w:szCs w:val="22"/>
              </w:rPr>
            </w:pPr>
          </w:p>
        </w:tc>
      </w:tr>
      <w:tr w:rsidR="008424D1" w:rsidRPr="0032600B" w14:paraId="2E0233DF" w14:textId="7A90689B" w:rsidTr="00C23423">
        <w:tc>
          <w:tcPr>
            <w:tcW w:w="5529" w:type="dxa"/>
          </w:tcPr>
          <w:p w14:paraId="3458D2B0" w14:textId="77777777" w:rsidR="008424D1" w:rsidRPr="0032600B" w:rsidRDefault="008424D1" w:rsidP="008424D1">
            <w:pPr>
              <w:pStyle w:val="ListParagraph"/>
              <w:numPr>
                <w:ilvl w:val="0"/>
                <w:numId w:val="145"/>
              </w:numPr>
              <w:ind w:left="1168"/>
              <w:jc w:val="both"/>
              <w:rPr>
                <w:rFonts w:ascii="Bookman Old Style" w:hAnsi="Bookman Old Style"/>
                <w:sz w:val="22"/>
                <w:szCs w:val="22"/>
              </w:rPr>
            </w:pPr>
            <w:r w:rsidRPr="0032600B">
              <w:rPr>
                <w:rFonts w:ascii="Bookman Old Style" w:hAnsi="Bookman Old Style"/>
                <w:sz w:val="22"/>
                <w:szCs w:val="22"/>
              </w:rPr>
              <w:t>tindak lanjut apabila kreditur tidak mengambil haknya dalam jangka waktu sampai dengan tanggal pembayaran terakhir.</w:t>
            </w:r>
          </w:p>
        </w:tc>
        <w:tc>
          <w:tcPr>
            <w:tcW w:w="5953" w:type="dxa"/>
            <w:gridSpan w:val="2"/>
          </w:tcPr>
          <w:p w14:paraId="4E97667B" w14:textId="77777777" w:rsidR="008424D1" w:rsidRPr="0032600B" w:rsidRDefault="008424D1" w:rsidP="008424D1">
            <w:pPr>
              <w:jc w:val="both"/>
              <w:rPr>
                <w:rFonts w:ascii="Bookman Old Style" w:hAnsi="Bookman Old Style"/>
                <w:sz w:val="22"/>
                <w:szCs w:val="22"/>
              </w:rPr>
            </w:pPr>
          </w:p>
        </w:tc>
        <w:tc>
          <w:tcPr>
            <w:tcW w:w="4962" w:type="dxa"/>
          </w:tcPr>
          <w:p w14:paraId="21434D89" w14:textId="77777777" w:rsidR="008424D1" w:rsidRPr="0032600B" w:rsidRDefault="008424D1" w:rsidP="008424D1">
            <w:pPr>
              <w:ind w:left="360"/>
              <w:jc w:val="both"/>
              <w:rPr>
                <w:rFonts w:ascii="Bookman Old Style" w:hAnsi="Bookman Old Style"/>
                <w:sz w:val="22"/>
                <w:szCs w:val="22"/>
              </w:rPr>
            </w:pPr>
          </w:p>
        </w:tc>
      </w:tr>
      <w:tr w:rsidR="008424D1" w:rsidRPr="0032600B" w14:paraId="01621A4A" w14:textId="4494156D" w:rsidTr="00C23423">
        <w:tc>
          <w:tcPr>
            <w:tcW w:w="5529" w:type="dxa"/>
          </w:tcPr>
          <w:p w14:paraId="258CC735" w14:textId="77777777" w:rsidR="008424D1" w:rsidRPr="0032600B" w:rsidRDefault="008424D1" w:rsidP="008424D1">
            <w:pPr>
              <w:pStyle w:val="ListParagraph"/>
              <w:numPr>
                <w:ilvl w:val="0"/>
                <w:numId w:val="144"/>
              </w:numPr>
              <w:ind w:hanging="686"/>
              <w:jc w:val="both"/>
              <w:rPr>
                <w:rFonts w:ascii="Bookman Old Style" w:hAnsi="Bookman Old Style"/>
                <w:sz w:val="22"/>
                <w:szCs w:val="22"/>
              </w:rPr>
            </w:pPr>
            <w:r w:rsidRPr="0032600B">
              <w:rPr>
                <w:rFonts w:ascii="Bookman Old Style" w:hAnsi="Bookman Old Style"/>
                <w:sz w:val="22"/>
                <w:szCs w:val="22"/>
              </w:rPr>
              <w:lastRenderedPageBreak/>
              <w:t>Tanggal pembayaran terakhir sebagaimana dimaksud pada ayat (1) huruf a paling lambat 30 (tiga puluh) hari kerja sejak tanggal pengumuman.</w:t>
            </w:r>
          </w:p>
        </w:tc>
        <w:tc>
          <w:tcPr>
            <w:tcW w:w="5953" w:type="dxa"/>
            <w:gridSpan w:val="2"/>
          </w:tcPr>
          <w:p w14:paraId="24C303E3" w14:textId="77777777" w:rsidR="008424D1" w:rsidRPr="0032600B" w:rsidRDefault="008424D1" w:rsidP="008424D1">
            <w:pPr>
              <w:jc w:val="both"/>
              <w:rPr>
                <w:rFonts w:ascii="Bookman Old Style" w:hAnsi="Bookman Old Style"/>
                <w:sz w:val="22"/>
                <w:szCs w:val="22"/>
              </w:rPr>
            </w:pPr>
          </w:p>
        </w:tc>
        <w:tc>
          <w:tcPr>
            <w:tcW w:w="4962" w:type="dxa"/>
          </w:tcPr>
          <w:p w14:paraId="6878E7D1" w14:textId="77777777" w:rsidR="008424D1" w:rsidRPr="0032600B" w:rsidRDefault="008424D1" w:rsidP="008424D1">
            <w:pPr>
              <w:ind w:left="360"/>
              <w:jc w:val="both"/>
              <w:rPr>
                <w:rFonts w:ascii="Bookman Old Style" w:hAnsi="Bookman Old Style"/>
                <w:sz w:val="22"/>
                <w:szCs w:val="22"/>
              </w:rPr>
            </w:pPr>
          </w:p>
        </w:tc>
      </w:tr>
      <w:tr w:rsidR="008424D1" w:rsidRPr="0032600B" w14:paraId="0C52873F" w14:textId="232BEB32" w:rsidTr="00C23423">
        <w:tc>
          <w:tcPr>
            <w:tcW w:w="5529" w:type="dxa"/>
          </w:tcPr>
          <w:p w14:paraId="2B9748CC" w14:textId="77777777" w:rsidR="008424D1" w:rsidRPr="0032600B" w:rsidRDefault="008424D1" w:rsidP="008424D1">
            <w:pPr>
              <w:pStyle w:val="ListParagraph"/>
              <w:numPr>
                <w:ilvl w:val="0"/>
                <w:numId w:val="144"/>
              </w:numPr>
              <w:ind w:hanging="686"/>
              <w:jc w:val="both"/>
              <w:rPr>
                <w:rFonts w:ascii="Bookman Old Style" w:hAnsi="Bookman Old Style"/>
                <w:sz w:val="22"/>
                <w:szCs w:val="22"/>
              </w:rPr>
            </w:pPr>
            <w:r w:rsidRPr="0032600B">
              <w:rPr>
                <w:rFonts w:ascii="Bookman Old Style" w:hAnsi="Bookman Old Style"/>
                <w:sz w:val="22"/>
                <w:szCs w:val="22"/>
              </w:rPr>
              <w:t>Pengumuman sebagaimana dimaksud pada ayat (1) dilakukan melalui sistem elektronik/media yang digunakan oleh LKM.</w:t>
            </w:r>
          </w:p>
        </w:tc>
        <w:tc>
          <w:tcPr>
            <w:tcW w:w="5953" w:type="dxa"/>
            <w:gridSpan w:val="2"/>
          </w:tcPr>
          <w:p w14:paraId="65D091A0" w14:textId="77777777" w:rsidR="008424D1" w:rsidRPr="0032600B" w:rsidRDefault="008424D1" w:rsidP="008424D1">
            <w:pPr>
              <w:jc w:val="both"/>
              <w:rPr>
                <w:rFonts w:ascii="Bookman Old Style" w:hAnsi="Bookman Old Style"/>
                <w:sz w:val="22"/>
                <w:szCs w:val="22"/>
              </w:rPr>
            </w:pPr>
          </w:p>
        </w:tc>
        <w:tc>
          <w:tcPr>
            <w:tcW w:w="4962" w:type="dxa"/>
          </w:tcPr>
          <w:p w14:paraId="0D6F9277" w14:textId="77777777" w:rsidR="008424D1" w:rsidRPr="0032600B" w:rsidRDefault="008424D1" w:rsidP="008424D1">
            <w:pPr>
              <w:ind w:left="360"/>
              <w:jc w:val="both"/>
              <w:rPr>
                <w:rFonts w:ascii="Bookman Old Style" w:hAnsi="Bookman Old Style"/>
                <w:sz w:val="22"/>
                <w:szCs w:val="22"/>
              </w:rPr>
            </w:pPr>
          </w:p>
        </w:tc>
      </w:tr>
      <w:tr w:rsidR="008424D1" w:rsidRPr="0032600B" w14:paraId="1BC43003" w14:textId="504E5C4A" w:rsidTr="00C23423">
        <w:tc>
          <w:tcPr>
            <w:tcW w:w="5529" w:type="dxa"/>
          </w:tcPr>
          <w:p w14:paraId="551B2F36" w14:textId="77777777" w:rsidR="008424D1" w:rsidRPr="0032600B" w:rsidRDefault="008424D1" w:rsidP="008424D1">
            <w:pPr>
              <w:pStyle w:val="ListParagraph"/>
              <w:numPr>
                <w:ilvl w:val="0"/>
                <w:numId w:val="144"/>
              </w:numPr>
              <w:ind w:hanging="686"/>
              <w:jc w:val="both"/>
              <w:rPr>
                <w:rFonts w:ascii="Bookman Old Style" w:hAnsi="Bookman Old Style"/>
                <w:sz w:val="22"/>
                <w:szCs w:val="22"/>
              </w:rPr>
            </w:pPr>
            <w:r w:rsidRPr="0032600B">
              <w:rPr>
                <w:rFonts w:ascii="Bookman Old Style" w:hAnsi="Bookman Old Style"/>
                <w:sz w:val="22"/>
                <w:szCs w:val="22"/>
              </w:rPr>
              <w:t>Dalam hal kreditur belum mengambil haknya sampai dengan batas waktu sebagaimana dimaksud pada ayat (2), dana yang menjadi hak kreditur tersebut dititipkan pada pengadilan atau balai harta peninggalan sesuai dengan ketentuan peraturan perundang-undangan.</w:t>
            </w:r>
          </w:p>
        </w:tc>
        <w:tc>
          <w:tcPr>
            <w:tcW w:w="5953" w:type="dxa"/>
            <w:gridSpan w:val="2"/>
          </w:tcPr>
          <w:p w14:paraId="0EEF14B8" w14:textId="77777777" w:rsidR="008424D1" w:rsidRPr="0032600B" w:rsidRDefault="008424D1" w:rsidP="008424D1">
            <w:pPr>
              <w:jc w:val="both"/>
              <w:rPr>
                <w:rFonts w:ascii="Bookman Old Style" w:hAnsi="Bookman Old Style"/>
                <w:sz w:val="22"/>
                <w:szCs w:val="22"/>
              </w:rPr>
            </w:pPr>
          </w:p>
        </w:tc>
        <w:tc>
          <w:tcPr>
            <w:tcW w:w="4962" w:type="dxa"/>
          </w:tcPr>
          <w:p w14:paraId="04FA921E" w14:textId="77777777" w:rsidR="008424D1" w:rsidRPr="0032600B" w:rsidRDefault="008424D1" w:rsidP="008424D1">
            <w:pPr>
              <w:ind w:left="360"/>
              <w:jc w:val="both"/>
              <w:rPr>
                <w:rFonts w:ascii="Bookman Old Style" w:hAnsi="Bookman Old Style"/>
                <w:sz w:val="22"/>
                <w:szCs w:val="22"/>
              </w:rPr>
            </w:pPr>
          </w:p>
        </w:tc>
      </w:tr>
      <w:tr w:rsidR="008424D1" w:rsidRPr="0032600B" w14:paraId="36296931" w14:textId="0F317140" w:rsidTr="00C23423">
        <w:tc>
          <w:tcPr>
            <w:tcW w:w="5529" w:type="dxa"/>
          </w:tcPr>
          <w:p w14:paraId="5072B5E3" w14:textId="77777777" w:rsidR="008424D1" w:rsidRPr="0032600B" w:rsidRDefault="008424D1" w:rsidP="008424D1">
            <w:pPr>
              <w:pStyle w:val="ListParagraph"/>
              <w:numPr>
                <w:ilvl w:val="0"/>
                <w:numId w:val="144"/>
              </w:numPr>
              <w:ind w:hanging="686"/>
              <w:jc w:val="both"/>
              <w:rPr>
                <w:rFonts w:ascii="Bookman Old Style" w:hAnsi="Bookman Old Style"/>
                <w:sz w:val="22"/>
                <w:szCs w:val="22"/>
              </w:rPr>
            </w:pPr>
            <w:r w:rsidRPr="0032600B">
              <w:rPr>
                <w:rFonts w:ascii="Bookman Old Style" w:hAnsi="Bookman Old Style"/>
                <w:sz w:val="22"/>
                <w:szCs w:val="22"/>
              </w:rPr>
              <w:t>Pengajuan penitipan dana sebagaimana dimaksud pada ayat (4) dilakukan paling lambat 30 (tiga puluh) hari kerja sejak jangka waktu pembayaran sebagaimana dimaksud pada ayat (2).</w:t>
            </w:r>
          </w:p>
        </w:tc>
        <w:tc>
          <w:tcPr>
            <w:tcW w:w="5953" w:type="dxa"/>
            <w:gridSpan w:val="2"/>
          </w:tcPr>
          <w:p w14:paraId="5BB8944A" w14:textId="77777777" w:rsidR="008424D1" w:rsidRPr="0032600B" w:rsidRDefault="008424D1" w:rsidP="008424D1">
            <w:pPr>
              <w:jc w:val="both"/>
              <w:rPr>
                <w:rFonts w:ascii="Bookman Old Style" w:hAnsi="Bookman Old Style"/>
                <w:sz w:val="22"/>
                <w:szCs w:val="22"/>
              </w:rPr>
            </w:pPr>
          </w:p>
        </w:tc>
        <w:tc>
          <w:tcPr>
            <w:tcW w:w="4962" w:type="dxa"/>
          </w:tcPr>
          <w:p w14:paraId="531DB805" w14:textId="77777777" w:rsidR="008424D1" w:rsidRPr="0032600B" w:rsidRDefault="008424D1" w:rsidP="008424D1">
            <w:pPr>
              <w:ind w:left="360"/>
              <w:jc w:val="both"/>
              <w:rPr>
                <w:rFonts w:ascii="Bookman Old Style" w:hAnsi="Bookman Old Style"/>
                <w:sz w:val="22"/>
                <w:szCs w:val="22"/>
              </w:rPr>
            </w:pPr>
          </w:p>
        </w:tc>
      </w:tr>
      <w:tr w:rsidR="008424D1" w:rsidRPr="0032600B" w14:paraId="60E5A028" w14:textId="7CECBE37" w:rsidTr="00C23423">
        <w:tc>
          <w:tcPr>
            <w:tcW w:w="5529" w:type="dxa"/>
          </w:tcPr>
          <w:p w14:paraId="6DB53A50" w14:textId="77777777" w:rsidR="008424D1" w:rsidRPr="0032600B" w:rsidRDefault="008424D1" w:rsidP="008424D1">
            <w:pPr>
              <w:pStyle w:val="ListParagraph"/>
              <w:numPr>
                <w:ilvl w:val="0"/>
                <w:numId w:val="144"/>
              </w:numPr>
              <w:ind w:hanging="686"/>
              <w:jc w:val="both"/>
              <w:rPr>
                <w:rFonts w:ascii="Bookman Old Style" w:hAnsi="Bookman Old Style"/>
                <w:sz w:val="22"/>
                <w:szCs w:val="22"/>
              </w:rPr>
            </w:pPr>
            <w:r w:rsidRPr="0032600B">
              <w:rPr>
                <w:rFonts w:ascii="Bookman Old Style" w:hAnsi="Bookman Old Style"/>
                <w:sz w:val="22"/>
                <w:szCs w:val="22"/>
              </w:rPr>
              <w:t>Tim Likuidasi dinyatakan telah melaksanakan pembayaran kewajiban kepada kreditur yang bersangkutan setelah dititipkannya dana yang menjadi hak kreditur yang belum diambil sebagaimana dimaksud pada ayat (4).</w:t>
            </w:r>
          </w:p>
        </w:tc>
        <w:tc>
          <w:tcPr>
            <w:tcW w:w="5953" w:type="dxa"/>
            <w:gridSpan w:val="2"/>
          </w:tcPr>
          <w:p w14:paraId="5C8B1422" w14:textId="77777777" w:rsidR="008424D1" w:rsidRPr="0032600B" w:rsidRDefault="008424D1" w:rsidP="008424D1">
            <w:pPr>
              <w:jc w:val="both"/>
              <w:rPr>
                <w:rFonts w:ascii="Bookman Old Style" w:hAnsi="Bookman Old Style"/>
                <w:sz w:val="22"/>
                <w:szCs w:val="22"/>
              </w:rPr>
            </w:pPr>
          </w:p>
        </w:tc>
        <w:tc>
          <w:tcPr>
            <w:tcW w:w="4962" w:type="dxa"/>
          </w:tcPr>
          <w:p w14:paraId="5E904CF8" w14:textId="77777777" w:rsidR="008424D1" w:rsidRPr="0032600B" w:rsidRDefault="008424D1" w:rsidP="008424D1">
            <w:pPr>
              <w:ind w:left="360"/>
              <w:jc w:val="both"/>
              <w:rPr>
                <w:rFonts w:ascii="Bookman Old Style" w:hAnsi="Bookman Old Style"/>
                <w:sz w:val="22"/>
                <w:szCs w:val="22"/>
              </w:rPr>
            </w:pPr>
          </w:p>
        </w:tc>
      </w:tr>
      <w:tr w:rsidR="008424D1" w:rsidRPr="0032600B" w14:paraId="10678FEE" w14:textId="38B395FF" w:rsidTr="00C23423">
        <w:tc>
          <w:tcPr>
            <w:tcW w:w="5529" w:type="dxa"/>
          </w:tcPr>
          <w:p w14:paraId="643E051B" w14:textId="77777777" w:rsidR="008424D1" w:rsidRPr="0032600B" w:rsidRDefault="008424D1" w:rsidP="008424D1">
            <w:pPr>
              <w:pStyle w:val="ListParagraph"/>
              <w:numPr>
                <w:ilvl w:val="0"/>
                <w:numId w:val="144"/>
              </w:numPr>
              <w:ind w:hanging="686"/>
              <w:jc w:val="both"/>
              <w:rPr>
                <w:rFonts w:ascii="Bookman Old Style" w:hAnsi="Bookman Old Style"/>
                <w:sz w:val="22"/>
                <w:szCs w:val="22"/>
              </w:rPr>
            </w:pPr>
            <w:r w:rsidRPr="0032600B">
              <w:rPr>
                <w:rFonts w:ascii="Bookman Old Style" w:hAnsi="Bookman Old Style"/>
                <w:sz w:val="22"/>
                <w:szCs w:val="22"/>
              </w:rPr>
              <w:t>Apabila dalam jangka waktu 30 (tiga puluh) tahun, dana yang menjadi hak kreditur sebagaimana dimaksud pada ayat (4) tidak diambil oleh kreditur yang bersangkutan, dana tersebut diserahkan kepada kas negara.</w:t>
            </w:r>
          </w:p>
        </w:tc>
        <w:tc>
          <w:tcPr>
            <w:tcW w:w="5953" w:type="dxa"/>
            <w:gridSpan w:val="2"/>
          </w:tcPr>
          <w:p w14:paraId="3A56D033" w14:textId="77777777" w:rsidR="008424D1" w:rsidRPr="0032600B" w:rsidRDefault="008424D1" w:rsidP="008424D1">
            <w:pPr>
              <w:jc w:val="both"/>
              <w:rPr>
                <w:rFonts w:ascii="Bookman Old Style" w:hAnsi="Bookman Old Style"/>
                <w:sz w:val="22"/>
                <w:szCs w:val="22"/>
              </w:rPr>
            </w:pPr>
          </w:p>
        </w:tc>
        <w:tc>
          <w:tcPr>
            <w:tcW w:w="4962" w:type="dxa"/>
          </w:tcPr>
          <w:p w14:paraId="2F7E03E1" w14:textId="77777777" w:rsidR="008424D1" w:rsidRPr="0032600B" w:rsidRDefault="008424D1" w:rsidP="008424D1">
            <w:pPr>
              <w:ind w:left="360"/>
              <w:jc w:val="both"/>
              <w:rPr>
                <w:rFonts w:ascii="Bookman Old Style" w:hAnsi="Bookman Old Style"/>
                <w:sz w:val="22"/>
                <w:szCs w:val="22"/>
              </w:rPr>
            </w:pPr>
          </w:p>
        </w:tc>
      </w:tr>
      <w:tr w:rsidR="008424D1" w:rsidRPr="0032600B" w14:paraId="7193B320" w14:textId="52FC2A4C" w:rsidTr="00C23423">
        <w:tc>
          <w:tcPr>
            <w:tcW w:w="5529" w:type="dxa"/>
          </w:tcPr>
          <w:p w14:paraId="700951FC" w14:textId="77777777" w:rsidR="008424D1" w:rsidRPr="0032600B" w:rsidRDefault="008424D1" w:rsidP="008424D1">
            <w:pPr>
              <w:jc w:val="both"/>
              <w:rPr>
                <w:rFonts w:ascii="Bookman Old Style" w:hAnsi="Bookman Old Style"/>
                <w:sz w:val="22"/>
                <w:szCs w:val="22"/>
              </w:rPr>
            </w:pPr>
          </w:p>
        </w:tc>
        <w:tc>
          <w:tcPr>
            <w:tcW w:w="5953" w:type="dxa"/>
            <w:gridSpan w:val="2"/>
          </w:tcPr>
          <w:p w14:paraId="309B170D" w14:textId="77777777" w:rsidR="008424D1" w:rsidRPr="0032600B" w:rsidRDefault="008424D1" w:rsidP="008424D1">
            <w:pPr>
              <w:jc w:val="both"/>
              <w:rPr>
                <w:rFonts w:ascii="Bookman Old Style" w:hAnsi="Bookman Old Style"/>
                <w:sz w:val="22"/>
                <w:szCs w:val="22"/>
              </w:rPr>
            </w:pPr>
          </w:p>
        </w:tc>
        <w:tc>
          <w:tcPr>
            <w:tcW w:w="4962" w:type="dxa"/>
          </w:tcPr>
          <w:p w14:paraId="48D013C8" w14:textId="77777777" w:rsidR="008424D1" w:rsidRPr="0032600B" w:rsidRDefault="008424D1" w:rsidP="008424D1">
            <w:pPr>
              <w:ind w:left="360"/>
              <w:jc w:val="both"/>
              <w:rPr>
                <w:rFonts w:ascii="Bookman Old Style" w:hAnsi="Bookman Old Style"/>
                <w:sz w:val="22"/>
                <w:szCs w:val="22"/>
              </w:rPr>
            </w:pPr>
          </w:p>
        </w:tc>
      </w:tr>
      <w:tr w:rsidR="008424D1" w:rsidRPr="0032600B" w14:paraId="5BCFBFE8" w14:textId="36C7FBA1" w:rsidTr="00C23423">
        <w:tc>
          <w:tcPr>
            <w:tcW w:w="5529" w:type="dxa"/>
          </w:tcPr>
          <w:p w14:paraId="4A4BB9C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lastRenderedPageBreak/>
              <w:t>Pasal 90</w:t>
            </w:r>
          </w:p>
        </w:tc>
        <w:tc>
          <w:tcPr>
            <w:tcW w:w="5953" w:type="dxa"/>
            <w:gridSpan w:val="2"/>
          </w:tcPr>
          <w:p w14:paraId="5623CBF5"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65451B8" w14:textId="77777777" w:rsidR="008424D1" w:rsidRPr="0032600B" w:rsidRDefault="008424D1" w:rsidP="008424D1">
            <w:pPr>
              <w:ind w:left="360"/>
              <w:jc w:val="both"/>
              <w:rPr>
                <w:rFonts w:ascii="Bookman Old Style" w:hAnsi="Bookman Old Style"/>
                <w:sz w:val="22"/>
                <w:szCs w:val="22"/>
              </w:rPr>
            </w:pPr>
          </w:p>
        </w:tc>
      </w:tr>
      <w:tr w:rsidR="008424D1" w:rsidRPr="0032600B" w14:paraId="42D908A2" w14:textId="5F34017D" w:rsidTr="00C23423">
        <w:tc>
          <w:tcPr>
            <w:tcW w:w="5529" w:type="dxa"/>
          </w:tcPr>
          <w:p w14:paraId="4C020CBC" w14:textId="77777777" w:rsidR="008424D1" w:rsidRPr="0032600B" w:rsidRDefault="008424D1" w:rsidP="008424D1">
            <w:pPr>
              <w:pStyle w:val="ListParagraph"/>
              <w:numPr>
                <w:ilvl w:val="0"/>
                <w:numId w:val="146"/>
              </w:numPr>
              <w:ind w:hanging="686"/>
              <w:jc w:val="both"/>
              <w:rPr>
                <w:rFonts w:ascii="Bookman Old Style" w:hAnsi="Bookman Old Style"/>
                <w:sz w:val="22"/>
                <w:szCs w:val="22"/>
              </w:rPr>
            </w:pPr>
            <w:r w:rsidRPr="0032600B">
              <w:rPr>
                <w:rFonts w:ascii="Bookman Old Style" w:hAnsi="Bookman Old Style"/>
                <w:sz w:val="22"/>
                <w:szCs w:val="22"/>
              </w:rPr>
              <w:t>Dalam hal Tim Likuidasi dibentuk oleh rapat anggota atau rapat umum pemegang saham sebagaimana dimaksud dalam Pasal 65 ayat (1), Tim Likuidasi wajib menyampaikan neraca akhir Likuidasi kepada Otoritas Jasa Keuangan dan laporan pertanggungjawaban tugas Tim Likuidasi kepada rapat anggota atau rapat umum pemegang saham paling lama 20 (dua puluh) hari kerja setelah pelaksanaan Likuidasi selesai.</w:t>
            </w:r>
          </w:p>
        </w:tc>
        <w:tc>
          <w:tcPr>
            <w:tcW w:w="5953" w:type="dxa"/>
            <w:gridSpan w:val="2"/>
          </w:tcPr>
          <w:p w14:paraId="05AF5FE4" w14:textId="77777777" w:rsidR="008424D1" w:rsidRPr="0032600B" w:rsidRDefault="008424D1" w:rsidP="008424D1">
            <w:pPr>
              <w:jc w:val="both"/>
              <w:rPr>
                <w:rFonts w:ascii="Bookman Old Style" w:hAnsi="Bookman Old Style"/>
                <w:sz w:val="22"/>
                <w:szCs w:val="22"/>
              </w:rPr>
            </w:pPr>
          </w:p>
        </w:tc>
        <w:tc>
          <w:tcPr>
            <w:tcW w:w="4962" w:type="dxa"/>
          </w:tcPr>
          <w:p w14:paraId="33FE6E44" w14:textId="77777777" w:rsidR="008424D1" w:rsidRPr="0032600B" w:rsidRDefault="008424D1" w:rsidP="008424D1">
            <w:pPr>
              <w:ind w:left="360"/>
              <w:jc w:val="both"/>
              <w:rPr>
                <w:rFonts w:ascii="Bookman Old Style" w:hAnsi="Bookman Old Style"/>
                <w:sz w:val="22"/>
                <w:szCs w:val="22"/>
              </w:rPr>
            </w:pPr>
          </w:p>
        </w:tc>
      </w:tr>
      <w:tr w:rsidR="008424D1" w:rsidRPr="0032600B" w14:paraId="2D708908" w14:textId="0E277A69" w:rsidTr="00C23423">
        <w:tc>
          <w:tcPr>
            <w:tcW w:w="5529" w:type="dxa"/>
          </w:tcPr>
          <w:p w14:paraId="1B2D1834" w14:textId="77777777" w:rsidR="008424D1" w:rsidRPr="0032600B" w:rsidRDefault="008424D1" w:rsidP="008424D1">
            <w:pPr>
              <w:pStyle w:val="ListParagraph"/>
              <w:numPr>
                <w:ilvl w:val="0"/>
                <w:numId w:val="146"/>
              </w:numPr>
              <w:ind w:hanging="686"/>
              <w:jc w:val="both"/>
              <w:rPr>
                <w:rFonts w:ascii="Bookman Old Style" w:hAnsi="Bookman Old Style"/>
                <w:sz w:val="22"/>
                <w:szCs w:val="22"/>
              </w:rPr>
            </w:pPr>
            <w:r w:rsidRPr="0032600B">
              <w:rPr>
                <w:rFonts w:ascii="Bookman Old Style" w:hAnsi="Bookman Old Style"/>
                <w:sz w:val="22"/>
                <w:szCs w:val="22"/>
              </w:rPr>
              <w:t>Dalam hal Tim Likuidasi dibentuk oleh Otoritas Jasa Keuangan sebagaimana dimaksud dalam Pasal 67 ayat (1), Tim Likuidasi wajib menyampaikan neraca akhir Likuidasi dan laporan pertanggungjawaban tugas Tim Likuidasi kepada Otoritas Jasa Keuangan dengan tembusan kepada pemegang saham atau yang setara dengan pemegang saham pada badan hukum berbentuk koperasi paling lama 20 (dua puluh) hari kerja setelah pelaksanaan Likuidasi selesai.</w:t>
            </w:r>
          </w:p>
        </w:tc>
        <w:tc>
          <w:tcPr>
            <w:tcW w:w="5953" w:type="dxa"/>
            <w:gridSpan w:val="2"/>
          </w:tcPr>
          <w:p w14:paraId="2C064534" w14:textId="77777777" w:rsidR="008424D1" w:rsidRPr="0032600B" w:rsidRDefault="008424D1" w:rsidP="008424D1">
            <w:pPr>
              <w:jc w:val="both"/>
              <w:rPr>
                <w:rFonts w:ascii="Bookman Old Style" w:hAnsi="Bookman Old Style"/>
                <w:sz w:val="22"/>
                <w:szCs w:val="22"/>
              </w:rPr>
            </w:pPr>
          </w:p>
        </w:tc>
        <w:tc>
          <w:tcPr>
            <w:tcW w:w="4962" w:type="dxa"/>
          </w:tcPr>
          <w:p w14:paraId="0799AC38" w14:textId="77777777" w:rsidR="008424D1" w:rsidRPr="0032600B" w:rsidRDefault="008424D1" w:rsidP="008424D1">
            <w:pPr>
              <w:ind w:left="360"/>
              <w:jc w:val="both"/>
              <w:rPr>
                <w:rFonts w:ascii="Bookman Old Style" w:hAnsi="Bookman Old Style"/>
                <w:sz w:val="22"/>
                <w:szCs w:val="22"/>
              </w:rPr>
            </w:pPr>
          </w:p>
        </w:tc>
      </w:tr>
      <w:tr w:rsidR="008424D1" w:rsidRPr="0032600B" w14:paraId="5D7D5602" w14:textId="7545DF75" w:rsidTr="00C23423">
        <w:tc>
          <w:tcPr>
            <w:tcW w:w="5529" w:type="dxa"/>
          </w:tcPr>
          <w:p w14:paraId="5145C395" w14:textId="77777777" w:rsidR="008424D1" w:rsidRPr="0032600B" w:rsidRDefault="008424D1" w:rsidP="008424D1">
            <w:pPr>
              <w:pStyle w:val="ListParagraph"/>
              <w:numPr>
                <w:ilvl w:val="0"/>
                <w:numId w:val="146"/>
              </w:numPr>
              <w:ind w:hanging="686"/>
              <w:jc w:val="both"/>
              <w:rPr>
                <w:rFonts w:ascii="Bookman Old Style" w:hAnsi="Bookman Old Style"/>
                <w:sz w:val="22"/>
                <w:szCs w:val="22"/>
              </w:rPr>
            </w:pPr>
            <w:r w:rsidRPr="0032600B">
              <w:rPr>
                <w:rFonts w:ascii="Bookman Old Style" w:hAnsi="Bookman Old Style"/>
                <w:sz w:val="22"/>
                <w:szCs w:val="22"/>
              </w:rPr>
              <w:t>Laporan pertanggungjawaban sebagaimana dimaksud pada ayat (1) dan ayat (2) paling sedikit memuat:</w:t>
            </w:r>
          </w:p>
        </w:tc>
        <w:tc>
          <w:tcPr>
            <w:tcW w:w="5953" w:type="dxa"/>
            <w:gridSpan w:val="2"/>
          </w:tcPr>
          <w:p w14:paraId="7C6D167F" w14:textId="77777777" w:rsidR="008424D1" w:rsidRPr="0032600B" w:rsidRDefault="008424D1" w:rsidP="008424D1">
            <w:pPr>
              <w:jc w:val="both"/>
              <w:rPr>
                <w:rFonts w:ascii="Bookman Old Style" w:hAnsi="Bookman Old Style"/>
                <w:sz w:val="22"/>
                <w:szCs w:val="22"/>
              </w:rPr>
            </w:pPr>
          </w:p>
        </w:tc>
        <w:tc>
          <w:tcPr>
            <w:tcW w:w="4962" w:type="dxa"/>
          </w:tcPr>
          <w:p w14:paraId="00051182" w14:textId="77777777" w:rsidR="008424D1" w:rsidRPr="0032600B" w:rsidRDefault="008424D1" w:rsidP="008424D1">
            <w:pPr>
              <w:ind w:left="360"/>
              <w:jc w:val="both"/>
              <w:rPr>
                <w:rFonts w:ascii="Bookman Old Style" w:hAnsi="Bookman Old Style"/>
                <w:sz w:val="22"/>
                <w:szCs w:val="22"/>
              </w:rPr>
            </w:pPr>
          </w:p>
        </w:tc>
      </w:tr>
      <w:tr w:rsidR="008424D1" w:rsidRPr="0032600B" w14:paraId="4D342E74" w14:textId="05287060" w:rsidTr="00C23423">
        <w:tc>
          <w:tcPr>
            <w:tcW w:w="5529" w:type="dxa"/>
          </w:tcPr>
          <w:p w14:paraId="2C5963E5" w14:textId="77777777" w:rsidR="008424D1" w:rsidRPr="0032600B" w:rsidRDefault="008424D1" w:rsidP="008424D1">
            <w:pPr>
              <w:pStyle w:val="ListParagraph"/>
              <w:numPr>
                <w:ilvl w:val="0"/>
                <w:numId w:val="147"/>
              </w:numPr>
              <w:ind w:left="1168"/>
              <w:jc w:val="both"/>
              <w:rPr>
                <w:rFonts w:ascii="Bookman Old Style" w:hAnsi="Bookman Old Style"/>
                <w:sz w:val="22"/>
                <w:szCs w:val="22"/>
              </w:rPr>
            </w:pPr>
            <w:r w:rsidRPr="0032600B">
              <w:rPr>
                <w:rFonts w:ascii="Bookman Old Style" w:hAnsi="Bookman Old Style"/>
                <w:sz w:val="22"/>
                <w:szCs w:val="22"/>
              </w:rPr>
              <w:t>penerimaan hasil Likuidasi;</w:t>
            </w:r>
          </w:p>
        </w:tc>
        <w:tc>
          <w:tcPr>
            <w:tcW w:w="5953" w:type="dxa"/>
            <w:gridSpan w:val="2"/>
          </w:tcPr>
          <w:p w14:paraId="7C5A0F5F" w14:textId="77777777" w:rsidR="008424D1" w:rsidRPr="0032600B" w:rsidRDefault="008424D1" w:rsidP="008424D1">
            <w:pPr>
              <w:jc w:val="both"/>
              <w:rPr>
                <w:rFonts w:ascii="Bookman Old Style" w:hAnsi="Bookman Old Style"/>
                <w:sz w:val="22"/>
                <w:szCs w:val="22"/>
              </w:rPr>
            </w:pPr>
          </w:p>
        </w:tc>
        <w:tc>
          <w:tcPr>
            <w:tcW w:w="4962" w:type="dxa"/>
          </w:tcPr>
          <w:p w14:paraId="260C9EC8" w14:textId="77777777" w:rsidR="008424D1" w:rsidRPr="0032600B" w:rsidRDefault="008424D1" w:rsidP="008424D1">
            <w:pPr>
              <w:ind w:left="360"/>
              <w:jc w:val="both"/>
              <w:rPr>
                <w:rFonts w:ascii="Bookman Old Style" w:hAnsi="Bookman Old Style"/>
                <w:sz w:val="22"/>
                <w:szCs w:val="22"/>
              </w:rPr>
            </w:pPr>
          </w:p>
        </w:tc>
      </w:tr>
      <w:tr w:rsidR="008424D1" w:rsidRPr="0032600B" w14:paraId="69E0CBEF" w14:textId="6DE4FC0D" w:rsidTr="00C23423">
        <w:tc>
          <w:tcPr>
            <w:tcW w:w="5529" w:type="dxa"/>
          </w:tcPr>
          <w:p w14:paraId="65E70323" w14:textId="77777777" w:rsidR="008424D1" w:rsidRPr="0032600B" w:rsidRDefault="008424D1" w:rsidP="008424D1">
            <w:pPr>
              <w:pStyle w:val="ListParagraph"/>
              <w:numPr>
                <w:ilvl w:val="0"/>
                <w:numId w:val="147"/>
              </w:numPr>
              <w:ind w:left="1168"/>
              <w:jc w:val="both"/>
              <w:rPr>
                <w:rFonts w:ascii="Bookman Old Style" w:hAnsi="Bookman Old Style"/>
                <w:sz w:val="22"/>
                <w:szCs w:val="22"/>
              </w:rPr>
            </w:pPr>
            <w:r w:rsidRPr="0032600B">
              <w:rPr>
                <w:rFonts w:ascii="Bookman Old Style" w:hAnsi="Bookman Old Style"/>
                <w:sz w:val="22"/>
                <w:szCs w:val="22"/>
              </w:rPr>
              <w:t>biaya Likuidasi;</w:t>
            </w:r>
          </w:p>
        </w:tc>
        <w:tc>
          <w:tcPr>
            <w:tcW w:w="5953" w:type="dxa"/>
            <w:gridSpan w:val="2"/>
          </w:tcPr>
          <w:p w14:paraId="6A703E3D" w14:textId="77777777" w:rsidR="008424D1" w:rsidRPr="0032600B" w:rsidRDefault="008424D1" w:rsidP="008424D1">
            <w:pPr>
              <w:jc w:val="both"/>
              <w:rPr>
                <w:rFonts w:ascii="Bookman Old Style" w:hAnsi="Bookman Old Style"/>
                <w:sz w:val="22"/>
                <w:szCs w:val="22"/>
              </w:rPr>
            </w:pPr>
          </w:p>
        </w:tc>
        <w:tc>
          <w:tcPr>
            <w:tcW w:w="4962" w:type="dxa"/>
          </w:tcPr>
          <w:p w14:paraId="6F1092E8" w14:textId="77777777" w:rsidR="008424D1" w:rsidRPr="0032600B" w:rsidRDefault="008424D1" w:rsidP="008424D1">
            <w:pPr>
              <w:ind w:left="360"/>
              <w:jc w:val="both"/>
              <w:rPr>
                <w:rFonts w:ascii="Bookman Old Style" w:hAnsi="Bookman Old Style"/>
                <w:sz w:val="22"/>
                <w:szCs w:val="22"/>
              </w:rPr>
            </w:pPr>
          </w:p>
        </w:tc>
      </w:tr>
      <w:tr w:rsidR="008424D1" w:rsidRPr="0032600B" w14:paraId="53607B97" w14:textId="7E66899F" w:rsidTr="00C23423">
        <w:tc>
          <w:tcPr>
            <w:tcW w:w="5529" w:type="dxa"/>
          </w:tcPr>
          <w:p w14:paraId="6FFC8130" w14:textId="77777777" w:rsidR="008424D1" w:rsidRPr="0032600B" w:rsidRDefault="008424D1" w:rsidP="008424D1">
            <w:pPr>
              <w:pStyle w:val="ListParagraph"/>
              <w:numPr>
                <w:ilvl w:val="0"/>
                <w:numId w:val="147"/>
              </w:numPr>
              <w:ind w:left="1168"/>
              <w:jc w:val="both"/>
              <w:rPr>
                <w:rFonts w:ascii="Bookman Old Style" w:hAnsi="Bookman Old Style"/>
                <w:sz w:val="22"/>
                <w:szCs w:val="22"/>
              </w:rPr>
            </w:pPr>
            <w:r w:rsidRPr="0032600B">
              <w:rPr>
                <w:rFonts w:ascii="Bookman Old Style" w:hAnsi="Bookman Old Style"/>
                <w:sz w:val="22"/>
                <w:szCs w:val="22"/>
              </w:rPr>
              <w:t>pembayaran kewajiban kepada kreditur;</w:t>
            </w:r>
          </w:p>
        </w:tc>
        <w:tc>
          <w:tcPr>
            <w:tcW w:w="5953" w:type="dxa"/>
            <w:gridSpan w:val="2"/>
          </w:tcPr>
          <w:p w14:paraId="44F507D2" w14:textId="77777777" w:rsidR="008424D1" w:rsidRPr="0032600B" w:rsidRDefault="008424D1" w:rsidP="008424D1">
            <w:pPr>
              <w:jc w:val="both"/>
              <w:rPr>
                <w:rFonts w:ascii="Bookman Old Style" w:hAnsi="Bookman Old Style"/>
                <w:sz w:val="22"/>
                <w:szCs w:val="22"/>
              </w:rPr>
            </w:pPr>
          </w:p>
        </w:tc>
        <w:tc>
          <w:tcPr>
            <w:tcW w:w="4962" w:type="dxa"/>
          </w:tcPr>
          <w:p w14:paraId="0739E706" w14:textId="77777777" w:rsidR="008424D1" w:rsidRPr="0032600B" w:rsidRDefault="008424D1" w:rsidP="008424D1">
            <w:pPr>
              <w:ind w:left="360"/>
              <w:jc w:val="both"/>
              <w:rPr>
                <w:rFonts w:ascii="Bookman Old Style" w:hAnsi="Bookman Old Style"/>
                <w:sz w:val="22"/>
                <w:szCs w:val="22"/>
              </w:rPr>
            </w:pPr>
          </w:p>
        </w:tc>
      </w:tr>
      <w:tr w:rsidR="008424D1" w:rsidRPr="008E1A4D" w14:paraId="0E7A6835" w14:textId="18AD6058" w:rsidTr="00C23423">
        <w:tc>
          <w:tcPr>
            <w:tcW w:w="5529" w:type="dxa"/>
          </w:tcPr>
          <w:p w14:paraId="3772225A" w14:textId="77777777" w:rsidR="008424D1" w:rsidRPr="0032600B" w:rsidRDefault="008424D1" w:rsidP="008424D1">
            <w:pPr>
              <w:pStyle w:val="ListParagraph"/>
              <w:numPr>
                <w:ilvl w:val="0"/>
                <w:numId w:val="147"/>
              </w:numPr>
              <w:ind w:left="1168"/>
              <w:jc w:val="both"/>
              <w:rPr>
                <w:rFonts w:ascii="Bookman Old Style" w:hAnsi="Bookman Old Style"/>
                <w:sz w:val="22"/>
                <w:szCs w:val="22"/>
                <w:lang w:val="pt-BR"/>
              </w:rPr>
            </w:pPr>
            <w:r w:rsidRPr="0032600B">
              <w:rPr>
                <w:rFonts w:ascii="Bookman Old Style" w:hAnsi="Bookman Old Style"/>
                <w:sz w:val="22"/>
                <w:szCs w:val="22"/>
                <w:lang w:val="pt-BR"/>
              </w:rPr>
              <w:t>sisa aset kas atau setara kas;</w:t>
            </w:r>
          </w:p>
        </w:tc>
        <w:tc>
          <w:tcPr>
            <w:tcW w:w="5953" w:type="dxa"/>
            <w:gridSpan w:val="2"/>
          </w:tcPr>
          <w:p w14:paraId="309CB003" w14:textId="77777777" w:rsidR="008424D1" w:rsidRPr="0032600B" w:rsidRDefault="008424D1" w:rsidP="008424D1">
            <w:pPr>
              <w:jc w:val="both"/>
              <w:rPr>
                <w:rFonts w:ascii="Bookman Old Style" w:hAnsi="Bookman Old Style"/>
                <w:sz w:val="22"/>
                <w:szCs w:val="22"/>
                <w:lang w:val="pt-BR"/>
              </w:rPr>
            </w:pPr>
          </w:p>
        </w:tc>
        <w:tc>
          <w:tcPr>
            <w:tcW w:w="4962" w:type="dxa"/>
          </w:tcPr>
          <w:p w14:paraId="06192A5A"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402B548B" w14:textId="4C03D4E7" w:rsidTr="00C23423">
        <w:tc>
          <w:tcPr>
            <w:tcW w:w="5529" w:type="dxa"/>
          </w:tcPr>
          <w:p w14:paraId="08FC84DC" w14:textId="77777777" w:rsidR="008424D1" w:rsidRPr="0032600B" w:rsidRDefault="008424D1" w:rsidP="008424D1">
            <w:pPr>
              <w:pStyle w:val="ListParagraph"/>
              <w:numPr>
                <w:ilvl w:val="0"/>
                <w:numId w:val="147"/>
              </w:numPr>
              <w:ind w:left="1168"/>
              <w:jc w:val="both"/>
              <w:rPr>
                <w:rFonts w:ascii="Bookman Old Style" w:hAnsi="Bookman Old Style"/>
                <w:sz w:val="22"/>
                <w:szCs w:val="22"/>
              </w:rPr>
            </w:pPr>
            <w:r w:rsidRPr="0032600B">
              <w:rPr>
                <w:rFonts w:ascii="Bookman Old Style" w:hAnsi="Bookman Old Style"/>
                <w:sz w:val="22"/>
                <w:szCs w:val="22"/>
              </w:rPr>
              <w:t>sisa aset bermasalah; dan</w:t>
            </w:r>
          </w:p>
        </w:tc>
        <w:tc>
          <w:tcPr>
            <w:tcW w:w="5953" w:type="dxa"/>
            <w:gridSpan w:val="2"/>
          </w:tcPr>
          <w:p w14:paraId="5A81A9F6" w14:textId="77777777" w:rsidR="008424D1" w:rsidRPr="0032600B" w:rsidRDefault="008424D1" w:rsidP="008424D1">
            <w:pPr>
              <w:jc w:val="both"/>
              <w:rPr>
                <w:rFonts w:ascii="Bookman Old Style" w:hAnsi="Bookman Old Style"/>
                <w:sz w:val="22"/>
                <w:szCs w:val="22"/>
              </w:rPr>
            </w:pPr>
          </w:p>
        </w:tc>
        <w:tc>
          <w:tcPr>
            <w:tcW w:w="4962" w:type="dxa"/>
          </w:tcPr>
          <w:p w14:paraId="3B622B7E" w14:textId="77777777" w:rsidR="008424D1" w:rsidRPr="0032600B" w:rsidRDefault="008424D1" w:rsidP="008424D1">
            <w:pPr>
              <w:ind w:left="360"/>
              <w:jc w:val="both"/>
              <w:rPr>
                <w:rFonts w:ascii="Bookman Old Style" w:hAnsi="Bookman Old Style"/>
                <w:sz w:val="22"/>
                <w:szCs w:val="22"/>
              </w:rPr>
            </w:pPr>
          </w:p>
        </w:tc>
      </w:tr>
      <w:tr w:rsidR="008424D1" w:rsidRPr="0032600B" w14:paraId="366A4EFD" w14:textId="37AB5B39" w:rsidTr="00C23423">
        <w:tc>
          <w:tcPr>
            <w:tcW w:w="5529" w:type="dxa"/>
          </w:tcPr>
          <w:p w14:paraId="5957352E" w14:textId="77777777" w:rsidR="008424D1" w:rsidRPr="0032600B" w:rsidRDefault="008424D1" w:rsidP="008424D1">
            <w:pPr>
              <w:pStyle w:val="ListParagraph"/>
              <w:numPr>
                <w:ilvl w:val="0"/>
                <w:numId w:val="147"/>
              </w:numPr>
              <w:ind w:left="1168"/>
              <w:jc w:val="both"/>
              <w:rPr>
                <w:rFonts w:ascii="Bookman Old Style" w:hAnsi="Bookman Old Style"/>
                <w:sz w:val="22"/>
                <w:szCs w:val="22"/>
              </w:rPr>
            </w:pPr>
            <w:r w:rsidRPr="0032600B">
              <w:rPr>
                <w:rFonts w:ascii="Bookman Old Style" w:hAnsi="Bookman Old Style"/>
                <w:sz w:val="22"/>
                <w:szCs w:val="22"/>
              </w:rPr>
              <w:lastRenderedPageBreak/>
              <w:t>sisa kewajiban yang belum dibayarkan.</w:t>
            </w:r>
          </w:p>
        </w:tc>
        <w:tc>
          <w:tcPr>
            <w:tcW w:w="5953" w:type="dxa"/>
            <w:gridSpan w:val="2"/>
          </w:tcPr>
          <w:p w14:paraId="01A01A01" w14:textId="77777777" w:rsidR="008424D1" w:rsidRPr="0032600B" w:rsidRDefault="008424D1" w:rsidP="008424D1">
            <w:pPr>
              <w:jc w:val="both"/>
              <w:rPr>
                <w:rFonts w:ascii="Bookman Old Style" w:hAnsi="Bookman Old Style"/>
                <w:sz w:val="22"/>
                <w:szCs w:val="22"/>
              </w:rPr>
            </w:pPr>
          </w:p>
        </w:tc>
        <w:tc>
          <w:tcPr>
            <w:tcW w:w="4962" w:type="dxa"/>
          </w:tcPr>
          <w:p w14:paraId="7612483D" w14:textId="77777777" w:rsidR="008424D1" w:rsidRPr="0032600B" w:rsidRDefault="008424D1" w:rsidP="008424D1">
            <w:pPr>
              <w:ind w:left="360"/>
              <w:jc w:val="both"/>
              <w:rPr>
                <w:rFonts w:ascii="Bookman Old Style" w:hAnsi="Bookman Old Style"/>
                <w:sz w:val="22"/>
                <w:szCs w:val="22"/>
              </w:rPr>
            </w:pPr>
          </w:p>
        </w:tc>
      </w:tr>
      <w:tr w:rsidR="008424D1" w:rsidRPr="0032600B" w14:paraId="27DBC2C4" w14:textId="3C222BE7" w:rsidTr="00C23423">
        <w:tc>
          <w:tcPr>
            <w:tcW w:w="5529" w:type="dxa"/>
          </w:tcPr>
          <w:p w14:paraId="27650479" w14:textId="77777777" w:rsidR="008424D1" w:rsidRPr="0032600B" w:rsidRDefault="008424D1" w:rsidP="008424D1">
            <w:pPr>
              <w:pStyle w:val="ListParagraph"/>
              <w:numPr>
                <w:ilvl w:val="0"/>
                <w:numId w:val="146"/>
              </w:numPr>
              <w:ind w:hanging="686"/>
              <w:jc w:val="both"/>
              <w:rPr>
                <w:rFonts w:ascii="Bookman Old Style" w:hAnsi="Bookman Old Style"/>
                <w:sz w:val="22"/>
                <w:szCs w:val="22"/>
              </w:rPr>
            </w:pPr>
            <w:r w:rsidRPr="0032600B">
              <w:rPr>
                <w:rFonts w:ascii="Bookman Old Style" w:hAnsi="Bookman Old Style"/>
                <w:sz w:val="22"/>
                <w:szCs w:val="22"/>
              </w:rPr>
              <w:t>Otoritas Jasa Keuangan menunjuk akuntan publik untuk dan atas nama Otoritas Jasa Keuangan melakukan audit neraca akhir Likuidasi sebagaimana dimaksud pada ayat (1) dan ayat (2).</w:t>
            </w:r>
          </w:p>
        </w:tc>
        <w:tc>
          <w:tcPr>
            <w:tcW w:w="5953" w:type="dxa"/>
            <w:gridSpan w:val="2"/>
          </w:tcPr>
          <w:p w14:paraId="69695126" w14:textId="77777777" w:rsidR="008424D1" w:rsidRPr="0032600B" w:rsidRDefault="008424D1" w:rsidP="008424D1">
            <w:pPr>
              <w:jc w:val="both"/>
              <w:rPr>
                <w:rFonts w:ascii="Bookman Old Style" w:hAnsi="Bookman Old Style"/>
                <w:sz w:val="22"/>
                <w:szCs w:val="22"/>
              </w:rPr>
            </w:pPr>
          </w:p>
        </w:tc>
        <w:tc>
          <w:tcPr>
            <w:tcW w:w="4962" w:type="dxa"/>
          </w:tcPr>
          <w:p w14:paraId="085B0BAE" w14:textId="77777777" w:rsidR="008424D1" w:rsidRPr="0032600B" w:rsidRDefault="008424D1" w:rsidP="008424D1">
            <w:pPr>
              <w:ind w:left="360"/>
              <w:jc w:val="both"/>
              <w:rPr>
                <w:rFonts w:ascii="Bookman Old Style" w:hAnsi="Bookman Old Style"/>
                <w:sz w:val="22"/>
                <w:szCs w:val="22"/>
              </w:rPr>
            </w:pPr>
          </w:p>
        </w:tc>
      </w:tr>
      <w:tr w:rsidR="008424D1" w:rsidRPr="0032600B" w14:paraId="22C9B3FF" w14:textId="0AA2594D" w:rsidTr="00C23423">
        <w:tc>
          <w:tcPr>
            <w:tcW w:w="5529" w:type="dxa"/>
          </w:tcPr>
          <w:p w14:paraId="34CBA7A7" w14:textId="77777777" w:rsidR="008424D1" w:rsidRPr="0032600B" w:rsidRDefault="008424D1" w:rsidP="008424D1">
            <w:pPr>
              <w:jc w:val="both"/>
              <w:rPr>
                <w:rFonts w:ascii="Bookman Old Style" w:hAnsi="Bookman Old Style"/>
                <w:sz w:val="22"/>
                <w:szCs w:val="22"/>
              </w:rPr>
            </w:pPr>
          </w:p>
        </w:tc>
        <w:tc>
          <w:tcPr>
            <w:tcW w:w="5953" w:type="dxa"/>
            <w:gridSpan w:val="2"/>
          </w:tcPr>
          <w:p w14:paraId="03EB9254" w14:textId="77777777" w:rsidR="008424D1" w:rsidRPr="0032600B" w:rsidRDefault="008424D1" w:rsidP="008424D1">
            <w:pPr>
              <w:jc w:val="both"/>
              <w:rPr>
                <w:rFonts w:ascii="Bookman Old Style" w:hAnsi="Bookman Old Style"/>
                <w:sz w:val="22"/>
                <w:szCs w:val="22"/>
              </w:rPr>
            </w:pPr>
          </w:p>
        </w:tc>
        <w:tc>
          <w:tcPr>
            <w:tcW w:w="4962" w:type="dxa"/>
          </w:tcPr>
          <w:p w14:paraId="7F596020" w14:textId="77777777" w:rsidR="008424D1" w:rsidRPr="0032600B" w:rsidRDefault="008424D1" w:rsidP="008424D1">
            <w:pPr>
              <w:ind w:left="360"/>
              <w:jc w:val="both"/>
              <w:rPr>
                <w:rFonts w:ascii="Bookman Old Style" w:hAnsi="Bookman Old Style"/>
                <w:sz w:val="22"/>
                <w:szCs w:val="22"/>
              </w:rPr>
            </w:pPr>
          </w:p>
        </w:tc>
      </w:tr>
      <w:tr w:rsidR="008424D1" w:rsidRPr="0032600B" w14:paraId="421795FF" w14:textId="29662919" w:rsidTr="00C23423">
        <w:tc>
          <w:tcPr>
            <w:tcW w:w="5529" w:type="dxa"/>
          </w:tcPr>
          <w:p w14:paraId="2F0B079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91</w:t>
            </w:r>
          </w:p>
        </w:tc>
        <w:tc>
          <w:tcPr>
            <w:tcW w:w="5953" w:type="dxa"/>
            <w:gridSpan w:val="2"/>
          </w:tcPr>
          <w:p w14:paraId="552F1069"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9955CD9" w14:textId="77777777" w:rsidR="008424D1" w:rsidRPr="0032600B" w:rsidRDefault="008424D1" w:rsidP="008424D1">
            <w:pPr>
              <w:ind w:left="360"/>
              <w:jc w:val="both"/>
              <w:rPr>
                <w:rFonts w:ascii="Bookman Old Style" w:hAnsi="Bookman Old Style"/>
                <w:sz w:val="22"/>
                <w:szCs w:val="22"/>
              </w:rPr>
            </w:pPr>
          </w:p>
        </w:tc>
      </w:tr>
      <w:tr w:rsidR="008424D1" w:rsidRPr="0032600B" w14:paraId="401C8CB7" w14:textId="65E1B65A" w:rsidTr="00C23423">
        <w:tc>
          <w:tcPr>
            <w:tcW w:w="5529" w:type="dxa"/>
          </w:tcPr>
          <w:p w14:paraId="1DE23513"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Dalam hal Tim Likuidasi yang dibentuk oleh rapat anggota atau rapat umum pemegang saham sebagaimana dimaksud dalam Pasal 65 ayat (1) telah menyampaikan neraca akhir Likuidasi dan disetujui Otoritas Jasa Keuangan serta laporan pertanggungjawaban telah diterima rapat anggota atau rapat umum pemegang saham, rapat anggota atau rapat umum pemegang saham:</w:t>
            </w:r>
          </w:p>
        </w:tc>
        <w:tc>
          <w:tcPr>
            <w:tcW w:w="5953" w:type="dxa"/>
            <w:gridSpan w:val="2"/>
          </w:tcPr>
          <w:p w14:paraId="0A1AE0CA" w14:textId="77777777" w:rsidR="008424D1" w:rsidRPr="0032600B" w:rsidRDefault="008424D1" w:rsidP="008424D1">
            <w:pPr>
              <w:jc w:val="both"/>
              <w:rPr>
                <w:rFonts w:ascii="Bookman Old Style" w:hAnsi="Bookman Old Style"/>
                <w:sz w:val="22"/>
                <w:szCs w:val="22"/>
              </w:rPr>
            </w:pPr>
          </w:p>
        </w:tc>
        <w:tc>
          <w:tcPr>
            <w:tcW w:w="4962" w:type="dxa"/>
          </w:tcPr>
          <w:p w14:paraId="442E526A" w14:textId="77777777" w:rsidR="008424D1" w:rsidRPr="0032600B" w:rsidRDefault="008424D1" w:rsidP="008424D1">
            <w:pPr>
              <w:ind w:left="360"/>
              <w:jc w:val="both"/>
              <w:rPr>
                <w:rFonts w:ascii="Bookman Old Style" w:hAnsi="Bookman Old Style"/>
                <w:sz w:val="22"/>
                <w:szCs w:val="22"/>
              </w:rPr>
            </w:pPr>
          </w:p>
        </w:tc>
      </w:tr>
      <w:tr w:rsidR="008424D1" w:rsidRPr="008E1A4D" w14:paraId="74B34EB8" w14:textId="4A990016" w:rsidTr="00C23423">
        <w:tc>
          <w:tcPr>
            <w:tcW w:w="5529" w:type="dxa"/>
          </w:tcPr>
          <w:p w14:paraId="224F2B03" w14:textId="77777777" w:rsidR="008424D1" w:rsidRPr="0032600B" w:rsidRDefault="008424D1" w:rsidP="008424D1">
            <w:pPr>
              <w:jc w:val="both"/>
              <w:rPr>
                <w:rFonts w:ascii="Bookman Old Style" w:hAnsi="Bookman Old Style"/>
                <w:sz w:val="22"/>
                <w:szCs w:val="22"/>
                <w:lang w:val="pt-BR"/>
              </w:rPr>
            </w:pPr>
            <w:r w:rsidRPr="0032600B">
              <w:rPr>
                <w:rFonts w:ascii="Bookman Old Style" w:hAnsi="Bookman Old Style"/>
                <w:sz w:val="22"/>
                <w:szCs w:val="22"/>
                <w:lang w:val="pt-BR"/>
              </w:rPr>
              <w:t>a.</w:t>
            </w:r>
            <w:r w:rsidRPr="0032600B">
              <w:rPr>
                <w:rFonts w:ascii="Bookman Old Style" w:hAnsi="Bookman Old Style"/>
                <w:sz w:val="22"/>
                <w:szCs w:val="22"/>
                <w:lang w:val="pt-BR"/>
              </w:rPr>
              <w:tab/>
              <w:t>meminta Tim Likuidasi untuk:</w:t>
            </w:r>
          </w:p>
        </w:tc>
        <w:tc>
          <w:tcPr>
            <w:tcW w:w="5953" w:type="dxa"/>
            <w:gridSpan w:val="2"/>
          </w:tcPr>
          <w:p w14:paraId="5231E675" w14:textId="77777777" w:rsidR="008424D1" w:rsidRPr="0032600B" w:rsidRDefault="008424D1" w:rsidP="008424D1">
            <w:pPr>
              <w:jc w:val="both"/>
              <w:rPr>
                <w:rFonts w:ascii="Bookman Old Style" w:hAnsi="Bookman Old Style"/>
                <w:sz w:val="22"/>
                <w:szCs w:val="22"/>
                <w:lang w:val="pt-BR"/>
              </w:rPr>
            </w:pPr>
          </w:p>
        </w:tc>
        <w:tc>
          <w:tcPr>
            <w:tcW w:w="4962" w:type="dxa"/>
          </w:tcPr>
          <w:p w14:paraId="5F630492"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266111A" w14:textId="5A61A84D" w:rsidTr="00C23423">
        <w:tc>
          <w:tcPr>
            <w:tcW w:w="5529" w:type="dxa"/>
          </w:tcPr>
          <w:p w14:paraId="1DDFE873" w14:textId="77777777" w:rsidR="008424D1" w:rsidRPr="0032600B" w:rsidRDefault="008424D1" w:rsidP="008424D1">
            <w:pPr>
              <w:pStyle w:val="ListParagraph"/>
              <w:numPr>
                <w:ilvl w:val="0"/>
                <w:numId w:val="148"/>
              </w:numPr>
              <w:ind w:left="1168"/>
              <w:jc w:val="both"/>
              <w:rPr>
                <w:rFonts w:ascii="Bookman Old Style" w:hAnsi="Bookman Old Style"/>
                <w:sz w:val="22"/>
                <w:szCs w:val="22"/>
                <w:lang w:val="pt-BR"/>
              </w:rPr>
            </w:pPr>
            <w:r w:rsidRPr="0032600B">
              <w:rPr>
                <w:rFonts w:ascii="Bookman Old Style" w:hAnsi="Bookman Old Style"/>
                <w:sz w:val="22"/>
                <w:szCs w:val="22"/>
                <w:lang w:val="pt-BR"/>
              </w:rPr>
              <w:t>mengumumkan berakhirnya Likuidasi dengan menempatkannya dalam Berita Negara Republik Indonesia dan dalam 2 (dua) surat kabar;</w:t>
            </w:r>
          </w:p>
        </w:tc>
        <w:tc>
          <w:tcPr>
            <w:tcW w:w="5953" w:type="dxa"/>
            <w:gridSpan w:val="2"/>
          </w:tcPr>
          <w:p w14:paraId="31E54424" w14:textId="77777777" w:rsidR="008424D1" w:rsidRPr="0032600B" w:rsidRDefault="008424D1" w:rsidP="008424D1">
            <w:pPr>
              <w:jc w:val="both"/>
              <w:rPr>
                <w:rFonts w:ascii="Bookman Old Style" w:hAnsi="Bookman Old Style"/>
                <w:sz w:val="22"/>
                <w:szCs w:val="22"/>
                <w:lang w:val="pt-BR"/>
              </w:rPr>
            </w:pPr>
          </w:p>
        </w:tc>
        <w:tc>
          <w:tcPr>
            <w:tcW w:w="4962" w:type="dxa"/>
          </w:tcPr>
          <w:p w14:paraId="4373F40B"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7AD05828" w14:textId="7E00C798" w:rsidTr="00C23423">
        <w:tc>
          <w:tcPr>
            <w:tcW w:w="5529" w:type="dxa"/>
          </w:tcPr>
          <w:p w14:paraId="30AAFABF" w14:textId="77777777" w:rsidR="008424D1" w:rsidRPr="0032600B" w:rsidRDefault="008424D1" w:rsidP="008424D1">
            <w:pPr>
              <w:pStyle w:val="ListParagraph"/>
              <w:numPr>
                <w:ilvl w:val="0"/>
                <w:numId w:val="148"/>
              </w:numPr>
              <w:ind w:left="1168"/>
              <w:jc w:val="both"/>
              <w:rPr>
                <w:rFonts w:ascii="Bookman Old Style" w:hAnsi="Bookman Old Style"/>
                <w:sz w:val="22"/>
                <w:szCs w:val="22"/>
                <w:lang w:val="nl-NL"/>
              </w:rPr>
            </w:pPr>
            <w:r w:rsidRPr="0032600B">
              <w:rPr>
                <w:rFonts w:ascii="Bookman Old Style" w:hAnsi="Bookman Old Style"/>
                <w:sz w:val="22"/>
                <w:szCs w:val="22"/>
                <w:lang w:val="nl-NL"/>
              </w:rPr>
              <w:t>memberitahukan kepada instansi yang berwenang mengenai hapusnya status badan hukum LKM; dan</w:t>
            </w:r>
          </w:p>
        </w:tc>
        <w:tc>
          <w:tcPr>
            <w:tcW w:w="5953" w:type="dxa"/>
            <w:gridSpan w:val="2"/>
          </w:tcPr>
          <w:p w14:paraId="2A62453C" w14:textId="77777777" w:rsidR="008424D1" w:rsidRPr="0032600B" w:rsidRDefault="008424D1" w:rsidP="008424D1">
            <w:pPr>
              <w:jc w:val="both"/>
              <w:rPr>
                <w:rFonts w:ascii="Bookman Old Style" w:hAnsi="Bookman Old Style"/>
                <w:sz w:val="22"/>
                <w:szCs w:val="22"/>
                <w:lang w:val="nl-NL"/>
              </w:rPr>
            </w:pPr>
          </w:p>
        </w:tc>
        <w:tc>
          <w:tcPr>
            <w:tcW w:w="4962" w:type="dxa"/>
          </w:tcPr>
          <w:p w14:paraId="1706CC17"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0331748F" w14:textId="42BA3922" w:rsidTr="00C23423">
        <w:tc>
          <w:tcPr>
            <w:tcW w:w="5529" w:type="dxa"/>
          </w:tcPr>
          <w:p w14:paraId="25D2F383" w14:textId="77777777" w:rsidR="008424D1" w:rsidRPr="0032600B" w:rsidRDefault="008424D1" w:rsidP="008424D1">
            <w:pPr>
              <w:pStyle w:val="ListParagraph"/>
              <w:numPr>
                <w:ilvl w:val="0"/>
                <w:numId w:val="148"/>
              </w:numPr>
              <w:ind w:left="1168"/>
              <w:jc w:val="both"/>
              <w:rPr>
                <w:rFonts w:ascii="Bookman Old Style" w:hAnsi="Bookman Old Style"/>
                <w:sz w:val="22"/>
                <w:szCs w:val="22"/>
                <w:lang w:val="nl-NL"/>
              </w:rPr>
            </w:pPr>
            <w:r w:rsidRPr="0032600B">
              <w:rPr>
                <w:rFonts w:ascii="Bookman Old Style" w:hAnsi="Bookman Old Style"/>
                <w:sz w:val="22"/>
                <w:szCs w:val="22"/>
                <w:lang w:val="nl-NL"/>
              </w:rPr>
              <w:t>memberitahukan kepada instansi yang berwenang, agar nama LKM dicoret dari daftar perusahaan; dan</w:t>
            </w:r>
          </w:p>
        </w:tc>
        <w:tc>
          <w:tcPr>
            <w:tcW w:w="5953" w:type="dxa"/>
            <w:gridSpan w:val="2"/>
          </w:tcPr>
          <w:p w14:paraId="28D4C188" w14:textId="77777777" w:rsidR="008424D1" w:rsidRPr="0032600B" w:rsidRDefault="008424D1" w:rsidP="008424D1">
            <w:pPr>
              <w:jc w:val="both"/>
              <w:rPr>
                <w:rFonts w:ascii="Bookman Old Style" w:hAnsi="Bookman Old Style"/>
                <w:sz w:val="22"/>
                <w:szCs w:val="22"/>
                <w:lang w:val="nl-NL"/>
              </w:rPr>
            </w:pPr>
          </w:p>
        </w:tc>
        <w:tc>
          <w:tcPr>
            <w:tcW w:w="4962" w:type="dxa"/>
          </w:tcPr>
          <w:p w14:paraId="05114930"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7032DB6E" w14:textId="03D07D75" w:rsidTr="00C23423">
        <w:tc>
          <w:tcPr>
            <w:tcW w:w="5529" w:type="dxa"/>
          </w:tcPr>
          <w:p w14:paraId="1B513551"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b.</w:t>
            </w:r>
            <w:r w:rsidRPr="0032600B">
              <w:rPr>
                <w:rFonts w:ascii="Bookman Old Style" w:hAnsi="Bookman Old Style"/>
                <w:sz w:val="22"/>
                <w:szCs w:val="22"/>
              </w:rPr>
              <w:tab/>
              <w:t>membubarkan Tim Likuidasi.</w:t>
            </w:r>
          </w:p>
        </w:tc>
        <w:tc>
          <w:tcPr>
            <w:tcW w:w="5953" w:type="dxa"/>
            <w:gridSpan w:val="2"/>
          </w:tcPr>
          <w:p w14:paraId="15773414" w14:textId="77777777" w:rsidR="008424D1" w:rsidRPr="0032600B" w:rsidRDefault="008424D1" w:rsidP="008424D1">
            <w:pPr>
              <w:jc w:val="both"/>
              <w:rPr>
                <w:rFonts w:ascii="Bookman Old Style" w:hAnsi="Bookman Old Style"/>
                <w:sz w:val="22"/>
                <w:szCs w:val="22"/>
              </w:rPr>
            </w:pPr>
          </w:p>
        </w:tc>
        <w:tc>
          <w:tcPr>
            <w:tcW w:w="4962" w:type="dxa"/>
          </w:tcPr>
          <w:p w14:paraId="1915B0F8" w14:textId="77777777" w:rsidR="008424D1" w:rsidRPr="0032600B" w:rsidRDefault="008424D1" w:rsidP="008424D1">
            <w:pPr>
              <w:ind w:left="360"/>
              <w:jc w:val="both"/>
              <w:rPr>
                <w:rFonts w:ascii="Bookman Old Style" w:hAnsi="Bookman Old Style"/>
                <w:sz w:val="22"/>
                <w:szCs w:val="22"/>
              </w:rPr>
            </w:pPr>
          </w:p>
        </w:tc>
      </w:tr>
      <w:tr w:rsidR="008424D1" w:rsidRPr="0032600B" w14:paraId="0E45EE0D" w14:textId="1F278BA7" w:rsidTr="00C23423">
        <w:tc>
          <w:tcPr>
            <w:tcW w:w="5529" w:type="dxa"/>
          </w:tcPr>
          <w:p w14:paraId="6A18F3C9" w14:textId="77777777" w:rsidR="008424D1" w:rsidRPr="0032600B" w:rsidRDefault="008424D1" w:rsidP="008424D1">
            <w:pPr>
              <w:jc w:val="both"/>
              <w:rPr>
                <w:rFonts w:ascii="Bookman Old Style" w:hAnsi="Bookman Old Style"/>
                <w:sz w:val="22"/>
                <w:szCs w:val="22"/>
              </w:rPr>
            </w:pPr>
          </w:p>
        </w:tc>
        <w:tc>
          <w:tcPr>
            <w:tcW w:w="5953" w:type="dxa"/>
            <w:gridSpan w:val="2"/>
          </w:tcPr>
          <w:p w14:paraId="5A4D445A" w14:textId="77777777" w:rsidR="008424D1" w:rsidRPr="0032600B" w:rsidRDefault="008424D1" w:rsidP="008424D1">
            <w:pPr>
              <w:jc w:val="both"/>
              <w:rPr>
                <w:rFonts w:ascii="Bookman Old Style" w:hAnsi="Bookman Old Style"/>
                <w:sz w:val="22"/>
                <w:szCs w:val="22"/>
              </w:rPr>
            </w:pPr>
          </w:p>
        </w:tc>
        <w:tc>
          <w:tcPr>
            <w:tcW w:w="4962" w:type="dxa"/>
          </w:tcPr>
          <w:p w14:paraId="614424D5" w14:textId="77777777" w:rsidR="008424D1" w:rsidRPr="0032600B" w:rsidRDefault="008424D1" w:rsidP="008424D1">
            <w:pPr>
              <w:ind w:left="360"/>
              <w:jc w:val="both"/>
              <w:rPr>
                <w:rFonts w:ascii="Bookman Old Style" w:hAnsi="Bookman Old Style"/>
                <w:sz w:val="22"/>
                <w:szCs w:val="22"/>
              </w:rPr>
            </w:pPr>
          </w:p>
        </w:tc>
      </w:tr>
      <w:tr w:rsidR="008424D1" w:rsidRPr="0032600B" w14:paraId="176A0E00" w14:textId="6FC2FE74" w:rsidTr="00C23423">
        <w:tc>
          <w:tcPr>
            <w:tcW w:w="5529" w:type="dxa"/>
          </w:tcPr>
          <w:p w14:paraId="2BCA2711"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92</w:t>
            </w:r>
          </w:p>
        </w:tc>
        <w:tc>
          <w:tcPr>
            <w:tcW w:w="5953" w:type="dxa"/>
            <w:gridSpan w:val="2"/>
          </w:tcPr>
          <w:p w14:paraId="05496F73"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D45520F" w14:textId="77777777" w:rsidR="008424D1" w:rsidRPr="0032600B" w:rsidRDefault="008424D1" w:rsidP="008424D1">
            <w:pPr>
              <w:ind w:left="360"/>
              <w:jc w:val="both"/>
              <w:rPr>
                <w:rFonts w:ascii="Bookman Old Style" w:hAnsi="Bookman Old Style"/>
                <w:sz w:val="22"/>
                <w:szCs w:val="22"/>
              </w:rPr>
            </w:pPr>
          </w:p>
        </w:tc>
      </w:tr>
      <w:tr w:rsidR="008424D1" w:rsidRPr="0032600B" w14:paraId="1BE57CB8" w14:textId="2D5AE038" w:rsidTr="00C23423">
        <w:tc>
          <w:tcPr>
            <w:tcW w:w="5529" w:type="dxa"/>
          </w:tcPr>
          <w:p w14:paraId="5AA7D5EA" w14:textId="77777777" w:rsidR="008424D1" w:rsidRPr="0032600B" w:rsidRDefault="008424D1" w:rsidP="008424D1">
            <w:pPr>
              <w:pStyle w:val="ListParagraph"/>
              <w:numPr>
                <w:ilvl w:val="0"/>
                <w:numId w:val="149"/>
              </w:numPr>
              <w:ind w:hanging="720"/>
              <w:jc w:val="both"/>
              <w:rPr>
                <w:rFonts w:ascii="Bookman Old Style" w:hAnsi="Bookman Old Style"/>
                <w:sz w:val="22"/>
                <w:szCs w:val="22"/>
              </w:rPr>
            </w:pPr>
            <w:r w:rsidRPr="0032600B">
              <w:rPr>
                <w:rFonts w:ascii="Bookman Old Style" w:hAnsi="Bookman Old Style"/>
                <w:sz w:val="22"/>
                <w:szCs w:val="22"/>
              </w:rPr>
              <w:t xml:space="preserve">Dalam hal Tim Likuidasi yang dibentuk oleh Otoritas Jasa Keuangan sebagaimana </w:t>
            </w:r>
            <w:r w:rsidRPr="0032600B">
              <w:rPr>
                <w:rFonts w:ascii="Bookman Old Style" w:hAnsi="Bookman Old Style"/>
                <w:sz w:val="22"/>
                <w:szCs w:val="22"/>
              </w:rPr>
              <w:lastRenderedPageBreak/>
              <w:t>dimaksud dalam Pasal 67 ayat (1) telah menyampaikan neraca akhir Likuidasi dan laporan pertanggungjawaban kepada Otoritas Jasa Keuangan, Otoritas Jasa Keuangan memutuskan menerima atau tidak menerima pertanggungjawaban Tim Likuidasi paling lambat 20 (dua puluh) hari kerja sejak Otoritas Jasa Keuangan menerima laporan hasil audit sebagaimana dimaksud dalam Pasal 90 ayat (4).</w:t>
            </w:r>
          </w:p>
        </w:tc>
        <w:tc>
          <w:tcPr>
            <w:tcW w:w="5953" w:type="dxa"/>
            <w:gridSpan w:val="2"/>
          </w:tcPr>
          <w:p w14:paraId="73C64985" w14:textId="77777777" w:rsidR="008424D1" w:rsidRPr="0032600B" w:rsidRDefault="008424D1" w:rsidP="008424D1">
            <w:pPr>
              <w:jc w:val="both"/>
              <w:rPr>
                <w:rFonts w:ascii="Bookman Old Style" w:hAnsi="Bookman Old Style"/>
                <w:sz w:val="22"/>
                <w:szCs w:val="22"/>
              </w:rPr>
            </w:pPr>
          </w:p>
        </w:tc>
        <w:tc>
          <w:tcPr>
            <w:tcW w:w="4962" w:type="dxa"/>
          </w:tcPr>
          <w:p w14:paraId="18FF7984" w14:textId="77777777" w:rsidR="008424D1" w:rsidRPr="0032600B" w:rsidRDefault="008424D1" w:rsidP="008424D1">
            <w:pPr>
              <w:ind w:left="360"/>
              <w:jc w:val="both"/>
              <w:rPr>
                <w:rFonts w:ascii="Bookman Old Style" w:hAnsi="Bookman Old Style"/>
                <w:sz w:val="22"/>
                <w:szCs w:val="22"/>
              </w:rPr>
            </w:pPr>
          </w:p>
        </w:tc>
      </w:tr>
      <w:tr w:rsidR="008424D1" w:rsidRPr="0032600B" w14:paraId="0AAB5305" w14:textId="6BED2BED" w:rsidTr="00C23423">
        <w:tc>
          <w:tcPr>
            <w:tcW w:w="5529" w:type="dxa"/>
          </w:tcPr>
          <w:p w14:paraId="4DEE686C" w14:textId="77777777" w:rsidR="008424D1" w:rsidRPr="0032600B" w:rsidRDefault="008424D1" w:rsidP="008424D1">
            <w:pPr>
              <w:pStyle w:val="ListParagraph"/>
              <w:numPr>
                <w:ilvl w:val="0"/>
                <w:numId w:val="149"/>
              </w:numPr>
              <w:ind w:hanging="720"/>
              <w:jc w:val="both"/>
              <w:rPr>
                <w:rFonts w:ascii="Bookman Old Style" w:hAnsi="Bookman Old Style"/>
                <w:sz w:val="22"/>
                <w:szCs w:val="22"/>
              </w:rPr>
            </w:pPr>
            <w:r w:rsidRPr="0032600B">
              <w:rPr>
                <w:rFonts w:ascii="Bookman Old Style" w:hAnsi="Bookman Old Style"/>
                <w:sz w:val="22"/>
                <w:szCs w:val="22"/>
              </w:rPr>
              <w:t>Dalam hal laporan pertanggungjawaban Tim Likuidasi telah diterima oleh Otoritas Jasa Keuangan, Otoritas Jasa Keuangan:</w:t>
            </w:r>
          </w:p>
        </w:tc>
        <w:tc>
          <w:tcPr>
            <w:tcW w:w="5953" w:type="dxa"/>
            <w:gridSpan w:val="2"/>
          </w:tcPr>
          <w:p w14:paraId="4E28DF4F" w14:textId="77777777" w:rsidR="008424D1" w:rsidRPr="0032600B" w:rsidRDefault="008424D1" w:rsidP="008424D1">
            <w:pPr>
              <w:jc w:val="both"/>
              <w:rPr>
                <w:rFonts w:ascii="Bookman Old Style" w:hAnsi="Bookman Old Style"/>
                <w:sz w:val="22"/>
                <w:szCs w:val="22"/>
              </w:rPr>
            </w:pPr>
          </w:p>
        </w:tc>
        <w:tc>
          <w:tcPr>
            <w:tcW w:w="4962" w:type="dxa"/>
          </w:tcPr>
          <w:p w14:paraId="110BBF01" w14:textId="77777777" w:rsidR="008424D1" w:rsidRPr="0032600B" w:rsidRDefault="008424D1" w:rsidP="008424D1">
            <w:pPr>
              <w:ind w:left="360"/>
              <w:jc w:val="both"/>
              <w:rPr>
                <w:rFonts w:ascii="Bookman Old Style" w:hAnsi="Bookman Old Style"/>
                <w:sz w:val="22"/>
                <w:szCs w:val="22"/>
              </w:rPr>
            </w:pPr>
          </w:p>
        </w:tc>
      </w:tr>
      <w:tr w:rsidR="008424D1" w:rsidRPr="0032600B" w14:paraId="13F48073" w14:textId="180FCC46" w:rsidTr="00C23423">
        <w:tc>
          <w:tcPr>
            <w:tcW w:w="5529" w:type="dxa"/>
          </w:tcPr>
          <w:p w14:paraId="699CAF7F" w14:textId="77777777" w:rsidR="008424D1" w:rsidRPr="0032600B" w:rsidRDefault="008424D1" w:rsidP="008424D1">
            <w:pPr>
              <w:pStyle w:val="ListParagraph"/>
              <w:numPr>
                <w:ilvl w:val="0"/>
                <w:numId w:val="151"/>
              </w:numPr>
              <w:ind w:left="1168"/>
              <w:jc w:val="both"/>
              <w:rPr>
                <w:rFonts w:ascii="Bookman Old Style" w:hAnsi="Bookman Old Style"/>
                <w:sz w:val="22"/>
                <w:szCs w:val="22"/>
              </w:rPr>
            </w:pPr>
            <w:r w:rsidRPr="0032600B">
              <w:rPr>
                <w:rFonts w:ascii="Bookman Old Style" w:hAnsi="Bookman Old Style"/>
                <w:sz w:val="22"/>
                <w:szCs w:val="22"/>
              </w:rPr>
              <w:t>meminta Tim Likuidasi untuk:</w:t>
            </w:r>
          </w:p>
        </w:tc>
        <w:tc>
          <w:tcPr>
            <w:tcW w:w="5953" w:type="dxa"/>
            <w:gridSpan w:val="2"/>
          </w:tcPr>
          <w:p w14:paraId="3B057C52" w14:textId="77777777" w:rsidR="008424D1" w:rsidRPr="0032600B" w:rsidRDefault="008424D1" w:rsidP="008424D1">
            <w:pPr>
              <w:jc w:val="both"/>
              <w:rPr>
                <w:rFonts w:ascii="Bookman Old Style" w:hAnsi="Bookman Old Style"/>
                <w:sz w:val="22"/>
                <w:szCs w:val="22"/>
              </w:rPr>
            </w:pPr>
          </w:p>
        </w:tc>
        <w:tc>
          <w:tcPr>
            <w:tcW w:w="4962" w:type="dxa"/>
          </w:tcPr>
          <w:p w14:paraId="5C7F1FD1" w14:textId="77777777" w:rsidR="008424D1" w:rsidRPr="0032600B" w:rsidRDefault="008424D1" w:rsidP="008424D1">
            <w:pPr>
              <w:ind w:left="360"/>
              <w:jc w:val="both"/>
              <w:rPr>
                <w:rFonts w:ascii="Bookman Old Style" w:hAnsi="Bookman Old Style"/>
                <w:sz w:val="22"/>
                <w:szCs w:val="22"/>
              </w:rPr>
            </w:pPr>
          </w:p>
        </w:tc>
      </w:tr>
      <w:tr w:rsidR="008424D1" w:rsidRPr="0032600B" w14:paraId="7A3A23CB" w14:textId="28B32FF1" w:rsidTr="00C23423">
        <w:tc>
          <w:tcPr>
            <w:tcW w:w="5529" w:type="dxa"/>
          </w:tcPr>
          <w:p w14:paraId="25F0885B" w14:textId="77777777" w:rsidR="008424D1" w:rsidRPr="0032600B" w:rsidRDefault="008424D1" w:rsidP="008424D1">
            <w:pPr>
              <w:pStyle w:val="ListParagraph"/>
              <w:numPr>
                <w:ilvl w:val="0"/>
                <w:numId w:val="150"/>
              </w:numPr>
              <w:ind w:left="1593"/>
              <w:jc w:val="both"/>
              <w:rPr>
                <w:rFonts w:ascii="Bookman Old Style" w:hAnsi="Bookman Old Style"/>
                <w:sz w:val="22"/>
                <w:szCs w:val="22"/>
              </w:rPr>
            </w:pPr>
            <w:r w:rsidRPr="0032600B">
              <w:rPr>
                <w:rFonts w:ascii="Bookman Old Style" w:hAnsi="Bookman Old Style"/>
                <w:sz w:val="22"/>
                <w:szCs w:val="22"/>
              </w:rPr>
              <w:t>mengumumkan berakhirnya Likuidasi dengan menempatkannya dalam Berita Negara Republik Indonesia dan dalam 2 (dua) surat kabar;</w:t>
            </w:r>
          </w:p>
        </w:tc>
        <w:tc>
          <w:tcPr>
            <w:tcW w:w="5953" w:type="dxa"/>
            <w:gridSpan w:val="2"/>
          </w:tcPr>
          <w:p w14:paraId="17ABD6F7" w14:textId="77777777" w:rsidR="008424D1" w:rsidRPr="0032600B" w:rsidRDefault="008424D1" w:rsidP="008424D1">
            <w:pPr>
              <w:jc w:val="both"/>
              <w:rPr>
                <w:rFonts w:ascii="Bookman Old Style" w:hAnsi="Bookman Old Style"/>
                <w:sz w:val="22"/>
                <w:szCs w:val="22"/>
              </w:rPr>
            </w:pPr>
          </w:p>
        </w:tc>
        <w:tc>
          <w:tcPr>
            <w:tcW w:w="4962" w:type="dxa"/>
          </w:tcPr>
          <w:p w14:paraId="36627548" w14:textId="77777777" w:rsidR="008424D1" w:rsidRPr="0032600B" w:rsidRDefault="008424D1" w:rsidP="008424D1">
            <w:pPr>
              <w:ind w:left="360"/>
              <w:jc w:val="both"/>
              <w:rPr>
                <w:rFonts w:ascii="Bookman Old Style" w:hAnsi="Bookman Old Style"/>
                <w:sz w:val="22"/>
                <w:szCs w:val="22"/>
              </w:rPr>
            </w:pPr>
          </w:p>
        </w:tc>
      </w:tr>
      <w:tr w:rsidR="008424D1" w:rsidRPr="0032600B" w14:paraId="488E79E9" w14:textId="0E6E6176" w:rsidTr="00C23423">
        <w:tc>
          <w:tcPr>
            <w:tcW w:w="5529" w:type="dxa"/>
          </w:tcPr>
          <w:p w14:paraId="237C1E61" w14:textId="77777777" w:rsidR="008424D1" w:rsidRPr="0032600B" w:rsidRDefault="008424D1" w:rsidP="008424D1">
            <w:pPr>
              <w:pStyle w:val="ListParagraph"/>
              <w:numPr>
                <w:ilvl w:val="0"/>
                <w:numId w:val="150"/>
              </w:numPr>
              <w:ind w:left="1593"/>
              <w:jc w:val="both"/>
              <w:rPr>
                <w:rFonts w:ascii="Bookman Old Style" w:hAnsi="Bookman Old Style"/>
                <w:sz w:val="22"/>
                <w:szCs w:val="22"/>
              </w:rPr>
            </w:pPr>
            <w:r w:rsidRPr="0032600B">
              <w:rPr>
                <w:rFonts w:ascii="Bookman Old Style" w:hAnsi="Bookman Old Style"/>
                <w:sz w:val="22"/>
                <w:szCs w:val="22"/>
              </w:rPr>
              <w:t>memberitahukan kepada instansi yang berwenang mengenai hapusnya status badan hukum LKM;</w:t>
            </w:r>
          </w:p>
        </w:tc>
        <w:tc>
          <w:tcPr>
            <w:tcW w:w="5953" w:type="dxa"/>
            <w:gridSpan w:val="2"/>
          </w:tcPr>
          <w:p w14:paraId="6BA63DFC" w14:textId="77777777" w:rsidR="008424D1" w:rsidRPr="0032600B" w:rsidRDefault="008424D1" w:rsidP="008424D1">
            <w:pPr>
              <w:jc w:val="both"/>
              <w:rPr>
                <w:rFonts w:ascii="Bookman Old Style" w:hAnsi="Bookman Old Style"/>
                <w:sz w:val="22"/>
                <w:szCs w:val="22"/>
              </w:rPr>
            </w:pPr>
          </w:p>
        </w:tc>
        <w:tc>
          <w:tcPr>
            <w:tcW w:w="4962" w:type="dxa"/>
          </w:tcPr>
          <w:p w14:paraId="63A4E913" w14:textId="77777777" w:rsidR="008424D1" w:rsidRPr="0032600B" w:rsidRDefault="008424D1" w:rsidP="008424D1">
            <w:pPr>
              <w:ind w:left="360"/>
              <w:jc w:val="both"/>
              <w:rPr>
                <w:rFonts w:ascii="Bookman Old Style" w:hAnsi="Bookman Old Style"/>
                <w:sz w:val="22"/>
                <w:szCs w:val="22"/>
              </w:rPr>
            </w:pPr>
          </w:p>
        </w:tc>
      </w:tr>
      <w:tr w:rsidR="008424D1" w:rsidRPr="0032600B" w14:paraId="17170314" w14:textId="2BCB240D" w:rsidTr="00C23423">
        <w:tc>
          <w:tcPr>
            <w:tcW w:w="5529" w:type="dxa"/>
          </w:tcPr>
          <w:p w14:paraId="1CE7AABA" w14:textId="77777777" w:rsidR="008424D1" w:rsidRPr="0032600B" w:rsidRDefault="008424D1" w:rsidP="008424D1">
            <w:pPr>
              <w:pStyle w:val="ListParagraph"/>
              <w:numPr>
                <w:ilvl w:val="0"/>
                <w:numId w:val="150"/>
              </w:numPr>
              <w:ind w:left="1593"/>
              <w:jc w:val="both"/>
              <w:rPr>
                <w:rFonts w:ascii="Bookman Old Style" w:hAnsi="Bookman Old Style"/>
                <w:sz w:val="22"/>
                <w:szCs w:val="22"/>
              </w:rPr>
            </w:pPr>
            <w:r w:rsidRPr="0032600B">
              <w:rPr>
                <w:rFonts w:ascii="Bookman Old Style" w:hAnsi="Bookman Old Style"/>
                <w:sz w:val="22"/>
                <w:szCs w:val="22"/>
              </w:rPr>
              <w:t>memberitahukan kepada instansi yang berwenang, agar nama LKM dicoret dari daftar perusahaan; dan</w:t>
            </w:r>
          </w:p>
        </w:tc>
        <w:tc>
          <w:tcPr>
            <w:tcW w:w="5953" w:type="dxa"/>
            <w:gridSpan w:val="2"/>
          </w:tcPr>
          <w:p w14:paraId="7E8D5531" w14:textId="77777777" w:rsidR="008424D1" w:rsidRPr="0032600B" w:rsidRDefault="008424D1" w:rsidP="008424D1">
            <w:pPr>
              <w:jc w:val="both"/>
              <w:rPr>
                <w:rFonts w:ascii="Bookman Old Style" w:hAnsi="Bookman Old Style"/>
                <w:sz w:val="22"/>
                <w:szCs w:val="22"/>
              </w:rPr>
            </w:pPr>
          </w:p>
        </w:tc>
        <w:tc>
          <w:tcPr>
            <w:tcW w:w="4962" w:type="dxa"/>
          </w:tcPr>
          <w:p w14:paraId="0F0A3EC7" w14:textId="77777777" w:rsidR="008424D1" w:rsidRPr="0032600B" w:rsidRDefault="008424D1" w:rsidP="008424D1">
            <w:pPr>
              <w:ind w:left="360"/>
              <w:jc w:val="both"/>
              <w:rPr>
                <w:rFonts w:ascii="Bookman Old Style" w:hAnsi="Bookman Old Style"/>
                <w:sz w:val="22"/>
                <w:szCs w:val="22"/>
              </w:rPr>
            </w:pPr>
          </w:p>
        </w:tc>
      </w:tr>
      <w:tr w:rsidR="008424D1" w:rsidRPr="0032600B" w14:paraId="121F96BB" w14:textId="59650B6A" w:rsidTr="00C23423">
        <w:tc>
          <w:tcPr>
            <w:tcW w:w="5529" w:type="dxa"/>
          </w:tcPr>
          <w:p w14:paraId="68DDE53D" w14:textId="77777777" w:rsidR="008424D1" w:rsidRPr="0032600B" w:rsidRDefault="008424D1" w:rsidP="008424D1">
            <w:pPr>
              <w:pStyle w:val="ListParagraph"/>
              <w:numPr>
                <w:ilvl w:val="0"/>
                <w:numId w:val="150"/>
              </w:numPr>
              <w:ind w:left="1593"/>
              <w:jc w:val="both"/>
              <w:rPr>
                <w:rFonts w:ascii="Bookman Old Style" w:hAnsi="Bookman Old Style"/>
                <w:sz w:val="22"/>
                <w:szCs w:val="22"/>
              </w:rPr>
            </w:pPr>
            <w:r w:rsidRPr="0032600B">
              <w:rPr>
                <w:rFonts w:ascii="Bookman Old Style" w:hAnsi="Bookman Old Style"/>
                <w:sz w:val="22"/>
                <w:szCs w:val="22"/>
              </w:rPr>
              <w:t>menyerahkan seluruh dokumen LKM dalam Likuidasi kepada Otoritas Jasa Keuangan;</w:t>
            </w:r>
          </w:p>
        </w:tc>
        <w:tc>
          <w:tcPr>
            <w:tcW w:w="5953" w:type="dxa"/>
            <w:gridSpan w:val="2"/>
          </w:tcPr>
          <w:p w14:paraId="23B0403C" w14:textId="77777777" w:rsidR="008424D1" w:rsidRPr="0032600B" w:rsidRDefault="008424D1" w:rsidP="008424D1">
            <w:pPr>
              <w:jc w:val="both"/>
              <w:rPr>
                <w:rFonts w:ascii="Bookman Old Style" w:hAnsi="Bookman Old Style"/>
                <w:sz w:val="22"/>
                <w:szCs w:val="22"/>
              </w:rPr>
            </w:pPr>
          </w:p>
        </w:tc>
        <w:tc>
          <w:tcPr>
            <w:tcW w:w="4962" w:type="dxa"/>
          </w:tcPr>
          <w:p w14:paraId="3B9D06ED" w14:textId="77777777" w:rsidR="008424D1" w:rsidRPr="0032600B" w:rsidRDefault="008424D1" w:rsidP="008424D1">
            <w:pPr>
              <w:ind w:left="360"/>
              <w:jc w:val="both"/>
              <w:rPr>
                <w:rFonts w:ascii="Bookman Old Style" w:hAnsi="Bookman Old Style"/>
                <w:sz w:val="22"/>
                <w:szCs w:val="22"/>
              </w:rPr>
            </w:pPr>
          </w:p>
        </w:tc>
      </w:tr>
      <w:tr w:rsidR="008424D1" w:rsidRPr="0032600B" w14:paraId="4DDC42C5" w14:textId="39C6F5E6" w:rsidTr="00C23423">
        <w:tc>
          <w:tcPr>
            <w:tcW w:w="5529" w:type="dxa"/>
          </w:tcPr>
          <w:p w14:paraId="60E6353C" w14:textId="77777777" w:rsidR="008424D1" w:rsidRPr="0032600B" w:rsidRDefault="008424D1" w:rsidP="008424D1">
            <w:pPr>
              <w:pStyle w:val="ListParagraph"/>
              <w:numPr>
                <w:ilvl w:val="0"/>
                <w:numId w:val="151"/>
              </w:numPr>
              <w:ind w:left="1168"/>
              <w:jc w:val="both"/>
              <w:rPr>
                <w:rFonts w:ascii="Bookman Old Style" w:hAnsi="Bookman Old Style"/>
                <w:sz w:val="22"/>
                <w:szCs w:val="22"/>
              </w:rPr>
            </w:pPr>
            <w:r w:rsidRPr="0032600B">
              <w:rPr>
                <w:rFonts w:ascii="Bookman Old Style" w:hAnsi="Bookman Old Style"/>
                <w:sz w:val="22"/>
                <w:szCs w:val="22"/>
              </w:rPr>
              <w:t>membubarkan Tim Likuidasi; dan</w:t>
            </w:r>
          </w:p>
        </w:tc>
        <w:tc>
          <w:tcPr>
            <w:tcW w:w="5953" w:type="dxa"/>
            <w:gridSpan w:val="2"/>
          </w:tcPr>
          <w:p w14:paraId="7A952C90" w14:textId="77777777" w:rsidR="008424D1" w:rsidRPr="0032600B" w:rsidRDefault="008424D1" w:rsidP="008424D1">
            <w:pPr>
              <w:jc w:val="both"/>
              <w:rPr>
                <w:rFonts w:ascii="Bookman Old Style" w:hAnsi="Bookman Old Style"/>
                <w:sz w:val="22"/>
                <w:szCs w:val="22"/>
              </w:rPr>
            </w:pPr>
          </w:p>
        </w:tc>
        <w:tc>
          <w:tcPr>
            <w:tcW w:w="4962" w:type="dxa"/>
          </w:tcPr>
          <w:p w14:paraId="47DB947C" w14:textId="77777777" w:rsidR="008424D1" w:rsidRPr="0032600B" w:rsidRDefault="008424D1" w:rsidP="008424D1">
            <w:pPr>
              <w:ind w:left="360"/>
              <w:jc w:val="both"/>
              <w:rPr>
                <w:rFonts w:ascii="Bookman Old Style" w:hAnsi="Bookman Old Style"/>
                <w:sz w:val="22"/>
                <w:szCs w:val="22"/>
              </w:rPr>
            </w:pPr>
          </w:p>
        </w:tc>
      </w:tr>
      <w:tr w:rsidR="008424D1" w:rsidRPr="008E1A4D" w14:paraId="5CA5893F" w14:textId="0978A040" w:rsidTr="00C23423">
        <w:tc>
          <w:tcPr>
            <w:tcW w:w="5529" w:type="dxa"/>
          </w:tcPr>
          <w:p w14:paraId="15FA64B9" w14:textId="77777777" w:rsidR="008424D1" w:rsidRPr="0032600B" w:rsidRDefault="008424D1" w:rsidP="008424D1">
            <w:pPr>
              <w:pStyle w:val="ListParagraph"/>
              <w:numPr>
                <w:ilvl w:val="0"/>
                <w:numId w:val="151"/>
              </w:numPr>
              <w:ind w:left="1168"/>
              <w:jc w:val="both"/>
              <w:rPr>
                <w:rFonts w:ascii="Bookman Old Style" w:hAnsi="Bookman Old Style"/>
                <w:sz w:val="22"/>
                <w:szCs w:val="22"/>
                <w:lang w:val="nl-NL"/>
              </w:rPr>
            </w:pPr>
            <w:r w:rsidRPr="0032600B">
              <w:rPr>
                <w:rFonts w:ascii="Bookman Old Style" w:hAnsi="Bookman Old Style"/>
                <w:sz w:val="22"/>
                <w:szCs w:val="22"/>
                <w:lang w:val="nl-NL"/>
              </w:rPr>
              <w:t>memberhentikan Direksi, Dewan Komisaris, dan DPS non aktif.</w:t>
            </w:r>
          </w:p>
        </w:tc>
        <w:tc>
          <w:tcPr>
            <w:tcW w:w="5953" w:type="dxa"/>
            <w:gridSpan w:val="2"/>
          </w:tcPr>
          <w:p w14:paraId="41F6C8ED" w14:textId="77777777" w:rsidR="008424D1" w:rsidRPr="0032600B" w:rsidRDefault="008424D1" w:rsidP="008424D1">
            <w:pPr>
              <w:jc w:val="both"/>
              <w:rPr>
                <w:rFonts w:ascii="Bookman Old Style" w:hAnsi="Bookman Old Style"/>
                <w:sz w:val="22"/>
                <w:szCs w:val="22"/>
                <w:lang w:val="nl-NL"/>
              </w:rPr>
            </w:pPr>
          </w:p>
        </w:tc>
        <w:tc>
          <w:tcPr>
            <w:tcW w:w="4962" w:type="dxa"/>
          </w:tcPr>
          <w:p w14:paraId="3386FD05"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0B4F9A54" w14:textId="1FD6AA73" w:rsidTr="00C23423">
        <w:tc>
          <w:tcPr>
            <w:tcW w:w="5529" w:type="dxa"/>
          </w:tcPr>
          <w:p w14:paraId="558F2D52" w14:textId="77777777" w:rsidR="008424D1" w:rsidRPr="0032600B" w:rsidRDefault="008424D1" w:rsidP="008424D1">
            <w:pPr>
              <w:pStyle w:val="ListParagraph"/>
              <w:numPr>
                <w:ilvl w:val="0"/>
                <w:numId w:val="149"/>
              </w:numPr>
              <w:ind w:hanging="720"/>
              <w:jc w:val="both"/>
              <w:rPr>
                <w:rFonts w:ascii="Bookman Old Style" w:hAnsi="Bookman Old Style"/>
                <w:sz w:val="22"/>
                <w:szCs w:val="22"/>
                <w:lang w:val="nl-NL"/>
              </w:rPr>
            </w:pPr>
            <w:r w:rsidRPr="0032600B">
              <w:rPr>
                <w:rFonts w:ascii="Bookman Old Style" w:hAnsi="Bookman Old Style"/>
                <w:sz w:val="22"/>
                <w:szCs w:val="22"/>
                <w:lang w:val="nl-NL"/>
              </w:rPr>
              <w:lastRenderedPageBreak/>
              <w:t>Tindakan sebagaimana dimaksud pada ayat (2) huruf a dilakukan oleh Tim Likuidasi paling lama 30 (tiga puluh) hari kerja sejak pertanggungjawaban diterima oleh Otoritas Jasa Keuangan.</w:t>
            </w:r>
          </w:p>
        </w:tc>
        <w:tc>
          <w:tcPr>
            <w:tcW w:w="5953" w:type="dxa"/>
            <w:gridSpan w:val="2"/>
          </w:tcPr>
          <w:p w14:paraId="70CA9128" w14:textId="77777777" w:rsidR="008424D1" w:rsidRPr="0032600B" w:rsidRDefault="008424D1" w:rsidP="008424D1">
            <w:pPr>
              <w:jc w:val="both"/>
              <w:rPr>
                <w:rFonts w:ascii="Bookman Old Style" w:hAnsi="Bookman Old Style"/>
                <w:sz w:val="22"/>
                <w:szCs w:val="22"/>
                <w:lang w:val="nl-NL"/>
              </w:rPr>
            </w:pPr>
          </w:p>
        </w:tc>
        <w:tc>
          <w:tcPr>
            <w:tcW w:w="4962" w:type="dxa"/>
          </w:tcPr>
          <w:p w14:paraId="262F9ABA"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7CB6AE49" w14:textId="3B71AEC3" w:rsidTr="00C23423">
        <w:tc>
          <w:tcPr>
            <w:tcW w:w="5529" w:type="dxa"/>
          </w:tcPr>
          <w:p w14:paraId="07E04A4E" w14:textId="77777777" w:rsidR="008424D1" w:rsidRPr="0032600B" w:rsidRDefault="008424D1" w:rsidP="008424D1">
            <w:pPr>
              <w:pStyle w:val="ListParagraph"/>
              <w:numPr>
                <w:ilvl w:val="0"/>
                <w:numId w:val="149"/>
              </w:numPr>
              <w:ind w:hanging="720"/>
              <w:jc w:val="both"/>
              <w:rPr>
                <w:rFonts w:ascii="Bookman Old Style" w:hAnsi="Bookman Old Style"/>
                <w:sz w:val="22"/>
                <w:szCs w:val="22"/>
                <w:lang w:val="nl-NL"/>
              </w:rPr>
            </w:pPr>
            <w:r w:rsidRPr="0032600B">
              <w:rPr>
                <w:rFonts w:ascii="Bookman Old Style" w:hAnsi="Bookman Old Style"/>
                <w:sz w:val="22"/>
                <w:szCs w:val="22"/>
                <w:lang w:val="nl-NL"/>
              </w:rPr>
              <w:t>Dalam hal Otoritas Jasa Keuangan memutuskan tidak menerima pertanggungjawaban Tim Likuidasi, Otoritas Jasa Keuangan dapat:</w:t>
            </w:r>
          </w:p>
        </w:tc>
        <w:tc>
          <w:tcPr>
            <w:tcW w:w="5953" w:type="dxa"/>
            <w:gridSpan w:val="2"/>
          </w:tcPr>
          <w:p w14:paraId="428F583F" w14:textId="77777777" w:rsidR="008424D1" w:rsidRPr="0032600B" w:rsidRDefault="008424D1" w:rsidP="008424D1">
            <w:pPr>
              <w:jc w:val="both"/>
              <w:rPr>
                <w:rFonts w:ascii="Bookman Old Style" w:hAnsi="Bookman Old Style"/>
                <w:sz w:val="22"/>
                <w:szCs w:val="22"/>
                <w:lang w:val="nl-NL"/>
              </w:rPr>
            </w:pPr>
          </w:p>
        </w:tc>
        <w:tc>
          <w:tcPr>
            <w:tcW w:w="4962" w:type="dxa"/>
          </w:tcPr>
          <w:p w14:paraId="10392E6C"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3C175356" w14:textId="24D5C13F" w:rsidTr="00C23423">
        <w:tc>
          <w:tcPr>
            <w:tcW w:w="5529" w:type="dxa"/>
          </w:tcPr>
          <w:p w14:paraId="07492A8C" w14:textId="77777777" w:rsidR="008424D1" w:rsidRPr="0032600B" w:rsidRDefault="008424D1" w:rsidP="008424D1">
            <w:pPr>
              <w:pStyle w:val="ListParagraph"/>
              <w:numPr>
                <w:ilvl w:val="0"/>
                <w:numId w:val="152"/>
              </w:numPr>
              <w:ind w:left="1168"/>
              <w:jc w:val="both"/>
              <w:rPr>
                <w:rFonts w:ascii="Bookman Old Style" w:hAnsi="Bookman Old Style"/>
                <w:sz w:val="22"/>
                <w:szCs w:val="22"/>
                <w:lang w:val="nl-NL"/>
              </w:rPr>
            </w:pPr>
            <w:r w:rsidRPr="0032600B">
              <w:rPr>
                <w:rFonts w:ascii="Bookman Old Style" w:hAnsi="Bookman Old Style"/>
                <w:sz w:val="22"/>
                <w:szCs w:val="22"/>
                <w:lang w:val="nl-NL"/>
              </w:rPr>
              <w:t>melaporkan Tim Likuidasi kepada pihak yang berwajib jika Tim Likuidasi terindikasi melakukan:</w:t>
            </w:r>
          </w:p>
        </w:tc>
        <w:tc>
          <w:tcPr>
            <w:tcW w:w="5953" w:type="dxa"/>
            <w:gridSpan w:val="2"/>
          </w:tcPr>
          <w:p w14:paraId="1CF1F270" w14:textId="77777777" w:rsidR="008424D1" w:rsidRPr="0032600B" w:rsidRDefault="008424D1" w:rsidP="008424D1">
            <w:pPr>
              <w:jc w:val="both"/>
              <w:rPr>
                <w:rFonts w:ascii="Bookman Old Style" w:hAnsi="Bookman Old Style"/>
                <w:sz w:val="22"/>
                <w:szCs w:val="22"/>
                <w:lang w:val="nl-NL"/>
              </w:rPr>
            </w:pPr>
          </w:p>
        </w:tc>
        <w:tc>
          <w:tcPr>
            <w:tcW w:w="4962" w:type="dxa"/>
          </w:tcPr>
          <w:p w14:paraId="08EE614C"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6DAC64F7" w14:textId="77A6C93F" w:rsidTr="00C23423">
        <w:tc>
          <w:tcPr>
            <w:tcW w:w="5529" w:type="dxa"/>
          </w:tcPr>
          <w:p w14:paraId="65E4E2F5" w14:textId="77777777" w:rsidR="008424D1" w:rsidRPr="0032600B" w:rsidRDefault="008424D1" w:rsidP="008424D1">
            <w:pPr>
              <w:pStyle w:val="ListParagraph"/>
              <w:numPr>
                <w:ilvl w:val="0"/>
                <w:numId w:val="153"/>
              </w:numPr>
              <w:ind w:left="1593"/>
              <w:jc w:val="both"/>
              <w:rPr>
                <w:rFonts w:ascii="Bookman Old Style" w:hAnsi="Bookman Old Style"/>
                <w:sz w:val="22"/>
                <w:szCs w:val="22"/>
                <w:lang w:val="pt-BR"/>
              </w:rPr>
            </w:pPr>
            <w:r w:rsidRPr="0032600B">
              <w:rPr>
                <w:rFonts w:ascii="Bookman Old Style" w:hAnsi="Bookman Old Style"/>
                <w:sz w:val="22"/>
                <w:szCs w:val="22"/>
                <w:lang w:val="pt-BR"/>
              </w:rPr>
              <w:t>kecurangan dalam melakukan proses Likuidasi; atau</w:t>
            </w:r>
          </w:p>
        </w:tc>
        <w:tc>
          <w:tcPr>
            <w:tcW w:w="5953" w:type="dxa"/>
            <w:gridSpan w:val="2"/>
          </w:tcPr>
          <w:p w14:paraId="18E3AD3E" w14:textId="77777777" w:rsidR="008424D1" w:rsidRPr="0032600B" w:rsidRDefault="008424D1" w:rsidP="008424D1">
            <w:pPr>
              <w:jc w:val="both"/>
              <w:rPr>
                <w:rFonts w:ascii="Bookman Old Style" w:hAnsi="Bookman Old Style"/>
                <w:sz w:val="22"/>
                <w:szCs w:val="22"/>
                <w:lang w:val="pt-BR"/>
              </w:rPr>
            </w:pPr>
          </w:p>
        </w:tc>
        <w:tc>
          <w:tcPr>
            <w:tcW w:w="4962" w:type="dxa"/>
          </w:tcPr>
          <w:p w14:paraId="7179EE00"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4B40F660" w14:textId="4EB88BBF" w:rsidTr="00C23423">
        <w:tc>
          <w:tcPr>
            <w:tcW w:w="5529" w:type="dxa"/>
          </w:tcPr>
          <w:p w14:paraId="09AA5863" w14:textId="77777777" w:rsidR="008424D1" w:rsidRPr="0032600B" w:rsidRDefault="008424D1" w:rsidP="008424D1">
            <w:pPr>
              <w:pStyle w:val="ListParagraph"/>
              <w:numPr>
                <w:ilvl w:val="0"/>
                <w:numId w:val="153"/>
              </w:numPr>
              <w:ind w:left="1593"/>
              <w:jc w:val="both"/>
              <w:rPr>
                <w:rFonts w:ascii="Bookman Old Style" w:hAnsi="Bookman Old Style"/>
                <w:sz w:val="22"/>
                <w:szCs w:val="22"/>
              </w:rPr>
            </w:pPr>
            <w:r w:rsidRPr="0032600B">
              <w:rPr>
                <w:rFonts w:ascii="Bookman Old Style" w:hAnsi="Bookman Old Style"/>
                <w:sz w:val="22"/>
                <w:szCs w:val="22"/>
              </w:rPr>
              <w:t>tindak pidana; atau</w:t>
            </w:r>
          </w:p>
        </w:tc>
        <w:tc>
          <w:tcPr>
            <w:tcW w:w="5953" w:type="dxa"/>
            <w:gridSpan w:val="2"/>
          </w:tcPr>
          <w:p w14:paraId="670D7CCB" w14:textId="77777777" w:rsidR="008424D1" w:rsidRPr="0032600B" w:rsidRDefault="008424D1" w:rsidP="008424D1">
            <w:pPr>
              <w:jc w:val="both"/>
              <w:rPr>
                <w:rFonts w:ascii="Bookman Old Style" w:hAnsi="Bookman Old Style"/>
                <w:sz w:val="22"/>
                <w:szCs w:val="22"/>
              </w:rPr>
            </w:pPr>
          </w:p>
        </w:tc>
        <w:tc>
          <w:tcPr>
            <w:tcW w:w="4962" w:type="dxa"/>
          </w:tcPr>
          <w:p w14:paraId="0B7965BF" w14:textId="77777777" w:rsidR="008424D1" w:rsidRPr="0032600B" w:rsidRDefault="008424D1" w:rsidP="008424D1">
            <w:pPr>
              <w:ind w:left="360"/>
              <w:jc w:val="both"/>
              <w:rPr>
                <w:rFonts w:ascii="Bookman Old Style" w:hAnsi="Bookman Old Style"/>
                <w:sz w:val="22"/>
                <w:szCs w:val="22"/>
              </w:rPr>
            </w:pPr>
          </w:p>
        </w:tc>
      </w:tr>
      <w:tr w:rsidR="008424D1" w:rsidRPr="0032600B" w14:paraId="31FEF2B5" w14:textId="623F0AA6" w:rsidTr="00C23423">
        <w:tc>
          <w:tcPr>
            <w:tcW w:w="5529" w:type="dxa"/>
          </w:tcPr>
          <w:p w14:paraId="16389E3D" w14:textId="77777777" w:rsidR="008424D1" w:rsidRPr="0032600B" w:rsidRDefault="008424D1" w:rsidP="008424D1">
            <w:pPr>
              <w:pStyle w:val="ListParagraph"/>
              <w:numPr>
                <w:ilvl w:val="0"/>
                <w:numId w:val="152"/>
              </w:numPr>
              <w:ind w:left="1168"/>
              <w:jc w:val="both"/>
              <w:rPr>
                <w:rFonts w:ascii="Bookman Old Style" w:hAnsi="Bookman Old Style"/>
                <w:sz w:val="22"/>
                <w:szCs w:val="22"/>
              </w:rPr>
            </w:pPr>
            <w:r w:rsidRPr="0032600B">
              <w:rPr>
                <w:rFonts w:ascii="Bookman Old Style" w:hAnsi="Bookman Old Style"/>
                <w:sz w:val="22"/>
                <w:szCs w:val="22"/>
              </w:rPr>
              <w:t>melakukan langkah lain sesuai dengan ketentuan peraturan perundang-undangan.</w:t>
            </w:r>
          </w:p>
        </w:tc>
        <w:tc>
          <w:tcPr>
            <w:tcW w:w="5953" w:type="dxa"/>
            <w:gridSpan w:val="2"/>
          </w:tcPr>
          <w:p w14:paraId="151B4A14" w14:textId="77777777" w:rsidR="008424D1" w:rsidRPr="0032600B" w:rsidRDefault="008424D1" w:rsidP="008424D1">
            <w:pPr>
              <w:jc w:val="both"/>
              <w:rPr>
                <w:rFonts w:ascii="Bookman Old Style" w:hAnsi="Bookman Old Style"/>
                <w:sz w:val="22"/>
                <w:szCs w:val="22"/>
              </w:rPr>
            </w:pPr>
          </w:p>
        </w:tc>
        <w:tc>
          <w:tcPr>
            <w:tcW w:w="4962" w:type="dxa"/>
          </w:tcPr>
          <w:p w14:paraId="52F5926B" w14:textId="77777777" w:rsidR="008424D1" w:rsidRPr="0032600B" w:rsidRDefault="008424D1" w:rsidP="008424D1">
            <w:pPr>
              <w:ind w:left="360"/>
              <w:jc w:val="both"/>
              <w:rPr>
                <w:rFonts w:ascii="Bookman Old Style" w:hAnsi="Bookman Old Style"/>
                <w:sz w:val="22"/>
                <w:szCs w:val="22"/>
              </w:rPr>
            </w:pPr>
          </w:p>
        </w:tc>
      </w:tr>
      <w:tr w:rsidR="008424D1" w:rsidRPr="0032600B" w14:paraId="16B416CE" w14:textId="366BDBCB" w:rsidTr="00C23423">
        <w:tc>
          <w:tcPr>
            <w:tcW w:w="5529" w:type="dxa"/>
          </w:tcPr>
          <w:p w14:paraId="1CB1C972" w14:textId="77777777" w:rsidR="008424D1" w:rsidRPr="0032600B" w:rsidRDefault="008424D1" w:rsidP="008424D1">
            <w:pPr>
              <w:jc w:val="both"/>
              <w:rPr>
                <w:rFonts w:ascii="Bookman Old Style" w:hAnsi="Bookman Old Style"/>
                <w:sz w:val="22"/>
                <w:szCs w:val="22"/>
              </w:rPr>
            </w:pPr>
          </w:p>
        </w:tc>
        <w:tc>
          <w:tcPr>
            <w:tcW w:w="5953" w:type="dxa"/>
            <w:gridSpan w:val="2"/>
          </w:tcPr>
          <w:p w14:paraId="6B89DD06" w14:textId="77777777" w:rsidR="008424D1" w:rsidRPr="0032600B" w:rsidRDefault="008424D1" w:rsidP="008424D1">
            <w:pPr>
              <w:jc w:val="both"/>
              <w:rPr>
                <w:rFonts w:ascii="Bookman Old Style" w:hAnsi="Bookman Old Style"/>
                <w:sz w:val="22"/>
                <w:szCs w:val="22"/>
              </w:rPr>
            </w:pPr>
          </w:p>
        </w:tc>
        <w:tc>
          <w:tcPr>
            <w:tcW w:w="4962" w:type="dxa"/>
          </w:tcPr>
          <w:p w14:paraId="22F11B61" w14:textId="77777777" w:rsidR="008424D1" w:rsidRPr="0032600B" w:rsidRDefault="008424D1" w:rsidP="008424D1">
            <w:pPr>
              <w:ind w:left="360"/>
              <w:jc w:val="both"/>
              <w:rPr>
                <w:rFonts w:ascii="Bookman Old Style" w:hAnsi="Bookman Old Style"/>
                <w:sz w:val="22"/>
                <w:szCs w:val="22"/>
              </w:rPr>
            </w:pPr>
          </w:p>
        </w:tc>
      </w:tr>
      <w:tr w:rsidR="008424D1" w:rsidRPr="0032600B" w14:paraId="696502B6" w14:textId="26073536" w:rsidTr="00C23423">
        <w:tc>
          <w:tcPr>
            <w:tcW w:w="5529" w:type="dxa"/>
          </w:tcPr>
          <w:p w14:paraId="15DBAA04"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93</w:t>
            </w:r>
          </w:p>
        </w:tc>
        <w:tc>
          <w:tcPr>
            <w:tcW w:w="5953" w:type="dxa"/>
            <w:gridSpan w:val="2"/>
          </w:tcPr>
          <w:p w14:paraId="27161261"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4CBCC30" w14:textId="77777777" w:rsidR="008424D1" w:rsidRPr="0032600B" w:rsidRDefault="008424D1" w:rsidP="008424D1">
            <w:pPr>
              <w:ind w:left="360"/>
              <w:jc w:val="both"/>
              <w:rPr>
                <w:rFonts w:ascii="Bookman Old Style" w:hAnsi="Bookman Old Style"/>
                <w:sz w:val="22"/>
                <w:szCs w:val="22"/>
              </w:rPr>
            </w:pPr>
          </w:p>
        </w:tc>
      </w:tr>
      <w:tr w:rsidR="008424D1" w:rsidRPr="0032600B" w14:paraId="707C6497" w14:textId="418F5A9F" w:rsidTr="00C23423">
        <w:tc>
          <w:tcPr>
            <w:tcW w:w="5529" w:type="dxa"/>
          </w:tcPr>
          <w:p w14:paraId="6325DF93"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Status badan hukum LKM yang dilikuidasi berakhir sejak tanggal pengumuman berakhirnya Likuidasi dalam Berita Negara Republik Indonesia sebagaimana dimaksud dalam Pasal 91 huruf a angka 1 dan Pasal 92 ayat (2) huruf a angka 1.</w:t>
            </w:r>
          </w:p>
        </w:tc>
        <w:tc>
          <w:tcPr>
            <w:tcW w:w="5953" w:type="dxa"/>
            <w:gridSpan w:val="2"/>
          </w:tcPr>
          <w:p w14:paraId="3EFEF3FA" w14:textId="77777777" w:rsidR="008424D1" w:rsidRPr="0032600B" w:rsidRDefault="008424D1" w:rsidP="008424D1">
            <w:pPr>
              <w:jc w:val="both"/>
              <w:rPr>
                <w:rFonts w:ascii="Bookman Old Style" w:hAnsi="Bookman Old Style"/>
                <w:sz w:val="22"/>
                <w:szCs w:val="22"/>
              </w:rPr>
            </w:pPr>
          </w:p>
        </w:tc>
        <w:tc>
          <w:tcPr>
            <w:tcW w:w="4962" w:type="dxa"/>
          </w:tcPr>
          <w:p w14:paraId="55E29509" w14:textId="77777777" w:rsidR="008424D1" w:rsidRPr="0032600B" w:rsidRDefault="008424D1" w:rsidP="008424D1">
            <w:pPr>
              <w:ind w:left="360"/>
              <w:jc w:val="both"/>
              <w:rPr>
                <w:rFonts w:ascii="Bookman Old Style" w:hAnsi="Bookman Old Style"/>
                <w:sz w:val="22"/>
                <w:szCs w:val="22"/>
              </w:rPr>
            </w:pPr>
          </w:p>
        </w:tc>
      </w:tr>
      <w:tr w:rsidR="008424D1" w:rsidRPr="0032600B" w14:paraId="3BF50664" w14:textId="5F609A64" w:rsidTr="00C23423">
        <w:tc>
          <w:tcPr>
            <w:tcW w:w="5529" w:type="dxa"/>
          </w:tcPr>
          <w:p w14:paraId="6F2BEB64" w14:textId="77777777" w:rsidR="008424D1" w:rsidRPr="0032600B" w:rsidRDefault="008424D1" w:rsidP="008424D1">
            <w:pPr>
              <w:jc w:val="both"/>
              <w:rPr>
                <w:rFonts w:ascii="Bookman Old Style" w:hAnsi="Bookman Old Style"/>
                <w:sz w:val="22"/>
                <w:szCs w:val="22"/>
              </w:rPr>
            </w:pPr>
          </w:p>
        </w:tc>
        <w:tc>
          <w:tcPr>
            <w:tcW w:w="5953" w:type="dxa"/>
            <w:gridSpan w:val="2"/>
          </w:tcPr>
          <w:p w14:paraId="02F242F5" w14:textId="77777777" w:rsidR="008424D1" w:rsidRPr="0032600B" w:rsidRDefault="008424D1" w:rsidP="008424D1">
            <w:pPr>
              <w:jc w:val="both"/>
              <w:rPr>
                <w:rFonts w:ascii="Bookman Old Style" w:hAnsi="Bookman Old Style"/>
                <w:sz w:val="22"/>
                <w:szCs w:val="22"/>
              </w:rPr>
            </w:pPr>
          </w:p>
        </w:tc>
        <w:tc>
          <w:tcPr>
            <w:tcW w:w="4962" w:type="dxa"/>
          </w:tcPr>
          <w:p w14:paraId="22FF6C93" w14:textId="77777777" w:rsidR="008424D1" w:rsidRPr="0032600B" w:rsidRDefault="008424D1" w:rsidP="008424D1">
            <w:pPr>
              <w:ind w:left="360"/>
              <w:jc w:val="both"/>
              <w:rPr>
                <w:rFonts w:ascii="Bookman Old Style" w:hAnsi="Bookman Old Style"/>
                <w:sz w:val="22"/>
                <w:szCs w:val="22"/>
              </w:rPr>
            </w:pPr>
          </w:p>
        </w:tc>
      </w:tr>
      <w:tr w:rsidR="008424D1" w:rsidRPr="0032600B" w14:paraId="57D8B705" w14:textId="317BDFEA" w:rsidTr="00C23423">
        <w:tc>
          <w:tcPr>
            <w:tcW w:w="5529" w:type="dxa"/>
          </w:tcPr>
          <w:p w14:paraId="420303A5"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94</w:t>
            </w:r>
          </w:p>
        </w:tc>
        <w:tc>
          <w:tcPr>
            <w:tcW w:w="5953" w:type="dxa"/>
            <w:gridSpan w:val="2"/>
          </w:tcPr>
          <w:p w14:paraId="08AF9834"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36EAC66" w14:textId="77777777" w:rsidR="008424D1" w:rsidRPr="0032600B" w:rsidRDefault="008424D1" w:rsidP="008424D1">
            <w:pPr>
              <w:ind w:left="360"/>
              <w:jc w:val="both"/>
              <w:rPr>
                <w:rFonts w:ascii="Bookman Old Style" w:hAnsi="Bookman Old Style"/>
                <w:sz w:val="22"/>
                <w:szCs w:val="22"/>
              </w:rPr>
            </w:pPr>
          </w:p>
        </w:tc>
      </w:tr>
      <w:tr w:rsidR="008424D1" w:rsidRPr="0032600B" w14:paraId="1D8B0FA0" w14:textId="448A4E49" w:rsidTr="00C23423">
        <w:tc>
          <w:tcPr>
            <w:tcW w:w="5529" w:type="dxa"/>
          </w:tcPr>
          <w:p w14:paraId="2FF21F39"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Otoritas Jasa Keuangan berwenang menetapkan mekanisme dan persyaratan Likuidasi yang berbeda dengan Peraturan Otoritas Jasa Keuangan ini akibat dari pencabutan izin usaha karena:</w:t>
            </w:r>
          </w:p>
        </w:tc>
        <w:tc>
          <w:tcPr>
            <w:tcW w:w="5953" w:type="dxa"/>
            <w:gridSpan w:val="2"/>
          </w:tcPr>
          <w:p w14:paraId="76A49077" w14:textId="77777777" w:rsidR="008424D1" w:rsidRPr="0032600B" w:rsidRDefault="008424D1" w:rsidP="008424D1">
            <w:pPr>
              <w:jc w:val="both"/>
              <w:rPr>
                <w:rFonts w:ascii="Bookman Old Style" w:hAnsi="Bookman Old Style"/>
                <w:sz w:val="22"/>
                <w:szCs w:val="22"/>
              </w:rPr>
            </w:pPr>
          </w:p>
        </w:tc>
        <w:tc>
          <w:tcPr>
            <w:tcW w:w="4962" w:type="dxa"/>
          </w:tcPr>
          <w:p w14:paraId="22471F5E" w14:textId="77777777" w:rsidR="008424D1" w:rsidRPr="0032600B" w:rsidRDefault="008424D1" w:rsidP="008424D1">
            <w:pPr>
              <w:ind w:left="360"/>
              <w:jc w:val="both"/>
              <w:rPr>
                <w:rFonts w:ascii="Bookman Old Style" w:hAnsi="Bookman Old Style"/>
                <w:sz w:val="22"/>
                <w:szCs w:val="22"/>
              </w:rPr>
            </w:pPr>
          </w:p>
        </w:tc>
      </w:tr>
      <w:tr w:rsidR="008424D1" w:rsidRPr="008E1A4D" w14:paraId="1E128408" w14:textId="1658D895" w:rsidTr="00C23423">
        <w:tc>
          <w:tcPr>
            <w:tcW w:w="5529" w:type="dxa"/>
          </w:tcPr>
          <w:p w14:paraId="7AE3229F" w14:textId="77777777" w:rsidR="008424D1" w:rsidRPr="0032600B" w:rsidRDefault="008424D1" w:rsidP="008424D1">
            <w:pPr>
              <w:pStyle w:val="ListParagraph"/>
              <w:numPr>
                <w:ilvl w:val="0"/>
                <w:numId w:val="154"/>
              </w:numPr>
              <w:ind w:hanging="720"/>
              <w:jc w:val="both"/>
              <w:rPr>
                <w:rFonts w:ascii="Bookman Old Style" w:hAnsi="Bookman Old Style"/>
                <w:sz w:val="22"/>
                <w:szCs w:val="22"/>
                <w:lang w:val="pt-BR"/>
              </w:rPr>
            </w:pPr>
            <w:r w:rsidRPr="0032600B">
              <w:rPr>
                <w:rFonts w:ascii="Bookman Old Style" w:hAnsi="Bookman Old Style"/>
                <w:sz w:val="22"/>
                <w:szCs w:val="22"/>
                <w:lang w:val="pt-BR"/>
              </w:rPr>
              <w:lastRenderedPageBreak/>
              <w:t>mengajukan penghentian kegiatan usaha atas permintaan LKM; atau</w:t>
            </w:r>
          </w:p>
        </w:tc>
        <w:tc>
          <w:tcPr>
            <w:tcW w:w="5953" w:type="dxa"/>
            <w:gridSpan w:val="2"/>
          </w:tcPr>
          <w:p w14:paraId="76B4221F" w14:textId="77777777" w:rsidR="008424D1" w:rsidRPr="0032600B" w:rsidRDefault="008424D1" w:rsidP="008424D1">
            <w:pPr>
              <w:jc w:val="both"/>
              <w:rPr>
                <w:rFonts w:ascii="Bookman Old Style" w:hAnsi="Bookman Old Style"/>
                <w:sz w:val="22"/>
                <w:szCs w:val="22"/>
                <w:lang w:val="pt-BR"/>
              </w:rPr>
            </w:pPr>
          </w:p>
        </w:tc>
        <w:tc>
          <w:tcPr>
            <w:tcW w:w="4962" w:type="dxa"/>
          </w:tcPr>
          <w:p w14:paraId="778E02E8"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99C0771" w14:textId="77E44F2A" w:rsidTr="00C23423">
        <w:tc>
          <w:tcPr>
            <w:tcW w:w="5529" w:type="dxa"/>
          </w:tcPr>
          <w:p w14:paraId="475FE339" w14:textId="77777777" w:rsidR="008424D1" w:rsidRPr="0032600B" w:rsidRDefault="008424D1" w:rsidP="008424D1">
            <w:pPr>
              <w:pStyle w:val="ListParagraph"/>
              <w:numPr>
                <w:ilvl w:val="0"/>
                <w:numId w:val="154"/>
              </w:numPr>
              <w:ind w:hanging="720"/>
              <w:jc w:val="both"/>
              <w:rPr>
                <w:rFonts w:ascii="Bookman Old Style" w:hAnsi="Bookman Old Style"/>
                <w:sz w:val="22"/>
                <w:szCs w:val="22"/>
                <w:lang w:val="pt-BR"/>
              </w:rPr>
            </w:pPr>
            <w:r w:rsidRPr="0032600B">
              <w:rPr>
                <w:rFonts w:ascii="Bookman Old Style" w:hAnsi="Bookman Old Style"/>
                <w:sz w:val="22"/>
                <w:szCs w:val="22"/>
                <w:lang w:val="pt-BR"/>
              </w:rPr>
              <w:t>belum melakukan kegiatan usaha selama jangka waktu sebagaimana dimaksud dalam Pasal 16 ayat (1).</w:t>
            </w:r>
          </w:p>
        </w:tc>
        <w:tc>
          <w:tcPr>
            <w:tcW w:w="5953" w:type="dxa"/>
            <w:gridSpan w:val="2"/>
          </w:tcPr>
          <w:p w14:paraId="449CE403" w14:textId="77777777" w:rsidR="008424D1" w:rsidRPr="0032600B" w:rsidRDefault="008424D1" w:rsidP="008424D1">
            <w:pPr>
              <w:jc w:val="both"/>
              <w:rPr>
                <w:rFonts w:ascii="Bookman Old Style" w:hAnsi="Bookman Old Style"/>
                <w:sz w:val="22"/>
                <w:szCs w:val="22"/>
                <w:lang w:val="pt-BR"/>
              </w:rPr>
            </w:pPr>
          </w:p>
        </w:tc>
        <w:tc>
          <w:tcPr>
            <w:tcW w:w="4962" w:type="dxa"/>
          </w:tcPr>
          <w:p w14:paraId="51E42CEB"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456B0A5F" w14:textId="6D53E395" w:rsidTr="00C23423">
        <w:tc>
          <w:tcPr>
            <w:tcW w:w="5529" w:type="dxa"/>
          </w:tcPr>
          <w:p w14:paraId="31D64C40"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0537F0B2" w14:textId="77777777" w:rsidR="008424D1" w:rsidRPr="0032600B" w:rsidRDefault="008424D1" w:rsidP="008424D1">
            <w:pPr>
              <w:jc w:val="both"/>
              <w:rPr>
                <w:rFonts w:ascii="Bookman Old Style" w:hAnsi="Bookman Old Style"/>
                <w:sz w:val="22"/>
                <w:szCs w:val="22"/>
                <w:lang w:val="pt-BR"/>
              </w:rPr>
            </w:pPr>
          </w:p>
        </w:tc>
        <w:tc>
          <w:tcPr>
            <w:tcW w:w="4962" w:type="dxa"/>
          </w:tcPr>
          <w:p w14:paraId="4E198E0B"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22298508" w14:textId="5371A086" w:rsidTr="00C23423">
        <w:tc>
          <w:tcPr>
            <w:tcW w:w="5529" w:type="dxa"/>
          </w:tcPr>
          <w:p w14:paraId="3679B834"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Bagian Kelima </w:t>
            </w:r>
          </w:p>
        </w:tc>
        <w:tc>
          <w:tcPr>
            <w:tcW w:w="5953" w:type="dxa"/>
            <w:gridSpan w:val="2"/>
          </w:tcPr>
          <w:p w14:paraId="769C669F"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919E9C1" w14:textId="77777777" w:rsidR="008424D1" w:rsidRPr="0032600B" w:rsidRDefault="008424D1" w:rsidP="008424D1">
            <w:pPr>
              <w:ind w:left="360"/>
              <w:jc w:val="both"/>
              <w:rPr>
                <w:rFonts w:ascii="Bookman Old Style" w:hAnsi="Bookman Old Style"/>
                <w:sz w:val="22"/>
                <w:szCs w:val="22"/>
              </w:rPr>
            </w:pPr>
          </w:p>
        </w:tc>
      </w:tr>
      <w:tr w:rsidR="008424D1" w:rsidRPr="0032600B" w14:paraId="6951904F" w14:textId="2406505B" w:rsidTr="00C23423">
        <w:tc>
          <w:tcPr>
            <w:tcW w:w="5529" w:type="dxa"/>
          </w:tcPr>
          <w:p w14:paraId="2DE1374F"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Sanksi Administratif</w:t>
            </w:r>
          </w:p>
        </w:tc>
        <w:tc>
          <w:tcPr>
            <w:tcW w:w="5953" w:type="dxa"/>
            <w:gridSpan w:val="2"/>
          </w:tcPr>
          <w:p w14:paraId="34139C67" w14:textId="77777777" w:rsidR="008424D1" w:rsidRPr="0032600B" w:rsidRDefault="008424D1" w:rsidP="008424D1">
            <w:pPr>
              <w:jc w:val="both"/>
              <w:rPr>
                <w:rFonts w:ascii="Bookman Old Style" w:hAnsi="Bookman Old Style"/>
                <w:sz w:val="22"/>
                <w:szCs w:val="22"/>
              </w:rPr>
            </w:pPr>
          </w:p>
        </w:tc>
        <w:tc>
          <w:tcPr>
            <w:tcW w:w="4962" w:type="dxa"/>
          </w:tcPr>
          <w:p w14:paraId="6F63F8ED" w14:textId="77777777" w:rsidR="008424D1" w:rsidRPr="0032600B" w:rsidRDefault="008424D1" w:rsidP="008424D1">
            <w:pPr>
              <w:ind w:left="360"/>
              <w:jc w:val="both"/>
              <w:rPr>
                <w:rFonts w:ascii="Bookman Old Style" w:hAnsi="Bookman Old Style"/>
                <w:sz w:val="22"/>
                <w:szCs w:val="22"/>
              </w:rPr>
            </w:pPr>
          </w:p>
        </w:tc>
      </w:tr>
      <w:tr w:rsidR="008424D1" w:rsidRPr="0032600B" w14:paraId="38C3598B" w14:textId="02AB9735" w:rsidTr="00C23423">
        <w:tc>
          <w:tcPr>
            <w:tcW w:w="5529" w:type="dxa"/>
          </w:tcPr>
          <w:p w14:paraId="791A1C69" w14:textId="77777777" w:rsidR="008424D1" w:rsidRPr="0032600B" w:rsidRDefault="008424D1" w:rsidP="008424D1">
            <w:pPr>
              <w:jc w:val="center"/>
              <w:rPr>
                <w:rFonts w:ascii="Bookman Old Style" w:hAnsi="Bookman Old Style"/>
                <w:sz w:val="22"/>
                <w:szCs w:val="22"/>
              </w:rPr>
            </w:pPr>
          </w:p>
        </w:tc>
        <w:tc>
          <w:tcPr>
            <w:tcW w:w="5953" w:type="dxa"/>
            <w:gridSpan w:val="2"/>
          </w:tcPr>
          <w:p w14:paraId="79C0CFB1" w14:textId="77777777" w:rsidR="008424D1" w:rsidRPr="0032600B" w:rsidRDefault="008424D1" w:rsidP="008424D1">
            <w:pPr>
              <w:jc w:val="both"/>
              <w:rPr>
                <w:rFonts w:ascii="Bookman Old Style" w:hAnsi="Bookman Old Style"/>
                <w:sz w:val="22"/>
                <w:szCs w:val="22"/>
              </w:rPr>
            </w:pPr>
          </w:p>
        </w:tc>
        <w:tc>
          <w:tcPr>
            <w:tcW w:w="4962" w:type="dxa"/>
          </w:tcPr>
          <w:p w14:paraId="74ECBAB3" w14:textId="77777777" w:rsidR="008424D1" w:rsidRPr="0032600B" w:rsidRDefault="008424D1" w:rsidP="008424D1">
            <w:pPr>
              <w:ind w:left="360"/>
              <w:jc w:val="both"/>
              <w:rPr>
                <w:rFonts w:ascii="Bookman Old Style" w:hAnsi="Bookman Old Style"/>
                <w:sz w:val="22"/>
                <w:szCs w:val="22"/>
              </w:rPr>
            </w:pPr>
          </w:p>
        </w:tc>
      </w:tr>
      <w:tr w:rsidR="008424D1" w:rsidRPr="0032600B" w14:paraId="5BBDC381" w14:textId="71BF1FE8" w:rsidTr="00C23423">
        <w:tc>
          <w:tcPr>
            <w:tcW w:w="5529" w:type="dxa"/>
          </w:tcPr>
          <w:p w14:paraId="394EEE5B"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95</w:t>
            </w:r>
          </w:p>
        </w:tc>
        <w:tc>
          <w:tcPr>
            <w:tcW w:w="5953" w:type="dxa"/>
            <w:gridSpan w:val="2"/>
          </w:tcPr>
          <w:p w14:paraId="241AF021"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87AD803" w14:textId="77777777" w:rsidR="008424D1" w:rsidRPr="0032600B" w:rsidRDefault="008424D1" w:rsidP="008424D1">
            <w:pPr>
              <w:ind w:left="360"/>
              <w:jc w:val="both"/>
              <w:rPr>
                <w:rFonts w:ascii="Bookman Old Style" w:hAnsi="Bookman Old Style"/>
                <w:sz w:val="22"/>
                <w:szCs w:val="22"/>
              </w:rPr>
            </w:pPr>
          </w:p>
        </w:tc>
      </w:tr>
      <w:tr w:rsidR="008424D1" w:rsidRPr="0032600B" w14:paraId="474DDAFE" w14:textId="1C78164D" w:rsidTr="00C23423">
        <w:tc>
          <w:tcPr>
            <w:tcW w:w="5529" w:type="dxa"/>
          </w:tcPr>
          <w:p w14:paraId="1A021298" w14:textId="77777777" w:rsidR="008424D1" w:rsidRPr="0032600B" w:rsidRDefault="008424D1" w:rsidP="008424D1">
            <w:pPr>
              <w:pStyle w:val="ListParagraph"/>
              <w:numPr>
                <w:ilvl w:val="0"/>
                <w:numId w:val="155"/>
              </w:numPr>
              <w:ind w:hanging="720"/>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60 ayat (3), Pasal 61 ayat (1), Pasal 63 ayat (2), Pasal 64 ayat (1) dan ayat (7), Pasal 65 ayat (1), dan/atau Pasal 68 dikenai sanksi administratif berupa denda administratif.</w:t>
            </w:r>
          </w:p>
        </w:tc>
        <w:tc>
          <w:tcPr>
            <w:tcW w:w="5953" w:type="dxa"/>
            <w:gridSpan w:val="2"/>
          </w:tcPr>
          <w:p w14:paraId="5C9005D1" w14:textId="77777777" w:rsidR="008424D1" w:rsidRPr="0032600B" w:rsidRDefault="008424D1" w:rsidP="008424D1">
            <w:pPr>
              <w:jc w:val="both"/>
              <w:rPr>
                <w:rFonts w:ascii="Bookman Old Style" w:hAnsi="Bookman Old Style"/>
                <w:sz w:val="22"/>
                <w:szCs w:val="22"/>
              </w:rPr>
            </w:pPr>
          </w:p>
        </w:tc>
        <w:tc>
          <w:tcPr>
            <w:tcW w:w="4962" w:type="dxa"/>
          </w:tcPr>
          <w:p w14:paraId="1C3C1066" w14:textId="77777777" w:rsidR="008424D1" w:rsidRPr="0032600B" w:rsidRDefault="008424D1" w:rsidP="008424D1">
            <w:pPr>
              <w:ind w:left="360"/>
              <w:jc w:val="both"/>
              <w:rPr>
                <w:rFonts w:ascii="Bookman Old Style" w:hAnsi="Bookman Old Style"/>
                <w:sz w:val="22"/>
                <w:szCs w:val="22"/>
              </w:rPr>
            </w:pPr>
          </w:p>
        </w:tc>
      </w:tr>
      <w:tr w:rsidR="008424D1" w:rsidRPr="0032600B" w14:paraId="38655FF2" w14:textId="7BA3785D" w:rsidTr="00C23423">
        <w:tc>
          <w:tcPr>
            <w:tcW w:w="5529" w:type="dxa"/>
          </w:tcPr>
          <w:p w14:paraId="10D7161F" w14:textId="77777777" w:rsidR="008424D1" w:rsidRPr="0032600B" w:rsidRDefault="008424D1" w:rsidP="008424D1">
            <w:pPr>
              <w:pStyle w:val="ListParagraph"/>
              <w:numPr>
                <w:ilvl w:val="0"/>
                <w:numId w:val="155"/>
              </w:numPr>
              <w:ind w:hanging="720"/>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dikenakan paling banyak Rp10.000.000,00 (sepuluh juta rupiah).</w:t>
            </w:r>
          </w:p>
        </w:tc>
        <w:tc>
          <w:tcPr>
            <w:tcW w:w="5953" w:type="dxa"/>
            <w:gridSpan w:val="2"/>
          </w:tcPr>
          <w:p w14:paraId="2678608E" w14:textId="77777777" w:rsidR="008424D1" w:rsidRPr="0032600B" w:rsidRDefault="008424D1" w:rsidP="008424D1">
            <w:pPr>
              <w:jc w:val="both"/>
              <w:rPr>
                <w:rFonts w:ascii="Bookman Old Style" w:hAnsi="Bookman Old Style"/>
                <w:sz w:val="22"/>
                <w:szCs w:val="22"/>
              </w:rPr>
            </w:pPr>
          </w:p>
        </w:tc>
        <w:tc>
          <w:tcPr>
            <w:tcW w:w="4962" w:type="dxa"/>
          </w:tcPr>
          <w:p w14:paraId="731CF163" w14:textId="77777777" w:rsidR="008424D1" w:rsidRPr="0032600B" w:rsidRDefault="008424D1" w:rsidP="008424D1">
            <w:pPr>
              <w:ind w:left="360"/>
              <w:jc w:val="both"/>
              <w:rPr>
                <w:rFonts w:ascii="Bookman Old Style" w:hAnsi="Bookman Old Style"/>
                <w:sz w:val="22"/>
                <w:szCs w:val="22"/>
              </w:rPr>
            </w:pPr>
          </w:p>
        </w:tc>
      </w:tr>
      <w:tr w:rsidR="008424D1" w:rsidRPr="0032600B" w14:paraId="5BDC64EF" w14:textId="3E80A56B" w:rsidTr="00C23423">
        <w:tc>
          <w:tcPr>
            <w:tcW w:w="5529" w:type="dxa"/>
          </w:tcPr>
          <w:p w14:paraId="241E9FDB" w14:textId="77777777" w:rsidR="008424D1" w:rsidRPr="0032600B" w:rsidRDefault="008424D1" w:rsidP="008424D1">
            <w:pPr>
              <w:pStyle w:val="ListParagraph"/>
              <w:numPr>
                <w:ilvl w:val="0"/>
                <w:numId w:val="155"/>
              </w:numPr>
              <w:ind w:hanging="720"/>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45E75F56" w14:textId="77777777" w:rsidR="008424D1" w:rsidRPr="0032600B" w:rsidRDefault="008424D1" w:rsidP="008424D1">
            <w:pPr>
              <w:jc w:val="both"/>
              <w:rPr>
                <w:rFonts w:ascii="Bookman Old Style" w:hAnsi="Bookman Old Style"/>
                <w:sz w:val="22"/>
                <w:szCs w:val="22"/>
              </w:rPr>
            </w:pPr>
          </w:p>
        </w:tc>
        <w:tc>
          <w:tcPr>
            <w:tcW w:w="4962" w:type="dxa"/>
          </w:tcPr>
          <w:p w14:paraId="58414AB8" w14:textId="77777777" w:rsidR="008424D1" w:rsidRPr="0032600B" w:rsidRDefault="008424D1" w:rsidP="008424D1">
            <w:pPr>
              <w:ind w:left="360"/>
              <w:jc w:val="both"/>
              <w:rPr>
                <w:rFonts w:ascii="Bookman Old Style" w:hAnsi="Bookman Old Style"/>
                <w:sz w:val="22"/>
                <w:szCs w:val="22"/>
              </w:rPr>
            </w:pPr>
          </w:p>
        </w:tc>
      </w:tr>
      <w:tr w:rsidR="008424D1" w:rsidRPr="0032600B" w14:paraId="08D2D12A" w14:textId="66245D5D" w:rsidTr="00C23423">
        <w:tc>
          <w:tcPr>
            <w:tcW w:w="5529" w:type="dxa"/>
          </w:tcPr>
          <w:p w14:paraId="31191AD6" w14:textId="77777777" w:rsidR="008424D1" w:rsidRPr="0032600B" w:rsidRDefault="008424D1" w:rsidP="008424D1">
            <w:pPr>
              <w:pStyle w:val="ListParagraph"/>
              <w:numPr>
                <w:ilvl w:val="0"/>
                <w:numId w:val="156"/>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w:t>
            </w:r>
          </w:p>
        </w:tc>
        <w:tc>
          <w:tcPr>
            <w:tcW w:w="5953" w:type="dxa"/>
            <w:gridSpan w:val="2"/>
          </w:tcPr>
          <w:p w14:paraId="2B2760CE" w14:textId="77777777" w:rsidR="008424D1" w:rsidRPr="0032600B" w:rsidRDefault="008424D1" w:rsidP="008424D1">
            <w:pPr>
              <w:jc w:val="both"/>
              <w:rPr>
                <w:rFonts w:ascii="Bookman Old Style" w:hAnsi="Bookman Old Style"/>
                <w:sz w:val="22"/>
                <w:szCs w:val="22"/>
              </w:rPr>
            </w:pPr>
          </w:p>
        </w:tc>
        <w:tc>
          <w:tcPr>
            <w:tcW w:w="4962" w:type="dxa"/>
          </w:tcPr>
          <w:p w14:paraId="20B9893E" w14:textId="77777777" w:rsidR="008424D1" w:rsidRPr="0032600B" w:rsidRDefault="008424D1" w:rsidP="008424D1">
            <w:pPr>
              <w:ind w:left="360"/>
              <w:jc w:val="both"/>
              <w:rPr>
                <w:rFonts w:ascii="Bookman Old Style" w:hAnsi="Bookman Old Style"/>
                <w:sz w:val="22"/>
                <w:szCs w:val="22"/>
              </w:rPr>
            </w:pPr>
          </w:p>
        </w:tc>
      </w:tr>
      <w:tr w:rsidR="008424D1" w:rsidRPr="0032600B" w14:paraId="65998270" w14:textId="608F0062" w:rsidTr="00C23423">
        <w:tc>
          <w:tcPr>
            <w:tcW w:w="5529" w:type="dxa"/>
          </w:tcPr>
          <w:p w14:paraId="1AAEF03B" w14:textId="77777777" w:rsidR="008424D1" w:rsidRPr="0032600B" w:rsidRDefault="008424D1" w:rsidP="008424D1">
            <w:pPr>
              <w:pStyle w:val="ListParagraph"/>
              <w:numPr>
                <w:ilvl w:val="0"/>
                <w:numId w:val="156"/>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terkait LKM dalam sistem elektronik Otoritas Jasa Keuangan;</w:t>
            </w:r>
          </w:p>
        </w:tc>
        <w:tc>
          <w:tcPr>
            <w:tcW w:w="5953" w:type="dxa"/>
            <w:gridSpan w:val="2"/>
          </w:tcPr>
          <w:p w14:paraId="4442D536" w14:textId="77777777" w:rsidR="008424D1" w:rsidRPr="0032600B" w:rsidRDefault="008424D1" w:rsidP="008424D1">
            <w:pPr>
              <w:jc w:val="both"/>
              <w:rPr>
                <w:rFonts w:ascii="Bookman Old Style" w:hAnsi="Bookman Old Style"/>
                <w:sz w:val="22"/>
                <w:szCs w:val="22"/>
              </w:rPr>
            </w:pPr>
          </w:p>
        </w:tc>
        <w:tc>
          <w:tcPr>
            <w:tcW w:w="4962" w:type="dxa"/>
          </w:tcPr>
          <w:p w14:paraId="52FA40EC" w14:textId="77777777" w:rsidR="008424D1" w:rsidRPr="0032600B" w:rsidRDefault="008424D1" w:rsidP="008424D1">
            <w:pPr>
              <w:ind w:left="360"/>
              <w:jc w:val="both"/>
              <w:rPr>
                <w:rFonts w:ascii="Bookman Old Style" w:hAnsi="Bookman Old Style"/>
                <w:sz w:val="22"/>
                <w:szCs w:val="22"/>
              </w:rPr>
            </w:pPr>
          </w:p>
        </w:tc>
      </w:tr>
      <w:tr w:rsidR="008424D1" w:rsidRPr="0032600B" w14:paraId="16B50F4B" w14:textId="71507C77" w:rsidTr="00C23423">
        <w:tc>
          <w:tcPr>
            <w:tcW w:w="5529" w:type="dxa"/>
          </w:tcPr>
          <w:p w14:paraId="4D2DE152" w14:textId="77777777" w:rsidR="008424D1" w:rsidRPr="0032600B" w:rsidRDefault="008424D1" w:rsidP="008424D1">
            <w:pPr>
              <w:pStyle w:val="ListParagraph"/>
              <w:numPr>
                <w:ilvl w:val="0"/>
                <w:numId w:val="156"/>
              </w:numPr>
              <w:ind w:left="1168"/>
              <w:jc w:val="both"/>
              <w:rPr>
                <w:rFonts w:ascii="Bookman Old Style" w:hAnsi="Bookman Old Style"/>
                <w:sz w:val="22"/>
                <w:szCs w:val="22"/>
              </w:rPr>
            </w:pPr>
            <w:r w:rsidRPr="0032600B">
              <w:rPr>
                <w:rFonts w:ascii="Bookman Old Style" w:hAnsi="Bookman Old Style"/>
                <w:sz w:val="22"/>
                <w:szCs w:val="22"/>
              </w:rPr>
              <w:t>memberikan instruksi tertulis dan/atau perintah tertulis kepada pihak terkait untuk membentuk Tim Likuidasi (paling kurang satu orang); dan/atau</w:t>
            </w:r>
          </w:p>
        </w:tc>
        <w:tc>
          <w:tcPr>
            <w:tcW w:w="5953" w:type="dxa"/>
            <w:gridSpan w:val="2"/>
          </w:tcPr>
          <w:p w14:paraId="7429F06F" w14:textId="77777777" w:rsidR="008424D1" w:rsidRPr="0032600B" w:rsidRDefault="008424D1" w:rsidP="008424D1">
            <w:pPr>
              <w:jc w:val="both"/>
              <w:rPr>
                <w:rFonts w:ascii="Bookman Old Style" w:hAnsi="Bookman Old Style"/>
                <w:sz w:val="22"/>
                <w:szCs w:val="22"/>
              </w:rPr>
            </w:pPr>
          </w:p>
        </w:tc>
        <w:tc>
          <w:tcPr>
            <w:tcW w:w="4962" w:type="dxa"/>
          </w:tcPr>
          <w:p w14:paraId="07F9D6E0" w14:textId="77777777" w:rsidR="008424D1" w:rsidRPr="0032600B" w:rsidRDefault="008424D1" w:rsidP="008424D1">
            <w:pPr>
              <w:ind w:left="360"/>
              <w:jc w:val="both"/>
              <w:rPr>
                <w:rFonts w:ascii="Bookman Old Style" w:hAnsi="Bookman Old Style"/>
                <w:sz w:val="22"/>
                <w:szCs w:val="22"/>
              </w:rPr>
            </w:pPr>
          </w:p>
        </w:tc>
      </w:tr>
      <w:tr w:rsidR="008424D1" w:rsidRPr="008E1A4D" w14:paraId="02CCFFEF" w14:textId="6F11237D" w:rsidTr="00C23423">
        <w:tc>
          <w:tcPr>
            <w:tcW w:w="5529" w:type="dxa"/>
          </w:tcPr>
          <w:p w14:paraId="3B186166" w14:textId="77777777" w:rsidR="008424D1" w:rsidRPr="0032600B" w:rsidRDefault="008424D1" w:rsidP="008424D1">
            <w:pPr>
              <w:pStyle w:val="ListParagraph"/>
              <w:numPr>
                <w:ilvl w:val="0"/>
                <w:numId w:val="156"/>
              </w:numPr>
              <w:ind w:left="1168"/>
              <w:jc w:val="both"/>
              <w:rPr>
                <w:rFonts w:ascii="Bookman Old Style" w:hAnsi="Bookman Old Style"/>
                <w:sz w:val="22"/>
                <w:szCs w:val="22"/>
                <w:lang w:val="nl-NL"/>
              </w:rPr>
            </w:pPr>
            <w:r w:rsidRPr="0032600B">
              <w:rPr>
                <w:rFonts w:ascii="Bookman Old Style" w:hAnsi="Bookman Old Style"/>
                <w:sz w:val="22"/>
                <w:szCs w:val="22"/>
                <w:lang w:val="nl-NL"/>
              </w:rPr>
              <w:lastRenderedPageBreak/>
              <w:t>tindak lainnya, termasuk dalam pelindungan konsumen dan masyarakat umum.</w:t>
            </w:r>
          </w:p>
        </w:tc>
        <w:tc>
          <w:tcPr>
            <w:tcW w:w="5953" w:type="dxa"/>
            <w:gridSpan w:val="2"/>
          </w:tcPr>
          <w:p w14:paraId="315D65E4" w14:textId="77777777" w:rsidR="008424D1" w:rsidRPr="0032600B" w:rsidRDefault="008424D1" w:rsidP="008424D1">
            <w:pPr>
              <w:jc w:val="both"/>
              <w:rPr>
                <w:rFonts w:ascii="Bookman Old Style" w:hAnsi="Bookman Old Style"/>
                <w:sz w:val="22"/>
                <w:szCs w:val="22"/>
                <w:lang w:val="nl-NL"/>
              </w:rPr>
            </w:pPr>
          </w:p>
        </w:tc>
        <w:tc>
          <w:tcPr>
            <w:tcW w:w="4962" w:type="dxa"/>
          </w:tcPr>
          <w:p w14:paraId="671A9B84"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23C2FA57" w14:textId="1FFB8DED" w:rsidTr="00C23423">
        <w:tc>
          <w:tcPr>
            <w:tcW w:w="5529" w:type="dxa"/>
          </w:tcPr>
          <w:p w14:paraId="0D83134C" w14:textId="77777777" w:rsidR="008424D1" w:rsidRPr="0032600B" w:rsidRDefault="008424D1" w:rsidP="008424D1">
            <w:pPr>
              <w:jc w:val="both"/>
              <w:rPr>
                <w:rFonts w:ascii="Bookman Old Style" w:hAnsi="Bookman Old Style"/>
                <w:sz w:val="22"/>
                <w:szCs w:val="22"/>
                <w:lang w:val="nl-NL"/>
              </w:rPr>
            </w:pPr>
          </w:p>
        </w:tc>
        <w:tc>
          <w:tcPr>
            <w:tcW w:w="5953" w:type="dxa"/>
            <w:gridSpan w:val="2"/>
          </w:tcPr>
          <w:p w14:paraId="7888092C" w14:textId="77777777" w:rsidR="008424D1" w:rsidRPr="0032600B" w:rsidRDefault="008424D1" w:rsidP="008424D1">
            <w:pPr>
              <w:jc w:val="both"/>
              <w:rPr>
                <w:rFonts w:ascii="Bookman Old Style" w:hAnsi="Bookman Old Style"/>
                <w:sz w:val="22"/>
                <w:szCs w:val="22"/>
                <w:lang w:val="nl-NL"/>
              </w:rPr>
            </w:pPr>
          </w:p>
        </w:tc>
        <w:tc>
          <w:tcPr>
            <w:tcW w:w="4962" w:type="dxa"/>
          </w:tcPr>
          <w:p w14:paraId="15D4E788"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7A3CE2E6" w14:textId="2B2380CD" w:rsidTr="00C23423">
        <w:tc>
          <w:tcPr>
            <w:tcW w:w="5529" w:type="dxa"/>
          </w:tcPr>
          <w:p w14:paraId="0A0A9C59"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96</w:t>
            </w:r>
          </w:p>
        </w:tc>
        <w:tc>
          <w:tcPr>
            <w:tcW w:w="5953" w:type="dxa"/>
            <w:gridSpan w:val="2"/>
          </w:tcPr>
          <w:p w14:paraId="541CB369"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C1B9C02" w14:textId="77777777" w:rsidR="008424D1" w:rsidRPr="0032600B" w:rsidRDefault="008424D1" w:rsidP="008424D1">
            <w:pPr>
              <w:ind w:left="360"/>
              <w:jc w:val="both"/>
              <w:rPr>
                <w:rFonts w:ascii="Bookman Old Style" w:hAnsi="Bookman Old Style"/>
                <w:sz w:val="22"/>
                <w:szCs w:val="22"/>
              </w:rPr>
            </w:pPr>
          </w:p>
        </w:tc>
      </w:tr>
      <w:tr w:rsidR="008424D1" w:rsidRPr="0032600B" w14:paraId="2DDEAE9D" w14:textId="00DF5374" w:rsidTr="00C23423">
        <w:tc>
          <w:tcPr>
            <w:tcW w:w="5529" w:type="dxa"/>
          </w:tcPr>
          <w:p w14:paraId="0CD97A3C" w14:textId="77777777" w:rsidR="008424D1" w:rsidRPr="0032600B" w:rsidRDefault="008424D1" w:rsidP="008424D1">
            <w:pPr>
              <w:pStyle w:val="ListParagraph"/>
              <w:numPr>
                <w:ilvl w:val="0"/>
                <w:numId w:val="157"/>
              </w:numPr>
              <w:ind w:hanging="720"/>
              <w:jc w:val="both"/>
              <w:rPr>
                <w:rFonts w:ascii="Bookman Old Style" w:hAnsi="Bookman Old Style"/>
                <w:sz w:val="22"/>
                <w:szCs w:val="22"/>
              </w:rPr>
            </w:pPr>
            <w:r w:rsidRPr="0032600B">
              <w:rPr>
                <w:rFonts w:ascii="Bookman Old Style" w:hAnsi="Bookman Old Style"/>
                <w:sz w:val="22"/>
                <w:szCs w:val="22"/>
              </w:rPr>
              <w:t>Pihak yang melanggar ketentuan sebagaimana dimaksud dalam Pasal 66 ayat (1), Pasal 69 ayat (2) dan ayat (3), Pasal 72 ayat (1), Pasal 79 ayat (5) dan ayat (6), Pasal 83 ayat (4) dan ayat (5), Pasal 87 ayat (1), Pasal 89 ayat (1), dan/atau Pasal 90 ayat (1) dan ayat (2), dikenai sanksi administratif berupa peringatan tertulis.</w:t>
            </w:r>
          </w:p>
        </w:tc>
        <w:tc>
          <w:tcPr>
            <w:tcW w:w="5953" w:type="dxa"/>
            <w:gridSpan w:val="2"/>
          </w:tcPr>
          <w:p w14:paraId="0E32F9D6" w14:textId="77777777" w:rsidR="008424D1" w:rsidRPr="0032600B" w:rsidRDefault="008424D1" w:rsidP="008424D1">
            <w:pPr>
              <w:jc w:val="both"/>
              <w:rPr>
                <w:rFonts w:ascii="Bookman Old Style" w:hAnsi="Bookman Old Style"/>
                <w:sz w:val="22"/>
                <w:szCs w:val="22"/>
              </w:rPr>
            </w:pPr>
          </w:p>
        </w:tc>
        <w:tc>
          <w:tcPr>
            <w:tcW w:w="4962" w:type="dxa"/>
          </w:tcPr>
          <w:p w14:paraId="54A73665" w14:textId="77777777" w:rsidR="008424D1" w:rsidRPr="0032600B" w:rsidRDefault="008424D1" w:rsidP="008424D1">
            <w:pPr>
              <w:ind w:left="360"/>
              <w:jc w:val="both"/>
              <w:rPr>
                <w:rFonts w:ascii="Bookman Old Style" w:hAnsi="Bookman Old Style"/>
                <w:sz w:val="22"/>
                <w:szCs w:val="22"/>
              </w:rPr>
            </w:pPr>
          </w:p>
        </w:tc>
      </w:tr>
      <w:tr w:rsidR="008424D1" w:rsidRPr="0032600B" w14:paraId="689EA69E" w14:textId="676ADB1B" w:rsidTr="00C23423">
        <w:tc>
          <w:tcPr>
            <w:tcW w:w="5529" w:type="dxa"/>
          </w:tcPr>
          <w:p w14:paraId="52DD826B" w14:textId="77777777" w:rsidR="008424D1" w:rsidRPr="0032600B" w:rsidRDefault="008424D1" w:rsidP="008424D1">
            <w:pPr>
              <w:pStyle w:val="ListParagraph"/>
              <w:numPr>
                <w:ilvl w:val="0"/>
                <w:numId w:val="157"/>
              </w:numPr>
              <w:ind w:hanging="720"/>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pihak yang melanggar dapat dikenai sanksi administratif berupa larangan menjadi pemegang saham atau yang setara dengan pemegang saham pada badan hukum berbentuk koperasi, Direksi, Dewan Komisaris, atau DPS pada LKM.</w:t>
            </w:r>
          </w:p>
        </w:tc>
        <w:tc>
          <w:tcPr>
            <w:tcW w:w="5953" w:type="dxa"/>
            <w:gridSpan w:val="2"/>
          </w:tcPr>
          <w:p w14:paraId="16E1245B" w14:textId="77777777" w:rsidR="008424D1" w:rsidRPr="0032600B" w:rsidRDefault="008424D1" w:rsidP="008424D1">
            <w:pPr>
              <w:jc w:val="both"/>
              <w:rPr>
                <w:rFonts w:ascii="Bookman Old Style" w:hAnsi="Bookman Old Style"/>
                <w:sz w:val="22"/>
                <w:szCs w:val="22"/>
              </w:rPr>
            </w:pPr>
          </w:p>
        </w:tc>
        <w:tc>
          <w:tcPr>
            <w:tcW w:w="4962" w:type="dxa"/>
          </w:tcPr>
          <w:p w14:paraId="563C7699" w14:textId="77777777" w:rsidR="008424D1" w:rsidRPr="0032600B" w:rsidRDefault="008424D1" w:rsidP="008424D1">
            <w:pPr>
              <w:ind w:left="360"/>
              <w:jc w:val="both"/>
              <w:rPr>
                <w:rFonts w:ascii="Bookman Old Style" w:hAnsi="Bookman Old Style"/>
                <w:sz w:val="22"/>
                <w:szCs w:val="22"/>
              </w:rPr>
            </w:pPr>
          </w:p>
        </w:tc>
      </w:tr>
      <w:tr w:rsidR="008424D1" w:rsidRPr="0032600B" w14:paraId="4BF545C6" w14:textId="715B3DBA" w:rsidTr="00C23423">
        <w:tc>
          <w:tcPr>
            <w:tcW w:w="5529" w:type="dxa"/>
          </w:tcPr>
          <w:p w14:paraId="296AEFD7" w14:textId="77777777" w:rsidR="008424D1" w:rsidRPr="0032600B" w:rsidRDefault="008424D1" w:rsidP="008424D1">
            <w:pPr>
              <w:pStyle w:val="ListParagraph"/>
              <w:numPr>
                <w:ilvl w:val="0"/>
                <w:numId w:val="157"/>
              </w:numPr>
              <w:ind w:hanging="720"/>
              <w:jc w:val="both"/>
              <w:rPr>
                <w:rFonts w:ascii="Bookman Old Style" w:hAnsi="Bookman Old Style"/>
                <w:sz w:val="22"/>
                <w:szCs w:val="22"/>
              </w:rPr>
            </w:pPr>
            <w:r w:rsidRPr="0032600B">
              <w:rPr>
                <w:rFonts w:ascii="Bookman Old Style" w:hAnsi="Bookman Old Style"/>
                <w:sz w:val="22"/>
                <w:szCs w:val="22"/>
              </w:rPr>
              <w:t>Dalam hal pihak yang melanggar telah memenuhi ketentuan sebagaimana dimaksud dalam Pasal 66 ayat (1), Pasal 69 ayat (2) dan ayat (3), Pasal 72 ayat (1), Pasal 79 ayat (5) dan ayat (6), Pasal 83 ayat (4) dan ayat (5), Pasal 87 ayat (1), Pasal 89 ayat (1), dan/atau Pasal 90 ayat (1) dan ayat (2), Otoritas Jasa Keuangan mencabut sanksi administratif berupa peringatan tertulis.</w:t>
            </w:r>
          </w:p>
        </w:tc>
        <w:tc>
          <w:tcPr>
            <w:tcW w:w="5953" w:type="dxa"/>
            <w:gridSpan w:val="2"/>
          </w:tcPr>
          <w:p w14:paraId="067FC8ED" w14:textId="77777777" w:rsidR="008424D1" w:rsidRPr="0032600B" w:rsidRDefault="008424D1" w:rsidP="008424D1">
            <w:pPr>
              <w:jc w:val="both"/>
              <w:rPr>
                <w:rFonts w:ascii="Bookman Old Style" w:hAnsi="Bookman Old Style"/>
                <w:sz w:val="22"/>
                <w:szCs w:val="22"/>
              </w:rPr>
            </w:pPr>
          </w:p>
        </w:tc>
        <w:tc>
          <w:tcPr>
            <w:tcW w:w="4962" w:type="dxa"/>
          </w:tcPr>
          <w:p w14:paraId="6F4BD9F4" w14:textId="77777777" w:rsidR="008424D1" w:rsidRPr="0032600B" w:rsidRDefault="008424D1" w:rsidP="008424D1">
            <w:pPr>
              <w:ind w:left="360"/>
              <w:jc w:val="both"/>
              <w:rPr>
                <w:rFonts w:ascii="Bookman Old Style" w:hAnsi="Bookman Old Style"/>
                <w:sz w:val="22"/>
                <w:szCs w:val="22"/>
              </w:rPr>
            </w:pPr>
          </w:p>
        </w:tc>
      </w:tr>
      <w:tr w:rsidR="008424D1" w:rsidRPr="0032600B" w14:paraId="350A9A64" w14:textId="6795FF06" w:rsidTr="00C23423">
        <w:tc>
          <w:tcPr>
            <w:tcW w:w="5529" w:type="dxa"/>
          </w:tcPr>
          <w:p w14:paraId="1B829892" w14:textId="77777777" w:rsidR="008424D1" w:rsidRPr="0032600B" w:rsidRDefault="008424D1" w:rsidP="008424D1">
            <w:pPr>
              <w:pStyle w:val="ListParagraph"/>
              <w:numPr>
                <w:ilvl w:val="0"/>
                <w:numId w:val="157"/>
              </w:numPr>
              <w:ind w:hanging="720"/>
              <w:jc w:val="both"/>
              <w:rPr>
                <w:rFonts w:ascii="Bookman Old Style" w:hAnsi="Bookman Old Style"/>
                <w:sz w:val="22"/>
                <w:szCs w:val="22"/>
              </w:rPr>
            </w:pPr>
            <w:r w:rsidRPr="0032600B">
              <w:rPr>
                <w:rFonts w:ascii="Bookman Old Style" w:hAnsi="Bookman Old Style"/>
                <w:sz w:val="22"/>
                <w:szCs w:val="22"/>
              </w:rPr>
              <w:t xml:space="preserve">Dalam hal terjadi pelanggaran ketentuan sebagaimana dimaksud pada ayat (1) namun pelanggaran telah diperbaiki, </w:t>
            </w:r>
            <w:r w:rsidRPr="0032600B">
              <w:rPr>
                <w:rFonts w:ascii="Bookman Old Style" w:hAnsi="Bookman Old Style"/>
                <w:sz w:val="22"/>
                <w:szCs w:val="22"/>
              </w:rPr>
              <w:lastRenderedPageBreak/>
              <w:t>Otoritas Jasa Keuangan memberikan sanksi administratif berupa peringatan tertulis yang berakhir dengan sendirinya.</w:t>
            </w:r>
          </w:p>
        </w:tc>
        <w:tc>
          <w:tcPr>
            <w:tcW w:w="5953" w:type="dxa"/>
            <w:gridSpan w:val="2"/>
          </w:tcPr>
          <w:p w14:paraId="7C23D222" w14:textId="77777777" w:rsidR="008424D1" w:rsidRPr="0032600B" w:rsidRDefault="008424D1" w:rsidP="008424D1">
            <w:pPr>
              <w:jc w:val="both"/>
              <w:rPr>
                <w:rFonts w:ascii="Bookman Old Style" w:hAnsi="Bookman Old Style"/>
                <w:sz w:val="22"/>
                <w:szCs w:val="22"/>
              </w:rPr>
            </w:pPr>
          </w:p>
        </w:tc>
        <w:tc>
          <w:tcPr>
            <w:tcW w:w="4962" w:type="dxa"/>
          </w:tcPr>
          <w:p w14:paraId="05414BEE" w14:textId="77777777" w:rsidR="008424D1" w:rsidRPr="0032600B" w:rsidRDefault="008424D1" w:rsidP="008424D1">
            <w:pPr>
              <w:ind w:left="360"/>
              <w:jc w:val="both"/>
              <w:rPr>
                <w:rFonts w:ascii="Bookman Old Style" w:hAnsi="Bookman Old Style"/>
                <w:sz w:val="22"/>
                <w:szCs w:val="22"/>
              </w:rPr>
            </w:pPr>
          </w:p>
        </w:tc>
      </w:tr>
      <w:tr w:rsidR="008424D1" w:rsidRPr="0032600B" w14:paraId="67C94408" w14:textId="4DDF199E" w:rsidTr="00C23423">
        <w:tc>
          <w:tcPr>
            <w:tcW w:w="5529" w:type="dxa"/>
          </w:tcPr>
          <w:p w14:paraId="72D1B941" w14:textId="77777777" w:rsidR="008424D1" w:rsidRPr="0032600B" w:rsidRDefault="008424D1" w:rsidP="008424D1">
            <w:pPr>
              <w:jc w:val="both"/>
              <w:rPr>
                <w:rFonts w:ascii="Bookman Old Style" w:hAnsi="Bookman Old Style"/>
                <w:sz w:val="22"/>
                <w:szCs w:val="22"/>
              </w:rPr>
            </w:pPr>
          </w:p>
        </w:tc>
        <w:tc>
          <w:tcPr>
            <w:tcW w:w="5953" w:type="dxa"/>
            <w:gridSpan w:val="2"/>
          </w:tcPr>
          <w:p w14:paraId="72BCE507" w14:textId="77777777" w:rsidR="008424D1" w:rsidRPr="0032600B" w:rsidRDefault="008424D1" w:rsidP="008424D1">
            <w:pPr>
              <w:jc w:val="both"/>
              <w:rPr>
                <w:rFonts w:ascii="Bookman Old Style" w:hAnsi="Bookman Old Style"/>
                <w:sz w:val="22"/>
                <w:szCs w:val="22"/>
              </w:rPr>
            </w:pPr>
          </w:p>
        </w:tc>
        <w:tc>
          <w:tcPr>
            <w:tcW w:w="4962" w:type="dxa"/>
          </w:tcPr>
          <w:p w14:paraId="53AB2578" w14:textId="77777777" w:rsidR="008424D1" w:rsidRPr="0032600B" w:rsidRDefault="008424D1" w:rsidP="008424D1">
            <w:pPr>
              <w:ind w:left="360"/>
              <w:jc w:val="both"/>
              <w:rPr>
                <w:rFonts w:ascii="Bookman Old Style" w:hAnsi="Bookman Old Style"/>
                <w:sz w:val="22"/>
                <w:szCs w:val="22"/>
              </w:rPr>
            </w:pPr>
          </w:p>
        </w:tc>
      </w:tr>
      <w:tr w:rsidR="008424D1" w:rsidRPr="0032600B" w14:paraId="70428C82" w14:textId="61EB2867" w:rsidTr="00C23423">
        <w:tc>
          <w:tcPr>
            <w:tcW w:w="5529" w:type="dxa"/>
          </w:tcPr>
          <w:p w14:paraId="2F43E623"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BAB XIV </w:t>
            </w:r>
          </w:p>
        </w:tc>
        <w:tc>
          <w:tcPr>
            <w:tcW w:w="5953" w:type="dxa"/>
            <w:gridSpan w:val="2"/>
          </w:tcPr>
          <w:p w14:paraId="5AE09086"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4154D47" w14:textId="77777777" w:rsidR="008424D1" w:rsidRPr="0032600B" w:rsidRDefault="008424D1" w:rsidP="008424D1">
            <w:pPr>
              <w:ind w:left="360"/>
              <w:jc w:val="both"/>
              <w:rPr>
                <w:rFonts w:ascii="Bookman Old Style" w:hAnsi="Bookman Old Style"/>
                <w:sz w:val="22"/>
                <w:szCs w:val="22"/>
              </w:rPr>
            </w:pPr>
          </w:p>
        </w:tc>
      </w:tr>
      <w:tr w:rsidR="008424D1" w:rsidRPr="0032600B" w14:paraId="5A9AB8CC" w14:textId="7D15DCE2" w:rsidTr="00C23423">
        <w:tc>
          <w:tcPr>
            <w:tcW w:w="5529" w:type="dxa"/>
          </w:tcPr>
          <w:p w14:paraId="441550D6"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KEGIATAN USAHA</w:t>
            </w:r>
          </w:p>
        </w:tc>
        <w:tc>
          <w:tcPr>
            <w:tcW w:w="5953" w:type="dxa"/>
            <w:gridSpan w:val="2"/>
          </w:tcPr>
          <w:p w14:paraId="00CAF418" w14:textId="77777777" w:rsidR="008424D1" w:rsidRPr="0032600B" w:rsidRDefault="008424D1" w:rsidP="008424D1">
            <w:pPr>
              <w:jc w:val="both"/>
              <w:rPr>
                <w:rFonts w:ascii="Bookman Old Style" w:hAnsi="Bookman Old Style"/>
                <w:sz w:val="22"/>
                <w:szCs w:val="22"/>
              </w:rPr>
            </w:pPr>
          </w:p>
        </w:tc>
        <w:tc>
          <w:tcPr>
            <w:tcW w:w="4962" w:type="dxa"/>
          </w:tcPr>
          <w:p w14:paraId="0502E1BD" w14:textId="77777777" w:rsidR="008424D1" w:rsidRPr="0032600B" w:rsidRDefault="008424D1" w:rsidP="008424D1">
            <w:pPr>
              <w:ind w:left="360"/>
              <w:jc w:val="both"/>
              <w:rPr>
                <w:rFonts w:ascii="Bookman Old Style" w:hAnsi="Bookman Old Style"/>
                <w:sz w:val="22"/>
                <w:szCs w:val="22"/>
              </w:rPr>
            </w:pPr>
          </w:p>
        </w:tc>
      </w:tr>
      <w:tr w:rsidR="008424D1" w:rsidRPr="0032600B" w14:paraId="7CE2CD6C" w14:textId="6A6D0954" w:rsidTr="00C23423">
        <w:tc>
          <w:tcPr>
            <w:tcW w:w="5529" w:type="dxa"/>
          </w:tcPr>
          <w:p w14:paraId="7CB044BA" w14:textId="77777777" w:rsidR="008424D1" w:rsidRPr="0032600B" w:rsidRDefault="008424D1" w:rsidP="008424D1">
            <w:pPr>
              <w:jc w:val="center"/>
              <w:rPr>
                <w:rFonts w:ascii="Bookman Old Style" w:hAnsi="Bookman Old Style"/>
                <w:sz w:val="22"/>
                <w:szCs w:val="22"/>
              </w:rPr>
            </w:pPr>
          </w:p>
        </w:tc>
        <w:tc>
          <w:tcPr>
            <w:tcW w:w="5953" w:type="dxa"/>
            <w:gridSpan w:val="2"/>
          </w:tcPr>
          <w:p w14:paraId="114993A0" w14:textId="77777777" w:rsidR="008424D1" w:rsidRPr="0032600B" w:rsidRDefault="008424D1" w:rsidP="008424D1">
            <w:pPr>
              <w:jc w:val="both"/>
              <w:rPr>
                <w:rFonts w:ascii="Bookman Old Style" w:hAnsi="Bookman Old Style"/>
                <w:sz w:val="22"/>
                <w:szCs w:val="22"/>
              </w:rPr>
            </w:pPr>
          </w:p>
        </w:tc>
        <w:tc>
          <w:tcPr>
            <w:tcW w:w="4962" w:type="dxa"/>
          </w:tcPr>
          <w:p w14:paraId="4EB124EF" w14:textId="77777777" w:rsidR="008424D1" w:rsidRPr="0032600B" w:rsidRDefault="008424D1" w:rsidP="008424D1">
            <w:pPr>
              <w:ind w:left="360"/>
              <w:jc w:val="both"/>
              <w:rPr>
                <w:rFonts w:ascii="Bookman Old Style" w:hAnsi="Bookman Old Style"/>
                <w:sz w:val="22"/>
                <w:szCs w:val="22"/>
              </w:rPr>
            </w:pPr>
          </w:p>
        </w:tc>
      </w:tr>
      <w:tr w:rsidR="008424D1" w:rsidRPr="0032600B" w14:paraId="72748311" w14:textId="00D74E9F" w:rsidTr="00C23423">
        <w:tc>
          <w:tcPr>
            <w:tcW w:w="5529" w:type="dxa"/>
          </w:tcPr>
          <w:p w14:paraId="23EF97F4"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Bagian Kesatu</w:t>
            </w:r>
          </w:p>
        </w:tc>
        <w:tc>
          <w:tcPr>
            <w:tcW w:w="5953" w:type="dxa"/>
            <w:gridSpan w:val="2"/>
          </w:tcPr>
          <w:p w14:paraId="39A53EE3"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36A5CBD" w14:textId="77777777" w:rsidR="008424D1" w:rsidRPr="0032600B" w:rsidRDefault="008424D1" w:rsidP="008424D1">
            <w:pPr>
              <w:ind w:left="360"/>
              <w:jc w:val="both"/>
              <w:rPr>
                <w:rFonts w:ascii="Bookman Old Style" w:hAnsi="Bookman Old Style"/>
                <w:sz w:val="22"/>
                <w:szCs w:val="22"/>
              </w:rPr>
            </w:pPr>
          </w:p>
        </w:tc>
      </w:tr>
      <w:tr w:rsidR="008424D1" w:rsidRPr="0032600B" w14:paraId="63329389" w14:textId="337FF967" w:rsidTr="00C23423">
        <w:tc>
          <w:tcPr>
            <w:tcW w:w="5529" w:type="dxa"/>
          </w:tcPr>
          <w:p w14:paraId="7AD51D2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Umum</w:t>
            </w:r>
          </w:p>
        </w:tc>
        <w:tc>
          <w:tcPr>
            <w:tcW w:w="5953" w:type="dxa"/>
            <w:gridSpan w:val="2"/>
          </w:tcPr>
          <w:p w14:paraId="5CCC7CA5" w14:textId="77777777" w:rsidR="008424D1" w:rsidRPr="0032600B" w:rsidRDefault="008424D1" w:rsidP="008424D1">
            <w:pPr>
              <w:jc w:val="both"/>
              <w:rPr>
                <w:rFonts w:ascii="Bookman Old Style" w:hAnsi="Bookman Old Style"/>
                <w:sz w:val="22"/>
                <w:szCs w:val="22"/>
              </w:rPr>
            </w:pPr>
          </w:p>
        </w:tc>
        <w:tc>
          <w:tcPr>
            <w:tcW w:w="4962" w:type="dxa"/>
          </w:tcPr>
          <w:p w14:paraId="2BD69C2F" w14:textId="77777777" w:rsidR="008424D1" w:rsidRPr="0032600B" w:rsidRDefault="008424D1" w:rsidP="008424D1">
            <w:pPr>
              <w:ind w:left="360"/>
              <w:jc w:val="both"/>
              <w:rPr>
                <w:rFonts w:ascii="Bookman Old Style" w:hAnsi="Bookman Old Style"/>
                <w:sz w:val="22"/>
                <w:szCs w:val="22"/>
              </w:rPr>
            </w:pPr>
          </w:p>
        </w:tc>
      </w:tr>
      <w:tr w:rsidR="008424D1" w:rsidRPr="0032600B" w14:paraId="5F2835A6" w14:textId="57382A85" w:rsidTr="00C23423">
        <w:tc>
          <w:tcPr>
            <w:tcW w:w="5529" w:type="dxa"/>
          </w:tcPr>
          <w:p w14:paraId="2652CE28" w14:textId="77777777" w:rsidR="008424D1" w:rsidRPr="0032600B" w:rsidRDefault="008424D1" w:rsidP="008424D1">
            <w:pPr>
              <w:jc w:val="center"/>
              <w:rPr>
                <w:rFonts w:ascii="Bookman Old Style" w:hAnsi="Bookman Old Style"/>
                <w:sz w:val="22"/>
                <w:szCs w:val="22"/>
              </w:rPr>
            </w:pPr>
          </w:p>
        </w:tc>
        <w:tc>
          <w:tcPr>
            <w:tcW w:w="5953" w:type="dxa"/>
            <w:gridSpan w:val="2"/>
          </w:tcPr>
          <w:p w14:paraId="51BB90C6" w14:textId="77777777" w:rsidR="008424D1" w:rsidRPr="0032600B" w:rsidRDefault="008424D1" w:rsidP="008424D1">
            <w:pPr>
              <w:jc w:val="both"/>
              <w:rPr>
                <w:rFonts w:ascii="Bookman Old Style" w:hAnsi="Bookman Old Style"/>
                <w:sz w:val="22"/>
                <w:szCs w:val="22"/>
              </w:rPr>
            </w:pPr>
          </w:p>
        </w:tc>
        <w:tc>
          <w:tcPr>
            <w:tcW w:w="4962" w:type="dxa"/>
          </w:tcPr>
          <w:p w14:paraId="23ADD745" w14:textId="77777777" w:rsidR="008424D1" w:rsidRPr="0032600B" w:rsidRDefault="008424D1" w:rsidP="008424D1">
            <w:pPr>
              <w:ind w:left="360"/>
              <w:jc w:val="both"/>
              <w:rPr>
                <w:rFonts w:ascii="Bookman Old Style" w:hAnsi="Bookman Old Style"/>
                <w:sz w:val="22"/>
                <w:szCs w:val="22"/>
              </w:rPr>
            </w:pPr>
          </w:p>
        </w:tc>
      </w:tr>
      <w:tr w:rsidR="008424D1" w:rsidRPr="0032600B" w14:paraId="072AC284" w14:textId="1DBD7B93" w:rsidTr="00C23423">
        <w:tc>
          <w:tcPr>
            <w:tcW w:w="5529" w:type="dxa"/>
          </w:tcPr>
          <w:p w14:paraId="249F1B5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97</w:t>
            </w:r>
          </w:p>
        </w:tc>
        <w:tc>
          <w:tcPr>
            <w:tcW w:w="5953" w:type="dxa"/>
            <w:gridSpan w:val="2"/>
          </w:tcPr>
          <w:p w14:paraId="06E99482"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9F2EAE9" w14:textId="3D087247" w:rsidR="008424D1" w:rsidRPr="0032600B" w:rsidRDefault="008424D1" w:rsidP="008424D1">
            <w:pPr>
              <w:jc w:val="both"/>
              <w:rPr>
                <w:rFonts w:ascii="Bookman Old Style" w:hAnsi="Bookman Old Style"/>
                <w:sz w:val="22"/>
                <w:szCs w:val="22"/>
              </w:rPr>
            </w:pPr>
          </w:p>
        </w:tc>
      </w:tr>
      <w:tr w:rsidR="008424D1" w:rsidRPr="0032600B" w14:paraId="7E4FA75F" w14:textId="221381DE" w:rsidTr="00C23423">
        <w:tc>
          <w:tcPr>
            <w:tcW w:w="5529" w:type="dxa"/>
          </w:tcPr>
          <w:p w14:paraId="0E74FB94" w14:textId="77777777" w:rsidR="008424D1" w:rsidRPr="0032600B" w:rsidRDefault="008424D1" w:rsidP="008424D1">
            <w:pPr>
              <w:pStyle w:val="ListParagraph"/>
              <w:numPr>
                <w:ilvl w:val="0"/>
                <w:numId w:val="158"/>
              </w:numPr>
              <w:ind w:hanging="720"/>
              <w:jc w:val="both"/>
              <w:rPr>
                <w:rFonts w:ascii="Bookman Old Style" w:hAnsi="Bookman Old Style"/>
                <w:sz w:val="22"/>
                <w:szCs w:val="22"/>
              </w:rPr>
            </w:pPr>
            <w:r w:rsidRPr="0032600B">
              <w:rPr>
                <w:rFonts w:ascii="Bookman Old Style" w:hAnsi="Bookman Old Style"/>
                <w:sz w:val="22"/>
                <w:szCs w:val="22"/>
              </w:rPr>
              <w:t>Kegiatan usaha LKM meliputi:</w:t>
            </w:r>
          </w:p>
        </w:tc>
        <w:tc>
          <w:tcPr>
            <w:tcW w:w="5953" w:type="dxa"/>
            <w:gridSpan w:val="2"/>
          </w:tcPr>
          <w:p w14:paraId="38E40407" w14:textId="77777777" w:rsidR="008424D1" w:rsidRPr="0032600B" w:rsidRDefault="008424D1" w:rsidP="008424D1">
            <w:pPr>
              <w:jc w:val="both"/>
              <w:rPr>
                <w:rFonts w:ascii="Bookman Old Style" w:hAnsi="Bookman Old Style"/>
                <w:sz w:val="22"/>
                <w:szCs w:val="22"/>
              </w:rPr>
            </w:pPr>
          </w:p>
        </w:tc>
        <w:tc>
          <w:tcPr>
            <w:tcW w:w="4962" w:type="dxa"/>
          </w:tcPr>
          <w:p w14:paraId="1E7B6147" w14:textId="77777777" w:rsidR="008424D1" w:rsidRPr="0032600B" w:rsidRDefault="008424D1" w:rsidP="008424D1">
            <w:pPr>
              <w:ind w:left="360"/>
              <w:jc w:val="both"/>
              <w:rPr>
                <w:rFonts w:ascii="Bookman Old Style" w:hAnsi="Bookman Old Style"/>
                <w:sz w:val="22"/>
                <w:szCs w:val="22"/>
              </w:rPr>
            </w:pPr>
          </w:p>
        </w:tc>
      </w:tr>
      <w:tr w:rsidR="008424D1" w:rsidRPr="008E1A4D" w14:paraId="6F910F03" w14:textId="376678AA" w:rsidTr="00C23423">
        <w:tc>
          <w:tcPr>
            <w:tcW w:w="5529" w:type="dxa"/>
          </w:tcPr>
          <w:p w14:paraId="50D4EBC2" w14:textId="77777777" w:rsidR="008424D1" w:rsidRPr="0032600B" w:rsidRDefault="008424D1" w:rsidP="008424D1">
            <w:pPr>
              <w:pStyle w:val="ListParagraph"/>
              <w:numPr>
                <w:ilvl w:val="0"/>
                <w:numId w:val="159"/>
              </w:numPr>
              <w:ind w:left="1168"/>
              <w:jc w:val="both"/>
              <w:rPr>
                <w:rFonts w:ascii="Bookman Old Style" w:hAnsi="Bookman Old Style"/>
                <w:sz w:val="22"/>
                <w:szCs w:val="22"/>
                <w:lang w:val="nl-NL"/>
              </w:rPr>
            </w:pPr>
            <w:r w:rsidRPr="0032600B">
              <w:rPr>
                <w:rFonts w:ascii="Bookman Old Style" w:hAnsi="Bookman Old Style"/>
                <w:sz w:val="22"/>
                <w:szCs w:val="22"/>
                <w:lang w:val="nl-NL"/>
              </w:rPr>
              <w:t>jasa pengembangan usaha dan pemberdayaan masyarakat, melalui:</w:t>
            </w:r>
          </w:p>
        </w:tc>
        <w:tc>
          <w:tcPr>
            <w:tcW w:w="5953" w:type="dxa"/>
            <w:gridSpan w:val="2"/>
          </w:tcPr>
          <w:p w14:paraId="1365623F" w14:textId="77777777" w:rsidR="008424D1" w:rsidRPr="0032600B" w:rsidRDefault="008424D1" w:rsidP="008424D1">
            <w:pPr>
              <w:jc w:val="both"/>
              <w:rPr>
                <w:rFonts w:ascii="Bookman Old Style" w:hAnsi="Bookman Old Style"/>
                <w:sz w:val="22"/>
                <w:szCs w:val="22"/>
                <w:lang w:val="nl-NL"/>
              </w:rPr>
            </w:pPr>
          </w:p>
        </w:tc>
        <w:tc>
          <w:tcPr>
            <w:tcW w:w="4962" w:type="dxa"/>
          </w:tcPr>
          <w:p w14:paraId="3376CC86"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0658B634" w14:textId="54DE903B" w:rsidTr="00C23423">
        <w:tc>
          <w:tcPr>
            <w:tcW w:w="5529" w:type="dxa"/>
          </w:tcPr>
          <w:p w14:paraId="2AF9DA3B" w14:textId="77777777" w:rsidR="008424D1" w:rsidRPr="0032600B" w:rsidRDefault="008424D1" w:rsidP="008424D1">
            <w:pPr>
              <w:pStyle w:val="ListParagraph"/>
              <w:numPr>
                <w:ilvl w:val="0"/>
                <w:numId w:val="160"/>
              </w:numPr>
              <w:ind w:left="1593"/>
              <w:jc w:val="both"/>
              <w:rPr>
                <w:rFonts w:ascii="Bookman Old Style" w:hAnsi="Bookman Old Style"/>
                <w:sz w:val="22"/>
                <w:szCs w:val="22"/>
                <w:lang w:val="nl-NL"/>
              </w:rPr>
            </w:pPr>
            <w:r w:rsidRPr="0032600B">
              <w:rPr>
                <w:rFonts w:ascii="Bookman Old Style" w:hAnsi="Bookman Old Style"/>
                <w:sz w:val="22"/>
                <w:szCs w:val="22"/>
                <w:lang w:val="nl-NL"/>
              </w:rPr>
              <w:t>Pinjaman atau Pembiayaan dalam usaha skala mikro kepada anggota dan masyarakat;</w:t>
            </w:r>
          </w:p>
        </w:tc>
        <w:tc>
          <w:tcPr>
            <w:tcW w:w="5953" w:type="dxa"/>
            <w:gridSpan w:val="2"/>
          </w:tcPr>
          <w:p w14:paraId="4E35D1E4" w14:textId="77777777" w:rsidR="008424D1" w:rsidRPr="0032600B" w:rsidRDefault="008424D1" w:rsidP="008424D1">
            <w:pPr>
              <w:jc w:val="both"/>
              <w:rPr>
                <w:rFonts w:ascii="Bookman Old Style" w:hAnsi="Bookman Old Style"/>
                <w:sz w:val="22"/>
                <w:szCs w:val="22"/>
                <w:lang w:val="nl-NL"/>
              </w:rPr>
            </w:pPr>
          </w:p>
        </w:tc>
        <w:tc>
          <w:tcPr>
            <w:tcW w:w="4962" w:type="dxa"/>
          </w:tcPr>
          <w:p w14:paraId="01C1E41C"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18F78165" w14:textId="0CDAB147" w:rsidTr="00C23423">
        <w:tc>
          <w:tcPr>
            <w:tcW w:w="5529" w:type="dxa"/>
          </w:tcPr>
          <w:p w14:paraId="1452ACEE" w14:textId="77777777" w:rsidR="008424D1" w:rsidRPr="0032600B" w:rsidRDefault="008424D1" w:rsidP="008424D1">
            <w:pPr>
              <w:pStyle w:val="ListParagraph"/>
              <w:numPr>
                <w:ilvl w:val="0"/>
                <w:numId w:val="160"/>
              </w:numPr>
              <w:ind w:left="1593"/>
              <w:jc w:val="both"/>
              <w:rPr>
                <w:rFonts w:ascii="Bookman Old Style" w:hAnsi="Bookman Old Style"/>
                <w:sz w:val="22"/>
                <w:szCs w:val="22"/>
              </w:rPr>
            </w:pPr>
            <w:r w:rsidRPr="0032600B">
              <w:rPr>
                <w:rFonts w:ascii="Bookman Old Style" w:hAnsi="Bookman Old Style"/>
                <w:sz w:val="22"/>
                <w:szCs w:val="22"/>
              </w:rPr>
              <w:t>pengelolaan Simpanan; atau</w:t>
            </w:r>
          </w:p>
        </w:tc>
        <w:tc>
          <w:tcPr>
            <w:tcW w:w="5953" w:type="dxa"/>
            <w:gridSpan w:val="2"/>
          </w:tcPr>
          <w:p w14:paraId="42C0EE3C" w14:textId="77777777" w:rsidR="008424D1" w:rsidRPr="0032600B" w:rsidRDefault="008424D1" w:rsidP="008424D1">
            <w:pPr>
              <w:jc w:val="both"/>
              <w:rPr>
                <w:rFonts w:ascii="Bookman Old Style" w:hAnsi="Bookman Old Style"/>
                <w:sz w:val="22"/>
                <w:szCs w:val="22"/>
              </w:rPr>
            </w:pPr>
          </w:p>
        </w:tc>
        <w:tc>
          <w:tcPr>
            <w:tcW w:w="4962" w:type="dxa"/>
          </w:tcPr>
          <w:p w14:paraId="7E803ED6" w14:textId="77777777" w:rsidR="008424D1" w:rsidRPr="0032600B" w:rsidRDefault="008424D1" w:rsidP="008424D1">
            <w:pPr>
              <w:ind w:left="360"/>
              <w:jc w:val="both"/>
              <w:rPr>
                <w:rFonts w:ascii="Bookman Old Style" w:hAnsi="Bookman Old Style"/>
                <w:sz w:val="22"/>
                <w:szCs w:val="22"/>
              </w:rPr>
            </w:pPr>
          </w:p>
        </w:tc>
      </w:tr>
      <w:tr w:rsidR="008424D1" w:rsidRPr="0032600B" w14:paraId="03551F9C" w14:textId="0687299A" w:rsidTr="00C23423">
        <w:tc>
          <w:tcPr>
            <w:tcW w:w="5529" w:type="dxa"/>
          </w:tcPr>
          <w:p w14:paraId="6A2BB7A9" w14:textId="77777777" w:rsidR="008424D1" w:rsidRPr="0032600B" w:rsidRDefault="008424D1" w:rsidP="008424D1">
            <w:pPr>
              <w:pStyle w:val="ListParagraph"/>
              <w:numPr>
                <w:ilvl w:val="0"/>
                <w:numId w:val="160"/>
              </w:numPr>
              <w:ind w:left="1593"/>
              <w:jc w:val="both"/>
              <w:rPr>
                <w:rFonts w:ascii="Bookman Old Style" w:hAnsi="Bookman Old Style"/>
                <w:sz w:val="22"/>
                <w:szCs w:val="22"/>
              </w:rPr>
            </w:pPr>
            <w:r w:rsidRPr="0032600B">
              <w:rPr>
                <w:rFonts w:ascii="Bookman Old Style" w:hAnsi="Bookman Old Style"/>
                <w:sz w:val="22"/>
                <w:szCs w:val="22"/>
              </w:rPr>
              <w:t>pemberian jasa konsultasi pengembangan usaha; dan</w:t>
            </w:r>
          </w:p>
        </w:tc>
        <w:tc>
          <w:tcPr>
            <w:tcW w:w="5953" w:type="dxa"/>
            <w:gridSpan w:val="2"/>
          </w:tcPr>
          <w:p w14:paraId="2A31C289" w14:textId="77777777" w:rsidR="008424D1" w:rsidRPr="0032600B" w:rsidRDefault="008424D1" w:rsidP="008424D1">
            <w:pPr>
              <w:jc w:val="both"/>
              <w:rPr>
                <w:rFonts w:ascii="Bookman Old Style" w:hAnsi="Bookman Old Style"/>
                <w:sz w:val="22"/>
                <w:szCs w:val="22"/>
              </w:rPr>
            </w:pPr>
          </w:p>
        </w:tc>
        <w:tc>
          <w:tcPr>
            <w:tcW w:w="4962" w:type="dxa"/>
          </w:tcPr>
          <w:p w14:paraId="5200CA13" w14:textId="77777777" w:rsidR="008424D1" w:rsidRPr="0032600B" w:rsidRDefault="008424D1" w:rsidP="008424D1">
            <w:pPr>
              <w:ind w:left="360"/>
              <w:jc w:val="both"/>
              <w:rPr>
                <w:rFonts w:ascii="Bookman Old Style" w:hAnsi="Bookman Old Style"/>
                <w:sz w:val="22"/>
                <w:szCs w:val="22"/>
              </w:rPr>
            </w:pPr>
          </w:p>
        </w:tc>
      </w:tr>
      <w:tr w:rsidR="008424D1" w:rsidRPr="0032600B" w14:paraId="1F72047D" w14:textId="478EB6F5" w:rsidTr="00C23423">
        <w:tc>
          <w:tcPr>
            <w:tcW w:w="5529" w:type="dxa"/>
          </w:tcPr>
          <w:p w14:paraId="73AA5BF1" w14:textId="77777777" w:rsidR="008424D1" w:rsidRPr="0032600B" w:rsidRDefault="008424D1" w:rsidP="008424D1">
            <w:pPr>
              <w:pStyle w:val="ListParagraph"/>
              <w:numPr>
                <w:ilvl w:val="0"/>
                <w:numId w:val="159"/>
              </w:numPr>
              <w:ind w:left="1168"/>
              <w:jc w:val="both"/>
              <w:rPr>
                <w:rFonts w:ascii="Bookman Old Style" w:hAnsi="Bookman Old Style"/>
                <w:sz w:val="22"/>
                <w:szCs w:val="22"/>
              </w:rPr>
            </w:pPr>
            <w:r w:rsidRPr="0032600B">
              <w:rPr>
                <w:rFonts w:ascii="Bookman Old Style" w:hAnsi="Bookman Old Style"/>
                <w:sz w:val="22"/>
                <w:szCs w:val="22"/>
              </w:rPr>
              <w:t>kegiatan usaha lain yang ditetapkan oleh Otoritas Jasa Keuangan.</w:t>
            </w:r>
          </w:p>
        </w:tc>
        <w:tc>
          <w:tcPr>
            <w:tcW w:w="5953" w:type="dxa"/>
            <w:gridSpan w:val="2"/>
          </w:tcPr>
          <w:p w14:paraId="69961633" w14:textId="77777777" w:rsidR="008424D1" w:rsidRPr="0032600B" w:rsidRDefault="008424D1" w:rsidP="008424D1">
            <w:pPr>
              <w:jc w:val="both"/>
              <w:rPr>
                <w:rFonts w:ascii="Bookman Old Style" w:hAnsi="Bookman Old Style"/>
                <w:sz w:val="22"/>
                <w:szCs w:val="22"/>
              </w:rPr>
            </w:pPr>
          </w:p>
        </w:tc>
        <w:tc>
          <w:tcPr>
            <w:tcW w:w="4962" w:type="dxa"/>
          </w:tcPr>
          <w:p w14:paraId="3DDE97CA" w14:textId="77777777" w:rsidR="008424D1" w:rsidRPr="0032600B" w:rsidRDefault="008424D1" w:rsidP="008424D1">
            <w:pPr>
              <w:ind w:left="360"/>
              <w:jc w:val="both"/>
              <w:rPr>
                <w:rFonts w:ascii="Bookman Old Style" w:hAnsi="Bookman Old Style"/>
                <w:sz w:val="22"/>
                <w:szCs w:val="22"/>
              </w:rPr>
            </w:pPr>
          </w:p>
        </w:tc>
      </w:tr>
      <w:tr w:rsidR="008424D1" w:rsidRPr="0032600B" w14:paraId="6FC78799" w14:textId="2D3E630A" w:rsidTr="00C23423">
        <w:tc>
          <w:tcPr>
            <w:tcW w:w="5529" w:type="dxa"/>
          </w:tcPr>
          <w:p w14:paraId="7422FCA9" w14:textId="77777777" w:rsidR="008424D1" w:rsidRPr="0032600B" w:rsidRDefault="008424D1" w:rsidP="008424D1">
            <w:pPr>
              <w:pStyle w:val="ListParagraph"/>
              <w:numPr>
                <w:ilvl w:val="0"/>
                <w:numId w:val="158"/>
              </w:numPr>
              <w:ind w:hanging="720"/>
              <w:jc w:val="both"/>
              <w:rPr>
                <w:rFonts w:ascii="Bookman Old Style" w:hAnsi="Bookman Old Style"/>
                <w:sz w:val="22"/>
                <w:szCs w:val="22"/>
              </w:rPr>
            </w:pPr>
            <w:r w:rsidRPr="0032600B">
              <w:rPr>
                <w:rFonts w:ascii="Bookman Old Style" w:hAnsi="Bookman Old Style"/>
                <w:sz w:val="22"/>
                <w:szCs w:val="22"/>
              </w:rPr>
              <w:t>Kegiatan usaha lain yang ditetapkan oleh Otoritas Jasa Keuangan sebagaimana dimaksud pada ayat (1) huruf b meliputi:</w:t>
            </w:r>
          </w:p>
        </w:tc>
        <w:tc>
          <w:tcPr>
            <w:tcW w:w="5953" w:type="dxa"/>
            <w:gridSpan w:val="2"/>
          </w:tcPr>
          <w:p w14:paraId="7D43C3A5" w14:textId="77777777" w:rsidR="008424D1" w:rsidRPr="0032600B" w:rsidRDefault="008424D1" w:rsidP="008424D1">
            <w:pPr>
              <w:jc w:val="both"/>
              <w:rPr>
                <w:rFonts w:ascii="Bookman Old Style" w:hAnsi="Bookman Old Style"/>
                <w:sz w:val="22"/>
                <w:szCs w:val="22"/>
              </w:rPr>
            </w:pPr>
          </w:p>
        </w:tc>
        <w:tc>
          <w:tcPr>
            <w:tcW w:w="4962" w:type="dxa"/>
          </w:tcPr>
          <w:p w14:paraId="2BB592A5" w14:textId="77777777" w:rsidR="008424D1" w:rsidRPr="0032600B" w:rsidRDefault="008424D1" w:rsidP="008424D1">
            <w:pPr>
              <w:ind w:left="360"/>
              <w:jc w:val="both"/>
              <w:rPr>
                <w:rFonts w:ascii="Bookman Old Style" w:hAnsi="Bookman Old Style"/>
                <w:sz w:val="22"/>
                <w:szCs w:val="22"/>
              </w:rPr>
            </w:pPr>
          </w:p>
        </w:tc>
      </w:tr>
      <w:tr w:rsidR="008424D1" w:rsidRPr="0032600B" w14:paraId="425B658A" w14:textId="7F39EAAF" w:rsidTr="00C23423">
        <w:tc>
          <w:tcPr>
            <w:tcW w:w="5529" w:type="dxa"/>
          </w:tcPr>
          <w:p w14:paraId="54A9F99C" w14:textId="77777777" w:rsidR="008424D1" w:rsidRPr="0032600B" w:rsidRDefault="008424D1" w:rsidP="008424D1">
            <w:pPr>
              <w:pStyle w:val="ListParagraph"/>
              <w:numPr>
                <w:ilvl w:val="0"/>
                <w:numId w:val="161"/>
              </w:numPr>
              <w:ind w:left="1168"/>
              <w:jc w:val="both"/>
              <w:rPr>
                <w:rFonts w:ascii="Bookman Old Style" w:hAnsi="Bookman Old Style"/>
                <w:sz w:val="22"/>
                <w:szCs w:val="22"/>
              </w:rPr>
            </w:pPr>
            <w:r w:rsidRPr="0032600B">
              <w:rPr>
                <w:rFonts w:ascii="Bookman Old Style" w:hAnsi="Bookman Old Style"/>
                <w:sz w:val="22"/>
                <w:szCs w:val="22"/>
              </w:rPr>
              <w:t>kegiatan berbasis fee sepanjang tidak bertentangan dengan ketentuan peraturan perundang-undangan di sektor jasa keuangan; dan/atau</w:t>
            </w:r>
          </w:p>
        </w:tc>
        <w:tc>
          <w:tcPr>
            <w:tcW w:w="5953" w:type="dxa"/>
            <w:gridSpan w:val="2"/>
          </w:tcPr>
          <w:p w14:paraId="17D9A76C" w14:textId="77777777" w:rsidR="008424D1" w:rsidRPr="0032600B" w:rsidRDefault="008424D1" w:rsidP="008424D1">
            <w:pPr>
              <w:jc w:val="both"/>
              <w:rPr>
                <w:rFonts w:ascii="Bookman Old Style" w:hAnsi="Bookman Old Style"/>
                <w:sz w:val="22"/>
                <w:szCs w:val="22"/>
              </w:rPr>
            </w:pPr>
          </w:p>
        </w:tc>
        <w:tc>
          <w:tcPr>
            <w:tcW w:w="4962" w:type="dxa"/>
          </w:tcPr>
          <w:p w14:paraId="13F8943B" w14:textId="77777777" w:rsidR="008424D1" w:rsidRPr="0032600B" w:rsidRDefault="008424D1" w:rsidP="008424D1">
            <w:pPr>
              <w:ind w:left="360"/>
              <w:jc w:val="both"/>
              <w:rPr>
                <w:rFonts w:ascii="Bookman Old Style" w:hAnsi="Bookman Old Style"/>
                <w:sz w:val="22"/>
                <w:szCs w:val="22"/>
              </w:rPr>
            </w:pPr>
          </w:p>
        </w:tc>
      </w:tr>
      <w:tr w:rsidR="008424D1" w:rsidRPr="0032600B" w14:paraId="04FD8B5C" w14:textId="03D3B8CF" w:rsidTr="00C23423">
        <w:tc>
          <w:tcPr>
            <w:tcW w:w="5529" w:type="dxa"/>
          </w:tcPr>
          <w:p w14:paraId="47532B43" w14:textId="77777777" w:rsidR="008424D1" w:rsidRPr="0032600B" w:rsidRDefault="008424D1" w:rsidP="008424D1">
            <w:pPr>
              <w:pStyle w:val="ListParagraph"/>
              <w:numPr>
                <w:ilvl w:val="0"/>
                <w:numId w:val="161"/>
              </w:numPr>
              <w:ind w:left="1168"/>
              <w:jc w:val="both"/>
              <w:rPr>
                <w:rFonts w:ascii="Bookman Old Style" w:hAnsi="Bookman Old Style"/>
                <w:sz w:val="22"/>
                <w:szCs w:val="22"/>
              </w:rPr>
            </w:pPr>
            <w:r w:rsidRPr="0032600B">
              <w:rPr>
                <w:rFonts w:ascii="Bookman Old Style" w:hAnsi="Bookman Old Style"/>
                <w:sz w:val="22"/>
                <w:szCs w:val="22"/>
              </w:rPr>
              <w:t>kegiatan usaha lain dengan persetujuan Otoritas Jasa Keuangan.</w:t>
            </w:r>
          </w:p>
        </w:tc>
        <w:tc>
          <w:tcPr>
            <w:tcW w:w="5953" w:type="dxa"/>
            <w:gridSpan w:val="2"/>
          </w:tcPr>
          <w:p w14:paraId="5CAF71CB" w14:textId="77777777" w:rsidR="008424D1" w:rsidRPr="0032600B" w:rsidRDefault="008424D1" w:rsidP="008424D1">
            <w:pPr>
              <w:jc w:val="both"/>
              <w:rPr>
                <w:rFonts w:ascii="Bookman Old Style" w:hAnsi="Bookman Old Style"/>
                <w:sz w:val="22"/>
                <w:szCs w:val="22"/>
              </w:rPr>
            </w:pPr>
          </w:p>
        </w:tc>
        <w:tc>
          <w:tcPr>
            <w:tcW w:w="4962" w:type="dxa"/>
          </w:tcPr>
          <w:p w14:paraId="51AD6B63" w14:textId="77777777" w:rsidR="008424D1" w:rsidRPr="0032600B" w:rsidRDefault="008424D1" w:rsidP="008424D1">
            <w:pPr>
              <w:ind w:left="360"/>
              <w:jc w:val="both"/>
              <w:rPr>
                <w:rFonts w:ascii="Bookman Old Style" w:hAnsi="Bookman Old Style"/>
                <w:sz w:val="22"/>
                <w:szCs w:val="22"/>
              </w:rPr>
            </w:pPr>
          </w:p>
        </w:tc>
      </w:tr>
      <w:tr w:rsidR="008424D1" w:rsidRPr="0032600B" w14:paraId="17A413E8" w14:textId="0CC5AD0B" w:rsidTr="00C23423">
        <w:tc>
          <w:tcPr>
            <w:tcW w:w="5529" w:type="dxa"/>
          </w:tcPr>
          <w:p w14:paraId="0DD80C76" w14:textId="77777777" w:rsidR="008424D1" w:rsidRPr="0032600B" w:rsidRDefault="008424D1" w:rsidP="008424D1">
            <w:pPr>
              <w:pStyle w:val="ListParagraph"/>
              <w:numPr>
                <w:ilvl w:val="0"/>
                <w:numId w:val="158"/>
              </w:numPr>
              <w:ind w:hanging="720"/>
              <w:jc w:val="both"/>
              <w:rPr>
                <w:rFonts w:ascii="Bookman Old Style" w:hAnsi="Bookman Old Style"/>
                <w:sz w:val="22"/>
                <w:szCs w:val="22"/>
              </w:rPr>
            </w:pPr>
            <w:r w:rsidRPr="0032600B">
              <w:rPr>
                <w:rFonts w:ascii="Bookman Old Style" w:hAnsi="Bookman Old Style"/>
                <w:sz w:val="22"/>
                <w:szCs w:val="22"/>
              </w:rPr>
              <w:t xml:space="preserve">Dalam hal kegiatan usaha LKM dilaksanakan berdasarkan Prinsip Syariah, penyelenggaraan kegiatan usaha </w:t>
            </w:r>
            <w:r w:rsidRPr="0032600B">
              <w:rPr>
                <w:rFonts w:ascii="Bookman Old Style" w:hAnsi="Bookman Old Style"/>
                <w:sz w:val="22"/>
                <w:szCs w:val="22"/>
              </w:rPr>
              <w:lastRenderedPageBreak/>
              <w:t>tersebut wajib memenuhi prinsip keadilan (‘adl), keseimbangan (tawazun), kemaslahatan (maslahah), dan universalisme (alamiyah) serta tidak mengandung gharar, maysir, riba, zhulm, risywah, dan objek haram.</w:t>
            </w:r>
          </w:p>
        </w:tc>
        <w:tc>
          <w:tcPr>
            <w:tcW w:w="5953" w:type="dxa"/>
            <w:gridSpan w:val="2"/>
          </w:tcPr>
          <w:p w14:paraId="3462BBA6" w14:textId="77777777" w:rsidR="008424D1" w:rsidRPr="0032600B" w:rsidRDefault="008424D1" w:rsidP="008424D1">
            <w:pPr>
              <w:jc w:val="both"/>
              <w:rPr>
                <w:rFonts w:ascii="Bookman Old Style" w:hAnsi="Bookman Old Style"/>
                <w:sz w:val="22"/>
                <w:szCs w:val="22"/>
              </w:rPr>
            </w:pPr>
          </w:p>
        </w:tc>
        <w:tc>
          <w:tcPr>
            <w:tcW w:w="4962" w:type="dxa"/>
          </w:tcPr>
          <w:p w14:paraId="4AC58C4C" w14:textId="77777777" w:rsidR="008424D1" w:rsidRPr="0032600B" w:rsidRDefault="008424D1" w:rsidP="008424D1">
            <w:pPr>
              <w:ind w:left="360"/>
              <w:jc w:val="both"/>
              <w:rPr>
                <w:rFonts w:ascii="Bookman Old Style" w:hAnsi="Bookman Old Style"/>
                <w:sz w:val="22"/>
                <w:szCs w:val="22"/>
              </w:rPr>
            </w:pPr>
          </w:p>
        </w:tc>
      </w:tr>
      <w:tr w:rsidR="008424D1" w:rsidRPr="0032600B" w14:paraId="38EC1948" w14:textId="1D7306DF" w:rsidTr="00C23423">
        <w:tc>
          <w:tcPr>
            <w:tcW w:w="5529" w:type="dxa"/>
          </w:tcPr>
          <w:p w14:paraId="0C9C6C06" w14:textId="77777777" w:rsidR="008424D1" w:rsidRPr="0032600B" w:rsidRDefault="008424D1" w:rsidP="008424D1">
            <w:pPr>
              <w:pStyle w:val="ListParagraph"/>
              <w:numPr>
                <w:ilvl w:val="0"/>
                <w:numId w:val="158"/>
              </w:numPr>
              <w:ind w:hanging="720"/>
              <w:jc w:val="both"/>
              <w:rPr>
                <w:rFonts w:ascii="Bookman Old Style" w:hAnsi="Bookman Old Style"/>
                <w:sz w:val="22"/>
                <w:szCs w:val="22"/>
              </w:rPr>
            </w:pPr>
            <w:r w:rsidRPr="0032600B">
              <w:rPr>
                <w:rFonts w:ascii="Bookman Old Style" w:hAnsi="Bookman Old Style"/>
                <w:sz w:val="22"/>
                <w:szCs w:val="22"/>
              </w:rPr>
              <w:t>Ketentuan lebih lanjut mengenai kegiatan usaha LKM sebagaimana dimaksud pada ayat (1) ditetapkan oleh Otoritas Jasa Keuangan.</w:t>
            </w:r>
          </w:p>
        </w:tc>
        <w:tc>
          <w:tcPr>
            <w:tcW w:w="5953" w:type="dxa"/>
            <w:gridSpan w:val="2"/>
          </w:tcPr>
          <w:p w14:paraId="67E8D341" w14:textId="77777777" w:rsidR="008424D1" w:rsidRPr="0032600B" w:rsidRDefault="008424D1" w:rsidP="008424D1">
            <w:pPr>
              <w:jc w:val="both"/>
              <w:rPr>
                <w:rFonts w:ascii="Bookman Old Style" w:hAnsi="Bookman Old Style"/>
                <w:sz w:val="22"/>
                <w:szCs w:val="22"/>
              </w:rPr>
            </w:pPr>
          </w:p>
        </w:tc>
        <w:tc>
          <w:tcPr>
            <w:tcW w:w="4962" w:type="dxa"/>
          </w:tcPr>
          <w:p w14:paraId="69FD63D7" w14:textId="77777777" w:rsidR="008424D1" w:rsidRPr="0032600B" w:rsidRDefault="008424D1" w:rsidP="008424D1">
            <w:pPr>
              <w:ind w:left="360"/>
              <w:jc w:val="both"/>
              <w:rPr>
                <w:rFonts w:ascii="Bookman Old Style" w:hAnsi="Bookman Old Style"/>
                <w:sz w:val="22"/>
                <w:szCs w:val="22"/>
              </w:rPr>
            </w:pPr>
          </w:p>
        </w:tc>
      </w:tr>
      <w:tr w:rsidR="008424D1" w:rsidRPr="0032600B" w14:paraId="7CD860B5" w14:textId="588AE3A6" w:rsidTr="00C23423">
        <w:tc>
          <w:tcPr>
            <w:tcW w:w="5529" w:type="dxa"/>
          </w:tcPr>
          <w:p w14:paraId="5492A164" w14:textId="77777777" w:rsidR="008424D1" w:rsidRPr="0032600B" w:rsidRDefault="008424D1" w:rsidP="008424D1">
            <w:pPr>
              <w:jc w:val="both"/>
              <w:rPr>
                <w:rFonts w:ascii="Bookman Old Style" w:hAnsi="Bookman Old Style"/>
                <w:sz w:val="22"/>
                <w:szCs w:val="22"/>
              </w:rPr>
            </w:pPr>
          </w:p>
        </w:tc>
        <w:tc>
          <w:tcPr>
            <w:tcW w:w="5953" w:type="dxa"/>
            <w:gridSpan w:val="2"/>
          </w:tcPr>
          <w:p w14:paraId="1846690D" w14:textId="77777777" w:rsidR="008424D1" w:rsidRPr="0032600B" w:rsidRDefault="008424D1" w:rsidP="008424D1">
            <w:pPr>
              <w:jc w:val="both"/>
              <w:rPr>
                <w:rFonts w:ascii="Bookman Old Style" w:hAnsi="Bookman Old Style"/>
                <w:sz w:val="22"/>
                <w:szCs w:val="22"/>
              </w:rPr>
            </w:pPr>
          </w:p>
        </w:tc>
        <w:tc>
          <w:tcPr>
            <w:tcW w:w="4962" w:type="dxa"/>
          </w:tcPr>
          <w:p w14:paraId="6038C487" w14:textId="77777777" w:rsidR="008424D1" w:rsidRPr="0032600B" w:rsidRDefault="008424D1" w:rsidP="008424D1">
            <w:pPr>
              <w:ind w:left="360"/>
              <w:jc w:val="both"/>
              <w:rPr>
                <w:rFonts w:ascii="Bookman Old Style" w:hAnsi="Bookman Old Style"/>
                <w:sz w:val="22"/>
                <w:szCs w:val="22"/>
              </w:rPr>
            </w:pPr>
          </w:p>
        </w:tc>
      </w:tr>
      <w:tr w:rsidR="008424D1" w:rsidRPr="0032600B" w14:paraId="73DD8A09" w14:textId="77777777" w:rsidTr="00C23423">
        <w:tc>
          <w:tcPr>
            <w:tcW w:w="5529" w:type="dxa"/>
          </w:tcPr>
          <w:p w14:paraId="61FF2AF0" w14:textId="77777777" w:rsidR="008424D1" w:rsidRPr="0032600B" w:rsidRDefault="008424D1" w:rsidP="008424D1">
            <w:pPr>
              <w:jc w:val="both"/>
              <w:rPr>
                <w:rFonts w:ascii="Bookman Old Style" w:hAnsi="Bookman Old Style"/>
                <w:sz w:val="22"/>
                <w:szCs w:val="22"/>
              </w:rPr>
            </w:pPr>
          </w:p>
        </w:tc>
        <w:tc>
          <w:tcPr>
            <w:tcW w:w="5953" w:type="dxa"/>
            <w:gridSpan w:val="2"/>
          </w:tcPr>
          <w:p w14:paraId="151F2A8F" w14:textId="1B8B23AB" w:rsidR="008424D1" w:rsidRPr="00B879A2" w:rsidRDefault="008424D1" w:rsidP="008424D1">
            <w:pPr>
              <w:jc w:val="both"/>
              <w:rPr>
                <w:rFonts w:ascii="Bookman Old Style" w:hAnsi="Bookman Old Style"/>
                <w:color w:val="0070C0"/>
                <w:sz w:val="22"/>
                <w:szCs w:val="22"/>
              </w:rPr>
            </w:pPr>
            <w:r w:rsidRPr="00B879A2">
              <w:rPr>
                <w:rFonts w:ascii="Bookman Old Style" w:hAnsi="Bookman Old Style"/>
                <w:color w:val="0070C0"/>
                <w:sz w:val="22"/>
                <w:szCs w:val="22"/>
              </w:rPr>
              <w:t>Perlu ditambahkan aturan terkait jangka waktu kapan LKM melaporkan kegiatan berbasis fee</w:t>
            </w:r>
          </w:p>
        </w:tc>
        <w:tc>
          <w:tcPr>
            <w:tcW w:w="4962" w:type="dxa"/>
          </w:tcPr>
          <w:p w14:paraId="67B05C9B" w14:textId="77777777" w:rsidR="008424D1" w:rsidRPr="0032600B" w:rsidRDefault="008424D1" w:rsidP="008424D1">
            <w:pPr>
              <w:ind w:left="360"/>
              <w:jc w:val="both"/>
              <w:rPr>
                <w:rFonts w:ascii="Bookman Old Style" w:hAnsi="Bookman Old Style"/>
                <w:sz w:val="22"/>
                <w:szCs w:val="22"/>
              </w:rPr>
            </w:pPr>
          </w:p>
        </w:tc>
      </w:tr>
      <w:tr w:rsidR="008424D1" w:rsidRPr="0032600B" w14:paraId="6367AED1" w14:textId="77777777" w:rsidTr="00C23423">
        <w:tc>
          <w:tcPr>
            <w:tcW w:w="5529" w:type="dxa"/>
          </w:tcPr>
          <w:p w14:paraId="13A76A99" w14:textId="77777777" w:rsidR="008424D1" w:rsidRPr="0032600B" w:rsidRDefault="008424D1" w:rsidP="008424D1">
            <w:pPr>
              <w:jc w:val="both"/>
              <w:rPr>
                <w:rFonts w:ascii="Bookman Old Style" w:hAnsi="Bookman Old Style"/>
                <w:sz w:val="22"/>
                <w:szCs w:val="22"/>
              </w:rPr>
            </w:pPr>
          </w:p>
        </w:tc>
        <w:tc>
          <w:tcPr>
            <w:tcW w:w="5953" w:type="dxa"/>
            <w:gridSpan w:val="2"/>
          </w:tcPr>
          <w:p w14:paraId="18B11C18" w14:textId="22F83CE5" w:rsidR="008424D1" w:rsidRPr="00B879A2" w:rsidRDefault="008424D1">
            <w:pPr>
              <w:pStyle w:val="ListParagraph"/>
              <w:numPr>
                <w:ilvl w:val="0"/>
                <w:numId w:val="397"/>
              </w:numPr>
              <w:jc w:val="both"/>
              <w:rPr>
                <w:rFonts w:ascii="Bookman Old Style" w:hAnsi="Bookman Old Style"/>
                <w:color w:val="0070C0"/>
                <w:sz w:val="22"/>
                <w:szCs w:val="22"/>
              </w:rPr>
            </w:pPr>
            <w:r w:rsidRPr="00ED2CBC">
              <w:rPr>
                <w:rFonts w:ascii="Bookman Old Style" w:hAnsi="Bookman Old Style"/>
                <w:color w:val="EE0000"/>
                <w:sz w:val="22"/>
                <w:szCs w:val="22"/>
              </w:rPr>
              <w:t>Ketentuan</w:t>
            </w:r>
            <w:r w:rsidR="00C00ECD">
              <w:rPr>
                <w:rFonts w:ascii="Bookman Old Style" w:hAnsi="Bookman Old Style"/>
                <w:color w:val="EE0000"/>
                <w:sz w:val="22"/>
                <w:szCs w:val="22"/>
              </w:rPr>
              <w:t xml:space="preserve"> </w:t>
            </w:r>
            <w:r w:rsidR="00C00ECD" w:rsidRPr="00E74594">
              <w:rPr>
                <w:rFonts w:ascii="Bookman Old Style" w:hAnsi="Bookman Old Style"/>
                <w:color w:val="EE0000"/>
                <w:sz w:val="22"/>
                <w:szCs w:val="22"/>
              </w:rPr>
              <w:t>ayat (1)</w:t>
            </w:r>
            <w:r w:rsidRPr="00E74594">
              <w:rPr>
                <w:rFonts w:ascii="Bookman Old Style" w:hAnsi="Bookman Old Style"/>
                <w:color w:val="EE0000"/>
                <w:sz w:val="22"/>
                <w:szCs w:val="22"/>
              </w:rPr>
              <w:t xml:space="preserve"> Pasal 98 diubah menjadi sebagai berikut:</w:t>
            </w:r>
          </w:p>
        </w:tc>
        <w:tc>
          <w:tcPr>
            <w:tcW w:w="4962" w:type="dxa"/>
          </w:tcPr>
          <w:p w14:paraId="5D8F7426" w14:textId="77777777" w:rsidR="008424D1" w:rsidRPr="0032600B" w:rsidRDefault="008424D1" w:rsidP="008424D1">
            <w:pPr>
              <w:ind w:left="360"/>
              <w:jc w:val="both"/>
              <w:rPr>
                <w:rFonts w:ascii="Bookman Old Style" w:hAnsi="Bookman Old Style"/>
                <w:sz w:val="22"/>
                <w:szCs w:val="22"/>
              </w:rPr>
            </w:pPr>
          </w:p>
        </w:tc>
      </w:tr>
      <w:tr w:rsidR="008424D1" w:rsidRPr="0032600B" w14:paraId="0B46448D" w14:textId="7FC38A8E" w:rsidTr="00C23423">
        <w:tc>
          <w:tcPr>
            <w:tcW w:w="5529" w:type="dxa"/>
          </w:tcPr>
          <w:p w14:paraId="1402EEA7"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98</w:t>
            </w:r>
          </w:p>
        </w:tc>
        <w:tc>
          <w:tcPr>
            <w:tcW w:w="5953" w:type="dxa"/>
            <w:gridSpan w:val="2"/>
          </w:tcPr>
          <w:p w14:paraId="4F8A298D" w14:textId="5F20950F"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98</w:t>
            </w:r>
          </w:p>
        </w:tc>
        <w:tc>
          <w:tcPr>
            <w:tcW w:w="4962" w:type="dxa"/>
          </w:tcPr>
          <w:p w14:paraId="0268D87F" w14:textId="77777777" w:rsidR="008424D1" w:rsidRPr="0032600B" w:rsidRDefault="008424D1" w:rsidP="008424D1">
            <w:pPr>
              <w:ind w:left="360"/>
              <w:jc w:val="both"/>
              <w:rPr>
                <w:rFonts w:ascii="Bookman Old Style" w:hAnsi="Bookman Old Style"/>
                <w:sz w:val="22"/>
                <w:szCs w:val="22"/>
              </w:rPr>
            </w:pPr>
          </w:p>
        </w:tc>
      </w:tr>
      <w:tr w:rsidR="008424D1" w:rsidRPr="0032600B" w14:paraId="182F497D" w14:textId="2F4A8AE0" w:rsidTr="00C23423">
        <w:tc>
          <w:tcPr>
            <w:tcW w:w="5529" w:type="dxa"/>
          </w:tcPr>
          <w:p w14:paraId="21C0827C" w14:textId="77777777" w:rsidR="008424D1" w:rsidRPr="0032600B" w:rsidRDefault="008424D1" w:rsidP="008424D1">
            <w:pPr>
              <w:pStyle w:val="ListParagraph"/>
              <w:numPr>
                <w:ilvl w:val="0"/>
                <w:numId w:val="162"/>
              </w:numPr>
              <w:ind w:hanging="720"/>
              <w:jc w:val="both"/>
              <w:rPr>
                <w:rFonts w:ascii="Bookman Old Style" w:hAnsi="Bookman Old Style"/>
                <w:sz w:val="22"/>
                <w:szCs w:val="22"/>
              </w:rPr>
            </w:pPr>
            <w:r w:rsidRPr="0032600B">
              <w:rPr>
                <w:rFonts w:ascii="Bookman Old Style" w:hAnsi="Bookman Old Style"/>
                <w:sz w:val="22"/>
                <w:szCs w:val="22"/>
              </w:rPr>
              <w:t>LKM yang akan melakukan kegiatan berbasis fee sebagaimana dimaksud dalam Pasal 97 ayat (2) huruf a wajib melaporkan kepada Otoritas Jasa Keuangan dengan melampirkan paling sedikit mengenai:</w:t>
            </w:r>
          </w:p>
        </w:tc>
        <w:tc>
          <w:tcPr>
            <w:tcW w:w="5953" w:type="dxa"/>
            <w:gridSpan w:val="2"/>
          </w:tcPr>
          <w:p w14:paraId="715A8E6D" w14:textId="5AA0930A" w:rsidR="008424D1" w:rsidRPr="00E74594" w:rsidRDefault="008424D1">
            <w:pPr>
              <w:pStyle w:val="ListParagraph"/>
              <w:numPr>
                <w:ilvl w:val="0"/>
                <w:numId w:val="395"/>
              </w:numPr>
              <w:ind w:left="463" w:hanging="425"/>
              <w:jc w:val="both"/>
              <w:rPr>
                <w:rFonts w:ascii="Bookman Old Style" w:hAnsi="Bookman Old Style"/>
                <w:sz w:val="22"/>
                <w:szCs w:val="22"/>
              </w:rPr>
            </w:pPr>
            <w:r w:rsidRPr="00E74594">
              <w:rPr>
                <w:rFonts w:ascii="Bookman Old Style" w:hAnsi="Bookman Old Style"/>
                <w:sz w:val="22"/>
                <w:szCs w:val="22"/>
              </w:rPr>
              <w:t xml:space="preserve">LKM yang akan melakukan kegiatan berbasis fee sebagaimana dimaksud dalam Pasal 97 ayat (2) huruf a wajib melaporkan kepada Otoritas Jasa Keuangan </w:t>
            </w:r>
            <w:r w:rsidRPr="00C13B0A">
              <w:rPr>
                <w:rFonts w:ascii="Bookman Old Style" w:hAnsi="Bookman Old Style"/>
                <w:color w:val="EE0000"/>
                <w:sz w:val="22"/>
                <w:szCs w:val="22"/>
              </w:rPr>
              <w:t xml:space="preserve">paling lambat </w:t>
            </w:r>
            <w:r w:rsidRPr="00C13B0A">
              <w:rPr>
                <w:rFonts w:ascii="Bookman Old Style" w:hAnsi="Bookman Old Style"/>
                <w:color w:val="EE0000"/>
                <w:sz w:val="22"/>
                <w:szCs w:val="22"/>
                <w:lang w:val="nb-NO"/>
              </w:rPr>
              <w:t xml:space="preserve">20 (dua puluh) hari kerja sejak kegiatan </w:t>
            </w:r>
            <w:r>
              <w:rPr>
                <w:rFonts w:ascii="Bookman Old Style" w:hAnsi="Bookman Old Style"/>
                <w:color w:val="EE0000"/>
                <w:sz w:val="22"/>
                <w:szCs w:val="22"/>
                <w:lang w:val="nb-NO"/>
              </w:rPr>
              <w:t xml:space="preserve">berbasis </w:t>
            </w:r>
            <w:r w:rsidRPr="00C13B0A">
              <w:rPr>
                <w:rFonts w:ascii="Bookman Old Style" w:hAnsi="Bookman Old Style"/>
                <w:color w:val="EE0000"/>
                <w:sz w:val="22"/>
                <w:szCs w:val="22"/>
                <w:lang w:val="nb-NO"/>
              </w:rPr>
              <w:t xml:space="preserve">fee </w:t>
            </w:r>
            <w:r w:rsidR="008E1A4D">
              <w:rPr>
                <w:rFonts w:ascii="Bookman Old Style" w:hAnsi="Bookman Old Style"/>
                <w:color w:val="EE0000"/>
                <w:sz w:val="22"/>
                <w:szCs w:val="22"/>
                <w:lang w:val="nb-NO"/>
              </w:rPr>
              <w:t xml:space="preserve">mulai </w:t>
            </w:r>
            <w:r w:rsidRPr="00C13B0A">
              <w:rPr>
                <w:rFonts w:ascii="Bookman Old Style" w:hAnsi="Bookman Old Style"/>
                <w:color w:val="EE0000"/>
                <w:sz w:val="22"/>
                <w:szCs w:val="22"/>
                <w:lang w:val="nb-NO"/>
              </w:rPr>
              <w:t>dilakukan</w:t>
            </w:r>
            <w:r w:rsidRPr="00C13B0A">
              <w:rPr>
                <w:rFonts w:ascii="Bookman Old Style" w:hAnsi="Bookman Old Style"/>
                <w:sz w:val="22"/>
                <w:szCs w:val="22"/>
              </w:rPr>
              <w:t xml:space="preserve"> </w:t>
            </w:r>
            <w:r w:rsidRPr="00E74594">
              <w:rPr>
                <w:rFonts w:ascii="Bookman Old Style" w:hAnsi="Bookman Old Style"/>
                <w:sz w:val="22"/>
                <w:szCs w:val="22"/>
              </w:rPr>
              <w:t>dengan melampirkan paling sedikit mengenai:</w:t>
            </w:r>
          </w:p>
        </w:tc>
        <w:tc>
          <w:tcPr>
            <w:tcW w:w="4962" w:type="dxa"/>
          </w:tcPr>
          <w:p w14:paraId="3A16CFD1" w14:textId="77777777" w:rsidR="008424D1" w:rsidRPr="0032600B" w:rsidRDefault="008424D1" w:rsidP="008424D1">
            <w:pPr>
              <w:ind w:left="360"/>
              <w:jc w:val="both"/>
              <w:rPr>
                <w:rFonts w:ascii="Bookman Old Style" w:hAnsi="Bookman Old Style"/>
                <w:sz w:val="22"/>
                <w:szCs w:val="22"/>
              </w:rPr>
            </w:pPr>
          </w:p>
        </w:tc>
      </w:tr>
      <w:tr w:rsidR="008424D1" w:rsidRPr="008E1A4D" w14:paraId="2E329BEC" w14:textId="7AE0CF51" w:rsidTr="00C23423">
        <w:tc>
          <w:tcPr>
            <w:tcW w:w="5529" w:type="dxa"/>
          </w:tcPr>
          <w:p w14:paraId="6922FB9A" w14:textId="77777777" w:rsidR="008424D1" w:rsidRPr="0032600B" w:rsidRDefault="008424D1" w:rsidP="008424D1">
            <w:pPr>
              <w:pStyle w:val="ListParagraph"/>
              <w:numPr>
                <w:ilvl w:val="0"/>
                <w:numId w:val="163"/>
              </w:numPr>
              <w:ind w:left="1168"/>
              <w:jc w:val="both"/>
              <w:rPr>
                <w:rFonts w:ascii="Bookman Old Style" w:hAnsi="Bookman Old Style"/>
                <w:sz w:val="22"/>
                <w:szCs w:val="22"/>
                <w:lang w:val="nl-NL"/>
              </w:rPr>
            </w:pPr>
            <w:r w:rsidRPr="0032600B">
              <w:rPr>
                <w:rFonts w:ascii="Bookman Old Style" w:hAnsi="Bookman Old Style"/>
                <w:sz w:val="22"/>
                <w:szCs w:val="22"/>
                <w:lang w:val="nl-NL"/>
              </w:rPr>
              <w:t>uraian mengenai produk kegiatan berbasis fee yang akan dipasarkan;</w:t>
            </w:r>
          </w:p>
        </w:tc>
        <w:tc>
          <w:tcPr>
            <w:tcW w:w="5953" w:type="dxa"/>
            <w:gridSpan w:val="2"/>
          </w:tcPr>
          <w:p w14:paraId="7E1B2FD0" w14:textId="0B613E08" w:rsidR="008424D1" w:rsidRPr="00E74594" w:rsidRDefault="008424D1">
            <w:pPr>
              <w:pStyle w:val="ListParagraph"/>
              <w:numPr>
                <w:ilvl w:val="0"/>
                <w:numId w:val="396"/>
              </w:numPr>
              <w:ind w:left="888"/>
              <w:jc w:val="both"/>
              <w:rPr>
                <w:rFonts w:ascii="Bookman Old Style" w:hAnsi="Bookman Old Style"/>
                <w:sz w:val="22"/>
                <w:szCs w:val="22"/>
                <w:lang w:val="nl-NL"/>
              </w:rPr>
            </w:pPr>
            <w:r w:rsidRPr="00E74594">
              <w:rPr>
                <w:rFonts w:ascii="Bookman Old Style" w:hAnsi="Bookman Old Style"/>
                <w:sz w:val="22"/>
                <w:szCs w:val="22"/>
                <w:lang w:val="nl-NL"/>
              </w:rPr>
              <w:t>uraian mengenai produk kegiatan berbasis fee yang akan dipasarkan;</w:t>
            </w:r>
          </w:p>
        </w:tc>
        <w:tc>
          <w:tcPr>
            <w:tcW w:w="4962" w:type="dxa"/>
          </w:tcPr>
          <w:p w14:paraId="74063BD7"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462C1F4F" w14:textId="136C4933" w:rsidTr="00C23423">
        <w:tc>
          <w:tcPr>
            <w:tcW w:w="5529" w:type="dxa"/>
          </w:tcPr>
          <w:p w14:paraId="6694671A" w14:textId="77777777" w:rsidR="008424D1" w:rsidRPr="0032600B" w:rsidRDefault="008424D1" w:rsidP="008424D1">
            <w:pPr>
              <w:pStyle w:val="ListParagraph"/>
              <w:numPr>
                <w:ilvl w:val="0"/>
                <w:numId w:val="163"/>
              </w:numPr>
              <w:ind w:left="1168"/>
              <w:jc w:val="both"/>
              <w:rPr>
                <w:rFonts w:ascii="Bookman Old Style" w:hAnsi="Bookman Old Style"/>
                <w:sz w:val="22"/>
                <w:szCs w:val="22"/>
              </w:rPr>
            </w:pPr>
            <w:r w:rsidRPr="0032600B">
              <w:rPr>
                <w:rFonts w:ascii="Bookman Old Style" w:hAnsi="Bookman Old Style"/>
                <w:sz w:val="22"/>
                <w:szCs w:val="22"/>
              </w:rPr>
              <w:t>uraian mengenai mekanisme pemasaran;</w:t>
            </w:r>
          </w:p>
        </w:tc>
        <w:tc>
          <w:tcPr>
            <w:tcW w:w="5953" w:type="dxa"/>
            <w:gridSpan w:val="2"/>
          </w:tcPr>
          <w:p w14:paraId="66443D64" w14:textId="7D8AC460" w:rsidR="008424D1" w:rsidRPr="00E74594" w:rsidRDefault="008424D1">
            <w:pPr>
              <w:pStyle w:val="ListParagraph"/>
              <w:numPr>
                <w:ilvl w:val="0"/>
                <w:numId w:val="396"/>
              </w:numPr>
              <w:ind w:left="888"/>
              <w:jc w:val="both"/>
              <w:rPr>
                <w:rFonts w:ascii="Bookman Old Style" w:hAnsi="Bookman Old Style"/>
                <w:sz w:val="22"/>
                <w:szCs w:val="22"/>
                <w:lang w:val="nl-NL"/>
              </w:rPr>
            </w:pPr>
            <w:r w:rsidRPr="00E74594">
              <w:rPr>
                <w:rFonts w:ascii="Bookman Old Style" w:hAnsi="Bookman Old Style"/>
                <w:sz w:val="22"/>
                <w:szCs w:val="22"/>
                <w:lang w:val="nl-NL"/>
              </w:rPr>
              <w:t>uraian mengenai mekanisme pemasaran;</w:t>
            </w:r>
          </w:p>
        </w:tc>
        <w:tc>
          <w:tcPr>
            <w:tcW w:w="4962" w:type="dxa"/>
          </w:tcPr>
          <w:p w14:paraId="62F40336" w14:textId="77777777" w:rsidR="008424D1" w:rsidRPr="0032600B" w:rsidRDefault="008424D1" w:rsidP="008424D1">
            <w:pPr>
              <w:ind w:left="360"/>
              <w:jc w:val="both"/>
              <w:rPr>
                <w:rFonts w:ascii="Bookman Old Style" w:hAnsi="Bookman Old Style"/>
                <w:sz w:val="22"/>
                <w:szCs w:val="22"/>
              </w:rPr>
            </w:pPr>
          </w:p>
        </w:tc>
      </w:tr>
      <w:tr w:rsidR="008424D1" w:rsidRPr="008E1A4D" w14:paraId="486EE0D6" w14:textId="21F7C3AE" w:rsidTr="00C23423">
        <w:tc>
          <w:tcPr>
            <w:tcW w:w="5529" w:type="dxa"/>
          </w:tcPr>
          <w:p w14:paraId="25B9FABC" w14:textId="77777777" w:rsidR="008424D1" w:rsidRPr="0032600B" w:rsidRDefault="008424D1" w:rsidP="008424D1">
            <w:pPr>
              <w:pStyle w:val="ListParagraph"/>
              <w:numPr>
                <w:ilvl w:val="0"/>
                <w:numId w:val="163"/>
              </w:numPr>
              <w:ind w:left="1168"/>
              <w:jc w:val="both"/>
              <w:rPr>
                <w:rFonts w:ascii="Bookman Old Style" w:hAnsi="Bookman Old Style"/>
                <w:sz w:val="22"/>
                <w:szCs w:val="22"/>
                <w:lang w:val="nl-NL"/>
              </w:rPr>
            </w:pPr>
            <w:r w:rsidRPr="0032600B">
              <w:rPr>
                <w:rFonts w:ascii="Bookman Old Style" w:hAnsi="Bookman Old Style"/>
                <w:sz w:val="22"/>
                <w:szCs w:val="22"/>
                <w:lang w:val="nl-NL"/>
              </w:rPr>
              <w:t>uraian mengenai hak dan kewajiban para pihak;</w:t>
            </w:r>
          </w:p>
        </w:tc>
        <w:tc>
          <w:tcPr>
            <w:tcW w:w="5953" w:type="dxa"/>
            <w:gridSpan w:val="2"/>
          </w:tcPr>
          <w:p w14:paraId="6AD4BA63" w14:textId="4F9C9068" w:rsidR="008424D1" w:rsidRPr="0032600B" w:rsidRDefault="008424D1">
            <w:pPr>
              <w:pStyle w:val="ListParagraph"/>
              <w:numPr>
                <w:ilvl w:val="0"/>
                <w:numId w:val="396"/>
              </w:numPr>
              <w:ind w:left="888"/>
              <w:jc w:val="both"/>
              <w:rPr>
                <w:rFonts w:ascii="Bookman Old Style" w:hAnsi="Bookman Old Style"/>
                <w:sz w:val="22"/>
                <w:szCs w:val="22"/>
                <w:lang w:val="nl-NL"/>
              </w:rPr>
            </w:pPr>
            <w:r w:rsidRPr="0032600B">
              <w:rPr>
                <w:rFonts w:ascii="Bookman Old Style" w:hAnsi="Bookman Old Style"/>
                <w:sz w:val="22"/>
                <w:szCs w:val="22"/>
                <w:lang w:val="nl-NL"/>
              </w:rPr>
              <w:t>uraian mengenai hak dan kewajiban para pihak;</w:t>
            </w:r>
          </w:p>
        </w:tc>
        <w:tc>
          <w:tcPr>
            <w:tcW w:w="4962" w:type="dxa"/>
          </w:tcPr>
          <w:p w14:paraId="7DFF5BBA"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6326BDFD" w14:textId="509872A6" w:rsidTr="00C23423">
        <w:tc>
          <w:tcPr>
            <w:tcW w:w="5529" w:type="dxa"/>
          </w:tcPr>
          <w:p w14:paraId="60B44BBB" w14:textId="77777777" w:rsidR="008424D1" w:rsidRPr="0032600B" w:rsidRDefault="008424D1" w:rsidP="008424D1">
            <w:pPr>
              <w:pStyle w:val="ListParagraph"/>
              <w:numPr>
                <w:ilvl w:val="0"/>
                <w:numId w:val="163"/>
              </w:numPr>
              <w:ind w:left="1168"/>
              <w:jc w:val="both"/>
              <w:rPr>
                <w:rFonts w:ascii="Bookman Old Style" w:hAnsi="Bookman Old Style"/>
                <w:sz w:val="22"/>
                <w:szCs w:val="22"/>
                <w:lang w:val="nl-NL"/>
              </w:rPr>
            </w:pPr>
            <w:r w:rsidRPr="0032600B">
              <w:rPr>
                <w:rFonts w:ascii="Bookman Old Style" w:hAnsi="Bookman Old Style"/>
                <w:sz w:val="22"/>
                <w:szCs w:val="22"/>
                <w:lang w:val="nl-NL"/>
              </w:rPr>
              <w:t>rancangan perjanjian kerja sama; dan</w:t>
            </w:r>
          </w:p>
        </w:tc>
        <w:tc>
          <w:tcPr>
            <w:tcW w:w="5953" w:type="dxa"/>
            <w:gridSpan w:val="2"/>
          </w:tcPr>
          <w:p w14:paraId="7FCA248A" w14:textId="445CD799" w:rsidR="008424D1" w:rsidRPr="0032600B" w:rsidRDefault="008424D1">
            <w:pPr>
              <w:pStyle w:val="ListParagraph"/>
              <w:numPr>
                <w:ilvl w:val="0"/>
                <w:numId w:val="396"/>
              </w:numPr>
              <w:ind w:left="888"/>
              <w:jc w:val="both"/>
              <w:rPr>
                <w:rFonts w:ascii="Bookman Old Style" w:hAnsi="Bookman Old Style"/>
                <w:sz w:val="22"/>
                <w:szCs w:val="22"/>
                <w:lang w:val="nl-NL"/>
              </w:rPr>
            </w:pPr>
            <w:r w:rsidRPr="0032600B">
              <w:rPr>
                <w:rFonts w:ascii="Bookman Old Style" w:hAnsi="Bookman Old Style"/>
                <w:sz w:val="22"/>
                <w:szCs w:val="22"/>
                <w:lang w:val="nl-NL"/>
              </w:rPr>
              <w:t>rancangan perjanjian kerja sama; dan</w:t>
            </w:r>
          </w:p>
        </w:tc>
        <w:tc>
          <w:tcPr>
            <w:tcW w:w="4962" w:type="dxa"/>
          </w:tcPr>
          <w:p w14:paraId="08E8B9A6"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304D8CD8" w14:textId="72109EB1" w:rsidTr="00C23423">
        <w:tc>
          <w:tcPr>
            <w:tcW w:w="5529" w:type="dxa"/>
          </w:tcPr>
          <w:p w14:paraId="605384F3" w14:textId="77777777" w:rsidR="008424D1" w:rsidRPr="0032600B" w:rsidRDefault="008424D1" w:rsidP="008424D1">
            <w:pPr>
              <w:pStyle w:val="ListParagraph"/>
              <w:numPr>
                <w:ilvl w:val="0"/>
                <w:numId w:val="163"/>
              </w:numPr>
              <w:ind w:left="1168"/>
              <w:jc w:val="both"/>
              <w:rPr>
                <w:rFonts w:ascii="Bookman Old Style" w:hAnsi="Bookman Old Style"/>
                <w:sz w:val="22"/>
                <w:szCs w:val="22"/>
                <w:lang w:val="nl-NL"/>
              </w:rPr>
            </w:pPr>
            <w:r w:rsidRPr="0032600B">
              <w:rPr>
                <w:rFonts w:ascii="Bookman Old Style" w:hAnsi="Bookman Old Style"/>
                <w:sz w:val="22"/>
                <w:szCs w:val="22"/>
                <w:lang w:val="nl-NL"/>
              </w:rPr>
              <w:t>fotokopi perizinan dari otoritas yang berwenang, (jika ada).</w:t>
            </w:r>
          </w:p>
        </w:tc>
        <w:tc>
          <w:tcPr>
            <w:tcW w:w="5953" w:type="dxa"/>
            <w:gridSpan w:val="2"/>
          </w:tcPr>
          <w:p w14:paraId="7F2049A5" w14:textId="38C7DF0D" w:rsidR="008424D1" w:rsidRPr="0032600B" w:rsidRDefault="008424D1">
            <w:pPr>
              <w:pStyle w:val="ListParagraph"/>
              <w:numPr>
                <w:ilvl w:val="0"/>
                <w:numId w:val="396"/>
              </w:numPr>
              <w:ind w:left="888"/>
              <w:jc w:val="both"/>
              <w:rPr>
                <w:rFonts w:ascii="Bookman Old Style" w:hAnsi="Bookman Old Style"/>
                <w:sz w:val="22"/>
                <w:szCs w:val="22"/>
                <w:lang w:val="nl-NL"/>
              </w:rPr>
            </w:pPr>
            <w:r w:rsidRPr="0032600B">
              <w:rPr>
                <w:rFonts w:ascii="Bookman Old Style" w:hAnsi="Bookman Old Style"/>
                <w:sz w:val="22"/>
                <w:szCs w:val="22"/>
                <w:lang w:val="nl-NL"/>
              </w:rPr>
              <w:t>fotokopi perizinan dari otoritas yang berwenang, (jika ada).</w:t>
            </w:r>
          </w:p>
        </w:tc>
        <w:tc>
          <w:tcPr>
            <w:tcW w:w="4962" w:type="dxa"/>
          </w:tcPr>
          <w:p w14:paraId="14B64A50"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541E8751" w14:textId="07DBF309" w:rsidTr="00C23423">
        <w:tc>
          <w:tcPr>
            <w:tcW w:w="5529" w:type="dxa"/>
          </w:tcPr>
          <w:p w14:paraId="2A2113A3" w14:textId="77777777" w:rsidR="008424D1" w:rsidRPr="0032600B" w:rsidRDefault="008424D1" w:rsidP="008424D1">
            <w:pPr>
              <w:pStyle w:val="ListParagraph"/>
              <w:numPr>
                <w:ilvl w:val="0"/>
                <w:numId w:val="162"/>
              </w:numPr>
              <w:ind w:hanging="720"/>
              <w:jc w:val="both"/>
              <w:rPr>
                <w:rFonts w:ascii="Bookman Old Style" w:hAnsi="Bookman Old Style"/>
                <w:sz w:val="22"/>
                <w:szCs w:val="22"/>
                <w:lang w:val="nl-NL"/>
              </w:rPr>
            </w:pPr>
            <w:r w:rsidRPr="0032600B">
              <w:rPr>
                <w:rFonts w:ascii="Bookman Old Style" w:hAnsi="Bookman Old Style"/>
                <w:sz w:val="22"/>
                <w:szCs w:val="22"/>
                <w:lang w:val="nl-NL"/>
              </w:rPr>
              <w:t xml:space="preserve">Dalam hal Otoritas Jasa Keuangan telah menerima laporan sebagaimana dimaksud pada ayat (1) secara lengkap, Otoritas Jasa </w:t>
            </w:r>
            <w:r w:rsidRPr="0032600B">
              <w:rPr>
                <w:rFonts w:ascii="Bookman Old Style" w:hAnsi="Bookman Old Style"/>
                <w:sz w:val="22"/>
                <w:szCs w:val="22"/>
                <w:lang w:val="nl-NL"/>
              </w:rPr>
              <w:lastRenderedPageBreak/>
              <w:t>Keuangan menyampaikan surat pencatatan kegiatan berbasis fee kepada LKM paling lama 20 (dua puluh) hari kerja sejak laporan diterima.</w:t>
            </w:r>
          </w:p>
        </w:tc>
        <w:tc>
          <w:tcPr>
            <w:tcW w:w="5953" w:type="dxa"/>
            <w:gridSpan w:val="2"/>
          </w:tcPr>
          <w:p w14:paraId="51FB0D89" w14:textId="66C4C0B9" w:rsidR="008424D1" w:rsidRPr="00ED2CBC" w:rsidRDefault="008424D1">
            <w:pPr>
              <w:pStyle w:val="ListParagraph"/>
              <w:numPr>
                <w:ilvl w:val="0"/>
                <w:numId w:val="395"/>
              </w:numPr>
              <w:ind w:left="463" w:hanging="425"/>
              <w:jc w:val="both"/>
              <w:rPr>
                <w:rFonts w:ascii="Bookman Old Style" w:hAnsi="Bookman Old Style"/>
                <w:sz w:val="22"/>
                <w:szCs w:val="22"/>
                <w:lang w:val="nl-NL"/>
              </w:rPr>
            </w:pPr>
            <w:r w:rsidRPr="00ED2CBC">
              <w:rPr>
                <w:rFonts w:ascii="Bookman Old Style" w:hAnsi="Bookman Old Style"/>
                <w:sz w:val="22"/>
                <w:szCs w:val="22"/>
                <w:lang w:val="nl-NL"/>
              </w:rPr>
              <w:lastRenderedPageBreak/>
              <w:t xml:space="preserve">Dalam hal Otoritas Jasa Keuangan telah menerima laporan sebagaimana dimaksud pada ayat (1) secara lengkap, Otoritas Jasa Keuangan </w:t>
            </w:r>
            <w:r w:rsidRPr="00ED2CBC">
              <w:rPr>
                <w:rFonts w:ascii="Bookman Old Style" w:hAnsi="Bookman Old Style"/>
                <w:sz w:val="22"/>
                <w:szCs w:val="22"/>
                <w:lang w:val="nl-NL"/>
              </w:rPr>
              <w:lastRenderedPageBreak/>
              <w:t>menyampaikan surat pencatatan kegiatan berbasis fee kepada LKM paling lama 20 (dua puluh) hari kerja sejak laporan diterima.</w:t>
            </w:r>
          </w:p>
        </w:tc>
        <w:tc>
          <w:tcPr>
            <w:tcW w:w="4962" w:type="dxa"/>
          </w:tcPr>
          <w:p w14:paraId="274318E3"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2EDE2494" w14:textId="61B43D13" w:rsidTr="00C23423">
        <w:tc>
          <w:tcPr>
            <w:tcW w:w="5529" w:type="dxa"/>
          </w:tcPr>
          <w:p w14:paraId="323A19E0" w14:textId="77777777" w:rsidR="008424D1" w:rsidRPr="0032600B" w:rsidRDefault="008424D1" w:rsidP="008424D1">
            <w:pPr>
              <w:pStyle w:val="ListParagraph"/>
              <w:numPr>
                <w:ilvl w:val="0"/>
                <w:numId w:val="162"/>
              </w:numPr>
              <w:ind w:hanging="720"/>
              <w:jc w:val="both"/>
              <w:rPr>
                <w:rFonts w:ascii="Bookman Old Style" w:hAnsi="Bookman Old Style"/>
                <w:sz w:val="22"/>
                <w:szCs w:val="22"/>
                <w:lang w:val="nl-NL"/>
              </w:rPr>
            </w:pPr>
            <w:r w:rsidRPr="0032600B">
              <w:rPr>
                <w:rFonts w:ascii="Bookman Old Style" w:hAnsi="Bookman Old Style"/>
                <w:sz w:val="22"/>
                <w:szCs w:val="22"/>
                <w:lang w:val="nl-NL"/>
              </w:rPr>
              <w:t>Apabila Otoritas Jasa Keuangan tidak menyampaikan surat pencatatan dalam waktu sebagaimana dimaksud pada ayat (2), LKM dapat melaksanakan kegiatan berbasis fee sebagaimana dimaksud pada ayat (1).</w:t>
            </w:r>
          </w:p>
        </w:tc>
        <w:tc>
          <w:tcPr>
            <w:tcW w:w="5953" w:type="dxa"/>
            <w:gridSpan w:val="2"/>
          </w:tcPr>
          <w:p w14:paraId="79FF6BFB" w14:textId="25227298" w:rsidR="008424D1" w:rsidRPr="00ED2CBC" w:rsidRDefault="008424D1">
            <w:pPr>
              <w:pStyle w:val="ListParagraph"/>
              <w:numPr>
                <w:ilvl w:val="0"/>
                <w:numId w:val="395"/>
              </w:numPr>
              <w:ind w:left="463" w:hanging="425"/>
              <w:jc w:val="both"/>
              <w:rPr>
                <w:rFonts w:ascii="Bookman Old Style" w:hAnsi="Bookman Old Style"/>
                <w:sz w:val="22"/>
                <w:szCs w:val="22"/>
                <w:lang w:val="nl-NL"/>
              </w:rPr>
            </w:pPr>
            <w:r w:rsidRPr="00ED2CBC">
              <w:rPr>
                <w:rFonts w:ascii="Bookman Old Style" w:hAnsi="Bookman Old Style"/>
                <w:sz w:val="22"/>
                <w:szCs w:val="22"/>
                <w:lang w:val="nl-NL"/>
              </w:rPr>
              <w:t>Apabila Otoritas Jasa Keuangan tidak menyampaikan surat pencatatan dalam waktu sebagaimana dimaksud pada ayat (2), LKM dapat melaksanakan kegiatan berbasis fee sebagaimana dimaksud pada ayat (1).</w:t>
            </w:r>
          </w:p>
        </w:tc>
        <w:tc>
          <w:tcPr>
            <w:tcW w:w="4962" w:type="dxa"/>
          </w:tcPr>
          <w:p w14:paraId="56DE7292"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4EA393EA" w14:textId="11442DA9" w:rsidTr="00C23423">
        <w:tc>
          <w:tcPr>
            <w:tcW w:w="5529" w:type="dxa"/>
          </w:tcPr>
          <w:p w14:paraId="1B2E1DEE" w14:textId="77777777" w:rsidR="008424D1" w:rsidRPr="0032600B" w:rsidRDefault="008424D1" w:rsidP="008424D1">
            <w:pPr>
              <w:jc w:val="both"/>
              <w:rPr>
                <w:rFonts w:ascii="Bookman Old Style" w:hAnsi="Bookman Old Style"/>
                <w:sz w:val="22"/>
                <w:szCs w:val="22"/>
                <w:lang w:val="nl-NL"/>
              </w:rPr>
            </w:pPr>
          </w:p>
        </w:tc>
        <w:tc>
          <w:tcPr>
            <w:tcW w:w="5953" w:type="dxa"/>
            <w:gridSpan w:val="2"/>
          </w:tcPr>
          <w:p w14:paraId="533EF6F8" w14:textId="77777777" w:rsidR="008424D1" w:rsidRPr="0032600B" w:rsidRDefault="008424D1" w:rsidP="008424D1">
            <w:pPr>
              <w:jc w:val="both"/>
              <w:rPr>
                <w:rFonts w:ascii="Bookman Old Style" w:hAnsi="Bookman Old Style"/>
                <w:sz w:val="22"/>
                <w:szCs w:val="22"/>
                <w:lang w:val="nl-NL"/>
              </w:rPr>
            </w:pPr>
          </w:p>
        </w:tc>
        <w:tc>
          <w:tcPr>
            <w:tcW w:w="4962" w:type="dxa"/>
          </w:tcPr>
          <w:p w14:paraId="31957B2F"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06A6169D" w14:textId="17519544" w:rsidTr="00C23423">
        <w:tc>
          <w:tcPr>
            <w:tcW w:w="5529" w:type="dxa"/>
          </w:tcPr>
          <w:p w14:paraId="746E49A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99</w:t>
            </w:r>
          </w:p>
        </w:tc>
        <w:tc>
          <w:tcPr>
            <w:tcW w:w="5953" w:type="dxa"/>
            <w:gridSpan w:val="2"/>
          </w:tcPr>
          <w:p w14:paraId="460D719A"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CCBEF40" w14:textId="77777777" w:rsidR="008424D1" w:rsidRPr="0032600B" w:rsidRDefault="008424D1" w:rsidP="008424D1">
            <w:pPr>
              <w:ind w:left="360"/>
              <w:jc w:val="both"/>
              <w:rPr>
                <w:rFonts w:ascii="Bookman Old Style" w:hAnsi="Bookman Old Style"/>
                <w:sz w:val="22"/>
                <w:szCs w:val="22"/>
              </w:rPr>
            </w:pPr>
          </w:p>
        </w:tc>
      </w:tr>
      <w:tr w:rsidR="008424D1" w:rsidRPr="0032600B" w14:paraId="72787D7E" w14:textId="11A6D535" w:rsidTr="00C23423">
        <w:tc>
          <w:tcPr>
            <w:tcW w:w="5529" w:type="dxa"/>
          </w:tcPr>
          <w:p w14:paraId="2CBE2688" w14:textId="77777777" w:rsidR="008424D1" w:rsidRPr="0032600B" w:rsidRDefault="008424D1" w:rsidP="008424D1">
            <w:pPr>
              <w:pStyle w:val="ListParagraph"/>
              <w:numPr>
                <w:ilvl w:val="0"/>
                <w:numId w:val="164"/>
              </w:numPr>
              <w:ind w:hanging="720"/>
              <w:jc w:val="both"/>
              <w:rPr>
                <w:rFonts w:ascii="Bookman Old Style" w:hAnsi="Bookman Old Style"/>
                <w:sz w:val="22"/>
                <w:szCs w:val="22"/>
              </w:rPr>
            </w:pPr>
            <w:r w:rsidRPr="0032600B">
              <w:rPr>
                <w:rFonts w:ascii="Bookman Old Style" w:hAnsi="Bookman Old Style"/>
                <w:sz w:val="22"/>
                <w:szCs w:val="22"/>
              </w:rPr>
              <w:t>LKM yang akan melakukan kegiatan usaha lain sebagaimana dimaksud dalam Pasal 97 ayat (2) huruf b harus memenuhi persyaratan:</w:t>
            </w:r>
          </w:p>
        </w:tc>
        <w:tc>
          <w:tcPr>
            <w:tcW w:w="5953" w:type="dxa"/>
            <w:gridSpan w:val="2"/>
          </w:tcPr>
          <w:p w14:paraId="15D8EA4E" w14:textId="77777777" w:rsidR="008424D1" w:rsidRPr="0032600B" w:rsidRDefault="008424D1" w:rsidP="008424D1">
            <w:pPr>
              <w:jc w:val="both"/>
              <w:rPr>
                <w:rFonts w:ascii="Bookman Old Style" w:hAnsi="Bookman Old Style"/>
                <w:sz w:val="22"/>
                <w:szCs w:val="22"/>
              </w:rPr>
            </w:pPr>
          </w:p>
        </w:tc>
        <w:tc>
          <w:tcPr>
            <w:tcW w:w="4962" w:type="dxa"/>
          </w:tcPr>
          <w:p w14:paraId="3DA15CF8" w14:textId="77777777" w:rsidR="008424D1" w:rsidRPr="0032600B" w:rsidRDefault="008424D1" w:rsidP="008424D1">
            <w:pPr>
              <w:ind w:left="360"/>
              <w:jc w:val="both"/>
              <w:rPr>
                <w:rFonts w:ascii="Bookman Old Style" w:hAnsi="Bookman Old Style"/>
                <w:sz w:val="22"/>
                <w:szCs w:val="22"/>
              </w:rPr>
            </w:pPr>
          </w:p>
        </w:tc>
      </w:tr>
      <w:tr w:rsidR="008424D1" w:rsidRPr="008E1A4D" w14:paraId="050F8980" w14:textId="7604D42B" w:rsidTr="00C23423">
        <w:tc>
          <w:tcPr>
            <w:tcW w:w="5529" w:type="dxa"/>
          </w:tcPr>
          <w:p w14:paraId="13733E17" w14:textId="77777777" w:rsidR="008424D1" w:rsidRPr="0032600B" w:rsidRDefault="008424D1" w:rsidP="008424D1">
            <w:pPr>
              <w:pStyle w:val="ListParagraph"/>
              <w:numPr>
                <w:ilvl w:val="0"/>
                <w:numId w:val="165"/>
              </w:numPr>
              <w:ind w:left="1168"/>
              <w:jc w:val="both"/>
              <w:rPr>
                <w:rFonts w:ascii="Bookman Old Style" w:hAnsi="Bookman Old Style"/>
                <w:sz w:val="22"/>
                <w:szCs w:val="22"/>
                <w:lang w:val="nl-NL"/>
              </w:rPr>
            </w:pPr>
            <w:r w:rsidRPr="0032600B">
              <w:rPr>
                <w:rFonts w:ascii="Bookman Old Style" w:hAnsi="Bookman Old Style"/>
                <w:sz w:val="22"/>
                <w:szCs w:val="22"/>
                <w:lang w:val="nl-NL"/>
              </w:rPr>
              <w:t>memiliki</w:t>
            </w:r>
            <w:r w:rsidRPr="0032600B">
              <w:rPr>
                <w:rFonts w:ascii="Bookman Old Style" w:hAnsi="Bookman Old Style"/>
                <w:sz w:val="22"/>
                <w:szCs w:val="22"/>
                <w:lang w:val="nl-NL"/>
              </w:rPr>
              <w:tab/>
              <w:t>tingkat</w:t>
            </w:r>
            <w:r w:rsidRPr="0032600B">
              <w:rPr>
                <w:rFonts w:ascii="Bookman Old Style" w:hAnsi="Bookman Old Style"/>
                <w:sz w:val="22"/>
                <w:szCs w:val="22"/>
                <w:lang w:val="nl-NL"/>
              </w:rPr>
              <w:tab/>
              <w:t>kesehatan dengan</w:t>
            </w:r>
            <w:r w:rsidRPr="0032600B">
              <w:rPr>
                <w:rFonts w:ascii="Bookman Old Style" w:hAnsi="Bookman Old Style"/>
                <w:sz w:val="22"/>
                <w:szCs w:val="22"/>
                <w:lang w:val="nl-NL"/>
              </w:rPr>
              <w:tab/>
              <w:t>kondisi minimum peringkat komposit 2;</w:t>
            </w:r>
          </w:p>
        </w:tc>
        <w:tc>
          <w:tcPr>
            <w:tcW w:w="5953" w:type="dxa"/>
            <w:gridSpan w:val="2"/>
          </w:tcPr>
          <w:p w14:paraId="4721C0D0" w14:textId="77777777" w:rsidR="008424D1" w:rsidRPr="0032600B" w:rsidRDefault="008424D1" w:rsidP="008424D1">
            <w:pPr>
              <w:jc w:val="both"/>
              <w:rPr>
                <w:rFonts w:ascii="Bookman Old Style" w:hAnsi="Bookman Old Style"/>
                <w:sz w:val="22"/>
                <w:szCs w:val="22"/>
                <w:lang w:val="nl-NL"/>
              </w:rPr>
            </w:pPr>
          </w:p>
        </w:tc>
        <w:tc>
          <w:tcPr>
            <w:tcW w:w="4962" w:type="dxa"/>
          </w:tcPr>
          <w:p w14:paraId="74EEB7D6"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1D615B80" w14:textId="3A67F05D" w:rsidTr="00C23423">
        <w:tc>
          <w:tcPr>
            <w:tcW w:w="5529" w:type="dxa"/>
          </w:tcPr>
          <w:p w14:paraId="401AB79C" w14:textId="77777777" w:rsidR="008424D1" w:rsidRPr="0032600B" w:rsidRDefault="008424D1" w:rsidP="008424D1">
            <w:pPr>
              <w:pStyle w:val="ListParagraph"/>
              <w:numPr>
                <w:ilvl w:val="0"/>
                <w:numId w:val="165"/>
              </w:numPr>
              <w:ind w:left="1168"/>
              <w:jc w:val="both"/>
              <w:rPr>
                <w:rFonts w:ascii="Bookman Old Style" w:hAnsi="Bookman Old Style"/>
                <w:sz w:val="22"/>
                <w:szCs w:val="22"/>
                <w:lang w:val="nl-NL"/>
              </w:rPr>
            </w:pPr>
            <w:r w:rsidRPr="0032600B">
              <w:rPr>
                <w:rFonts w:ascii="Bookman Old Style" w:hAnsi="Bookman Old Style"/>
                <w:sz w:val="22"/>
                <w:szCs w:val="22"/>
                <w:lang w:val="nl-NL"/>
              </w:rPr>
              <w:t>sumber</w:t>
            </w:r>
            <w:r w:rsidRPr="0032600B">
              <w:rPr>
                <w:rFonts w:ascii="Bookman Old Style" w:hAnsi="Bookman Old Style"/>
                <w:sz w:val="22"/>
                <w:szCs w:val="22"/>
                <w:lang w:val="nl-NL"/>
              </w:rPr>
              <w:tab/>
              <w:t>daya</w:t>
            </w:r>
            <w:r w:rsidRPr="0032600B">
              <w:rPr>
                <w:rFonts w:ascii="Bookman Old Style" w:hAnsi="Bookman Old Style"/>
                <w:sz w:val="22"/>
                <w:szCs w:val="22"/>
                <w:lang w:val="nl-NL"/>
              </w:rPr>
              <w:tab/>
              <w:t>manusia</w:t>
            </w:r>
            <w:r w:rsidRPr="0032600B">
              <w:rPr>
                <w:rFonts w:ascii="Bookman Old Style" w:hAnsi="Bookman Old Style"/>
                <w:sz w:val="22"/>
                <w:szCs w:val="22"/>
                <w:lang w:val="nl-NL"/>
              </w:rPr>
              <w:tab/>
              <w:t>yang memadai</w:t>
            </w:r>
            <w:r w:rsidRPr="0032600B">
              <w:rPr>
                <w:rFonts w:ascii="Bookman Old Style" w:hAnsi="Bookman Old Style"/>
                <w:sz w:val="22"/>
                <w:szCs w:val="22"/>
                <w:lang w:val="nl-NL"/>
              </w:rPr>
              <w:tab/>
              <w:t>untuk melakukan kegiatan usaha lain;</w:t>
            </w:r>
          </w:p>
        </w:tc>
        <w:tc>
          <w:tcPr>
            <w:tcW w:w="5953" w:type="dxa"/>
            <w:gridSpan w:val="2"/>
          </w:tcPr>
          <w:p w14:paraId="5C02B9C8" w14:textId="77777777" w:rsidR="008424D1" w:rsidRPr="0032600B" w:rsidRDefault="008424D1" w:rsidP="008424D1">
            <w:pPr>
              <w:jc w:val="both"/>
              <w:rPr>
                <w:rFonts w:ascii="Bookman Old Style" w:hAnsi="Bookman Old Style"/>
                <w:sz w:val="22"/>
                <w:szCs w:val="22"/>
                <w:lang w:val="nl-NL"/>
              </w:rPr>
            </w:pPr>
          </w:p>
        </w:tc>
        <w:tc>
          <w:tcPr>
            <w:tcW w:w="4962" w:type="dxa"/>
          </w:tcPr>
          <w:p w14:paraId="6F9E0CE3" w14:textId="77777777" w:rsidR="008424D1" w:rsidRPr="0032600B" w:rsidRDefault="008424D1" w:rsidP="008424D1">
            <w:pPr>
              <w:ind w:left="360"/>
              <w:jc w:val="both"/>
              <w:rPr>
                <w:rFonts w:ascii="Bookman Old Style" w:hAnsi="Bookman Old Style"/>
                <w:sz w:val="22"/>
                <w:szCs w:val="22"/>
                <w:lang w:val="nl-NL"/>
              </w:rPr>
            </w:pPr>
          </w:p>
        </w:tc>
      </w:tr>
      <w:tr w:rsidR="008424D1" w:rsidRPr="008E1A4D" w14:paraId="7AD79B3F" w14:textId="174A4C3D" w:rsidTr="00C23423">
        <w:tc>
          <w:tcPr>
            <w:tcW w:w="5529" w:type="dxa"/>
          </w:tcPr>
          <w:p w14:paraId="3AFFFADE" w14:textId="77777777" w:rsidR="008424D1" w:rsidRPr="0032600B" w:rsidRDefault="008424D1" w:rsidP="008424D1">
            <w:pPr>
              <w:pStyle w:val="ListParagraph"/>
              <w:numPr>
                <w:ilvl w:val="0"/>
                <w:numId w:val="165"/>
              </w:numPr>
              <w:ind w:left="1168"/>
              <w:jc w:val="both"/>
              <w:rPr>
                <w:rFonts w:ascii="Bookman Old Style" w:hAnsi="Bookman Old Style"/>
                <w:sz w:val="22"/>
                <w:szCs w:val="22"/>
                <w:lang w:val="nl-NL"/>
              </w:rPr>
            </w:pPr>
            <w:r w:rsidRPr="0032600B">
              <w:rPr>
                <w:rFonts w:ascii="Bookman Old Style" w:hAnsi="Bookman Old Style"/>
                <w:sz w:val="22"/>
                <w:szCs w:val="22"/>
                <w:lang w:val="nl-NL"/>
              </w:rPr>
              <w:t>infrastruktur yang memadai untuk melakukan kegiatan usaha yang lain;</w:t>
            </w:r>
          </w:p>
        </w:tc>
        <w:tc>
          <w:tcPr>
            <w:tcW w:w="5953" w:type="dxa"/>
            <w:gridSpan w:val="2"/>
          </w:tcPr>
          <w:p w14:paraId="0947E76D" w14:textId="77777777" w:rsidR="008424D1" w:rsidRPr="0032600B" w:rsidRDefault="008424D1" w:rsidP="008424D1">
            <w:pPr>
              <w:jc w:val="both"/>
              <w:rPr>
                <w:rFonts w:ascii="Bookman Old Style" w:hAnsi="Bookman Old Style"/>
                <w:sz w:val="22"/>
                <w:szCs w:val="22"/>
                <w:lang w:val="nl-NL"/>
              </w:rPr>
            </w:pPr>
          </w:p>
        </w:tc>
        <w:tc>
          <w:tcPr>
            <w:tcW w:w="4962" w:type="dxa"/>
          </w:tcPr>
          <w:p w14:paraId="2685ECBB"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55A7ABA7" w14:textId="06E8EBF8" w:rsidTr="00C23423">
        <w:tc>
          <w:tcPr>
            <w:tcW w:w="5529" w:type="dxa"/>
          </w:tcPr>
          <w:p w14:paraId="3C6BAD82" w14:textId="77777777" w:rsidR="008424D1" w:rsidRPr="0032600B" w:rsidRDefault="008424D1" w:rsidP="008424D1">
            <w:pPr>
              <w:pStyle w:val="ListParagraph"/>
              <w:numPr>
                <w:ilvl w:val="0"/>
                <w:numId w:val="165"/>
              </w:numPr>
              <w:ind w:left="1168"/>
              <w:jc w:val="both"/>
              <w:rPr>
                <w:rFonts w:ascii="Bookman Old Style" w:hAnsi="Bookman Old Style"/>
                <w:sz w:val="22"/>
                <w:szCs w:val="22"/>
              </w:rPr>
            </w:pPr>
            <w:r w:rsidRPr="0032600B">
              <w:rPr>
                <w:rFonts w:ascii="Bookman Old Style" w:hAnsi="Bookman Old Style"/>
                <w:sz w:val="22"/>
                <w:szCs w:val="22"/>
              </w:rPr>
              <w:t>memiliki standar prosedur operasional kegiatan usaha lain; dan</w:t>
            </w:r>
          </w:p>
        </w:tc>
        <w:tc>
          <w:tcPr>
            <w:tcW w:w="5953" w:type="dxa"/>
            <w:gridSpan w:val="2"/>
          </w:tcPr>
          <w:p w14:paraId="09EC242E" w14:textId="77777777" w:rsidR="008424D1" w:rsidRPr="0032600B" w:rsidRDefault="008424D1" w:rsidP="008424D1">
            <w:pPr>
              <w:jc w:val="both"/>
              <w:rPr>
                <w:rFonts w:ascii="Bookman Old Style" w:hAnsi="Bookman Old Style"/>
                <w:sz w:val="22"/>
                <w:szCs w:val="22"/>
              </w:rPr>
            </w:pPr>
          </w:p>
        </w:tc>
        <w:tc>
          <w:tcPr>
            <w:tcW w:w="4962" w:type="dxa"/>
          </w:tcPr>
          <w:p w14:paraId="4334A4EB" w14:textId="77777777" w:rsidR="008424D1" w:rsidRPr="0032600B" w:rsidRDefault="008424D1" w:rsidP="008424D1">
            <w:pPr>
              <w:ind w:left="360"/>
              <w:jc w:val="both"/>
              <w:rPr>
                <w:rFonts w:ascii="Bookman Old Style" w:hAnsi="Bookman Old Style"/>
                <w:sz w:val="22"/>
                <w:szCs w:val="22"/>
              </w:rPr>
            </w:pPr>
          </w:p>
        </w:tc>
      </w:tr>
      <w:tr w:rsidR="008424D1" w:rsidRPr="0032600B" w14:paraId="0D734385" w14:textId="1AA41C42" w:rsidTr="00C23423">
        <w:tc>
          <w:tcPr>
            <w:tcW w:w="5529" w:type="dxa"/>
          </w:tcPr>
          <w:p w14:paraId="1C710F2B" w14:textId="77777777" w:rsidR="008424D1" w:rsidRPr="0032600B" w:rsidRDefault="008424D1" w:rsidP="008424D1">
            <w:pPr>
              <w:pStyle w:val="ListParagraph"/>
              <w:numPr>
                <w:ilvl w:val="0"/>
                <w:numId w:val="165"/>
              </w:numPr>
              <w:ind w:left="1168"/>
              <w:jc w:val="both"/>
              <w:rPr>
                <w:rFonts w:ascii="Bookman Old Style" w:hAnsi="Bookman Old Style"/>
                <w:sz w:val="22"/>
                <w:szCs w:val="22"/>
              </w:rPr>
            </w:pPr>
            <w:r w:rsidRPr="0032600B">
              <w:rPr>
                <w:rFonts w:ascii="Bookman Old Style" w:hAnsi="Bookman Old Style"/>
                <w:sz w:val="22"/>
                <w:szCs w:val="22"/>
              </w:rPr>
              <w:t>tidak</w:t>
            </w:r>
            <w:r w:rsidRPr="0032600B">
              <w:rPr>
                <w:rFonts w:ascii="Bookman Old Style" w:hAnsi="Bookman Old Style"/>
                <w:sz w:val="22"/>
                <w:szCs w:val="22"/>
              </w:rPr>
              <w:tab/>
              <w:t>sedang</w:t>
            </w:r>
            <w:r w:rsidRPr="0032600B">
              <w:rPr>
                <w:rFonts w:ascii="Bookman Old Style" w:hAnsi="Bookman Old Style"/>
                <w:sz w:val="22"/>
                <w:szCs w:val="22"/>
              </w:rPr>
              <w:tab/>
              <w:t>dikenakan sanksi</w:t>
            </w:r>
            <w:r w:rsidRPr="0032600B">
              <w:rPr>
                <w:rFonts w:ascii="Bookman Old Style" w:hAnsi="Bookman Old Style"/>
                <w:sz w:val="22"/>
                <w:szCs w:val="22"/>
              </w:rPr>
              <w:tab/>
              <w:t>pembekuan sebagian atau seluruh kegiatan usaha.</w:t>
            </w:r>
          </w:p>
        </w:tc>
        <w:tc>
          <w:tcPr>
            <w:tcW w:w="5953" w:type="dxa"/>
            <w:gridSpan w:val="2"/>
          </w:tcPr>
          <w:p w14:paraId="385FB4DF" w14:textId="77777777" w:rsidR="008424D1" w:rsidRPr="0032600B" w:rsidRDefault="008424D1" w:rsidP="008424D1">
            <w:pPr>
              <w:jc w:val="both"/>
              <w:rPr>
                <w:rFonts w:ascii="Bookman Old Style" w:hAnsi="Bookman Old Style"/>
                <w:sz w:val="22"/>
                <w:szCs w:val="22"/>
              </w:rPr>
            </w:pPr>
          </w:p>
        </w:tc>
        <w:tc>
          <w:tcPr>
            <w:tcW w:w="4962" w:type="dxa"/>
          </w:tcPr>
          <w:p w14:paraId="4AAA9718" w14:textId="77777777" w:rsidR="008424D1" w:rsidRPr="0032600B" w:rsidRDefault="008424D1" w:rsidP="008424D1">
            <w:pPr>
              <w:ind w:left="360"/>
              <w:jc w:val="both"/>
              <w:rPr>
                <w:rFonts w:ascii="Bookman Old Style" w:hAnsi="Bookman Old Style"/>
                <w:sz w:val="22"/>
                <w:szCs w:val="22"/>
              </w:rPr>
            </w:pPr>
          </w:p>
        </w:tc>
      </w:tr>
      <w:tr w:rsidR="008424D1" w:rsidRPr="0032600B" w14:paraId="68DA6E25" w14:textId="43F56E4E" w:rsidTr="00C23423">
        <w:tc>
          <w:tcPr>
            <w:tcW w:w="5529" w:type="dxa"/>
          </w:tcPr>
          <w:p w14:paraId="19F209F4" w14:textId="77777777" w:rsidR="008424D1" w:rsidRPr="0032600B" w:rsidRDefault="008424D1" w:rsidP="008424D1">
            <w:pPr>
              <w:pStyle w:val="ListParagraph"/>
              <w:numPr>
                <w:ilvl w:val="0"/>
                <w:numId w:val="164"/>
              </w:numPr>
              <w:ind w:hanging="720"/>
              <w:jc w:val="both"/>
              <w:rPr>
                <w:rFonts w:ascii="Bookman Old Style" w:hAnsi="Bookman Old Style"/>
                <w:sz w:val="22"/>
                <w:szCs w:val="22"/>
              </w:rPr>
            </w:pPr>
            <w:r w:rsidRPr="0032600B">
              <w:rPr>
                <w:rFonts w:ascii="Bookman Old Style" w:hAnsi="Bookman Old Style"/>
                <w:sz w:val="22"/>
                <w:szCs w:val="22"/>
              </w:rPr>
              <w:t xml:space="preserve">LKM yang akan melakukan kegiatan usaha lain sebagaimana dimaksud pada ayat (1) wajib mengajukan permohonan kepada Otoritas Jasa Keuangan dengan melampirkan dokumen persyaratan </w:t>
            </w:r>
            <w:r w:rsidRPr="0032600B">
              <w:rPr>
                <w:rFonts w:ascii="Bookman Old Style" w:hAnsi="Bookman Old Style"/>
                <w:sz w:val="22"/>
                <w:szCs w:val="22"/>
              </w:rPr>
              <w:lastRenderedPageBreak/>
              <w:t>sebagaimana tercantum dalam Lampiran I pada tabel 25 yang merupakan bagian tidak terpisahkan dari Peraturan Otoritas Jasa Keuangan ini.</w:t>
            </w:r>
          </w:p>
        </w:tc>
        <w:tc>
          <w:tcPr>
            <w:tcW w:w="5953" w:type="dxa"/>
            <w:gridSpan w:val="2"/>
          </w:tcPr>
          <w:p w14:paraId="757497CD" w14:textId="77777777" w:rsidR="008424D1" w:rsidRPr="0032600B" w:rsidRDefault="008424D1" w:rsidP="008424D1">
            <w:pPr>
              <w:jc w:val="both"/>
              <w:rPr>
                <w:rFonts w:ascii="Bookman Old Style" w:hAnsi="Bookman Old Style"/>
                <w:sz w:val="22"/>
                <w:szCs w:val="22"/>
              </w:rPr>
            </w:pPr>
          </w:p>
        </w:tc>
        <w:tc>
          <w:tcPr>
            <w:tcW w:w="4962" w:type="dxa"/>
          </w:tcPr>
          <w:p w14:paraId="14F07C3A" w14:textId="77777777" w:rsidR="008424D1" w:rsidRPr="0032600B" w:rsidRDefault="008424D1" w:rsidP="008424D1">
            <w:pPr>
              <w:ind w:left="360"/>
              <w:jc w:val="both"/>
              <w:rPr>
                <w:rFonts w:ascii="Bookman Old Style" w:hAnsi="Bookman Old Style"/>
                <w:sz w:val="22"/>
                <w:szCs w:val="22"/>
              </w:rPr>
            </w:pPr>
          </w:p>
        </w:tc>
      </w:tr>
      <w:tr w:rsidR="008424D1" w:rsidRPr="0032600B" w14:paraId="41579930" w14:textId="36BF3764" w:rsidTr="00C23423">
        <w:tc>
          <w:tcPr>
            <w:tcW w:w="5529" w:type="dxa"/>
          </w:tcPr>
          <w:p w14:paraId="1EC080AC" w14:textId="77777777" w:rsidR="008424D1" w:rsidRPr="0032600B" w:rsidRDefault="008424D1" w:rsidP="008424D1">
            <w:pPr>
              <w:pStyle w:val="ListParagraph"/>
              <w:numPr>
                <w:ilvl w:val="0"/>
                <w:numId w:val="164"/>
              </w:numPr>
              <w:ind w:hanging="720"/>
              <w:jc w:val="both"/>
              <w:rPr>
                <w:rFonts w:ascii="Bookman Old Style" w:hAnsi="Bookman Old Style"/>
                <w:sz w:val="22"/>
                <w:szCs w:val="22"/>
              </w:rPr>
            </w:pPr>
            <w:r w:rsidRPr="0032600B">
              <w:rPr>
                <w:rFonts w:ascii="Bookman Old Style" w:hAnsi="Bookman Old Style"/>
                <w:sz w:val="22"/>
                <w:szCs w:val="22"/>
              </w:rPr>
              <w:t>Otoritas Jasa Keuangan memberikan persetujuan atau penolakan atas permohonan sebagaimana dimaksud pada ayat (2) paling lama 20 (dua puluh) hari kerja setelah permohonan diterima.</w:t>
            </w:r>
          </w:p>
        </w:tc>
        <w:tc>
          <w:tcPr>
            <w:tcW w:w="5953" w:type="dxa"/>
            <w:gridSpan w:val="2"/>
          </w:tcPr>
          <w:p w14:paraId="5A150A4B" w14:textId="77777777" w:rsidR="008424D1" w:rsidRPr="0032600B" w:rsidRDefault="008424D1" w:rsidP="008424D1">
            <w:pPr>
              <w:jc w:val="both"/>
              <w:rPr>
                <w:rFonts w:ascii="Bookman Old Style" w:hAnsi="Bookman Old Style"/>
                <w:sz w:val="22"/>
                <w:szCs w:val="22"/>
              </w:rPr>
            </w:pPr>
          </w:p>
        </w:tc>
        <w:tc>
          <w:tcPr>
            <w:tcW w:w="4962" w:type="dxa"/>
          </w:tcPr>
          <w:p w14:paraId="7438C7D8" w14:textId="77777777" w:rsidR="008424D1" w:rsidRPr="0032600B" w:rsidRDefault="008424D1" w:rsidP="008424D1">
            <w:pPr>
              <w:ind w:left="360"/>
              <w:jc w:val="both"/>
              <w:rPr>
                <w:rFonts w:ascii="Bookman Old Style" w:hAnsi="Bookman Old Style"/>
                <w:sz w:val="22"/>
                <w:szCs w:val="22"/>
              </w:rPr>
            </w:pPr>
          </w:p>
        </w:tc>
      </w:tr>
      <w:tr w:rsidR="008424D1" w:rsidRPr="0032600B" w14:paraId="3ABD4325" w14:textId="475508EC" w:rsidTr="00C23423">
        <w:tc>
          <w:tcPr>
            <w:tcW w:w="5529" w:type="dxa"/>
          </w:tcPr>
          <w:p w14:paraId="589C99AF" w14:textId="77777777" w:rsidR="008424D1" w:rsidRPr="0032600B" w:rsidRDefault="008424D1" w:rsidP="008424D1">
            <w:pPr>
              <w:pStyle w:val="ListParagraph"/>
              <w:numPr>
                <w:ilvl w:val="0"/>
                <w:numId w:val="164"/>
              </w:numPr>
              <w:ind w:hanging="720"/>
              <w:jc w:val="both"/>
              <w:rPr>
                <w:rFonts w:ascii="Bookman Old Style" w:hAnsi="Bookman Old Style"/>
                <w:sz w:val="22"/>
                <w:szCs w:val="22"/>
              </w:rPr>
            </w:pPr>
            <w:r w:rsidRPr="0032600B">
              <w:rPr>
                <w:rFonts w:ascii="Bookman Old Style" w:hAnsi="Bookman Old Style"/>
                <w:sz w:val="22"/>
                <w:szCs w:val="22"/>
              </w:rPr>
              <w:t>Dalam memberikan persetujuan atau penolakan sebagaimana dimaksud pada ayat (3), Otoritas Jasa Keuangan melakukan:</w:t>
            </w:r>
          </w:p>
        </w:tc>
        <w:tc>
          <w:tcPr>
            <w:tcW w:w="5953" w:type="dxa"/>
            <w:gridSpan w:val="2"/>
          </w:tcPr>
          <w:p w14:paraId="0AC0A0D9" w14:textId="77777777" w:rsidR="008424D1" w:rsidRPr="0032600B" w:rsidRDefault="008424D1" w:rsidP="008424D1">
            <w:pPr>
              <w:jc w:val="both"/>
              <w:rPr>
                <w:rFonts w:ascii="Bookman Old Style" w:hAnsi="Bookman Old Style"/>
                <w:sz w:val="22"/>
                <w:szCs w:val="22"/>
              </w:rPr>
            </w:pPr>
          </w:p>
        </w:tc>
        <w:tc>
          <w:tcPr>
            <w:tcW w:w="4962" w:type="dxa"/>
          </w:tcPr>
          <w:p w14:paraId="1AE7693F" w14:textId="77777777" w:rsidR="008424D1" w:rsidRPr="0032600B" w:rsidRDefault="008424D1" w:rsidP="008424D1">
            <w:pPr>
              <w:ind w:left="360"/>
              <w:jc w:val="both"/>
              <w:rPr>
                <w:rFonts w:ascii="Bookman Old Style" w:hAnsi="Bookman Old Style"/>
                <w:sz w:val="22"/>
                <w:szCs w:val="22"/>
              </w:rPr>
            </w:pPr>
          </w:p>
        </w:tc>
      </w:tr>
      <w:tr w:rsidR="008424D1" w:rsidRPr="0032600B" w14:paraId="295BCB00" w14:textId="63B5C4FF" w:rsidTr="00C23423">
        <w:tc>
          <w:tcPr>
            <w:tcW w:w="5529" w:type="dxa"/>
          </w:tcPr>
          <w:p w14:paraId="09C5B132" w14:textId="77777777" w:rsidR="008424D1" w:rsidRPr="0032600B" w:rsidRDefault="008424D1" w:rsidP="008424D1">
            <w:pPr>
              <w:pStyle w:val="ListParagraph"/>
              <w:numPr>
                <w:ilvl w:val="0"/>
                <w:numId w:val="166"/>
              </w:numPr>
              <w:ind w:left="1168"/>
              <w:jc w:val="both"/>
              <w:rPr>
                <w:rFonts w:ascii="Bookman Old Style" w:hAnsi="Bookman Old Style"/>
                <w:sz w:val="22"/>
                <w:szCs w:val="22"/>
              </w:rPr>
            </w:pPr>
            <w:r w:rsidRPr="0032600B">
              <w:rPr>
                <w:rFonts w:ascii="Bookman Old Style" w:hAnsi="Bookman Old Style"/>
                <w:sz w:val="22"/>
                <w:szCs w:val="22"/>
              </w:rPr>
              <w:t>analisis atas kelengkapan dokumen sebagaimana dimaksud pada ayat (2);</w:t>
            </w:r>
          </w:p>
        </w:tc>
        <w:tc>
          <w:tcPr>
            <w:tcW w:w="5953" w:type="dxa"/>
            <w:gridSpan w:val="2"/>
          </w:tcPr>
          <w:p w14:paraId="002B7AF9" w14:textId="77777777" w:rsidR="008424D1" w:rsidRPr="0032600B" w:rsidRDefault="008424D1" w:rsidP="008424D1">
            <w:pPr>
              <w:jc w:val="both"/>
              <w:rPr>
                <w:rFonts w:ascii="Bookman Old Style" w:hAnsi="Bookman Old Style"/>
                <w:sz w:val="22"/>
                <w:szCs w:val="22"/>
              </w:rPr>
            </w:pPr>
          </w:p>
        </w:tc>
        <w:tc>
          <w:tcPr>
            <w:tcW w:w="4962" w:type="dxa"/>
          </w:tcPr>
          <w:p w14:paraId="1F195197" w14:textId="77777777" w:rsidR="008424D1" w:rsidRPr="0032600B" w:rsidRDefault="008424D1" w:rsidP="008424D1">
            <w:pPr>
              <w:ind w:left="360"/>
              <w:jc w:val="both"/>
              <w:rPr>
                <w:rFonts w:ascii="Bookman Old Style" w:hAnsi="Bookman Old Style"/>
                <w:sz w:val="22"/>
                <w:szCs w:val="22"/>
              </w:rPr>
            </w:pPr>
          </w:p>
        </w:tc>
      </w:tr>
      <w:tr w:rsidR="008424D1" w:rsidRPr="008E1A4D" w14:paraId="6C6F059F" w14:textId="4AC4137B" w:rsidTr="00C23423">
        <w:tc>
          <w:tcPr>
            <w:tcW w:w="5529" w:type="dxa"/>
          </w:tcPr>
          <w:p w14:paraId="41878941" w14:textId="77777777" w:rsidR="008424D1" w:rsidRPr="0032600B" w:rsidRDefault="008424D1" w:rsidP="008424D1">
            <w:pPr>
              <w:pStyle w:val="ListParagraph"/>
              <w:numPr>
                <w:ilvl w:val="0"/>
                <w:numId w:val="166"/>
              </w:numPr>
              <w:ind w:left="1168"/>
              <w:jc w:val="both"/>
              <w:rPr>
                <w:rFonts w:ascii="Bookman Old Style" w:hAnsi="Bookman Old Style"/>
                <w:sz w:val="22"/>
                <w:szCs w:val="22"/>
                <w:lang w:val="pt-BR"/>
              </w:rPr>
            </w:pPr>
            <w:r w:rsidRPr="0032600B">
              <w:rPr>
                <w:rFonts w:ascii="Bookman Old Style" w:hAnsi="Bookman Old Style"/>
                <w:sz w:val="22"/>
                <w:szCs w:val="22"/>
                <w:lang w:val="pt-BR"/>
              </w:rPr>
              <w:t>analisis pemenuhan ketentuan dalam Peraturan Otoritas Jasa Keuangan ini; dan</w:t>
            </w:r>
          </w:p>
        </w:tc>
        <w:tc>
          <w:tcPr>
            <w:tcW w:w="5953" w:type="dxa"/>
            <w:gridSpan w:val="2"/>
          </w:tcPr>
          <w:p w14:paraId="07A95CAE" w14:textId="77777777" w:rsidR="008424D1" w:rsidRPr="0032600B" w:rsidRDefault="008424D1" w:rsidP="008424D1">
            <w:pPr>
              <w:jc w:val="both"/>
              <w:rPr>
                <w:rFonts w:ascii="Bookman Old Style" w:hAnsi="Bookman Old Style"/>
                <w:sz w:val="22"/>
                <w:szCs w:val="22"/>
                <w:lang w:val="pt-BR"/>
              </w:rPr>
            </w:pPr>
          </w:p>
        </w:tc>
        <w:tc>
          <w:tcPr>
            <w:tcW w:w="4962" w:type="dxa"/>
          </w:tcPr>
          <w:p w14:paraId="07553F6E"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E46D9CC" w14:textId="3CF71B8D" w:rsidTr="00C23423">
        <w:tc>
          <w:tcPr>
            <w:tcW w:w="5529" w:type="dxa"/>
          </w:tcPr>
          <w:p w14:paraId="7A379A79" w14:textId="77777777" w:rsidR="008424D1" w:rsidRPr="0032600B" w:rsidRDefault="008424D1" w:rsidP="008424D1">
            <w:pPr>
              <w:pStyle w:val="ListParagraph"/>
              <w:numPr>
                <w:ilvl w:val="0"/>
                <w:numId w:val="166"/>
              </w:numPr>
              <w:ind w:left="1168"/>
              <w:jc w:val="both"/>
              <w:rPr>
                <w:rFonts w:ascii="Bookman Old Style" w:hAnsi="Bookman Old Style"/>
                <w:sz w:val="22"/>
                <w:szCs w:val="22"/>
                <w:lang w:val="pt-BR"/>
              </w:rPr>
            </w:pPr>
            <w:r w:rsidRPr="0032600B">
              <w:rPr>
                <w:rFonts w:ascii="Bookman Old Style" w:hAnsi="Bookman Old Style"/>
                <w:sz w:val="22"/>
                <w:szCs w:val="22"/>
                <w:lang w:val="pt-BR"/>
              </w:rPr>
              <w:t>analisis</w:t>
            </w:r>
            <w:r w:rsidRPr="0032600B">
              <w:rPr>
                <w:rFonts w:ascii="Bookman Old Style" w:hAnsi="Bookman Old Style"/>
                <w:sz w:val="22"/>
                <w:szCs w:val="22"/>
                <w:lang w:val="pt-BR"/>
              </w:rPr>
              <w:tab/>
              <w:t>kelayakan</w:t>
            </w:r>
            <w:r w:rsidRPr="0032600B">
              <w:rPr>
                <w:rFonts w:ascii="Bookman Old Style" w:hAnsi="Bookman Old Style"/>
                <w:sz w:val="22"/>
                <w:szCs w:val="22"/>
                <w:lang w:val="pt-BR"/>
              </w:rPr>
              <w:tab/>
              <w:t>kegiatan usaha lain yang diajukan.</w:t>
            </w:r>
          </w:p>
        </w:tc>
        <w:tc>
          <w:tcPr>
            <w:tcW w:w="5953" w:type="dxa"/>
            <w:gridSpan w:val="2"/>
          </w:tcPr>
          <w:p w14:paraId="422DFB95" w14:textId="77777777" w:rsidR="008424D1" w:rsidRPr="0032600B" w:rsidRDefault="008424D1" w:rsidP="008424D1">
            <w:pPr>
              <w:jc w:val="both"/>
              <w:rPr>
                <w:rFonts w:ascii="Bookman Old Style" w:hAnsi="Bookman Old Style"/>
                <w:sz w:val="22"/>
                <w:szCs w:val="22"/>
                <w:lang w:val="pt-BR"/>
              </w:rPr>
            </w:pPr>
          </w:p>
        </w:tc>
        <w:tc>
          <w:tcPr>
            <w:tcW w:w="4962" w:type="dxa"/>
          </w:tcPr>
          <w:p w14:paraId="7919650F"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46A00E6" w14:textId="728B85C4" w:rsidTr="00C23423">
        <w:tc>
          <w:tcPr>
            <w:tcW w:w="5529" w:type="dxa"/>
          </w:tcPr>
          <w:p w14:paraId="5F1E4FEF" w14:textId="77777777" w:rsidR="008424D1" w:rsidRPr="0032600B" w:rsidRDefault="008424D1" w:rsidP="008424D1">
            <w:pPr>
              <w:pStyle w:val="ListParagraph"/>
              <w:numPr>
                <w:ilvl w:val="0"/>
                <w:numId w:val="164"/>
              </w:numPr>
              <w:ind w:hanging="720"/>
              <w:jc w:val="both"/>
              <w:rPr>
                <w:rFonts w:ascii="Bookman Old Style" w:hAnsi="Bookman Old Style"/>
                <w:sz w:val="22"/>
                <w:szCs w:val="22"/>
                <w:lang w:val="pt-BR"/>
              </w:rPr>
            </w:pPr>
            <w:r w:rsidRPr="0032600B">
              <w:rPr>
                <w:rFonts w:ascii="Bookman Old Style" w:hAnsi="Bookman Old Style"/>
                <w:sz w:val="22"/>
                <w:szCs w:val="22"/>
                <w:lang w:val="pt-BR"/>
              </w:rPr>
              <w:t>Dalam hal permohonan untuk melakukan kegiatan usaha lain terdapat kekurangan dokumen, Otoritas Jasa Keuangan menyampaikan permintaan kelengkapan dokumen kepada LKM.</w:t>
            </w:r>
          </w:p>
        </w:tc>
        <w:tc>
          <w:tcPr>
            <w:tcW w:w="5953" w:type="dxa"/>
            <w:gridSpan w:val="2"/>
          </w:tcPr>
          <w:p w14:paraId="28ED6216" w14:textId="77777777" w:rsidR="008424D1" w:rsidRPr="0032600B" w:rsidRDefault="008424D1" w:rsidP="008424D1">
            <w:pPr>
              <w:jc w:val="both"/>
              <w:rPr>
                <w:rFonts w:ascii="Bookman Old Style" w:hAnsi="Bookman Old Style"/>
                <w:sz w:val="22"/>
                <w:szCs w:val="22"/>
                <w:lang w:val="pt-BR"/>
              </w:rPr>
            </w:pPr>
          </w:p>
        </w:tc>
        <w:tc>
          <w:tcPr>
            <w:tcW w:w="4962" w:type="dxa"/>
          </w:tcPr>
          <w:p w14:paraId="35D8ACCD"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0635ADF5" w14:textId="7076CA98" w:rsidTr="00C23423">
        <w:tc>
          <w:tcPr>
            <w:tcW w:w="5529" w:type="dxa"/>
          </w:tcPr>
          <w:p w14:paraId="01B15BE3" w14:textId="77777777" w:rsidR="008424D1" w:rsidRPr="0032600B" w:rsidRDefault="008424D1" w:rsidP="008424D1">
            <w:pPr>
              <w:pStyle w:val="ListParagraph"/>
              <w:numPr>
                <w:ilvl w:val="0"/>
                <w:numId w:val="164"/>
              </w:numPr>
              <w:ind w:hanging="720"/>
              <w:jc w:val="both"/>
              <w:rPr>
                <w:rFonts w:ascii="Bookman Old Style" w:hAnsi="Bookman Old Style"/>
                <w:sz w:val="22"/>
                <w:szCs w:val="22"/>
                <w:lang w:val="pt-BR"/>
              </w:rPr>
            </w:pPr>
            <w:r w:rsidRPr="0032600B">
              <w:rPr>
                <w:rFonts w:ascii="Bookman Old Style" w:hAnsi="Bookman Old Style"/>
                <w:sz w:val="22"/>
                <w:szCs w:val="22"/>
                <w:lang w:val="pt-BR"/>
              </w:rPr>
              <w:t>Direksi harus menyampaikan kelengkapan dokumen sebagaimana dimaksud pada ayat (2) paling lambat 20 (dua puluh) hari kerja sejak tanggal surat permintaan kelengkapan dokumen dari Otoritas Jasa Keuangan.</w:t>
            </w:r>
          </w:p>
        </w:tc>
        <w:tc>
          <w:tcPr>
            <w:tcW w:w="5953" w:type="dxa"/>
            <w:gridSpan w:val="2"/>
          </w:tcPr>
          <w:p w14:paraId="0C1ECF43" w14:textId="77777777" w:rsidR="008424D1" w:rsidRPr="0032600B" w:rsidRDefault="008424D1" w:rsidP="008424D1">
            <w:pPr>
              <w:jc w:val="both"/>
              <w:rPr>
                <w:rFonts w:ascii="Bookman Old Style" w:hAnsi="Bookman Old Style"/>
                <w:sz w:val="22"/>
                <w:szCs w:val="22"/>
                <w:lang w:val="pt-BR"/>
              </w:rPr>
            </w:pPr>
          </w:p>
        </w:tc>
        <w:tc>
          <w:tcPr>
            <w:tcW w:w="4962" w:type="dxa"/>
          </w:tcPr>
          <w:p w14:paraId="1501EEDF"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0422DC61" w14:textId="79C58BBE" w:rsidTr="00C23423">
        <w:tc>
          <w:tcPr>
            <w:tcW w:w="5529" w:type="dxa"/>
          </w:tcPr>
          <w:p w14:paraId="545F4923" w14:textId="77777777" w:rsidR="008424D1" w:rsidRPr="0032600B" w:rsidRDefault="008424D1" w:rsidP="008424D1">
            <w:pPr>
              <w:pStyle w:val="ListParagraph"/>
              <w:numPr>
                <w:ilvl w:val="0"/>
                <w:numId w:val="164"/>
              </w:numPr>
              <w:ind w:hanging="720"/>
              <w:jc w:val="both"/>
              <w:rPr>
                <w:rFonts w:ascii="Bookman Old Style" w:hAnsi="Bookman Old Style"/>
                <w:sz w:val="22"/>
                <w:szCs w:val="22"/>
                <w:lang w:val="pt-BR"/>
              </w:rPr>
            </w:pPr>
            <w:r w:rsidRPr="0032600B">
              <w:rPr>
                <w:rFonts w:ascii="Bookman Old Style" w:hAnsi="Bookman Old Style"/>
                <w:sz w:val="22"/>
                <w:szCs w:val="22"/>
                <w:lang w:val="pt-BR"/>
              </w:rPr>
              <w:t xml:space="preserve">Apabila dalam waktu 20 (dua puluh) hari kerja sejak tanggal  surat  permintaan  kelengkapan  dokumen sebagaimana </w:t>
            </w:r>
            <w:r w:rsidRPr="0032600B">
              <w:rPr>
                <w:rFonts w:ascii="Bookman Old Style" w:hAnsi="Bookman Old Style"/>
                <w:sz w:val="22"/>
                <w:szCs w:val="22"/>
                <w:lang w:val="pt-BR"/>
              </w:rPr>
              <w:lastRenderedPageBreak/>
              <w:t>dimaksud pada ayat (5), Otoritas Jasa Keuangan belum menerima tanggapan atas permintaan kelengkapan dokumen dimaksud, Direksi dianggap membatalkan permohonan persetujuan untuk melakukan kegiatan usaha lain.</w:t>
            </w:r>
          </w:p>
        </w:tc>
        <w:tc>
          <w:tcPr>
            <w:tcW w:w="5953" w:type="dxa"/>
            <w:gridSpan w:val="2"/>
          </w:tcPr>
          <w:p w14:paraId="66859D97" w14:textId="77777777" w:rsidR="008424D1" w:rsidRPr="0032600B" w:rsidRDefault="008424D1" w:rsidP="008424D1">
            <w:pPr>
              <w:jc w:val="both"/>
              <w:rPr>
                <w:rFonts w:ascii="Bookman Old Style" w:hAnsi="Bookman Old Style"/>
                <w:sz w:val="22"/>
                <w:szCs w:val="22"/>
                <w:lang w:val="pt-BR"/>
              </w:rPr>
            </w:pPr>
          </w:p>
        </w:tc>
        <w:tc>
          <w:tcPr>
            <w:tcW w:w="4962" w:type="dxa"/>
          </w:tcPr>
          <w:p w14:paraId="2EFB9228"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B0009BC" w14:textId="472C598B" w:rsidTr="00C23423">
        <w:tc>
          <w:tcPr>
            <w:tcW w:w="5529" w:type="dxa"/>
          </w:tcPr>
          <w:p w14:paraId="486D3288" w14:textId="77777777" w:rsidR="008424D1" w:rsidRPr="0032600B" w:rsidRDefault="008424D1" w:rsidP="008424D1">
            <w:pPr>
              <w:pStyle w:val="ListParagraph"/>
              <w:numPr>
                <w:ilvl w:val="0"/>
                <w:numId w:val="164"/>
              </w:numPr>
              <w:ind w:hanging="720"/>
              <w:jc w:val="both"/>
              <w:rPr>
                <w:rFonts w:ascii="Bookman Old Style" w:hAnsi="Bookman Old Style"/>
                <w:sz w:val="22"/>
                <w:szCs w:val="22"/>
                <w:lang w:val="pt-BR"/>
              </w:rPr>
            </w:pPr>
            <w:r w:rsidRPr="0032600B">
              <w:rPr>
                <w:rFonts w:ascii="Bookman Old Style" w:hAnsi="Bookman Old Style"/>
                <w:sz w:val="22"/>
                <w:szCs w:val="22"/>
                <w:lang w:val="pt-BR"/>
              </w:rPr>
              <w:t>Dalam hal permohonan persetujuan untuk melakukan kegiatan usaha lain sebagaimana dimaksud pada ayat (3)</w:t>
            </w:r>
            <w:r w:rsidRPr="0032600B">
              <w:rPr>
                <w:rFonts w:ascii="Bookman Old Style" w:hAnsi="Bookman Old Style"/>
                <w:sz w:val="22"/>
                <w:szCs w:val="22"/>
                <w:lang w:val="pt-BR"/>
              </w:rPr>
              <w:tab/>
              <w:t>disetujui, Otoritas Jasa Keuangan memberikan persetujuan untuk melakukan kegiatan usaha lain kepada LKM.</w:t>
            </w:r>
          </w:p>
        </w:tc>
        <w:tc>
          <w:tcPr>
            <w:tcW w:w="5953" w:type="dxa"/>
            <w:gridSpan w:val="2"/>
          </w:tcPr>
          <w:p w14:paraId="20385536" w14:textId="77777777" w:rsidR="008424D1" w:rsidRPr="0032600B" w:rsidRDefault="008424D1" w:rsidP="008424D1">
            <w:pPr>
              <w:jc w:val="both"/>
              <w:rPr>
                <w:rFonts w:ascii="Bookman Old Style" w:hAnsi="Bookman Old Style"/>
                <w:sz w:val="22"/>
                <w:szCs w:val="22"/>
                <w:lang w:val="pt-BR"/>
              </w:rPr>
            </w:pPr>
          </w:p>
        </w:tc>
        <w:tc>
          <w:tcPr>
            <w:tcW w:w="4962" w:type="dxa"/>
          </w:tcPr>
          <w:p w14:paraId="2C29CF3C"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0DFA7A59" w14:textId="7B99F875" w:rsidTr="00C23423">
        <w:tc>
          <w:tcPr>
            <w:tcW w:w="5529" w:type="dxa"/>
          </w:tcPr>
          <w:p w14:paraId="2B826271" w14:textId="77777777" w:rsidR="008424D1" w:rsidRPr="0032600B" w:rsidRDefault="008424D1" w:rsidP="008424D1">
            <w:pPr>
              <w:pStyle w:val="ListParagraph"/>
              <w:numPr>
                <w:ilvl w:val="0"/>
                <w:numId w:val="164"/>
              </w:numPr>
              <w:ind w:hanging="720"/>
              <w:jc w:val="both"/>
              <w:rPr>
                <w:rFonts w:ascii="Bookman Old Style" w:hAnsi="Bookman Old Style"/>
                <w:sz w:val="22"/>
                <w:szCs w:val="22"/>
                <w:lang w:val="pt-BR"/>
              </w:rPr>
            </w:pPr>
            <w:r w:rsidRPr="0032600B">
              <w:rPr>
                <w:rFonts w:ascii="Bookman Old Style" w:hAnsi="Bookman Old Style"/>
                <w:sz w:val="22"/>
                <w:szCs w:val="22"/>
                <w:lang w:val="pt-BR"/>
              </w:rPr>
              <w:t>Dalam hal Otoritas Jasa Keuangan menolak permohonan persetujuan untuk melakukan kegiatan usaha lain sebagaimana dimaksud pada ayat (3), penolakan harus dilakukan secara tertulis dan disertai dengan alasan penolakan.</w:t>
            </w:r>
          </w:p>
        </w:tc>
        <w:tc>
          <w:tcPr>
            <w:tcW w:w="5953" w:type="dxa"/>
            <w:gridSpan w:val="2"/>
          </w:tcPr>
          <w:p w14:paraId="4407472B" w14:textId="77777777" w:rsidR="008424D1" w:rsidRPr="0032600B" w:rsidRDefault="008424D1" w:rsidP="008424D1">
            <w:pPr>
              <w:jc w:val="both"/>
              <w:rPr>
                <w:rFonts w:ascii="Bookman Old Style" w:hAnsi="Bookman Old Style"/>
                <w:sz w:val="22"/>
                <w:szCs w:val="22"/>
                <w:lang w:val="pt-BR"/>
              </w:rPr>
            </w:pPr>
          </w:p>
        </w:tc>
        <w:tc>
          <w:tcPr>
            <w:tcW w:w="4962" w:type="dxa"/>
          </w:tcPr>
          <w:p w14:paraId="66420659"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7D5B375C" w14:textId="3A04189D" w:rsidTr="00C23423">
        <w:tc>
          <w:tcPr>
            <w:tcW w:w="5529" w:type="dxa"/>
          </w:tcPr>
          <w:p w14:paraId="5D345F07"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3D2E804F" w14:textId="77777777" w:rsidR="008424D1" w:rsidRPr="0032600B" w:rsidRDefault="008424D1" w:rsidP="008424D1">
            <w:pPr>
              <w:jc w:val="both"/>
              <w:rPr>
                <w:rFonts w:ascii="Bookman Old Style" w:hAnsi="Bookman Old Style"/>
                <w:sz w:val="22"/>
                <w:szCs w:val="22"/>
                <w:lang w:val="pt-BR"/>
              </w:rPr>
            </w:pPr>
          </w:p>
        </w:tc>
        <w:tc>
          <w:tcPr>
            <w:tcW w:w="4962" w:type="dxa"/>
          </w:tcPr>
          <w:p w14:paraId="3BFD3EB3"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4A97A5A2" w14:textId="77777777" w:rsidTr="00C23423">
        <w:tc>
          <w:tcPr>
            <w:tcW w:w="5529" w:type="dxa"/>
          </w:tcPr>
          <w:p w14:paraId="1011C4F1"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14BD1E35" w14:textId="5367BFB2" w:rsidR="008424D1" w:rsidRPr="0032600B" w:rsidRDefault="008424D1" w:rsidP="008424D1">
            <w:pPr>
              <w:jc w:val="both"/>
              <w:rPr>
                <w:rFonts w:ascii="Bookman Old Style" w:hAnsi="Bookman Old Style"/>
                <w:sz w:val="22"/>
                <w:szCs w:val="22"/>
                <w:lang w:val="pt-BR"/>
              </w:rPr>
            </w:pPr>
            <w:r w:rsidRPr="00ED2CBC">
              <w:rPr>
                <w:rFonts w:ascii="Bookman Old Style" w:hAnsi="Bookman Old Style"/>
                <w:color w:val="0070C0"/>
                <w:sz w:val="22"/>
                <w:szCs w:val="22"/>
                <w:lang w:val="pt-BR"/>
              </w:rPr>
              <w:t>LKM kecil (yang berizin sebelum POJK) dapat ditetapkan lebih awal (tanpa menunggu 3 tahun), maka pengalihan kepada pemda dapat dilakukan secara serentak.</w:t>
            </w:r>
          </w:p>
        </w:tc>
        <w:tc>
          <w:tcPr>
            <w:tcW w:w="4962" w:type="dxa"/>
          </w:tcPr>
          <w:p w14:paraId="363C83C3"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256F67D4" w14:textId="77777777" w:rsidTr="00C23423">
        <w:tc>
          <w:tcPr>
            <w:tcW w:w="5529" w:type="dxa"/>
          </w:tcPr>
          <w:p w14:paraId="023D69D5"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0911B625" w14:textId="4D63C226" w:rsidR="008424D1" w:rsidRPr="00381441" w:rsidRDefault="008424D1">
            <w:pPr>
              <w:pStyle w:val="ListParagraph"/>
              <w:numPr>
                <w:ilvl w:val="0"/>
                <w:numId w:val="397"/>
              </w:numPr>
              <w:jc w:val="both"/>
              <w:rPr>
                <w:rFonts w:ascii="Bookman Old Style" w:hAnsi="Bookman Old Style"/>
                <w:color w:val="EE0000"/>
                <w:sz w:val="22"/>
                <w:szCs w:val="22"/>
                <w:lang w:val="pt-BR"/>
              </w:rPr>
            </w:pPr>
            <w:r w:rsidRPr="00381441">
              <w:rPr>
                <w:rFonts w:ascii="Bookman Old Style" w:hAnsi="Bookman Old Style"/>
                <w:color w:val="EE0000"/>
                <w:sz w:val="22"/>
                <w:szCs w:val="22"/>
                <w:lang w:val="pt-BR"/>
              </w:rPr>
              <w:t xml:space="preserve">Ketentuan </w:t>
            </w:r>
            <w:r w:rsidR="00006878" w:rsidRPr="00381441">
              <w:rPr>
                <w:rFonts w:ascii="Bookman Old Style" w:hAnsi="Bookman Old Style"/>
                <w:color w:val="EE0000"/>
                <w:sz w:val="22"/>
                <w:szCs w:val="22"/>
                <w:lang w:val="pt-BR"/>
              </w:rPr>
              <w:t xml:space="preserve">ayat (8) </w:t>
            </w:r>
            <w:r w:rsidRPr="00381441">
              <w:rPr>
                <w:rFonts w:ascii="Bookman Old Style" w:hAnsi="Bookman Old Style"/>
                <w:color w:val="EE0000"/>
                <w:sz w:val="22"/>
                <w:szCs w:val="22"/>
                <w:lang w:val="pt-BR"/>
              </w:rPr>
              <w:t>Pasal 100 diubah sebagai berikut:</w:t>
            </w:r>
          </w:p>
        </w:tc>
        <w:tc>
          <w:tcPr>
            <w:tcW w:w="4962" w:type="dxa"/>
          </w:tcPr>
          <w:p w14:paraId="078571E7"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2E3F75DD" w14:textId="55EAD9B2" w:rsidTr="00C23423">
        <w:tc>
          <w:tcPr>
            <w:tcW w:w="5529" w:type="dxa"/>
          </w:tcPr>
          <w:p w14:paraId="2F67B890"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100</w:t>
            </w:r>
          </w:p>
        </w:tc>
        <w:tc>
          <w:tcPr>
            <w:tcW w:w="5953" w:type="dxa"/>
            <w:gridSpan w:val="2"/>
          </w:tcPr>
          <w:p w14:paraId="392034C5" w14:textId="7301C9B1"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100</w:t>
            </w:r>
          </w:p>
        </w:tc>
        <w:tc>
          <w:tcPr>
            <w:tcW w:w="4962" w:type="dxa"/>
          </w:tcPr>
          <w:p w14:paraId="239535D8" w14:textId="77777777" w:rsidR="008424D1" w:rsidRPr="0032600B" w:rsidRDefault="008424D1" w:rsidP="008424D1">
            <w:pPr>
              <w:ind w:left="360"/>
              <w:jc w:val="both"/>
              <w:rPr>
                <w:rFonts w:ascii="Bookman Old Style" w:hAnsi="Bookman Old Style"/>
                <w:sz w:val="22"/>
                <w:szCs w:val="22"/>
              </w:rPr>
            </w:pPr>
          </w:p>
        </w:tc>
      </w:tr>
      <w:tr w:rsidR="008424D1" w:rsidRPr="0032600B" w14:paraId="746E6E38" w14:textId="178B77EC" w:rsidTr="00C23423">
        <w:tc>
          <w:tcPr>
            <w:tcW w:w="5529" w:type="dxa"/>
          </w:tcPr>
          <w:p w14:paraId="53996352" w14:textId="77777777" w:rsidR="008424D1" w:rsidRPr="0032600B" w:rsidRDefault="008424D1" w:rsidP="008424D1">
            <w:pPr>
              <w:pStyle w:val="ListParagraph"/>
              <w:numPr>
                <w:ilvl w:val="0"/>
                <w:numId w:val="167"/>
              </w:numPr>
              <w:ind w:hanging="720"/>
              <w:jc w:val="both"/>
              <w:rPr>
                <w:rFonts w:ascii="Bookman Old Style" w:hAnsi="Bookman Old Style"/>
                <w:sz w:val="22"/>
                <w:szCs w:val="22"/>
              </w:rPr>
            </w:pPr>
            <w:r w:rsidRPr="0032600B">
              <w:rPr>
                <w:rFonts w:ascii="Bookman Old Style" w:hAnsi="Bookman Old Style"/>
                <w:sz w:val="22"/>
                <w:szCs w:val="22"/>
              </w:rPr>
              <w:t>Setelah penetapan skala usaha sebagaimana dimaksud dalam Pasal 10 ayat (10), LKM dikelompokkan berdasarkan skala usaha dengan aset sebagai berikut:</w:t>
            </w:r>
          </w:p>
        </w:tc>
        <w:tc>
          <w:tcPr>
            <w:tcW w:w="5953" w:type="dxa"/>
            <w:gridSpan w:val="2"/>
          </w:tcPr>
          <w:p w14:paraId="3E8417EE" w14:textId="235072E3" w:rsidR="008424D1" w:rsidRPr="00381441" w:rsidRDefault="008424D1">
            <w:pPr>
              <w:pStyle w:val="ListParagraph"/>
              <w:numPr>
                <w:ilvl w:val="0"/>
                <w:numId w:val="389"/>
              </w:numPr>
              <w:ind w:left="326"/>
              <w:jc w:val="both"/>
              <w:rPr>
                <w:rFonts w:ascii="Bookman Old Style" w:hAnsi="Bookman Old Style"/>
                <w:sz w:val="22"/>
                <w:szCs w:val="22"/>
              </w:rPr>
            </w:pPr>
            <w:r w:rsidRPr="00381441">
              <w:rPr>
                <w:rFonts w:ascii="Bookman Old Style" w:hAnsi="Bookman Old Style"/>
                <w:sz w:val="22"/>
                <w:szCs w:val="22"/>
              </w:rPr>
              <w:t>Setelah penetapan skala usaha sebagaimana dimaksud dalam Pasal 10 ayat (10), LKM dikelompokkan berdasarkan skala usaha dengan aset sebagai berikut:</w:t>
            </w:r>
          </w:p>
        </w:tc>
        <w:tc>
          <w:tcPr>
            <w:tcW w:w="4962" w:type="dxa"/>
          </w:tcPr>
          <w:p w14:paraId="6C96E8D0" w14:textId="77777777" w:rsidR="008424D1" w:rsidRPr="0032600B" w:rsidRDefault="008424D1" w:rsidP="008424D1">
            <w:pPr>
              <w:ind w:left="360"/>
              <w:jc w:val="both"/>
              <w:rPr>
                <w:rFonts w:ascii="Bookman Old Style" w:hAnsi="Bookman Old Style"/>
                <w:sz w:val="22"/>
                <w:szCs w:val="22"/>
              </w:rPr>
            </w:pPr>
          </w:p>
        </w:tc>
      </w:tr>
      <w:tr w:rsidR="008424D1" w:rsidRPr="0032600B" w14:paraId="60A92680" w14:textId="5CA88B8D" w:rsidTr="00C23423">
        <w:tc>
          <w:tcPr>
            <w:tcW w:w="5529" w:type="dxa"/>
          </w:tcPr>
          <w:p w14:paraId="4B874185" w14:textId="77777777" w:rsidR="008424D1" w:rsidRPr="0032600B" w:rsidRDefault="008424D1" w:rsidP="008424D1">
            <w:pPr>
              <w:pStyle w:val="ListParagraph"/>
              <w:numPr>
                <w:ilvl w:val="0"/>
                <w:numId w:val="168"/>
              </w:numPr>
              <w:ind w:left="1168"/>
              <w:jc w:val="both"/>
              <w:rPr>
                <w:rFonts w:ascii="Bookman Old Style" w:hAnsi="Bookman Old Style"/>
                <w:sz w:val="22"/>
                <w:szCs w:val="22"/>
              </w:rPr>
            </w:pPr>
            <w:r w:rsidRPr="0032600B">
              <w:rPr>
                <w:rFonts w:ascii="Bookman Old Style" w:hAnsi="Bookman Old Style"/>
                <w:sz w:val="22"/>
                <w:szCs w:val="22"/>
              </w:rPr>
              <w:t xml:space="preserve">LKM skala usaha kecil merupakan LKM dengan cakupan wilayah usaha </w:t>
            </w:r>
            <w:r w:rsidRPr="0032600B">
              <w:rPr>
                <w:rFonts w:ascii="Bookman Old Style" w:hAnsi="Bookman Old Style"/>
                <w:sz w:val="22"/>
                <w:szCs w:val="22"/>
              </w:rPr>
              <w:lastRenderedPageBreak/>
              <w:t>desa/kelurahan dan memiliki aset kurang dari Rp1.000.000.000,00 (satu miliar rupiah);</w:t>
            </w:r>
          </w:p>
        </w:tc>
        <w:tc>
          <w:tcPr>
            <w:tcW w:w="5953" w:type="dxa"/>
            <w:gridSpan w:val="2"/>
          </w:tcPr>
          <w:p w14:paraId="1EE969CE" w14:textId="5E1648C4" w:rsidR="008424D1" w:rsidRPr="00381441" w:rsidRDefault="008424D1">
            <w:pPr>
              <w:pStyle w:val="ListParagraph"/>
              <w:numPr>
                <w:ilvl w:val="0"/>
                <w:numId w:val="390"/>
              </w:numPr>
              <w:jc w:val="both"/>
              <w:rPr>
                <w:rFonts w:ascii="Bookman Old Style" w:hAnsi="Bookman Old Style"/>
                <w:sz w:val="22"/>
                <w:szCs w:val="22"/>
              </w:rPr>
            </w:pPr>
            <w:r w:rsidRPr="00381441">
              <w:rPr>
                <w:rFonts w:ascii="Bookman Old Style" w:hAnsi="Bookman Old Style"/>
                <w:sz w:val="22"/>
                <w:szCs w:val="22"/>
              </w:rPr>
              <w:lastRenderedPageBreak/>
              <w:t xml:space="preserve">LKM skala usaha kecil merupakan LKM dengan cakupan wilayah usaha </w:t>
            </w:r>
            <w:r w:rsidRPr="00381441">
              <w:rPr>
                <w:rFonts w:ascii="Bookman Old Style" w:hAnsi="Bookman Old Style"/>
                <w:sz w:val="22"/>
                <w:szCs w:val="22"/>
              </w:rPr>
              <w:lastRenderedPageBreak/>
              <w:t>desa/kelurahan dan memiliki aset kurang dari Rp1.000.000.000,00 (satu miliar rupiah);</w:t>
            </w:r>
          </w:p>
        </w:tc>
        <w:tc>
          <w:tcPr>
            <w:tcW w:w="4962" w:type="dxa"/>
          </w:tcPr>
          <w:p w14:paraId="7B8CB92E" w14:textId="77777777" w:rsidR="008424D1" w:rsidRPr="0032600B" w:rsidRDefault="008424D1" w:rsidP="008424D1">
            <w:pPr>
              <w:ind w:left="360"/>
              <w:jc w:val="both"/>
              <w:rPr>
                <w:rFonts w:ascii="Bookman Old Style" w:hAnsi="Bookman Old Style"/>
                <w:sz w:val="22"/>
                <w:szCs w:val="22"/>
              </w:rPr>
            </w:pPr>
          </w:p>
        </w:tc>
      </w:tr>
      <w:tr w:rsidR="008424D1" w:rsidRPr="0032600B" w14:paraId="12E942EF" w14:textId="69214101" w:rsidTr="00C23423">
        <w:tc>
          <w:tcPr>
            <w:tcW w:w="5529" w:type="dxa"/>
          </w:tcPr>
          <w:p w14:paraId="5436E207" w14:textId="77777777" w:rsidR="008424D1" w:rsidRPr="0032600B" w:rsidRDefault="008424D1" w:rsidP="008424D1">
            <w:pPr>
              <w:pStyle w:val="ListParagraph"/>
              <w:numPr>
                <w:ilvl w:val="0"/>
                <w:numId w:val="168"/>
              </w:numPr>
              <w:ind w:left="1168"/>
              <w:jc w:val="both"/>
              <w:rPr>
                <w:rFonts w:ascii="Bookman Old Style" w:hAnsi="Bookman Old Style"/>
                <w:sz w:val="22"/>
                <w:szCs w:val="22"/>
              </w:rPr>
            </w:pPr>
            <w:r w:rsidRPr="0032600B">
              <w:rPr>
                <w:rFonts w:ascii="Bookman Old Style" w:hAnsi="Bookman Old Style"/>
                <w:sz w:val="22"/>
                <w:szCs w:val="22"/>
              </w:rPr>
              <w:t>LKM skala usaha menengah merupakan LKM dengan cakupan wilayah usaha kecamatan dan memiliki aset mulai dari Rp1.000.000.000,00 (satu miliar rupiah) sampai dengan kurang dari Rp10.000.000.000,00 (sepuluh miliar rupiah); dan</w:t>
            </w:r>
          </w:p>
        </w:tc>
        <w:tc>
          <w:tcPr>
            <w:tcW w:w="5953" w:type="dxa"/>
            <w:gridSpan w:val="2"/>
          </w:tcPr>
          <w:p w14:paraId="588A051A" w14:textId="76EEBB5E" w:rsidR="008424D1" w:rsidRPr="0032600B" w:rsidRDefault="008424D1">
            <w:pPr>
              <w:pStyle w:val="ListParagraph"/>
              <w:numPr>
                <w:ilvl w:val="0"/>
                <w:numId w:val="390"/>
              </w:numPr>
              <w:jc w:val="both"/>
              <w:rPr>
                <w:rFonts w:ascii="Bookman Old Style" w:hAnsi="Bookman Old Style"/>
                <w:sz w:val="22"/>
                <w:szCs w:val="22"/>
              </w:rPr>
            </w:pPr>
            <w:r w:rsidRPr="0032600B">
              <w:rPr>
                <w:rFonts w:ascii="Bookman Old Style" w:hAnsi="Bookman Old Style"/>
                <w:sz w:val="22"/>
                <w:szCs w:val="22"/>
              </w:rPr>
              <w:t>LKM skala usaha menengah merupakan LKM dengan cakupan wilayah usaha kecamatan dan memiliki aset mulai dari Rp1.000.000.000,00 (satu miliar rupiah) sampai dengan kurang dari Rp10.000.000.000,00 (sepuluh miliar rupiah); dan</w:t>
            </w:r>
          </w:p>
        </w:tc>
        <w:tc>
          <w:tcPr>
            <w:tcW w:w="4962" w:type="dxa"/>
          </w:tcPr>
          <w:p w14:paraId="41F29920" w14:textId="77777777" w:rsidR="008424D1" w:rsidRPr="0032600B" w:rsidRDefault="008424D1" w:rsidP="008424D1">
            <w:pPr>
              <w:ind w:left="360"/>
              <w:jc w:val="both"/>
              <w:rPr>
                <w:rFonts w:ascii="Bookman Old Style" w:hAnsi="Bookman Old Style"/>
                <w:sz w:val="22"/>
                <w:szCs w:val="22"/>
              </w:rPr>
            </w:pPr>
          </w:p>
        </w:tc>
      </w:tr>
      <w:tr w:rsidR="008424D1" w:rsidRPr="0032600B" w14:paraId="06A1FBA0" w14:textId="76002D60" w:rsidTr="00C23423">
        <w:tc>
          <w:tcPr>
            <w:tcW w:w="5529" w:type="dxa"/>
          </w:tcPr>
          <w:p w14:paraId="19B98A4B" w14:textId="77777777" w:rsidR="008424D1" w:rsidRPr="0032600B" w:rsidRDefault="008424D1" w:rsidP="008424D1">
            <w:pPr>
              <w:pStyle w:val="ListParagraph"/>
              <w:numPr>
                <w:ilvl w:val="0"/>
                <w:numId w:val="168"/>
              </w:numPr>
              <w:ind w:left="1168"/>
              <w:jc w:val="both"/>
              <w:rPr>
                <w:rFonts w:ascii="Bookman Old Style" w:hAnsi="Bookman Old Style"/>
                <w:sz w:val="22"/>
                <w:szCs w:val="22"/>
              </w:rPr>
            </w:pPr>
            <w:r w:rsidRPr="0032600B">
              <w:rPr>
                <w:rFonts w:ascii="Bookman Old Style" w:hAnsi="Bookman Old Style"/>
                <w:sz w:val="22"/>
                <w:szCs w:val="22"/>
              </w:rPr>
              <w:t>LKM skala usaha besar merupakan LKM dengan cakupan wilayah usaha kabupaten/kota dan memiliki aset mulai dari Rp10.000.000.000,00 (sepuluh miliar rupiah).</w:t>
            </w:r>
          </w:p>
        </w:tc>
        <w:tc>
          <w:tcPr>
            <w:tcW w:w="5953" w:type="dxa"/>
            <w:gridSpan w:val="2"/>
          </w:tcPr>
          <w:p w14:paraId="7DFB0CF3" w14:textId="3F96EE46" w:rsidR="008424D1" w:rsidRPr="0032600B" w:rsidRDefault="008424D1">
            <w:pPr>
              <w:pStyle w:val="ListParagraph"/>
              <w:numPr>
                <w:ilvl w:val="0"/>
                <w:numId w:val="390"/>
              </w:numPr>
              <w:jc w:val="both"/>
              <w:rPr>
                <w:rFonts w:ascii="Bookman Old Style" w:hAnsi="Bookman Old Style"/>
                <w:sz w:val="22"/>
                <w:szCs w:val="22"/>
              </w:rPr>
            </w:pPr>
            <w:r w:rsidRPr="0032600B">
              <w:rPr>
                <w:rFonts w:ascii="Bookman Old Style" w:hAnsi="Bookman Old Style"/>
                <w:sz w:val="22"/>
                <w:szCs w:val="22"/>
              </w:rPr>
              <w:t>LKM skala usaha besar merupakan LKM dengan cakupan wilayah usaha kabupaten/kota dan memiliki aset mulai dari Rp10.000.000.000,00 (sepuluh miliar rupiah).</w:t>
            </w:r>
          </w:p>
        </w:tc>
        <w:tc>
          <w:tcPr>
            <w:tcW w:w="4962" w:type="dxa"/>
          </w:tcPr>
          <w:p w14:paraId="232CBED7" w14:textId="77777777" w:rsidR="008424D1" w:rsidRPr="0032600B" w:rsidRDefault="008424D1" w:rsidP="008424D1">
            <w:pPr>
              <w:ind w:left="360"/>
              <w:jc w:val="both"/>
              <w:rPr>
                <w:rFonts w:ascii="Bookman Old Style" w:hAnsi="Bookman Old Style"/>
                <w:sz w:val="22"/>
                <w:szCs w:val="22"/>
              </w:rPr>
            </w:pPr>
          </w:p>
        </w:tc>
      </w:tr>
      <w:tr w:rsidR="008424D1" w:rsidRPr="0032600B" w14:paraId="200E37F1" w14:textId="5E7E8388" w:rsidTr="00C23423">
        <w:tc>
          <w:tcPr>
            <w:tcW w:w="5529" w:type="dxa"/>
          </w:tcPr>
          <w:p w14:paraId="0F3EE179" w14:textId="77777777" w:rsidR="008424D1" w:rsidRPr="0032600B" w:rsidRDefault="008424D1" w:rsidP="008424D1">
            <w:pPr>
              <w:pStyle w:val="ListParagraph"/>
              <w:numPr>
                <w:ilvl w:val="0"/>
                <w:numId w:val="167"/>
              </w:numPr>
              <w:ind w:hanging="720"/>
              <w:jc w:val="both"/>
              <w:rPr>
                <w:rFonts w:ascii="Bookman Old Style" w:hAnsi="Bookman Old Style"/>
                <w:sz w:val="22"/>
                <w:szCs w:val="22"/>
              </w:rPr>
            </w:pPr>
            <w:r w:rsidRPr="0032600B">
              <w:rPr>
                <w:rFonts w:ascii="Bookman Old Style" w:hAnsi="Bookman Old Style"/>
                <w:sz w:val="22"/>
                <w:szCs w:val="22"/>
              </w:rPr>
              <w:t>Otoritas Jasa Keuangan menetapkan skala usaha LKM berdasarkan aset LKM yang dihitung berdasarkan laporan keuangan periode Desember.</w:t>
            </w:r>
          </w:p>
        </w:tc>
        <w:tc>
          <w:tcPr>
            <w:tcW w:w="5953" w:type="dxa"/>
            <w:gridSpan w:val="2"/>
          </w:tcPr>
          <w:p w14:paraId="7A5CA935" w14:textId="1C3FC747" w:rsidR="008424D1" w:rsidRPr="0032600B" w:rsidRDefault="008424D1">
            <w:pPr>
              <w:pStyle w:val="ListParagraph"/>
              <w:numPr>
                <w:ilvl w:val="0"/>
                <w:numId w:val="389"/>
              </w:numPr>
              <w:ind w:left="326"/>
              <w:jc w:val="both"/>
              <w:rPr>
                <w:rFonts w:ascii="Bookman Old Style" w:hAnsi="Bookman Old Style"/>
                <w:sz w:val="22"/>
                <w:szCs w:val="22"/>
              </w:rPr>
            </w:pPr>
            <w:r w:rsidRPr="0032600B">
              <w:rPr>
                <w:rFonts w:ascii="Bookman Old Style" w:hAnsi="Bookman Old Style"/>
                <w:sz w:val="22"/>
                <w:szCs w:val="22"/>
              </w:rPr>
              <w:t>Otoritas Jasa Keuangan menetapkan skala usaha LKM berdasarkan aset LKM yang dihitung berdasarkan laporan keuangan periode Desember.</w:t>
            </w:r>
          </w:p>
        </w:tc>
        <w:tc>
          <w:tcPr>
            <w:tcW w:w="4962" w:type="dxa"/>
          </w:tcPr>
          <w:p w14:paraId="4FD456AE" w14:textId="77777777" w:rsidR="008424D1" w:rsidRPr="0032600B" w:rsidRDefault="008424D1" w:rsidP="008424D1">
            <w:pPr>
              <w:ind w:left="360"/>
              <w:jc w:val="both"/>
              <w:rPr>
                <w:rFonts w:ascii="Bookman Old Style" w:hAnsi="Bookman Old Style"/>
                <w:sz w:val="22"/>
                <w:szCs w:val="22"/>
              </w:rPr>
            </w:pPr>
          </w:p>
        </w:tc>
      </w:tr>
      <w:tr w:rsidR="008424D1" w:rsidRPr="0032600B" w14:paraId="136862C8" w14:textId="3CA86D85" w:rsidTr="00C23423">
        <w:tc>
          <w:tcPr>
            <w:tcW w:w="5529" w:type="dxa"/>
          </w:tcPr>
          <w:p w14:paraId="5C84CD26" w14:textId="77777777" w:rsidR="008424D1" w:rsidRPr="0032600B" w:rsidRDefault="008424D1" w:rsidP="008424D1">
            <w:pPr>
              <w:pStyle w:val="ListParagraph"/>
              <w:numPr>
                <w:ilvl w:val="0"/>
                <w:numId w:val="167"/>
              </w:numPr>
              <w:ind w:hanging="720"/>
              <w:jc w:val="both"/>
              <w:rPr>
                <w:rFonts w:ascii="Bookman Old Style" w:hAnsi="Bookman Old Style"/>
                <w:sz w:val="22"/>
                <w:szCs w:val="22"/>
              </w:rPr>
            </w:pPr>
            <w:r w:rsidRPr="0032600B">
              <w:rPr>
                <w:rFonts w:ascii="Bookman Old Style" w:hAnsi="Bookman Old Style"/>
                <w:sz w:val="22"/>
                <w:szCs w:val="22"/>
              </w:rPr>
              <w:t>Otoritas Jasa Keuangan menetapkan skala usaha LKM paling lambat tanggal 28 Februari pada tahun berikutnya.</w:t>
            </w:r>
          </w:p>
        </w:tc>
        <w:tc>
          <w:tcPr>
            <w:tcW w:w="5953" w:type="dxa"/>
            <w:gridSpan w:val="2"/>
          </w:tcPr>
          <w:p w14:paraId="6DBF1846" w14:textId="55CCAC15" w:rsidR="008424D1" w:rsidRPr="0032600B" w:rsidRDefault="008424D1">
            <w:pPr>
              <w:pStyle w:val="ListParagraph"/>
              <w:numPr>
                <w:ilvl w:val="0"/>
                <w:numId w:val="389"/>
              </w:numPr>
              <w:ind w:left="326"/>
              <w:jc w:val="both"/>
              <w:rPr>
                <w:rFonts w:ascii="Bookman Old Style" w:hAnsi="Bookman Old Style"/>
                <w:sz w:val="22"/>
                <w:szCs w:val="22"/>
              </w:rPr>
            </w:pPr>
            <w:r w:rsidRPr="0032600B">
              <w:rPr>
                <w:rFonts w:ascii="Bookman Old Style" w:hAnsi="Bookman Old Style"/>
                <w:sz w:val="22"/>
                <w:szCs w:val="22"/>
              </w:rPr>
              <w:t>Otoritas Jasa Keuangan menetapkan skala usaha LKM paling lambat tanggal 28 Februari pada tahun berikutnya.</w:t>
            </w:r>
          </w:p>
        </w:tc>
        <w:tc>
          <w:tcPr>
            <w:tcW w:w="4962" w:type="dxa"/>
          </w:tcPr>
          <w:p w14:paraId="57131DBB" w14:textId="77777777" w:rsidR="008424D1" w:rsidRPr="0032600B" w:rsidRDefault="008424D1" w:rsidP="008424D1">
            <w:pPr>
              <w:ind w:left="360"/>
              <w:jc w:val="both"/>
              <w:rPr>
                <w:rFonts w:ascii="Bookman Old Style" w:hAnsi="Bookman Old Style"/>
                <w:sz w:val="22"/>
                <w:szCs w:val="22"/>
              </w:rPr>
            </w:pPr>
          </w:p>
        </w:tc>
      </w:tr>
      <w:tr w:rsidR="008424D1" w:rsidRPr="0032600B" w14:paraId="743634D3" w14:textId="2092BF7F" w:rsidTr="00C23423">
        <w:tc>
          <w:tcPr>
            <w:tcW w:w="5529" w:type="dxa"/>
          </w:tcPr>
          <w:p w14:paraId="26A24FF3" w14:textId="77777777" w:rsidR="008424D1" w:rsidRPr="0032600B" w:rsidRDefault="008424D1" w:rsidP="008424D1">
            <w:pPr>
              <w:pStyle w:val="ListParagraph"/>
              <w:numPr>
                <w:ilvl w:val="0"/>
                <w:numId w:val="167"/>
              </w:numPr>
              <w:ind w:hanging="720"/>
              <w:jc w:val="both"/>
              <w:rPr>
                <w:rFonts w:ascii="Bookman Old Style" w:hAnsi="Bookman Old Style"/>
                <w:sz w:val="22"/>
                <w:szCs w:val="22"/>
              </w:rPr>
            </w:pPr>
            <w:r w:rsidRPr="0032600B">
              <w:rPr>
                <w:rFonts w:ascii="Bookman Old Style" w:hAnsi="Bookman Old Style"/>
                <w:sz w:val="22"/>
                <w:szCs w:val="22"/>
              </w:rPr>
              <w:t>Penetapan perubahan skala usaha LKM dapat dilakukan apabila aset LKM memenuhi ketentuan sebagaimana dimaksud pada ayat (1) berdasarkan laporan keuangan berkala periode Desember tahun sebelumnya.</w:t>
            </w:r>
          </w:p>
        </w:tc>
        <w:tc>
          <w:tcPr>
            <w:tcW w:w="5953" w:type="dxa"/>
            <w:gridSpan w:val="2"/>
          </w:tcPr>
          <w:p w14:paraId="3BE1E715" w14:textId="27F291CC" w:rsidR="008424D1" w:rsidRPr="0032600B" w:rsidRDefault="008424D1">
            <w:pPr>
              <w:pStyle w:val="ListParagraph"/>
              <w:numPr>
                <w:ilvl w:val="0"/>
                <w:numId w:val="389"/>
              </w:numPr>
              <w:ind w:left="326"/>
              <w:jc w:val="both"/>
              <w:rPr>
                <w:rFonts w:ascii="Bookman Old Style" w:hAnsi="Bookman Old Style"/>
                <w:sz w:val="22"/>
                <w:szCs w:val="22"/>
              </w:rPr>
            </w:pPr>
            <w:r w:rsidRPr="0032600B">
              <w:rPr>
                <w:rFonts w:ascii="Bookman Old Style" w:hAnsi="Bookman Old Style"/>
                <w:sz w:val="22"/>
                <w:szCs w:val="22"/>
              </w:rPr>
              <w:t>Penetapan perubahan skala usaha LKM dapat dilakukan apabila aset LKM memenuhi ketentuan sebagaimana dimaksud pada ayat (1) berdasarkan laporan keuangan berkala periode Desember tahun sebelumnya.</w:t>
            </w:r>
          </w:p>
        </w:tc>
        <w:tc>
          <w:tcPr>
            <w:tcW w:w="4962" w:type="dxa"/>
          </w:tcPr>
          <w:p w14:paraId="646AE73E" w14:textId="77777777" w:rsidR="008424D1" w:rsidRPr="0032600B" w:rsidRDefault="008424D1" w:rsidP="008424D1">
            <w:pPr>
              <w:ind w:left="360"/>
              <w:jc w:val="both"/>
              <w:rPr>
                <w:rFonts w:ascii="Bookman Old Style" w:hAnsi="Bookman Old Style"/>
                <w:sz w:val="22"/>
                <w:szCs w:val="22"/>
              </w:rPr>
            </w:pPr>
          </w:p>
        </w:tc>
      </w:tr>
      <w:tr w:rsidR="008424D1" w:rsidRPr="0032600B" w14:paraId="6176BCE7" w14:textId="1A1D96E1" w:rsidTr="00C23423">
        <w:tc>
          <w:tcPr>
            <w:tcW w:w="5529" w:type="dxa"/>
          </w:tcPr>
          <w:p w14:paraId="5E9573CB" w14:textId="77777777" w:rsidR="008424D1" w:rsidRPr="0032600B" w:rsidRDefault="008424D1" w:rsidP="008424D1">
            <w:pPr>
              <w:pStyle w:val="ListParagraph"/>
              <w:numPr>
                <w:ilvl w:val="0"/>
                <w:numId w:val="167"/>
              </w:numPr>
              <w:ind w:hanging="720"/>
              <w:jc w:val="both"/>
              <w:rPr>
                <w:rFonts w:ascii="Bookman Old Style" w:hAnsi="Bookman Old Style"/>
                <w:sz w:val="22"/>
                <w:szCs w:val="22"/>
              </w:rPr>
            </w:pPr>
            <w:r w:rsidRPr="0032600B">
              <w:rPr>
                <w:rFonts w:ascii="Bookman Old Style" w:hAnsi="Bookman Old Style"/>
                <w:sz w:val="22"/>
                <w:szCs w:val="22"/>
              </w:rPr>
              <w:t xml:space="preserve">Bagi LKM yang memiliki izin usaha yang berbeda antara cakupan wilayah usaha dengan skala usaha wajib melakukan penyesuaian terkait cakupan wilayah usaha atau skala usaha paling lama 5 </w:t>
            </w:r>
            <w:r w:rsidRPr="0032600B">
              <w:rPr>
                <w:rFonts w:ascii="Bookman Old Style" w:hAnsi="Bookman Old Style"/>
                <w:sz w:val="22"/>
                <w:szCs w:val="22"/>
              </w:rPr>
              <w:lastRenderedPageBreak/>
              <w:t>(lima) tahun sejak penetapan skala usaha LKM.</w:t>
            </w:r>
          </w:p>
        </w:tc>
        <w:tc>
          <w:tcPr>
            <w:tcW w:w="5953" w:type="dxa"/>
            <w:gridSpan w:val="2"/>
          </w:tcPr>
          <w:p w14:paraId="26881760" w14:textId="1FD015BB" w:rsidR="008424D1" w:rsidRPr="0032600B" w:rsidRDefault="008424D1">
            <w:pPr>
              <w:pStyle w:val="ListParagraph"/>
              <w:numPr>
                <w:ilvl w:val="0"/>
                <w:numId w:val="389"/>
              </w:numPr>
              <w:ind w:left="326"/>
              <w:jc w:val="both"/>
              <w:rPr>
                <w:rFonts w:ascii="Bookman Old Style" w:hAnsi="Bookman Old Style"/>
                <w:sz w:val="22"/>
                <w:szCs w:val="22"/>
              </w:rPr>
            </w:pPr>
            <w:r w:rsidRPr="0032600B">
              <w:rPr>
                <w:rFonts w:ascii="Bookman Old Style" w:hAnsi="Bookman Old Style"/>
                <w:sz w:val="22"/>
                <w:szCs w:val="22"/>
              </w:rPr>
              <w:lastRenderedPageBreak/>
              <w:t xml:space="preserve">Bagi LKM yang memiliki izin usaha yang berbeda antara cakupan wilayah usaha dengan skala usaha wajib melakukan penyesuaian terkait cakupan wilayah usaha atau skala usaha paling </w:t>
            </w:r>
            <w:r w:rsidRPr="0032600B">
              <w:rPr>
                <w:rFonts w:ascii="Bookman Old Style" w:hAnsi="Bookman Old Style"/>
                <w:sz w:val="22"/>
                <w:szCs w:val="22"/>
              </w:rPr>
              <w:lastRenderedPageBreak/>
              <w:t>lama 5 (lima) tahun sejak penetapan skala usaha LKM.</w:t>
            </w:r>
          </w:p>
        </w:tc>
        <w:tc>
          <w:tcPr>
            <w:tcW w:w="4962" w:type="dxa"/>
          </w:tcPr>
          <w:p w14:paraId="4DF5958A" w14:textId="77777777" w:rsidR="008424D1" w:rsidRPr="0032600B" w:rsidRDefault="008424D1" w:rsidP="008424D1">
            <w:pPr>
              <w:ind w:left="360"/>
              <w:jc w:val="both"/>
              <w:rPr>
                <w:rFonts w:ascii="Bookman Old Style" w:hAnsi="Bookman Old Style"/>
                <w:sz w:val="22"/>
                <w:szCs w:val="22"/>
              </w:rPr>
            </w:pPr>
          </w:p>
        </w:tc>
      </w:tr>
      <w:tr w:rsidR="008424D1" w:rsidRPr="0032600B" w14:paraId="46F03949" w14:textId="213CFB1F" w:rsidTr="00C23423">
        <w:tc>
          <w:tcPr>
            <w:tcW w:w="5529" w:type="dxa"/>
          </w:tcPr>
          <w:p w14:paraId="2339C7BB" w14:textId="77777777" w:rsidR="008424D1" w:rsidRPr="0032600B" w:rsidRDefault="008424D1" w:rsidP="008424D1">
            <w:pPr>
              <w:pStyle w:val="ListParagraph"/>
              <w:numPr>
                <w:ilvl w:val="0"/>
                <w:numId w:val="167"/>
              </w:numPr>
              <w:ind w:hanging="720"/>
              <w:jc w:val="both"/>
              <w:rPr>
                <w:rFonts w:ascii="Bookman Old Style" w:hAnsi="Bookman Old Style"/>
                <w:sz w:val="22"/>
                <w:szCs w:val="22"/>
              </w:rPr>
            </w:pPr>
            <w:r w:rsidRPr="0032600B">
              <w:rPr>
                <w:rFonts w:ascii="Bookman Old Style" w:hAnsi="Bookman Old Style"/>
                <w:sz w:val="22"/>
                <w:szCs w:val="22"/>
              </w:rPr>
              <w:t>LKM yang memenuhi kriteria sebagaimana dimaksud pada ayat (5) dikecualikan dari penetapan skala usaha dan cakupan wilayah usaha sebagaimana dimaksud pada ayat (3) dan ayat (4) sampai dengan dipenuhinya kriteria cakupan wilayah dan skala usaha.</w:t>
            </w:r>
          </w:p>
        </w:tc>
        <w:tc>
          <w:tcPr>
            <w:tcW w:w="5953" w:type="dxa"/>
            <w:gridSpan w:val="2"/>
          </w:tcPr>
          <w:p w14:paraId="7AB0144A" w14:textId="0CDE5983" w:rsidR="008424D1" w:rsidRPr="0032600B" w:rsidRDefault="008424D1">
            <w:pPr>
              <w:pStyle w:val="ListParagraph"/>
              <w:numPr>
                <w:ilvl w:val="0"/>
                <w:numId w:val="389"/>
              </w:numPr>
              <w:ind w:left="326"/>
              <w:jc w:val="both"/>
              <w:rPr>
                <w:rFonts w:ascii="Bookman Old Style" w:hAnsi="Bookman Old Style"/>
                <w:sz w:val="22"/>
                <w:szCs w:val="22"/>
              </w:rPr>
            </w:pPr>
            <w:r w:rsidRPr="0032600B">
              <w:rPr>
                <w:rFonts w:ascii="Bookman Old Style" w:hAnsi="Bookman Old Style"/>
                <w:sz w:val="22"/>
                <w:szCs w:val="22"/>
              </w:rPr>
              <w:t>LKM yang memenuhi kriteria sebagaimana dimaksud pada ayat (5) dikecualikan dari penetapan skala usaha dan cakupan wilayah usaha sebagaimana dimaksud pada ayat (3) dan ayat (4) sampai dengan dipenuhinya kriteria cakupan wilayah dan skala usaha.</w:t>
            </w:r>
          </w:p>
        </w:tc>
        <w:tc>
          <w:tcPr>
            <w:tcW w:w="4962" w:type="dxa"/>
          </w:tcPr>
          <w:p w14:paraId="50076666" w14:textId="77777777" w:rsidR="008424D1" w:rsidRPr="0032600B" w:rsidRDefault="008424D1" w:rsidP="008424D1">
            <w:pPr>
              <w:ind w:left="360"/>
              <w:jc w:val="both"/>
              <w:rPr>
                <w:rFonts w:ascii="Bookman Old Style" w:hAnsi="Bookman Old Style"/>
                <w:sz w:val="22"/>
                <w:szCs w:val="22"/>
              </w:rPr>
            </w:pPr>
          </w:p>
        </w:tc>
      </w:tr>
      <w:tr w:rsidR="008424D1" w:rsidRPr="0032600B" w14:paraId="1B9695FC" w14:textId="68C71789" w:rsidTr="00C23423">
        <w:tc>
          <w:tcPr>
            <w:tcW w:w="5529" w:type="dxa"/>
          </w:tcPr>
          <w:p w14:paraId="08D28462" w14:textId="77777777" w:rsidR="008424D1" w:rsidRPr="0032600B" w:rsidRDefault="008424D1" w:rsidP="008424D1">
            <w:pPr>
              <w:pStyle w:val="ListParagraph"/>
              <w:numPr>
                <w:ilvl w:val="0"/>
                <w:numId w:val="167"/>
              </w:numPr>
              <w:ind w:hanging="720"/>
              <w:jc w:val="both"/>
              <w:rPr>
                <w:rFonts w:ascii="Bookman Old Style" w:hAnsi="Bookman Old Style"/>
                <w:sz w:val="22"/>
                <w:szCs w:val="22"/>
              </w:rPr>
            </w:pPr>
            <w:r w:rsidRPr="0032600B">
              <w:rPr>
                <w:rFonts w:ascii="Bookman Old Style" w:hAnsi="Bookman Old Style"/>
                <w:sz w:val="22"/>
                <w:szCs w:val="22"/>
              </w:rPr>
              <w:t>LKM yang ditetapkan sebagai LKM skala usaha menengah dan LKM skala usaha besar tidak dapat diturunkan skala usahanya menjadi skala usaha kecil.</w:t>
            </w:r>
          </w:p>
        </w:tc>
        <w:tc>
          <w:tcPr>
            <w:tcW w:w="5953" w:type="dxa"/>
            <w:gridSpan w:val="2"/>
          </w:tcPr>
          <w:p w14:paraId="0F2D556F" w14:textId="491CC15E" w:rsidR="008424D1" w:rsidRPr="0032600B" w:rsidRDefault="008424D1">
            <w:pPr>
              <w:pStyle w:val="ListParagraph"/>
              <w:numPr>
                <w:ilvl w:val="0"/>
                <w:numId w:val="389"/>
              </w:numPr>
              <w:ind w:left="326"/>
              <w:jc w:val="both"/>
              <w:rPr>
                <w:rFonts w:ascii="Bookman Old Style" w:hAnsi="Bookman Old Style"/>
                <w:sz w:val="22"/>
                <w:szCs w:val="22"/>
              </w:rPr>
            </w:pPr>
            <w:r w:rsidRPr="0032600B">
              <w:rPr>
                <w:rFonts w:ascii="Bookman Old Style" w:hAnsi="Bookman Old Style"/>
                <w:sz w:val="22"/>
                <w:szCs w:val="22"/>
              </w:rPr>
              <w:t>LKM yang ditetapkan sebagai LKM skala usaha menengah dan LKM skala usaha besar tidak dapat diturunkan skala usahanya menjadi skala usaha kecil.</w:t>
            </w:r>
          </w:p>
        </w:tc>
        <w:tc>
          <w:tcPr>
            <w:tcW w:w="4962" w:type="dxa"/>
          </w:tcPr>
          <w:p w14:paraId="59332EC8" w14:textId="77777777" w:rsidR="008424D1" w:rsidRPr="0032600B" w:rsidRDefault="008424D1" w:rsidP="008424D1">
            <w:pPr>
              <w:ind w:left="360"/>
              <w:jc w:val="both"/>
              <w:rPr>
                <w:rFonts w:ascii="Bookman Old Style" w:hAnsi="Bookman Old Style"/>
                <w:sz w:val="22"/>
                <w:szCs w:val="22"/>
              </w:rPr>
            </w:pPr>
          </w:p>
        </w:tc>
      </w:tr>
      <w:tr w:rsidR="008424D1" w:rsidRPr="0032600B" w14:paraId="179F25C0" w14:textId="553E2F99" w:rsidTr="00C23423">
        <w:tc>
          <w:tcPr>
            <w:tcW w:w="5529" w:type="dxa"/>
          </w:tcPr>
          <w:p w14:paraId="7B04AA87" w14:textId="77777777" w:rsidR="008424D1" w:rsidRPr="0032600B" w:rsidRDefault="008424D1" w:rsidP="008424D1">
            <w:pPr>
              <w:pStyle w:val="ListParagraph"/>
              <w:numPr>
                <w:ilvl w:val="0"/>
                <w:numId w:val="167"/>
              </w:numPr>
              <w:ind w:hanging="720"/>
              <w:jc w:val="both"/>
              <w:rPr>
                <w:rFonts w:ascii="Bookman Old Style" w:hAnsi="Bookman Old Style"/>
                <w:sz w:val="22"/>
                <w:szCs w:val="22"/>
              </w:rPr>
            </w:pPr>
            <w:r w:rsidRPr="00381441">
              <w:rPr>
                <w:rFonts w:ascii="Bookman Old Style" w:hAnsi="Bookman Old Style"/>
                <w:sz w:val="22"/>
                <w:szCs w:val="22"/>
              </w:rPr>
              <w:t xml:space="preserve">Ketentuan sebagaimana dimaksud pada ayat (2), ayat (3), dan ayat (4) tidak berlaku bagi LKM yang memperoleh izin usaha kurang dari 3 (tiga) </w:t>
            </w:r>
            <w:commentRangeStart w:id="0"/>
            <w:r w:rsidRPr="00381441">
              <w:rPr>
                <w:rFonts w:ascii="Bookman Old Style" w:hAnsi="Bookman Old Style"/>
                <w:sz w:val="22"/>
                <w:szCs w:val="22"/>
              </w:rPr>
              <w:t>tahun</w:t>
            </w:r>
            <w:commentRangeEnd w:id="0"/>
            <w:r w:rsidRPr="00381441">
              <w:rPr>
                <w:rStyle w:val="CommentReference"/>
                <w:rFonts w:ascii="Bookman Old Style" w:hAnsi="Bookman Old Style"/>
                <w:sz w:val="22"/>
                <w:szCs w:val="22"/>
              </w:rPr>
              <w:commentReference w:id="0"/>
            </w:r>
            <w:r w:rsidRPr="00381441">
              <w:rPr>
                <w:rFonts w:ascii="Bookman Old Style" w:hAnsi="Bookman Old Style"/>
                <w:sz w:val="22"/>
                <w:szCs w:val="22"/>
              </w:rPr>
              <w:t>.</w:t>
            </w:r>
          </w:p>
        </w:tc>
        <w:tc>
          <w:tcPr>
            <w:tcW w:w="5953" w:type="dxa"/>
            <w:gridSpan w:val="2"/>
          </w:tcPr>
          <w:p w14:paraId="7D0EEFE8" w14:textId="05111275" w:rsidR="008424D1" w:rsidRPr="0032600B" w:rsidRDefault="008424D1">
            <w:pPr>
              <w:pStyle w:val="ListParagraph"/>
              <w:numPr>
                <w:ilvl w:val="0"/>
                <w:numId w:val="389"/>
              </w:numPr>
              <w:ind w:left="326"/>
              <w:jc w:val="both"/>
              <w:rPr>
                <w:rFonts w:ascii="Bookman Old Style" w:hAnsi="Bookman Old Style"/>
                <w:sz w:val="22"/>
                <w:szCs w:val="22"/>
              </w:rPr>
            </w:pPr>
            <w:r w:rsidRPr="00381441">
              <w:rPr>
                <w:rFonts w:ascii="Bookman Old Style" w:hAnsi="Bookman Old Style"/>
                <w:color w:val="EE0000"/>
                <w:sz w:val="22"/>
                <w:szCs w:val="22"/>
              </w:rPr>
              <w:t>Dihapus.</w:t>
            </w:r>
          </w:p>
        </w:tc>
        <w:tc>
          <w:tcPr>
            <w:tcW w:w="4962" w:type="dxa"/>
          </w:tcPr>
          <w:p w14:paraId="411682A7" w14:textId="77777777" w:rsidR="008424D1" w:rsidRPr="0032600B" w:rsidRDefault="008424D1" w:rsidP="008424D1">
            <w:pPr>
              <w:ind w:left="360"/>
              <w:jc w:val="both"/>
              <w:rPr>
                <w:rFonts w:ascii="Bookman Old Style" w:hAnsi="Bookman Old Style"/>
                <w:sz w:val="22"/>
                <w:szCs w:val="22"/>
              </w:rPr>
            </w:pPr>
          </w:p>
        </w:tc>
      </w:tr>
      <w:tr w:rsidR="008424D1" w:rsidRPr="0032600B" w14:paraId="1061722F" w14:textId="327081C3" w:rsidTr="00C23423">
        <w:tc>
          <w:tcPr>
            <w:tcW w:w="5529" w:type="dxa"/>
          </w:tcPr>
          <w:p w14:paraId="4F77EB80" w14:textId="77777777" w:rsidR="008424D1" w:rsidRPr="0032600B" w:rsidRDefault="008424D1" w:rsidP="008424D1">
            <w:pPr>
              <w:pStyle w:val="ListParagraph"/>
              <w:numPr>
                <w:ilvl w:val="0"/>
                <w:numId w:val="167"/>
              </w:numPr>
              <w:ind w:hanging="720"/>
              <w:jc w:val="both"/>
              <w:rPr>
                <w:rFonts w:ascii="Bookman Old Style" w:hAnsi="Bookman Old Style"/>
                <w:sz w:val="22"/>
                <w:szCs w:val="22"/>
              </w:rPr>
            </w:pPr>
            <w:r w:rsidRPr="0032600B">
              <w:rPr>
                <w:rFonts w:ascii="Bookman Old Style" w:hAnsi="Bookman Old Style"/>
                <w:sz w:val="22"/>
                <w:szCs w:val="22"/>
              </w:rPr>
              <w:t>Ketentuan mengenai tata cara evaluasi dan pertimbangan perubahan pengelompokan skala usaha LKM ditetapkan oleh Otoritas Jasa Keuangan.</w:t>
            </w:r>
          </w:p>
        </w:tc>
        <w:tc>
          <w:tcPr>
            <w:tcW w:w="5953" w:type="dxa"/>
            <w:gridSpan w:val="2"/>
          </w:tcPr>
          <w:p w14:paraId="4692628B" w14:textId="225244FF" w:rsidR="008424D1" w:rsidRPr="0032600B" w:rsidRDefault="008424D1">
            <w:pPr>
              <w:pStyle w:val="ListParagraph"/>
              <w:numPr>
                <w:ilvl w:val="0"/>
                <w:numId w:val="389"/>
              </w:numPr>
              <w:ind w:left="326"/>
              <w:jc w:val="both"/>
              <w:rPr>
                <w:rFonts w:ascii="Bookman Old Style" w:hAnsi="Bookman Old Style"/>
                <w:sz w:val="22"/>
                <w:szCs w:val="22"/>
              </w:rPr>
            </w:pPr>
            <w:r w:rsidRPr="0032600B">
              <w:rPr>
                <w:rFonts w:ascii="Bookman Old Style" w:hAnsi="Bookman Old Style"/>
                <w:sz w:val="22"/>
                <w:szCs w:val="22"/>
              </w:rPr>
              <w:t>Ketentuan mengenai tata cara evaluasi dan pertimbangan perubahan pengelompokan skala usaha LKM ditetapkan oleh Otoritas Jasa Keuangan.</w:t>
            </w:r>
          </w:p>
        </w:tc>
        <w:tc>
          <w:tcPr>
            <w:tcW w:w="4962" w:type="dxa"/>
          </w:tcPr>
          <w:p w14:paraId="78DB4E8D" w14:textId="77777777" w:rsidR="008424D1" w:rsidRPr="0032600B" w:rsidRDefault="008424D1" w:rsidP="008424D1">
            <w:pPr>
              <w:ind w:left="360"/>
              <w:jc w:val="both"/>
              <w:rPr>
                <w:rFonts w:ascii="Bookman Old Style" w:hAnsi="Bookman Old Style"/>
                <w:sz w:val="22"/>
                <w:szCs w:val="22"/>
              </w:rPr>
            </w:pPr>
          </w:p>
        </w:tc>
      </w:tr>
      <w:tr w:rsidR="001C15EF" w:rsidRPr="0032600B" w14:paraId="5B8A6F2B" w14:textId="77777777" w:rsidTr="00C23423">
        <w:tc>
          <w:tcPr>
            <w:tcW w:w="5529" w:type="dxa"/>
          </w:tcPr>
          <w:p w14:paraId="31AF5CF5" w14:textId="77777777" w:rsidR="001C15EF" w:rsidRPr="0083393D" w:rsidRDefault="001C15EF" w:rsidP="0083393D">
            <w:pPr>
              <w:jc w:val="both"/>
              <w:rPr>
                <w:rFonts w:ascii="Bookman Old Style" w:hAnsi="Bookman Old Style"/>
                <w:sz w:val="22"/>
                <w:szCs w:val="22"/>
              </w:rPr>
            </w:pPr>
          </w:p>
        </w:tc>
        <w:tc>
          <w:tcPr>
            <w:tcW w:w="5953" w:type="dxa"/>
            <w:gridSpan w:val="2"/>
          </w:tcPr>
          <w:p w14:paraId="2F8DEDF9" w14:textId="02412879" w:rsidR="001C15EF" w:rsidRPr="0083393D" w:rsidRDefault="001C15EF" w:rsidP="0083393D">
            <w:pPr>
              <w:jc w:val="both"/>
              <w:rPr>
                <w:rFonts w:ascii="Bookman Old Style" w:hAnsi="Bookman Old Style"/>
                <w:color w:val="EE0000"/>
                <w:sz w:val="22"/>
                <w:szCs w:val="22"/>
              </w:rPr>
            </w:pPr>
          </w:p>
        </w:tc>
        <w:tc>
          <w:tcPr>
            <w:tcW w:w="4962" w:type="dxa"/>
          </w:tcPr>
          <w:p w14:paraId="72EF25CF" w14:textId="77777777" w:rsidR="001C15EF" w:rsidRPr="0032600B" w:rsidRDefault="001C15EF" w:rsidP="008424D1">
            <w:pPr>
              <w:ind w:left="360"/>
              <w:jc w:val="both"/>
              <w:rPr>
                <w:rFonts w:ascii="Bookman Old Style" w:hAnsi="Bookman Old Style"/>
                <w:sz w:val="22"/>
                <w:szCs w:val="22"/>
              </w:rPr>
            </w:pPr>
          </w:p>
        </w:tc>
      </w:tr>
      <w:tr w:rsidR="008424D1" w:rsidRPr="0032600B" w14:paraId="4665160F" w14:textId="21A4ECC3" w:rsidTr="00C23423">
        <w:tc>
          <w:tcPr>
            <w:tcW w:w="5529" w:type="dxa"/>
          </w:tcPr>
          <w:p w14:paraId="05662B67" w14:textId="77777777" w:rsidR="008424D1" w:rsidRPr="0032600B" w:rsidRDefault="008424D1" w:rsidP="008424D1">
            <w:pPr>
              <w:jc w:val="both"/>
              <w:rPr>
                <w:rFonts w:ascii="Bookman Old Style" w:hAnsi="Bookman Old Style"/>
                <w:sz w:val="22"/>
                <w:szCs w:val="22"/>
              </w:rPr>
            </w:pPr>
          </w:p>
        </w:tc>
        <w:tc>
          <w:tcPr>
            <w:tcW w:w="5953" w:type="dxa"/>
            <w:gridSpan w:val="2"/>
          </w:tcPr>
          <w:p w14:paraId="3B9BB5FB" w14:textId="77777777" w:rsidR="008424D1" w:rsidRPr="0032600B" w:rsidRDefault="008424D1" w:rsidP="008424D1">
            <w:pPr>
              <w:jc w:val="both"/>
              <w:rPr>
                <w:rFonts w:ascii="Bookman Old Style" w:hAnsi="Bookman Old Style"/>
                <w:sz w:val="22"/>
                <w:szCs w:val="22"/>
              </w:rPr>
            </w:pPr>
          </w:p>
        </w:tc>
        <w:tc>
          <w:tcPr>
            <w:tcW w:w="4962" w:type="dxa"/>
          </w:tcPr>
          <w:p w14:paraId="5FA1346D" w14:textId="77777777" w:rsidR="008424D1" w:rsidRPr="0032600B" w:rsidRDefault="008424D1" w:rsidP="008424D1">
            <w:pPr>
              <w:ind w:left="360"/>
              <w:jc w:val="both"/>
              <w:rPr>
                <w:rFonts w:ascii="Bookman Old Style" w:hAnsi="Bookman Old Style"/>
                <w:sz w:val="22"/>
                <w:szCs w:val="22"/>
              </w:rPr>
            </w:pPr>
          </w:p>
        </w:tc>
      </w:tr>
      <w:tr w:rsidR="008424D1" w:rsidRPr="0032600B" w14:paraId="51A8AF20" w14:textId="7764CB6F" w:rsidTr="00C23423">
        <w:tc>
          <w:tcPr>
            <w:tcW w:w="5529" w:type="dxa"/>
          </w:tcPr>
          <w:p w14:paraId="2F0C1CD6"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Bagian Kedua</w:t>
            </w:r>
          </w:p>
        </w:tc>
        <w:tc>
          <w:tcPr>
            <w:tcW w:w="5953" w:type="dxa"/>
            <w:gridSpan w:val="2"/>
          </w:tcPr>
          <w:p w14:paraId="7EBAF9FB"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61513E2" w14:textId="77777777" w:rsidR="008424D1" w:rsidRPr="0032600B" w:rsidRDefault="008424D1" w:rsidP="008424D1">
            <w:pPr>
              <w:ind w:left="360"/>
              <w:jc w:val="both"/>
              <w:rPr>
                <w:rFonts w:ascii="Bookman Old Style" w:hAnsi="Bookman Old Style"/>
                <w:sz w:val="22"/>
                <w:szCs w:val="22"/>
              </w:rPr>
            </w:pPr>
          </w:p>
        </w:tc>
      </w:tr>
      <w:tr w:rsidR="008424D1" w:rsidRPr="0032600B" w14:paraId="2946C028" w14:textId="76721B1E" w:rsidTr="00C23423">
        <w:tc>
          <w:tcPr>
            <w:tcW w:w="5529" w:type="dxa"/>
          </w:tcPr>
          <w:p w14:paraId="4F53394A"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Penyaluran Pinjaman atau Pembiayaan</w:t>
            </w:r>
          </w:p>
        </w:tc>
        <w:tc>
          <w:tcPr>
            <w:tcW w:w="5953" w:type="dxa"/>
            <w:gridSpan w:val="2"/>
          </w:tcPr>
          <w:p w14:paraId="46C99D7B" w14:textId="77777777" w:rsidR="008424D1" w:rsidRPr="0032600B" w:rsidRDefault="008424D1" w:rsidP="008424D1">
            <w:pPr>
              <w:jc w:val="both"/>
              <w:rPr>
                <w:rFonts w:ascii="Bookman Old Style" w:hAnsi="Bookman Old Style"/>
                <w:sz w:val="22"/>
                <w:szCs w:val="22"/>
              </w:rPr>
            </w:pPr>
          </w:p>
        </w:tc>
        <w:tc>
          <w:tcPr>
            <w:tcW w:w="4962" w:type="dxa"/>
          </w:tcPr>
          <w:p w14:paraId="3FAB4A1B" w14:textId="77777777" w:rsidR="008424D1" w:rsidRPr="0032600B" w:rsidRDefault="008424D1" w:rsidP="008424D1">
            <w:pPr>
              <w:ind w:left="360"/>
              <w:jc w:val="both"/>
              <w:rPr>
                <w:rFonts w:ascii="Bookman Old Style" w:hAnsi="Bookman Old Style"/>
                <w:sz w:val="22"/>
                <w:szCs w:val="22"/>
              </w:rPr>
            </w:pPr>
          </w:p>
        </w:tc>
      </w:tr>
      <w:tr w:rsidR="008424D1" w:rsidRPr="0032600B" w14:paraId="0E5CF653" w14:textId="694DE9E6" w:rsidTr="00C23423">
        <w:tc>
          <w:tcPr>
            <w:tcW w:w="5529" w:type="dxa"/>
          </w:tcPr>
          <w:p w14:paraId="1A4689E9" w14:textId="77777777" w:rsidR="008424D1" w:rsidRPr="0032600B" w:rsidRDefault="008424D1" w:rsidP="008424D1">
            <w:pPr>
              <w:jc w:val="both"/>
              <w:rPr>
                <w:rFonts w:ascii="Bookman Old Style" w:hAnsi="Bookman Old Style"/>
                <w:sz w:val="22"/>
                <w:szCs w:val="22"/>
              </w:rPr>
            </w:pPr>
          </w:p>
        </w:tc>
        <w:tc>
          <w:tcPr>
            <w:tcW w:w="5953" w:type="dxa"/>
            <w:gridSpan w:val="2"/>
          </w:tcPr>
          <w:p w14:paraId="1F257F25" w14:textId="22827CFD" w:rsidR="008424D1" w:rsidRPr="0032600B" w:rsidRDefault="008424D1" w:rsidP="008424D1">
            <w:pPr>
              <w:jc w:val="both"/>
              <w:rPr>
                <w:rFonts w:ascii="Bookman Old Style" w:hAnsi="Bookman Old Style"/>
                <w:sz w:val="22"/>
                <w:szCs w:val="22"/>
              </w:rPr>
            </w:pPr>
            <w:r>
              <w:rPr>
                <w:rFonts w:ascii="Bookman Old Style" w:hAnsi="Bookman Old Style"/>
                <w:color w:val="0070C0"/>
                <w:sz w:val="22"/>
                <w:szCs w:val="22"/>
              </w:rPr>
              <w:t>Penyesuaian Deregulasi terkait kemudahan pembiayaan berdasarkan SLIK</w:t>
            </w:r>
          </w:p>
        </w:tc>
        <w:tc>
          <w:tcPr>
            <w:tcW w:w="4962" w:type="dxa"/>
          </w:tcPr>
          <w:p w14:paraId="7C8B7D90" w14:textId="77777777" w:rsidR="008424D1" w:rsidRPr="0032600B" w:rsidRDefault="008424D1" w:rsidP="008424D1">
            <w:pPr>
              <w:ind w:left="360"/>
              <w:jc w:val="both"/>
              <w:rPr>
                <w:rFonts w:ascii="Bookman Old Style" w:hAnsi="Bookman Old Style"/>
                <w:color w:val="0070C0"/>
                <w:sz w:val="22"/>
                <w:szCs w:val="22"/>
              </w:rPr>
            </w:pPr>
          </w:p>
        </w:tc>
      </w:tr>
      <w:tr w:rsidR="008424D1" w:rsidRPr="0032600B" w14:paraId="1DBAF03F" w14:textId="115CEEFD" w:rsidTr="00C23423">
        <w:tc>
          <w:tcPr>
            <w:tcW w:w="5529" w:type="dxa"/>
          </w:tcPr>
          <w:p w14:paraId="1F628F1E" w14:textId="77777777" w:rsidR="008424D1" w:rsidRPr="0032600B" w:rsidRDefault="008424D1" w:rsidP="008424D1">
            <w:pPr>
              <w:jc w:val="both"/>
              <w:rPr>
                <w:rFonts w:ascii="Bookman Old Style" w:hAnsi="Bookman Old Style"/>
                <w:sz w:val="22"/>
                <w:szCs w:val="22"/>
              </w:rPr>
            </w:pPr>
          </w:p>
        </w:tc>
        <w:tc>
          <w:tcPr>
            <w:tcW w:w="5953" w:type="dxa"/>
            <w:gridSpan w:val="2"/>
          </w:tcPr>
          <w:p w14:paraId="231937E2" w14:textId="77777777" w:rsidR="008424D1" w:rsidRPr="00714940" w:rsidRDefault="008424D1">
            <w:pPr>
              <w:pStyle w:val="ListParagraph"/>
              <w:numPr>
                <w:ilvl w:val="0"/>
                <w:numId w:val="397"/>
              </w:numPr>
              <w:jc w:val="both"/>
              <w:rPr>
                <w:rFonts w:ascii="Bookman Old Style" w:hAnsi="Bookman Old Style"/>
                <w:sz w:val="22"/>
                <w:szCs w:val="22"/>
              </w:rPr>
            </w:pPr>
            <w:r w:rsidRPr="00ED2CBC">
              <w:rPr>
                <w:rFonts w:ascii="Bookman Old Style" w:hAnsi="Bookman Old Style"/>
                <w:color w:val="EE0000"/>
                <w:sz w:val="22"/>
                <w:szCs w:val="22"/>
              </w:rPr>
              <w:t>Ketentuan</w:t>
            </w:r>
            <w:r w:rsidRPr="00714940">
              <w:rPr>
                <w:rFonts w:ascii="Bookman Old Style" w:hAnsi="Bookman Old Style"/>
                <w:color w:val="EE0000"/>
                <w:sz w:val="22"/>
                <w:szCs w:val="22"/>
                <w:lang w:val="id-ID"/>
              </w:rPr>
              <w:t> Pasal 101 ditambahkan 2 (dua) ayat, yakni ayat (7) dan ayat (8) sehingga berbunyi sebagai berikut:</w:t>
            </w:r>
            <w:r w:rsidRPr="00714940">
              <w:rPr>
                <w:rFonts w:ascii="Bookman Old Style" w:hAnsi="Bookman Old Style"/>
                <w:color w:val="EE0000"/>
                <w:sz w:val="22"/>
                <w:szCs w:val="22"/>
              </w:rPr>
              <w:t> </w:t>
            </w:r>
          </w:p>
        </w:tc>
        <w:tc>
          <w:tcPr>
            <w:tcW w:w="4962" w:type="dxa"/>
          </w:tcPr>
          <w:p w14:paraId="1981A59B" w14:textId="77777777"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t>Angka 7</w:t>
            </w:r>
          </w:p>
        </w:tc>
      </w:tr>
      <w:tr w:rsidR="008424D1" w:rsidRPr="0032600B" w14:paraId="338B14C6" w14:textId="4F9C0D16" w:rsidTr="00C23423">
        <w:tc>
          <w:tcPr>
            <w:tcW w:w="5529" w:type="dxa"/>
          </w:tcPr>
          <w:p w14:paraId="279F588F"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101</w:t>
            </w:r>
          </w:p>
        </w:tc>
        <w:tc>
          <w:tcPr>
            <w:tcW w:w="5953" w:type="dxa"/>
            <w:gridSpan w:val="2"/>
          </w:tcPr>
          <w:p w14:paraId="27153E37"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101</w:t>
            </w:r>
          </w:p>
        </w:tc>
        <w:tc>
          <w:tcPr>
            <w:tcW w:w="4962" w:type="dxa"/>
          </w:tcPr>
          <w:p w14:paraId="75009CC5" w14:textId="77777777" w:rsidR="008424D1" w:rsidRPr="0032600B" w:rsidRDefault="008424D1" w:rsidP="008424D1">
            <w:pPr>
              <w:ind w:left="360"/>
              <w:jc w:val="center"/>
              <w:rPr>
                <w:rFonts w:ascii="Bookman Old Style" w:hAnsi="Bookman Old Style"/>
                <w:sz w:val="22"/>
                <w:szCs w:val="22"/>
              </w:rPr>
            </w:pPr>
            <w:r w:rsidRPr="0032600B">
              <w:rPr>
                <w:rFonts w:ascii="Bookman Old Style" w:hAnsi="Bookman Old Style"/>
                <w:sz w:val="22"/>
                <w:szCs w:val="22"/>
              </w:rPr>
              <w:t>Pasal 101</w:t>
            </w:r>
          </w:p>
        </w:tc>
      </w:tr>
      <w:tr w:rsidR="008424D1" w:rsidRPr="0032600B" w14:paraId="1A6E191E" w14:textId="3DECB6F8" w:rsidTr="00C23423">
        <w:tc>
          <w:tcPr>
            <w:tcW w:w="5529" w:type="dxa"/>
          </w:tcPr>
          <w:p w14:paraId="79A8B649" w14:textId="77777777" w:rsidR="008424D1" w:rsidRPr="0032600B" w:rsidRDefault="008424D1" w:rsidP="008424D1">
            <w:pPr>
              <w:pStyle w:val="ListParagraph"/>
              <w:numPr>
                <w:ilvl w:val="0"/>
                <w:numId w:val="175"/>
              </w:numPr>
              <w:ind w:hanging="686"/>
              <w:jc w:val="both"/>
              <w:rPr>
                <w:rFonts w:ascii="Bookman Old Style" w:hAnsi="Bookman Old Style"/>
                <w:sz w:val="22"/>
                <w:szCs w:val="22"/>
              </w:rPr>
            </w:pPr>
            <w:r w:rsidRPr="0032600B">
              <w:rPr>
                <w:rFonts w:ascii="Bookman Old Style" w:hAnsi="Bookman Old Style"/>
                <w:sz w:val="22"/>
                <w:szCs w:val="22"/>
              </w:rPr>
              <w:t xml:space="preserve">Dalam menjalankan kegiatan usaha penyaluran Pinjaman atau Pembiayaan sebagaimana dimaksud dalam Pasal 97 </w:t>
            </w:r>
            <w:r w:rsidRPr="0032600B">
              <w:rPr>
                <w:rFonts w:ascii="Bookman Old Style" w:hAnsi="Bookman Old Style"/>
                <w:sz w:val="22"/>
                <w:szCs w:val="22"/>
              </w:rPr>
              <w:lastRenderedPageBreak/>
              <w:t>ayat (1) huruf a angka 1, LKM wajib melakukan analisis atas kelayakan penyaluran Pinjaman atau Pembiayaan.</w:t>
            </w:r>
          </w:p>
        </w:tc>
        <w:tc>
          <w:tcPr>
            <w:tcW w:w="5953" w:type="dxa"/>
            <w:gridSpan w:val="2"/>
          </w:tcPr>
          <w:p w14:paraId="5865FDDD" w14:textId="77777777" w:rsidR="008424D1" w:rsidRPr="0032600B" w:rsidRDefault="008424D1" w:rsidP="008424D1">
            <w:pPr>
              <w:pStyle w:val="ListParagraph"/>
              <w:numPr>
                <w:ilvl w:val="0"/>
                <w:numId w:val="331"/>
              </w:numPr>
              <w:jc w:val="both"/>
              <w:rPr>
                <w:rFonts w:ascii="Bookman Old Style" w:hAnsi="Bookman Old Style"/>
                <w:sz w:val="22"/>
                <w:szCs w:val="22"/>
              </w:rPr>
            </w:pPr>
            <w:r w:rsidRPr="0032600B">
              <w:rPr>
                <w:rFonts w:ascii="Bookman Old Style" w:hAnsi="Bookman Old Style"/>
                <w:sz w:val="22"/>
                <w:szCs w:val="22"/>
              </w:rPr>
              <w:lastRenderedPageBreak/>
              <w:t xml:space="preserve">Dalam menjalankan kegiatan usaha penyaluran Pinjaman atau Pembiayaan sebagaimana dimaksud dalam Pasal 97 ayat (1) huruf a angka </w:t>
            </w:r>
            <w:r w:rsidRPr="0032600B">
              <w:rPr>
                <w:rFonts w:ascii="Bookman Old Style" w:hAnsi="Bookman Old Style"/>
                <w:sz w:val="22"/>
                <w:szCs w:val="22"/>
              </w:rPr>
              <w:lastRenderedPageBreak/>
              <w:t>1, LKM wajib melakukan analisis atas kelayakan penyaluran Pinjaman atau Pembiayaan.</w:t>
            </w:r>
          </w:p>
        </w:tc>
        <w:tc>
          <w:tcPr>
            <w:tcW w:w="4962" w:type="dxa"/>
          </w:tcPr>
          <w:p w14:paraId="5BC8DE20"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lastRenderedPageBreak/>
              <w:t xml:space="preserve">Analisis  atas kelayakan penyaluran Pinjaman atau Pembiayaan antara lain dilakukan berdasarkan penilaian atas: </w:t>
            </w:r>
          </w:p>
          <w:p w14:paraId="43FE5F78" w14:textId="77777777" w:rsidR="008424D1" w:rsidRPr="0032600B" w:rsidRDefault="008424D1">
            <w:pPr>
              <w:pStyle w:val="ListParagraph"/>
              <w:numPr>
                <w:ilvl w:val="0"/>
                <w:numId w:val="368"/>
              </w:numPr>
              <w:ind w:left="459"/>
              <w:jc w:val="both"/>
              <w:rPr>
                <w:rFonts w:ascii="Bookman Old Style" w:hAnsi="Bookman Old Style"/>
                <w:sz w:val="22"/>
                <w:szCs w:val="22"/>
              </w:rPr>
            </w:pPr>
            <w:r w:rsidRPr="0032600B">
              <w:rPr>
                <w:rFonts w:ascii="Bookman Old Style" w:hAnsi="Bookman Old Style"/>
                <w:sz w:val="22"/>
                <w:szCs w:val="22"/>
              </w:rPr>
              <w:lastRenderedPageBreak/>
              <w:t xml:space="preserve">Kemampuan nasabah untuk membayar Pinjaman atau Pembiayaan (capacity); dan </w:t>
            </w:r>
          </w:p>
          <w:p w14:paraId="10A16360" w14:textId="77777777" w:rsidR="008424D1" w:rsidRPr="0032600B" w:rsidRDefault="008424D1">
            <w:pPr>
              <w:pStyle w:val="ListParagraph"/>
              <w:numPr>
                <w:ilvl w:val="0"/>
                <w:numId w:val="368"/>
              </w:numPr>
              <w:ind w:left="459"/>
              <w:jc w:val="both"/>
              <w:rPr>
                <w:rFonts w:ascii="Bookman Old Style" w:hAnsi="Bookman Old Style"/>
                <w:sz w:val="22"/>
                <w:szCs w:val="22"/>
              </w:rPr>
            </w:pPr>
            <w:r w:rsidRPr="0032600B">
              <w:rPr>
                <w:rFonts w:ascii="Bookman Old Style" w:hAnsi="Bookman Old Style"/>
                <w:sz w:val="22"/>
                <w:szCs w:val="22"/>
              </w:rPr>
              <w:t xml:space="preserve">Rekam jejak/karakter nasabah (character),  yang merupakan sebagian prinsip dalam 5C yaitu </w:t>
            </w:r>
            <w:r w:rsidRPr="0032600B">
              <w:rPr>
                <w:rFonts w:ascii="Bookman Old Style" w:hAnsi="Bookman Old Style"/>
                <w:i/>
                <w:iCs/>
                <w:sz w:val="22"/>
                <w:szCs w:val="22"/>
              </w:rPr>
              <w:t>character, capital, capacity, condition of economy</w:t>
            </w:r>
            <w:r w:rsidRPr="0032600B">
              <w:rPr>
                <w:rFonts w:ascii="Bookman Old Style" w:hAnsi="Bookman Old Style"/>
                <w:sz w:val="22"/>
                <w:szCs w:val="22"/>
              </w:rPr>
              <w:t xml:space="preserve">, dan </w:t>
            </w:r>
            <w:r w:rsidRPr="0032600B">
              <w:rPr>
                <w:rFonts w:ascii="Bookman Old Style" w:hAnsi="Bookman Old Style"/>
                <w:i/>
                <w:iCs/>
                <w:sz w:val="22"/>
                <w:szCs w:val="22"/>
              </w:rPr>
              <w:t>collateral</w:t>
            </w:r>
            <w:r w:rsidRPr="0032600B">
              <w:rPr>
                <w:rFonts w:ascii="Bookman Old Style" w:hAnsi="Bookman Old Style"/>
                <w:sz w:val="22"/>
                <w:szCs w:val="22"/>
              </w:rPr>
              <w:t>.</w:t>
            </w:r>
          </w:p>
        </w:tc>
      </w:tr>
      <w:tr w:rsidR="008424D1" w:rsidRPr="0032600B" w14:paraId="5470801B" w14:textId="1154BE8A" w:rsidTr="00C23423">
        <w:tc>
          <w:tcPr>
            <w:tcW w:w="5529" w:type="dxa"/>
          </w:tcPr>
          <w:p w14:paraId="0CC65311" w14:textId="77777777" w:rsidR="008424D1" w:rsidRPr="0032600B" w:rsidRDefault="008424D1" w:rsidP="008424D1">
            <w:pPr>
              <w:pStyle w:val="ListParagraph"/>
              <w:numPr>
                <w:ilvl w:val="0"/>
                <w:numId w:val="175"/>
              </w:numPr>
              <w:ind w:hanging="686"/>
              <w:jc w:val="both"/>
              <w:rPr>
                <w:rFonts w:ascii="Bookman Old Style" w:hAnsi="Bookman Old Style"/>
                <w:sz w:val="22"/>
                <w:szCs w:val="22"/>
              </w:rPr>
            </w:pPr>
            <w:r w:rsidRPr="0032600B">
              <w:rPr>
                <w:rFonts w:ascii="Bookman Old Style" w:hAnsi="Bookman Old Style"/>
                <w:sz w:val="22"/>
                <w:szCs w:val="22"/>
              </w:rPr>
              <w:lastRenderedPageBreak/>
              <w:t>Penyaluran Pinjaman atau Pembiayaan sebagaimana dimaksud pada ayat (1) dilakukan untuk pengembangan usaha dan pemberdayaan masyarakat.</w:t>
            </w:r>
          </w:p>
        </w:tc>
        <w:tc>
          <w:tcPr>
            <w:tcW w:w="5953" w:type="dxa"/>
            <w:gridSpan w:val="2"/>
          </w:tcPr>
          <w:p w14:paraId="2F6D6B60" w14:textId="77777777" w:rsidR="008424D1" w:rsidRPr="0032600B" w:rsidRDefault="008424D1" w:rsidP="008424D1">
            <w:pPr>
              <w:pStyle w:val="ListParagraph"/>
              <w:numPr>
                <w:ilvl w:val="0"/>
                <w:numId w:val="331"/>
              </w:numPr>
              <w:jc w:val="both"/>
              <w:rPr>
                <w:rFonts w:ascii="Bookman Old Style" w:hAnsi="Bookman Old Style"/>
                <w:sz w:val="22"/>
                <w:szCs w:val="22"/>
              </w:rPr>
            </w:pPr>
            <w:r w:rsidRPr="0032600B">
              <w:rPr>
                <w:rFonts w:ascii="Bookman Old Style" w:hAnsi="Bookman Old Style"/>
                <w:sz w:val="22"/>
                <w:szCs w:val="22"/>
              </w:rPr>
              <w:t>Penyaluran Pinjaman atau Pembiayaan sebagaimana dimaksud pada ayat (1) dilakukan untuk pengembangan usaha dan pemberdayaan masyarakat.</w:t>
            </w:r>
          </w:p>
        </w:tc>
        <w:tc>
          <w:tcPr>
            <w:tcW w:w="4962" w:type="dxa"/>
          </w:tcPr>
          <w:p w14:paraId="13BCFE32" w14:textId="77777777" w:rsidR="008424D1" w:rsidRPr="0032600B" w:rsidRDefault="008424D1" w:rsidP="008424D1">
            <w:pPr>
              <w:ind w:left="360"/>
              <w:jc w:val="both"/>
              <w:rPr>
                <w:rFonts w:ascii="Bookman Old Style" w:hAnsi="Bookman Old Style"/>
                <w:sz w:val="22"/>
                <w:szCs w:val="22"/>
              </w:rPr>
            </w:pPr>
            <w:r w:rsidRPr="0032600B">
              <w:rPr>
                <w:rFonts w:ascii="Bookman Old Style" w:hAnsi="Bookman Old Style"/>
                <w:sz w:val="22"/>
                <w:szCs w:val="22"/>
              </w:rPr>
              <w:t>Cukup jelas.</w:t>
            </w:r>
          </w:p>
        </w:tc>
      </w:tr>
      <w:tr w:rsidR="008424D1" w:rsidRPr="0032600B" w14:paraId="63CDC806" w14:textId="57266C9A" w:rsidTr="00C23423">
        <w:tc>
          <w:tcPr>
            <w:tcW w:w="5529" w:type="dxa"/>
          </w:tcPr>
          <w:p w14:paraId="7AEF71A2" w14:textId="77777777" w:rsidR="008424D1" w:rsidRPr="0032600B" w:rsidRDefault="008424D1" w:rsidP="008424D1">
            <w:pPr>
              <w:pStyle w:val="ListParagraph"/>
              <w:numPr>
                <w:ilvl w:val="0"/>
                <w:numId w:val="175"/>
              </w:numPr>
              <w:ind w:hanging="686"/>
              <w:jc w:val="both"/>
              <w:rPr>
                <w:rFonts w:ascii="Bookman Old Style" w:hAnsi="Bookman Old Style"/>
                <w:sz w:val="22"/>
                <w:szCs w:val="22"/>
              </w:rPr>
            </w:pPr>
            <w:r w:rsidRPr="0032600B">
              <w:rPr>
                <w:rFonts w:ascii="Bookman Old Style" w:hAnsi="Bookman Old Style"/>
                <w:sz w:val="22"/>
                <w:szCs w:val="22"/>
              </w:rPr>
              <w:t>Seluruh perjanjian antara LKM dan nasabah wajib dituangkan dalam perjanjian tertulis.</w:t>
            </w:r>
          </w:p>
        </w:tc>
        <w:tc>
          <w:tcPr>
            <w:tcW w:w="5953" w:type="dxa"/>
            <w:gridSpan w:val="2"/>
          </w:tcPr>
          <w:p w14:paraId="4EE74E49" w14:textId="77777777" w:rsidR="008424D1" w:rsidRPr="0032600B" w:rsidRDefault="008424D1" w:rsidP="008424D1">
            <w:pPr>
              <w:pStyle w:val="ListParagraph"/>
              <w:numPr>
                <w:ilvl w:val="0"/>
                <w:numId w:val="331"/>
              </w:numPr>
              <w:jc w:val="both"/>
              <w:rPr>
                <w:rFonts w:ascii="Bookman Old Style" w:hAnsi="Bookman Old Style"/>
                <w:sz w:val="22"/>
                <w:szCs w:val="22"/>
              </w:rPr>
            </w:pPr>
            <w:r w:rsidRPr="0032600B">
              <w:rPr>
                <w:rFonts w:ascii="Bookman Old Style" w:hAnsi="Bookman Old Style"/>
                <w:sz w:val="22"/>
                <w:szCs w:val="22"/>
              </w:rPr>
              <w:t>Seluruh perjanjian antara LKM dan nasabah wajib dituangkan dalam perjanjian tertulis.</w:t>
            </w:r>
          </w:p>
        </w:tc>
        <w:tc>
          <w:tcPr>
            <w:tcW w:w="4962" w:type="dxa"/>
          </w:tcPr>
          <w:p w14:paraId="1AB318DE" w14:textId="77777777" w:rsidR="008424D1" w:rsidRPr="0032600B" w:rsidRDefault="008424D1" w:rsidP="008424D1">
            <w:pPr>
              <w:ind w:left="360"/>
              <w:jc w:val="both"/>
              <w:rPr>
                <w:rFonts w:ascii="Bookman Old Style" w:hAnsi="Bookman Old Style"/>
                <w:sz w:val="22"/>
                <w:szCs w:val="22"/>
              </w:rPr>
            </w:pPr>
            <w:r w:rsidRPr="0032600B">
              <w:rPr>
                <w:rFonts w:ascii="Bookman Old Style" w:hAnsi="Bookman Old Style"/>
                <w:sz w:val="22"/>
                <w:szCs w:val="22"/>
              </w:rPr>
              <w:t>Cukup jelas.</w:t>
            </w:r>
          </w:p>
        </w:tc>
      </w:tr>
      <w:tr w:rsidR="008424D1" w:rsidRPr="0032600B" w14:paraId="338A579C" w14:textId="2F1E29B9" w:rsidTr="00C23423">
        <w:tc>
          <w:tcPr>
            <w:tcW w:w="5529" w:type="dxa"/>
          </w:tcPr>
          <w:p w14:paraId="687F840A" w14:textId="77777777" w:rsidR="008424D1" w:rsidRPr="0032600B" w:rsidRDefault="008424D1" w:rsidP="008424D1">
            <w:pPr>
              <w:pStyle w:val="ListParagraph"/>
              <w:numPr>
                <w:ilvl w:val="0"/>
                <w:numId w:val="175"/>
              </w:numPr>
              <w:ind w:hanging="686"/>
              <w:jc w:val="both"/>
              <w:rPr>
                <w:rFonts w:ascii="Bookman Old Style" w:hAnsi="Bookman Old Style"/>
                <w:sz w:val="22"/>
                <w:szCs w:val="22"/>
              </w:rPr>
            </w:pPr>
            <w:r w:rsidRPr="0032600B">
              <w:rPr>
                <w:rFonts w:ascii="Bookman Old Style" w:hAnsi="Bookman Old Style"/>
                <w:sz w:val="22"/>
                <w:szCs w:val="22"/>
              </w:rPr>
              <w:t>Perjanjian sebagaimana dimaksud pada ayat (3) wajib memenuhi ketentuan penyusunan perjanjian sesuai dengan peraturan perundang-undangan mengenai pelindungan konsumen dan masyarakat.</w:t>
            </w:r>
          </w:p>
        </w:tc>
        <w:tc>
          <w:tcPr>
            <w:tcW w:w="5953" w:type="dxa"/>
            <w:gridSpan w:val="2"/>
          </w:tcPr>
          <w:p w14:paraId="7EF9691E" w14:textId="77777777" w:rsidR="008424D1" w:rsidRPr="0032600B" w:rsidRDefault="008424D1" w:rsidP="008424D1">
            <w:pPr>
              <w:pStyle w:val="ListParagraph"/>
              <w:numPr>
                <w:ilvl w:val="0"/>
                <w:numId w:val="331"/>
              </w:numPr>
              <w:jc w:val="both"/>
              <w:rPr>
                <w:rFonts w:ascii="Bookman Old Style" w:hAnsi="Bookman Old Style"/>
                <w:sz w:val="22"/>
                <w:szCs w:val="22"/>
              </w:rPr>
            </w:pPr>
            <w:r w:rsidRPr="0032600B">
              <w:rPr>
                <w:rFonts w:ascii="Bookman Old Style" w:hAnsi="Bookman Old Style"/>
                <w:sz w:val="22"/>
                <w:szCs w:val="22"/>
              </w:rPr>
              <w:t>Perjanjian sebagaimana dimaksud pada ayat (3) wajib memenuhi ketentuan penyusunan perjanjian sesuai dengan peraturan perundang-undangan mengenai pelindungan konsumen dan masyarakat.</w:t>
            </w:r>
          </w:p>
        </w:tc>
        <w:tc>
          <w:tcPr>
            <w:tcW w:w="4962" w:type="dxa"/>
          </w:tcPr>
          <w:p w14:paraId="41429CE8" w14:textId="77777777" w:rsidR="008424D1" w:rsidRPr="0032600B" w:rsidRDefault="008424D1" w:rsidP="008424D1">
            <w:pPr>
              <w:ind w:left="360"/>
              <w:jc w:val="both"/>
              <w:rPr>
                <w:rFonts w:ascii="Bookman Old Style" w:hAnsi="Bookman Old Style"/>
                <w:sz w:val="22"/>
                <w:szCs w:val="22"/>
              </w:rPr>
            </w:pPr>
            <w:r w:rsidRPr="0032600B">
              <w:rPr>
                <w:rFonts w:ascii="Bookman Old Style" w:hAnsi="Bookman Old Style"/>
                <w:sz w:val="22"/>
                <w:szCs w:val="22"/>
              </w:rPr>
              <w:t>Cukup jelas.</w:t>
            </w:r>
          </w:p>
        </w:tc>
      </w:tr>
      <w:tr w:rsidR="008424D1" w:rsidRPr="0032600B" w14:paraId="3C84B96D" w14:textId="55835935" w:rsidTr="00C23423">
        <w:tc>
          <w:tcPr>
            <w:tcW w:w="5529" w:type="dxa"/>
          </w:tcPr>
          <w:p w14:paraId="5D4FC1A7" w14:textId="77777777" w:rsidR="008424D1" w:rsidRPr="0032600B" w:rsidRDefault="008424D1" w:rsidP="008424D1">
            <w:pPr>
              <w:pStyle w:val="ListParagraph"/>
              <w:numPr>
                <w:ilvl w:val="0"/>
                <w:numId w:val="175"/>
              </w:numPr>
              <w:ind w:hanging="686"/>
              <w:jc w:val="both"/>
              <w:rPr>
                <w:rFonts w:ascii="Bookman Old Style" w:hAnsi="Bookman Old Style"/>
                <w:sz w:val="22"/>
                <w:szCs w:val="22"/>
              </w:rPr>
            </w:pPr>
            <w:r w:rsidRPr="0032600B">
              <w:rPr>
                <w:rFonts w:ascii="Bookman Old Style" w:hAnsi="Bookman Old Style"/>
                <w:sz w:val="22"/>
                <w:szCs w:val="22"/>
              </w:rPr>
              <w:t>Dalam pengelolaan risiko atas penyaluran Pinjaman atau Pembiayaan, LKM dapat mengalihkan risiko Pinjaman atau Pembiayaan melalui mekanisme penjaminan kredit atau asuransi kredit.</w:t>
            </w:r>
          </w:p>
        </w:tc>
        <w:tc>
          <w:tcPr>
            <w:tcW w:w="5953" w:type="dxa"/>
            <w:gridSpan w:val="2"/>
          </w:tcPr>
          <w:p w14:paraId="57C51688" w14:textId="77777777" w:rsidR="008424D1" w:rsidRPr="0032600B" w:rsidRDefault="008424D1" w:rsidP="008424D1">
            <w:pPr>
              <w:pStyle w:val="ListParagraph"/>
              <w:numPr>
                <w:ilvl w:val="0"/>
                <w:numId w:val="331"/>
              </w:numPr>
              <w:jc w:val="both"/>
              <w:rPr>
                <w:rFonts w:ascii="Bookman Old Style" w:hAnsi="Bookman Old Style"/>
                <w:sz w:val="22"/>
                <w:szCs w:val="22"/>
              </w:rPr>
            </w:pPr>
            <w:r w:rsidRPr="0032600B">
              <w:rPr>
                <w:rFonts w:ascii="Bookman Old Style" w:hAnsi="Bookman Old Style"/>
                <w:sz w:val="22"/>
                <w:szCs w:val="22"/>
              </w:rPr>
              <w:t>Dalam pengelolaan risiko atas penyaluran Pinjaman atau Pembiayaan, LKM dapat mengalihkan risiko Pinjaman atau Pembiayaan melalui mekanisme penjaminan kredit atau asuransi kredit.</w:t>
            </w:r>
          </w:p>
        </w:tc>
        <w:tc>
          <w:tcPr>
            <w:tcW w:w="4962" w:type="dxa"/>
          </w:tcPr>
          <w:p w14:paraId="3EFE4AB4" w14:textId="77777777" w:rsidR="008424D1" w:rsidRPr="0032600B" w:rsidRDefault="008424D1" w:rsidP="008424D1">
            <w:pPr>
              <w:ind w:left="360"/>
              <w:jc w:val="both"/>
              <w:rPr>
                <w:rFonts w:ascii="Bookman Old Style" w:hAnsi="Bookman Old Style"/>
                <w:sz w:val="22"/>
                <w:szCs w:val="22"/>
              </w:rPr>
            </w:pPr>
            <w:r w:rsidRPr="0032600B">
              <w:rPr>
                <w:rFonts w:ascii="Bookman Old Style" w:hAnsi="Bookman Old Style"/>
                <w:sz w:val="22"/>
                <w:szCs w:val="22"/>
              </w:rPr>
              <w:t>Yang dimaksud dengan “penjaminan kredit atau asuransi kredit” adalah penjaminan atau asuransi yang dilakukan secara konvensional atau berdasarkan Prinsip Syariah.</w:t>
            </w:r>
          </w:p>
        </w:tc>
      </w:tr>
      <w:tr w:rsidR="008424D1" w:rsidRPr="0032600B" w14:paraId="2DA61D88" w14:textId="0CC6BCAF" w:rsidTr="00C23423">
        <w:tc>
          <w:tcPr>
            <w:tcW w:w="5529" w:type="dxa"/>
          </w:tcPr>
          <w:p w14:paraId="4ACA62DD" w14:textId="77777777" w:rsidR="008424D1" w:rsidRPr="0032600B" w:rsidRDefault="008424D1" w:rsidP="008424D1">
            <w:pPr>
              <w:pStyle w:val="ListParagraph"/>
              <w:numPr>
                <w:ilvl w:val="0"/>
                <w:numId w:val="175"/>
              </w:numPr>
              <w:ind w:hanging="686"/>
              <w:jc w:val="both"/>
              <w:rPr>
                <w:rFonts w:ascii="Bookman Old Style" w:hAnsi="Bookman Old Style"/>
                <w:sz w:val="22"/>
                <w:szCs w:val="22"/>
              </w:rPr>
            </w:pPr>
            <w:r w:rsidRPr="0032600B">
              <w:rPr>
                <w:rFonts w:ascii="Bookman Old Style" w:hAnsi="Bookman Old Style"/>
                <w:sz w:val="22"/>
                <w:szCs w:val="22"/>
              </w:rPr>
              <w:t>Dalam hal LKM melakukan pengelolaan risiko sebagaimana dimaksud pada ayat (5), LKM wajib menggunakan perusahaan penjamin atau perusahaan asuransi yang memasarkan produk penjaminan kredit atau asuransi kredit yang memenuhi ketentuan:</w:t>
            </w:r>
          </w:p>
        </w:tc>
        <w:tc>
          <w:tcPr>
            <w:tcW w:w="5953" w:type="dxa"/>
            <w:gridSpan w:val="2"/>
          </w:tcPr>
          <w:p w14:paraId="513F9113" w14:textId="77777777" w:rsidR="008424D1" w:rsidRPr="0032600B" w:rsidRDefault="008424D1" w:rsidP="008424D1">
            <w:pPr>
              <w:pStyle w:val="ListParagraph"/>
              <w:numPr>
                <w:ilvl w:val="0"/>
                <w:numId w:val="331"/>
              </w:numPr>
              <w:jc w:val="both"/>
              <w:rPr>
                <w:rFonts w:ascii="Bookman Old Style" w:hAnsi="Bookman Old Style"/>
                <w:sz w:val="22"/>
                <w:szCs w:val="22"/>
              </w:rPr>
            </w:pPr>
            <w:r w:rsidRPr="0032600B">
              <w:rPr>
                <w:rFonts w:ascii="Bookman Old Style" w:hAnsi="Bookman Old Style"/>
                <w:sz w:val="22"/>
                <w:szCs w:val="22"/>
              </w:rPr>
              <w:t>Dalam hal LKM melakukan pengelolaan risiko sebagaimana dimaksud pada ayat (5), LKM wajib menggunakan perusahaan penjamin atau perusahaan asuransi yang memasarkan produk penjaminan kredit atau asuransi kredit yang memenuhi ketentuan:</w:t>
            </w:r>
          </w:p>
        </w:tc>
        <w:tc>
          <w:tcPr>
            <w:tcW w:w="4962" w:type="dxa"/>
          </w:tcPr>
          <w:p w14:paraId="0EAD691C" w14:textId="77777777" w:rsidR="008424D1" w:rsidRPr="0032600B" w:rsidRDefault="008424D1" w:rsidP="008424D1">
            <w:pPr>
              <w:ind w:left="360"/>
              <w:jc w:val="both"/>
              <w:rPr>
                <w:rFonts w:ascii="Bookman Old Style" w:hAnsi="Bookman Old Style"/>
                <w:sz w:val="22"/>
                <w:szCs w:val="22"/>
              </w:rPr>
            </w:pPr>
            <w:r w:rsidRPr="0032600B">
              <w:rPr>
                <w:rFonts w:ascii="Bookman Old Style" w:hAnsi="Bookman Old Style"/>
                <w:sz w:val="22"/>
                <w:szCs w:val="22"/>
              </w:rPr>
              <w:t>Cukup jelas.</w:t>
            </w:r>
          </w:p>
        </w:tc>
      </w:tr>
      <w:tr w:rsidR="008424D1" w:rsidRPr="0032600B" w14:paraId="713FCB35" w14:textId="47ABD190" w:rsidTr="00C23423">
        <w:tc>
          <w:tcPr>
            <w:tcW w:w="5529" w:type="dxa"/>
          </w:tcPr>
          <w:p w14:paraId="58C7B363" w14:textId="77777777" w:rsidR="008424D1" w:rsidRPr="0032600B" w:rsidRDefault="008424D1" w:rsidP="008424D1">
            <w:pPr>
              <w:pStyle w:val="ListParagraph"/>
              <w:numPr>
                <w:ilvl w:val="0"/>
                <w:numId w:val="176"/>
              </w:numPr>
              <w:ind w:left="1168"/>
              <w:jc w:val="both"/>
              <w:rPr>
                <w:rFonts w:ascii="Bookman Old Style" w:hAnsi="Bookman Old Style"/>
                <w:sz w:val="22"/>
                <w:szCs w:val="22"/>
              </w:rPr>
            </w:pPr>
            <w:r w:rsidRPr="0032600B">
              <w:rPr>
                <w:rFonts w:ascii="Bookman Old Style" w:hAnsi="Bookman Old Style"/>
                <w:sz w:val="22"/>
                <w:szCs w:val="22"/>
              </w:rPr>
              <w:t>telah mendapatkan izin usaha dari Otoritas Jasa Keuangan; dan</w:t>
            </w:r>
          </w:p>
        </w:tc>
        <w:tc>
          <w:tcPr>
            <w:tcW w:w="5953" w:type="dxa"/>
            <w:gridSpan w:val="2"/>
          </w:tcPr>
          <w:p w14:paraId="0039B3A9" w14:textId="77777777" w:rsidR="008424D1" w:rsidRPr="0032600B" w:rsidRDefault="008424D1" w:rsidP="008424D1">
            <w:pPr>
              <w:pStyle w:val="ListParagraph"/>
              <w:numPr>
                <w:ilvl w:val="0"/>
                <w:numId w:val="332"/>
              </w:numPr>
              <w:jc w:val="both"/>
              <w:rPr>
                <w:rFonts w:ascii="Bookman Old Style" w:hAnsi="Bookman Old Style"/>
                <w:sz w:val="22"/>
                <w:szCs w:val="22"/>
              </w:rPr>
            </w:pPr>
            <w:r w:rsidRPr="0032600B">
              <w:rPr>
                <w:rFonts w:ascii="Bookman Old Style" w:hAnsi="Bookman Old Style"/>
                <w:sz w:val="22"/>
                <w:szCs w:val="22"/>
              </w:rPr>
              <w:t>telah mendapatkan izin usaha dari Otoritas Jasa Keuangan; dan</w:t>
            </w:r>
          </w:p>
        </w:tc>
        <w:tc>
          <w:tcPr>
            <w:tcW w:w="4962" w:type="dxa"/>
          </w:tcPr>
          <w:p w14:paraId="40AE13F1" w14:textId="77777777" w:rsidR="008424D1" w:rsidRPr="0032600B" w:rsidRDefault="008424D1" w:rsidP="008424D1">
            <w:pPr>
              <w:ind w:left="360"/>
              <w:jc w:val="both"/>
              <w:rPr>
                <w:rFonts w:ascii="Bookman Old Style" w:hAnsi="Bookman Old Style"/>
                <w:sz w:val="22"/>
                <w:szCs w:val="22"/>
              </w:rPr>
            </w:pPr>
          </w:p>
        </w:tc>
      </w:tr>
      <w:tr w:rsidR="008424D1" w:rsidRPr="0032600B" w14:paraId="5B64B696" w14:textId="208CFF4F" w:rsidTr="00C23423">
        <w:tc>
          <w:tcPr>
            <w:tcW w:w="5529" w:type="dxa"/>
          </w:tcPr>
          <w:p w14:paraId="3763A37F" w14:textId="77777777" w:rsidR="008424D1" w:rsidRPr="0032600B" w:rsidRDefault="008424D1" w:rsidP="008424D1">
            <w:pPr>
              <w:pStyle w:val="ListParagraph"/>
              <w:numPr>
                <w:ilvl w:val="0"/>
                <w:numId w:val="176"/>
              </w:numPr>
              <w:ind w:left="1168"/>
              <w:jc w:val="both"/>
              <w:rPr>
                <w:rFonts w:ascii="Bookman Old Style" w:hAnsi="Bookman Old Style"/>
                <w:sz w:val="22"/>
                <w:szCs w:val="22"/>
              </w:rPr>
            </w:pPr>
            <w:r w:rsidRPr="0032600B">
              <w:rPr>
                <w:rFonts w:ascii="Bookman Old Style" w:hAnsi="Bookman Old Style"/>
                <w:sz w:val="22"/>
                <w:szCs w:val="22"/>
              </w:rPr>
              <w:lastRenderedPageBreak/>
              <w:t>tidak dalam pengenaan sanksi pembatasan kegiatan usaha atau pembekuan kegiatan usaha dari Otoritas Jasa Keuangan.</w:t>
            </w:r>
          </w:p>
        </w:tc>
        <w:tc>
          <w:tcPr>
            <w:tcW w:w="5953" w:type="dxa"/>
            <w:gridSpan w:val="2"/>
          </w:tcPr>
          <w:p w14:paraId="048400B4" w14:textId="77777777" w:rsidR="008424D1" w:rsidRPr="0032600B" w:rsidRDefault="008424D1" w:rsidP="008424D1">
            <w:pPr>
              <w:pStyle w:val="ListParagraph"/>
              <w:numPr>
                <w:ilvl w:val="0"/>
                <w:numId w:val="332"/>
              </w:numPr>
              <w:jc w:val="both"/>
              <w:rPr>
                <w:rFonts w:ascii="Bookman Old Style" w:hAnsi="Bookman Old Style"/>
                <w:sz w:val="22"/>
                <w:szCs w:val="22"/>
              </w:rPr>
            </w:pPr>
            <w:r w:rsidRPr="0032600B">
              <w:rPr>
                <w:rFonts w:ascii="Bookman Old Style" w:hAnsi="Bookman Old Style"/>
                <w:sz w:val="22"/>
                <w:szCs w:val="22"/>
              </w:rPr>
              <w:t>tidak dalam pengenaan sanksi pembatasan kegiatan usaha atau pembekuan kegiatan usaha dari Otoritas Jasa Keuangan.</w:t>
            </w:r>
          </w:p>
        </w:tc>
        <w:tc>
          <w:tcPr>
            <w:tcW w:w="4962" w:type="dxa"/>
          </w:tcPr>
          <w:p w14:paraId="571BAA65" w14:textId="77777777" w:rsidR="008424D1" w:rsidRPr="0032600B" w:rsidRDefault="008424D1" w:rsidP="008424D1">
            <w:pPr>
              <w:ind w:left="360"/>
              <w:jc w:val="both"/>
              <w:rPr>
                <w:rFonts w:ascii="Bookman Old Style" w:hAnsi="Bookman Old Style"/>
                <w:sz w:val="22"/>
                <w:szCs w:val="22"/>
              </w:rPr>
            </w:pPr>
          </w:p>
        </w:tc>
      </w:tr>
      <w:tr w:rsidR="008424D1" w:rsidRPr="0032600B" w14:paraId="5CA3669D" w14:textId="0181D13A" w:rsidTr="00C23423">
        <w:tc>
          <w:tcPr>
            <w:tcW w:w="5529" w:type="dxa"/>
          </w:tcPr>
          <w:p w14:paraId="41BD86C9" w14:textId="77777777" w:rsidR="008424D1" w:rsidRPr="0032600B" w:rsidRDefault="008424D1" w:rsidP="008424D1">
            <w:pPr>
              <w:jc w:val="both"/>
              <w:rPr>
                <w:rFonts w:ascii="Bookman Old Style" w:hAnsi="Bookman Old Style"/>
                <w:sz w:val="22"/>
                <w:szCs w:val="22"/>
              </w:rPr>
            </w:pPr>
          </w:p>
        </w:tc>
        <w:tc>
          <w:tcPr>
            <w:tcW w:w="5953" w:type="dxa"/>
            <w:gridSpan w:val="2"/>
          </w:tcPr>
          <w:p w14:paraId="1EE8B53F" w14:textId="77777777" w:rsidR="008424D1" w:rsidRPr="0032600B" w:rsidRDefault="008424D1" w:rsidP="008424D1">
            <w:pPr>
              <w:pStyle w:val="ListParagraph"/>
              <w:numPr>
                <w:ilvl w:val="0"/>
                <w:numId w:val="331"/>
              </w:numPr>
              <w:jc w:val="both"/>
              <w:rPr>
                <w:rFonts w:ascii="Bookman Old Style" w:hAnsi="Bookman Old Style"/>
                <w:sz w:val="22"/>
                <w:szCs w:val="22"/>
              </w:rPr>
            </w:pPr>
            <w:r w:rsidRPr="0032600B">
              <w:rPr>
                <w:rFonts w:ascii="Bookman Old Style" w:hAnsi="Bookman Old Style"/>
                <w:color w:val="EE0000"/>
                <w:sz w:val="22"/>
                <w:szCs w:val="22"/>
              </w:rPr>
              <w:t>Selain mitigasi risiko sebagaimana dimaksud pada ayat (5), LKM dapat melakukan mitigasi risiko tambahan dengan menilai data historis calon nasabah dari data sistem layanan informasi keuangan.</w:t>
            </w:r>
          </w:p>
        </w:tc>
        <w:tc>
          <w:tcPr>
            <w:tcW w:w="4962" w:type="dxa"/>
          </w:tcPr>
          <w:p w14:paraId="607DFEC3" w14:textId="77777777"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8424D1" w:rsidRPr="0032600B" w14:paraId="07FA3164" w14:textId="1540EACB" w:rsidTr="00C23423">
        <w:tc>
          <w:tcPr>
            <w:tcW w:w="5529" w:type="dxa"/>
          </w:tcPr>
          <w:p w14:paraId="03A484D5" w14:textId="77777777" w:rsidR="008424D1" w:rsidRPr="0032600B" w:rsidRDefault="008424D1" w:rsidP="008424D1">
            <w:pPr>
              <w:jc w:val="both"/>
              <w:rPr>
                <w:rFonts w:ascii="Bookman Old Style" w:hAnsi="Bookman Old Style"/>
                <w:sz w:val="22"/>
                <w:szCs w:val="22"/>
              </w:rPr>
            </w:pPr>
          </w:p>
        </w:tc>
        <w:tc>
          <w:tcPr>
            <w:tcW w:w="5953" w:type="dxa"/>
            <w:gridSpan w:val="2"/>
          </w:tcPr>
          <w:p w14:paraId="59889327" w14:textId="77777777" w:rsidR="008424D1" w:rsidRPr="0032600B" w:rsidRDefault="008424D1" w:rsidP="008424D1">
            <w:pPr>
              <w:pStyle w:val="ListParagraph"/>
              <w:numPr>
                <w:ilvl w:val="0"/>
                <w:numId w:val="331"/>
              </w:numPr>
              <w:jc w:val="both"/>
              <w:rPr>
                <w:rFonts w:ascii="Bookman Old Style" w:hAnsi="Bookman Old Style"/>
                <w:color w:val="EE0000"/>
                <w:sz w:val="22"/>
                <w:szCs w:val="22"/>
              </w:rPr>
            </w:pPr>
            <w:r w:rsidRPr="0032600B">
              <w:rPr>
                <w:rFonts w:ascii="Bookman Old Style" w:hAnsi="Bookman Old Style"/>
                <w:color w:val="EE0000"/>
                <w:sz w:val="22"/>
                <w:szCs w:val="22"/>
                <w:lang w:val="id-ID"/>
              </w:rPr>
              <w:t>Dalam hal ditemukan data historis calon nasabah dari sistem layanan informasi keuangan sebagaimana dimaksud pada ayat (7)</w:t>
            </w:r>
            <w:r w:rsidRPr="0032600B">
              <w:rPr>
                <w:rFonts w:ascii="Bookman Old Style" w:hAnsi="Bookman Old Style"/>
                <w:color w:val="EE0000"/>
                <w:sz w:val="22"/>
                <w:szCs w:val="22"/>
                <w:lang w:val="en-US"/>
              </w:rPr>
              <w:t> dengan ketentuan:</w:t>
            </w:r>
            <w:r w:rsidRPr="0032600B">
              <w:rPr>
                <w:rFonts w:ascii="Bookman Old Style" w:hAnsi="Bookman Old Style"/>
                <w:color w:val="EE0000"/>
                <w:sz w:val="22"/>
                <w:szCs w:val="22"/>
              </w:rPr>
              <w:t> </w:t>
            </w:r>
          </w:p>
        </w:tc>
        <w:tc>
          <w:tcPr>
            <w:tcW w:w="4962" w:type="dxa"/>
          </w:tcPr>
          <w:p w14:paraId="67822CB6" w14:textId="77777777" w:rsidR="008424D1" w:rsidRPr="0032600B" w:rsidRDefault="008424D1" w:rsidP="008424D1">
            <w:pPr>
              <w:ind w:left="360"/>
              <w:jc w:val="both"/>
              <w:rPr>
                <w:rFonts w:ascii="Bookman Old Style" w:hAnsi="Bookman Old Style"/>
                <w:color w:val="EE0000"/>
                <w:sz w:val="22"/>
                <w:szCs w:val="22"/>
                <w:lang w:val="id-ID"/>
              </w:rPr>
            </w:pPr>
          </w:p>
        </w:tc>
      </w:tr>
      <w:tr w:rsidR="008424D1" w:rsidRPr="0032600B" w14:paraId="6D6E7F58" w14:textId="13529689" w:rsidTr="00C23423">
        <w:tc>
          <w:tcPr>
            <w:tcW w:w="5529" w:type="dxa"/>
          </w:tcPr>
          <w:p w14:paraId="244572B1" w14:textId="77777777" w:rsidR="008424D1" w:rsidRPr="0032600B" w:rsidRDefault="008424D1" w:rsidP="008424D1">
            <w:pPr>
              <w:jc w:val="both"/>
              <w:rPr>
                <w:rFonts w:ascii="Bookman Old Style" w:hAnsi="Bookman Old Style"/>
                <w:sz w:val="22"/>
                <w:szCs w:val="22"/>
              </w:rPr>
            </w:pPr>
          </w:p>
        </w:tc>
        <w:tc>
          <w:tcPr>
            <w:tcW w:w="5953" w:type="dxa"/>
            <w:gridSpan w:val="2"/>
          </w:tcPr>
          <w:p w14:paraId="174DADF8" w14:textId="77777777" w:rsidR="008424D1" w:rsidRPr="0032600B" w:rsidRDefault="008424D1" w:rsidP="008424D1">
            <w:pPr>
              <w:pStyle w:val="ListParagraph"/>
              <w:numPr>
                <w:ilvl w:val="0"/>
                <w:numId w:val="333"/>
              </w:numPr>
              <w:jc w:val="both"/>
              <w:rPr>
                <w:rFonts w:ascii="Bookman Old Style" w:hAnsi="Bookman Old Style"/>
                <w:color w:val="EE0000"/>
                <w:sz w:val="22"/>
                <w:szCs w:val="22"/>
              </w:rPr>
            </w:pPr>
            <w:r w:rsidRPr="0032600B">
              <w:rPr>
                <w:rFonts w:ascii="Bookman Old Style" w:hAnsi="Bookman Old Style"/>
                <w:color w:val="EE0000"/>
                <w:sz w:val="22"/>
                <w:szCs w:val="22"/>
                <w:lang w:val="en-US"/>
              </w:rPr>
              <w:t>dengan nilai piutang nonlancar yang tidak material; </w:t>
            </w:r>
            <w:r w:rsidRPr="0032600B">
              <w:rPr>
                <w:rFonts w:ascii="Bookman Old Style" w:hAnsi="Bookman Old Style"/>
                <w:color w:val="EE0000"/>
                <w:sz w:val="22"/>
                <w:szCs w:val="22"/>
              </w:rPr>
              <w:t> </w:t>
            </w:r>
          </w:p>
        </w:tc>
        <w:tc>
          <w:tcPr>
            <w:tcW w:w="4962" w:type="dxa"/>
          </w:tcPr>
          <w:p w14:paraId="1A17C961" w14:textId="77777777" w:rsidR="008424D1" w:rsidRPr="0032600B" w:rsidRDefault="008424D1" w:rsidP="008424D1">
            <w:pPr>
              <w:jc w:val="both"/>
              <w:rPr>
                <w:rFonts w:ascii="Bookman Old Style" w:hAnsi="Bookman Old Style"/>
                <w:color w:val="EE0000"/>
                <w:sz w:val="22"/>
                <w:szCs w:val="22"/>
              </w:rPr>
            </w:pPr>
            <w:r w:rsidRPr="0032600B">
              <w:rPr>
                <w:rFonts w:ascii="Bookman Old Style" w:hAnsi="Bookman Old Style"/>
                <w:color w:val="EE0000"/>
                <w:sz w:val="22"/>
                <w:szCs w:val="22"/>
              </w:rPr>
              <w:t xml:space="preserve">Yang dimaksud dengan “tidak material” antara lain: </w:t>
            </w:r>
          </w:p>
          <w:p w14:paraId="1D955041" w14:textId="77777777" w:rsidR="008424D1" w:rsidRPr="0032600B" w:rsidRDefault="008424D1">
            <w:pPr>
              <w:pStyle w:val="ListParagraph"/>
              <w:numPr>
                <w:ilvl w:val="0"/>
                <w:numId w:val="369"/>
              </w:numPr>
              <w:ind w:left="317"/>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 xml:space="preserve">kriteria materialitas termasuk nominal piutang nonlancar atau persentase piutang nonlancar terhadap nasabah; atau </w:t>
            </w:r>
          </w:p>
          <w:p w14:paraId="04348211" w14:textId="77777777" w:rsidR="008424D1" w:rsidRPr="0032600B" w:rsidRDefault="008424D1">
            <w:pPr>
              <w:pStyle w:val="ListParagraph"/>
              <w:numPr>
                <w:ilvl w:val="0"/>
                <w:numId w:val="369"/>
              </w:numPr>
              <w:ind w:left="317"/>
              <w:jc w:val="both"/>
              <w:rPr>
                <w:rFonts w:ascii="Bookman Old Style" w:hAnsi="Bookman Old Style"/>
                <w:color w:val="EE0000"/>
                <w:sz w:val="22"/>
                <w:szCs w:val="22"/>
              </w:rPr>
            </w:pPr>
            <w:r w:rsidRPr="0032600B">
              <w:rPr>
                <w:rFonts w:ascii="Bookman Old Style" w:hAnsi="Bookman Old Style"/>
                <w:color w:val="EE0000"/>
                <w:sz w:val="22"/>
                <w:szCs w:val="22"/>
              </w:rPr>
              <w:t xml:space="preserve">kriteria lain total yang pinjaman dapat dipertanggungjawabkan sesuai dengan </w:t>
            </w:r>
            <w:r w:rsidRPr="0032600B">
              <w:rPr>
                <w:rFonts w:ascii="Bookman Old Style" w:hAnsi="Bookman Old Style"/>
                <w:i/>
                <w:iCs/>
                <w:color w:val="EE0000"/>
                <w:sz w:val="22"/>
                <w:szCs w:val="22"/>
              </w:rPr>
              <w:t>risk appetite</w:t>
            </w:r>
            <w:r w:rsidRPr="0032600B">
              <w:rPr>
                <w:rFonts w:ascii="Bookman Old Style" w:hAnsi="Bookman Old Style"/>
                <w:color w:val="EE0000"/>
                <w:sz w:val="22"/>
                <w:szCs w:val="22"/>
              </w:rPr>
              <w:t xml:space="preserve"> LKM.</w:t>
            </w:r>
          </w:p>
        </w:tc>
      </w:tr>
      <w:tr w:rsidR="008424D1" w:rsidRPr="0032600B" w14:paraId="6F2494DC" w14:textId="77184E2C" w:rsidTr="00C23423">
        <w:tc>
          <w:tcPr>
            <w:tcW w:w="5529" w:type="dxa"/>
          </w:tcPr>
          <w:p w14:paraId="43184383" w14:textId="77777777" w:rsidR="008424D1" w:rsidRPr="0032600B" w:rsidRDefault="008424D1" w:rsidP="008424D1">
            <w:pPr>
              <w:jc w:val="both"/>
              <w:rPr>
                <w:rFonts w:ascii="Bookman Old Style" w:hAnsi="Bookman Old Style"/>
                <w:sz w:val="22"/>
                <w:szCs w:val="22"/>
              </w:rPr>
            </w:pPr>
          </w:p>
        </w:tc>
        <w:tc>
          <w:tcPr>
            <w:tcW w:w="5953" w:type="dxa"/>
            <w:gridSpan w:val="2"/>
          </w:tcPr>
          <w:p w14:paraId="14E2CBD7" w14:textId="77777777" w:rsidR="008424D1" w:rsidRPr="0032600B" w:rsidRDefault="008424D1" w:rsidP="008424D1">
            <w:pPr>
              <w:pStyle w:val="ListParagraph"/>
              <w:numPr>
                <w:ilvl w:val="0"/>
                <w:numId w:val="334"/>
              </w:numPr>
              <w:jc w:val="both"/>
              <w:rPr>
                <w:rFonts w:ascii="Bookman Old Style" w:hAnsi="Bookman Old Style"/>
                <w:color w:val="EE0000"/>
                <w:sz w:val="22"/>
                <w:szCs w:val="22"/>
              </w:rPr>
            </w:pPr>
            <w:r w:rsidRPr="0032600B">
              <w:rPr>
                <w:rFonts w:ascii="Bookman Old Style" w:hAnsi="Bookman Old Style"/>
                <w:color w:val="EE0000"/>
                <w:sz w:val="22"/>
                <w:szCs w:val="22"/>
                <w:lang w:val="en-US"/>
              </w:rPr>
              <w:t>masih memiliki kemampuan bayar; dan </w:t>
            </w:r>
            <w:r w:rsidRPr="0032600B">
              <w:rPr>
                <w:rFonts w:ascii="Bookman Old Style" w:hAnsi="Bookman Old Style"/>
                <w:color w:val="EE0000"/>
                <w:sz w:val="22"/>
                <w:szCs w:val="22"/>
              </w:rPr>
              <w:t> </w:t>
            </w:r>
          </w:p>
        </w:tc>
        <w:tc>
          <w:tcPr>
            <w:tcW w:w="4962" w:type="dxa"/>
          </w:tcPr>
          <w:p w14:paraId="5BB2A303" w14:textId="77777777" w:rsidR="008424D1" w:rsidRPr="0032600B" w:rsidRDefault="008424D1" w:rsidP="008424D1">
            <w:pPr>
              <w:ind w:left="360"/>
              <w:jc w:val="both"/>
              <w:rPr>
                <w:rFonts w:ascii="Bookman Old Style" w:hAnsi="Bookman Old Style"/>
                <w:color w:val="EE0000"/>
                <w:sz w:val="22"/>
                <w:szCs w:val="22"/>
                <w:lang w:val="en-US"/>
              </w:rPr>
            </w:pPr>
            <w:r w:rsidRPr="0032600B">
              <w:rPr>
                <w:rFonts w:ascii="Bookman Old Style" w:hAnsi="Bookman Old Style"/>
                <w:color w:val="EE0000"/>
                <w:sz w:val="22"/>
                <w:szCs w:val="22"/>
              </w:rPr>
              <w:t>Cukup jelas.</w:t>
            </w:r>
          </w:p>
        </w:tc>
      </w:tr>
      <w:tr w:rsidR="008424D1" w:rsidRPr="0032600B" w14:paraId="2CF6E78C" w14:textId="7D3452CA" w:rsidTr="00C23423">
        <w:tc>
          <w:tcPr>
            <w:tcW w:w="5529" w:type="dxa"/>
          </w:tcPr>
          <w:p w14:paraId="696FB5E7" w14:textId="77777777" w:rsidR="008424D1" w:rsidRPr="0032600B" w:rsidRDefault="008424D1" w:rsidP="008424D1">
            <w:pPr>
              <w:jc w:val="both"/>
              <w:rPr>
                <w:rFonts w:ascii="Bookman Old Style" w:hAnsi="Bookman Old Style"/>
                <w:sz w:val="22"/>
                <w:szCs w:val="22"/>
              </w:rPr>
            </w:pPr>
          </w:p>
        </w:tc>
        <w:tc>
          <w:tcPr>
            <w:tcW w:w="5953" w:type="dxa"/>
            <w:gridSpan w:val="2"/>
          </w:tcPr>
          <w:p w14:paraId="7DA25407" w14:textId="77777777" w:rsidR="008424D1" w:rsidRPr="0032600B" w:rsidRDefault="008424D1" w:rsidP="008424D1">
            <w:pPr>
              <w:pStyle w:val="ListParagraph"/>
              <w:numPr>
                <w:ilvl w:val="0"/>
                <w:numId w:val="335"/>
              </w:numPr>
              <w:jc w:val="both"/>
              <w:rPr>
                <w:rFonts w:ascii="Bookman Old Style" w:hAnsi="Bookman Old Style"/>
                <w:color w:val="EE0000"/>
                <w:sz w:val="22"/>
                <w:szCs w:val="22"/>
              </w:rPr>
            </w:pPr>
            <w:r w:rsidRPr="0032600B">
              <w:rPr>
                <w:rFonts w:ascii="Bookman Old Style" w:hAnsi="Bookman Old Style"/>
                <w:color w:val="EE0000"/>
                <w:sz w:val="22"/>
                <w:szCs w:val="22"/>
                <w:lang w:val="en-US"/>
              </w:rPr>
              <w:t>masih sesuai </w:t>
            </w:r>
            <w:r w:rsidRPr="0032600B">
              <w:rPr>
                <w:rFonts w:ascii="Bookman Old Style" w:hAnsi="Bookman Old Style"/>
                <w:i/>
                <w:iCs/>
                <w:color w:val="EE0000"/>
                <w:sz w:val="22"/>
                <w:szCs w:val="22"/>
                <w:lang w:val="en-US"/>
              </w:rPr>
              <w:t>risk appetite </w:t>
            </w:r>
            <w:r w:rsidRPr="0032600B">
              <w:rPr>
                <w:rFonts w:ascii="Bookman Old Style" w:hAnsi="Bookman Old Style"/>
                <w:color w:val="EE0000"/>
                <w:sz w:val="22"/>
                <w:szCs w:val="22"/>
                <w:lang w:val="en-US"/>
              </w:rPr>
              <w:t>LKM, </w:t>
            </w:r>
            <w:r w:rsidRPr="0032600B">
              <w:rPr>
                <w:rFonts w:ascii="Bookman Old Style" w:hAnsi="Bookman Old Style"/>
                <w:color w:val="EE0000"/>
                <w:sz w:val="22"/>
                <w:szCs w:val="22"/>
              </w:rPr>
              <w:t> </w:t>
            </w:r>
          </w:p>
        </w:tc>
        <w:tc>
          <w:tcPr>
            <w:tcW w:w="4962" w:type="dxa"/>
          </w:tcPr>
          <w:p w14:paraId="577E8D13" w14:textId="77777777" w:rsidR="008424D1" w:rsidRPr="0032600B" w:rsidRDefault="008424D1" w:rsidP="008424D1">
            <w:pPr>
              <w:ind w:left="360"/>
              <w:jc w:val="both"/>
              <w:rPr>
                <w:rFonts w:ascii="Bookman Old Style" w:hAnsi="Bookman Old Style"/>
                <w:color w:val="EE0000"/>
                <w:sz w:val="22"/>
                <w:szCs w:val="22"/>
                <w:lang w:val="en-US"/>
              </w:rPr>
            </w:pPr>
            <w:r w:rsidRPr="0032600B">
              <w:rPr>
                <w:rFonts w:ascii="Bookman Old Style" w:hAnsi="Bookman Old Style"/>
                <w:color w:val="EE0000"/>
                <w:sz w:val="22"/>
                <w:szCs w:val="22"/>
              </w:rPr>
              <w:t>Cukup jelas.</w:t>
            </w:r>
          </w:p>
        </w:tc>
      </w:tr>
      <w:tr w:rsidR="008424D1" w:rsidRPr="0032600B" w14:paraId="62551A26" w14:textId="7F81A439" w:rsidTr="00C23423">
        <w:tc>
          <w:tcPr>
            <w:tcW w:w="5529" w:type="dxa"/>
          </w:tcPr>
          <w:p w14:paraId="171DB0F1" w14:textId="77777777" w:rsidR="008424D1" w:rsidRPr="0032600B" w:rsidRDefault="008424D1" w:rsidP="008424D1">
            <w:pPr>
              <w:jc w:val="both"/>
              <w:rPr>
                <w:rFonts w:ascii="Bookman Old Style" w:hAnsi="Bookman Old Style"/>
                <w:sz w:val="22"/>
                <w:szCs w:val="22"/>
              </w:rPr>
            </w:pPr>
          </w:p>
        </w:tc>
        <w:tc>
          <w:tcPr>
            <w:tcW w:w="5953" w:type="dxa"/>
            <w:gridSpan w:val="2"/>
          </w:tcPr>
          <w:p w14:paraId="6919C12D" w14:textId="77777777" w:rsidR="008424D1" w:rsidRPr="0032600B" w:rsidRDefault="008424D1" w:rsidP="008424D1">
            <w:pPr>
              <w:pStyle w:val="ListParagraph"/>
              <w:ind w:left="360"/>
              <w:jc w:val="both"/>
              <w:rPr>
                <w:rFonts w:ascii="Bookman Old Style" w:hAnsi="Bookman Old Style"/>
                <w:color w:val="EE0000"/>
                <w:sz w:val="22"/>
                <w:szCs w:val="22"/>
              </w:rPr>
            </w:pPr>
            <w:r w:rsidRPr="0032600B">
              <w:rPr>
                <w:rFonts w:ascii="Bookman Old Style" w:hAnsi="Bookman Old Style"/>
                <w:color w:val="EE0000"/>
                <w:sz w:val="22"/>
                <w:szCs w:val="22"/>
                <w:lang w:val="en-US"/>
              </w:rPr>
              <w:t>LKM dapat mempertimbangkan nasabah untuk memperoleh </w:t>
            </w:r>
            <w:r w:rsidRPr="0032600B">
              <w:rPr>
                <w:rFonts w:ascii="Bookman Old Style" w:hAnsi="Bookman Old Style"/>
                <w:color w:val="EE0000"/>
                <w:sz w:val="22"/>
                <w:szCs w:val="22"/>
                <w:lang w:val="id-ID"/>
              </w:rPr>
              <w:t>penyaluran Pinjaman atau Pembiayaan</w:t>
            </w:r>
            <w:r w:rsidRPr="0032600B">
              <w:rPr>
                <w:rFonts w:ascii="Bookman Old Style" w:hAnsi="Bookman Old Style"/>
                <w:color w:val="EE0000"/>
                <w:sz w:val="22"/>
                <w:szCs w:val="22"/>
                <w:lang w:val="en-US"/>
              </w:rPr>
              <w:t>.</w:t>
            </w:r>
            <w:r w:rsidRPr="0032600B">
              <w:rPr>
                <w:rFonts w:ascii="Bookman Old Style" w:hAnsi="Bookman Old Style"/>
                <w:color w:val="EE0000"/>
                <w:sz w:val="22"/>
                <w:szCs w:val="22"/>
              </w:rPr>
              <w:t> </w:t>
            </w:r>
          </w:p>
        </w:tc>
        <w:tc>
          <w:tcPr>
            <w:tcW w:w="4962" w:type="dxa"/>
          </w:tcPr>
          <w:p w14:paraId="1C14BAF5" w14:textId="77777777" w:rsidR="008424D1" w:rsidRPr="0032600B" w:rsidRDefault="008424D1" w:rsidP="008424D1">
            <w:pPr>
              <w:ind w:left="360"/>
              <w:jc w:val="both"/>
              <w:rPr>
                <w:rFonts w:ascii="Bookman Old Style" w:hAnsi="Bookman Old Style"/>
                <w:color w:val="EE0000"/>
                <w:sz w:val="22"/>
                <w:szCs w:val="22"/>
                <w:lang w:val="en-US"/>
              </w:rPr>
            </w:pPr>
          </w:p>
        </w:tc>
      </w:tr>
      <w:tr w:rsidR="008424D1" w:rsidRPr="0032600B" w14:paraId="2EFBF21C" w14:textId="52BE896E" w:rsidTr="00C23423">
        <w:tc>
          <w:tcPr>
            <w:tcW w:w="5529" w:type="dxa"/>
          </w:tcPr>
          <w:p w14:paraId="75D91924" w14:textId="77777777" w:rsidR="008424D1" w:rsidRPr="0032600B" w:rsidRDefault="008424D1" w:rsidP="008424D1">
            <w:pPr>
              <w:jc w:val="both"/>
              <w:rPr>
                <w:rFonts w:ascii="Bookman Old Style" w:hAnsi="Bookman Old Style"/>
                <w:sz w:val="22"/>
                <w:szCs w:val="22"/>
              </w:rPr>
            </w:pPr>
          </w:p>
        </w:tc>
        <w:tc>
          <w:tcPr>
            <w:tcW w:w="5953" w:type="dxa"/>
            <w:gridSpan w:val="2"/>
          </w:tcPr>
          <w:p w14:paraId="24A66527" w14:textId="77777777" w:rsidR="008424D1" w:rsidRPr="0032600B" w:rsidRDefault="008424D1" w:rsidP="008424D1">
            <w:pPr>
              <w:pStyle w:val="ListParagraph"/>
              <w:ind w:left="360"/>
              <w:jc w:val="both"/>
              <w:rPr>
                <w:rFonts w:ascii="Bookman Old Style" w:hAnsi="Bookman Old Style"/>
                <w:sz w:val="22"/>
                <w:szCs w:val="22"/>
              </w:rPr>
            </w:pPr>
          </w:p>
        </w:tc>
        <w:tc>
          <w:tcPr>
            <w:tcW w:w="4962" w:type="dxa"/>
          </w:tcPr>
          <w:p w14:paraId="1E835260" w14:textId="77777777" w:rsidR="008424D1" w:rsidRPr="0032600B" w:rsidRDefault="008424D1" w:rsidP="008424D1">
            <w:pPr>
              <w:ind w:left="360"/>
              <w:jc w:val="both"/>
              <w:rPr>
                <w:rFonts w:ascii="Bookman Old Style" w:hAnsi="Bookman Old Style"/>
                <w:sz w:val="22"/>
                <w:szCs w:val="22"/>
              </w:rPr>
            </w:pPr>
          </w:p>
        </w:tc>
      </w:tr>
      <w:tr w:rsidR="008424D1" w:rsidRPr="0032600B" w14:paraId="1E6210A1" w14:textId="2897A300" w:rsidTr="00C23423">
        <w:tc>
          <w:tcPr>
            <w:tcW w:w="5529" w:type="dxa"/>
          </w:tcPr>
          <w:p w14:paraId="1283EFB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102</w:t>
            </w:r>
          </w:p>
        </w:tc>
        <w:tc>
          <w:tcPr>
            <w:tcW w:w="5953" w:type="dxa"/>
            <w:gridSpan w:val="2"/>
          </w:tcPr>
          <w:p w14:paraId="6A902D9F"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8332D6A" w14:textId="77777777" w:rsidR="008424D1" w:rsidRPr="0032600B" w:rsidRDefault="008424D1" w:rsidP="008424D1">
            <w:pPr>
              <w:ind w:left="360"/>
              <w:jc w:val="both"/>
              <w:rPr>
                <w:rFonts w:ascii="Bookman Old Style" w:hAnsi="Bookman Old Style"/>
                <w:sz w:val="22"/>
                <w:szCs w:val="22"/>
              </w:rPr>
            </w:pPr>
          </w:p>
        </w:tc>
      </w:tr>
      <w:tr w:rsidR="008424D1" w:rsidRPr="0032600B" w14:paraId="73098B1C" w14:textId="44A22EBA" w:rsidTr="00C23423">
        <w:tc>
          <w:tcPr>
            <w:tcW w:w="5529" w:type="dxa"/>
          </w:tcPr>
          <w:p w14:paraId="3324B127" w14:textId="77777777" w:rsidR="008424D1" w:rsidRPr="0032600B" w:rsidRDefault="008424D1" w:rsidP="008424D1">
            <w:pPr>
              <w:pStyle w:val="ListParagraph"/>
              <w:numPr>
                <w:ilvl w:val="0"/>
                <w:numId w:val="177"/>
              </w:numPr>
              <w:ind w:hanging="686"/>
              <w:jc w:val="both"/>
              <w:rPr>
                <w:rFonts w:ascii="Bookman Old Style" w:hAnsi="Bookman Old Style"/>
                <w:sz w:val="22"/>
                <w:szCs w:val="22"/>
              </w:rPr>
            </w:pPr>
            <w:r w:rsidRPr="0032600B">
              <w:rPr>
                <w:rFonts w:ascii="Bookman Old Style" w:hAnsi="Bookman Old Style"/>
                <w:sz w:val="22"/>
                <w:szCs w:val="22"/>
              </w:rPr>
              <w:t xml:space="preserve">Dalam menjalankan kegiatan penyaluran Pinjaman atau Pembiayaan kepada anggota atau masyarakat, LKM menetapkan suku bunga maksimum </w:t>
            </w:r>
            <w:r w:rsidRPr="0032600B">
              <w:rPr>
                <w:rFonts w:ascii="Bookman Old Style" w:hAnsi="Bookman Old Style"/>
                <w:sz w:val="22"/>
                <w:szCs w:val="22"/>
              </w:rPr>
              <w:lastRenderedPageBreak/>
              <w:t>Pinjaman atau imbal hasil maksimum Pembiayaan.</w:t>
            </w:r>
          </w:p>
        </w:tc>
        <w:tc>
          <w:tcPr>
            <w:tcW w:w="5953" w:type="dxa"/>
            <w:gridSpan w:val="2"/>
          </w:tcPr>
          <w:p w14:paraId="21ACF5A5" w14:textId="77777777" w:rsidR="008424D1" w:rsidRPr="0032600B" w:rsidRDefault="008424D1" w:rsidP="008424D1">
            <w:pPr>
              <w:jc w:val="both"/>
              <w:rPr>
                <w:rFonts w:ascii="Bookman Old Style" w:hAnsi="Bookman Old Style"/>
                <w:sz w:val="22"/>
                <w:szCs w:val="22"/>
              </w:rPr>
            </w:pPr>
          </w:p>
        </w:tc>
        <w:tc>
          <w:tcPr>
            <w:tcW w:w="4962" w:type="dxa"/>
          </w:tcPr>
          <w:p w14:paraId="03587191" w14:textId="77777777" w:rsidR="008424D1" w:rsidRPr="0032600B" w:rsidRDefault="008424D1" w:rsidP="008424D1">
            <w:pPr>
              <w:ind w:left="360"/>
              <w:jc w:val="both"/>
              <w:rPr>
                <w:rFonts w:ascii="Bookman Old Style" w:hAnsi="Bookman Old Style"/>
                <w:sz w:val="22"/>
                <w:szCs w:val="22"/>
              </w:rPr>
            </w:pPr>
          </w:p>
        </w:tc>
      </w:tr>
      <w:tr w:rsidR="008424D1" w:rsidRPr="0032600B" w14:paraId="6E182606" w14:textId="77E8C6F3" w:rsidTr="00C23423">
        <w:tc>
          <w:tcPr>
            <w:tcW w:w="5529" w:type="dxa"/>
          </w:tcPr>
          <w:p w14:paraId="502A9D4B" w14:textId="77777777" w:rsidR="008424D1" w:rsidRPr="0032600B" w:rsidRDefault="008424D1" w:rsidP="008424D1">
            <w:pPr>
              <w:pStyle w:val="ListParagraph"/>
              <w:numPr>
                <w:ilvl w:val="0"/>
                <w:numId w:val="177"/>
              </w:numPr>
              <w:ind w:hanging="686"/>
              <w:jc w:val="both"/>
              <w:rPr>
                <w:rFonts w:ascii="Bookman Old Style" w:hAnsi="Bookman Old Style"/>
                <w:sz w:val="22"/>
                <w:szCs w:val="22"/>
              </w:rPr>
            </w:pPr>
            <w:r w:rsidRPr="0032600B">
              <w:rPr>
                <w:rFonts w:ascii="Bookman Old Style" w:hAnsi="Bookman Old Style"/>
                <w:sz w:val="22"/>
                <w:szCs w:val="22"/>
              </w:rPr>
              <w:t>LKM skala usaha kecil wajib melaporkan suku bunga maksimum Pinjaman atau imbal hasil maksimum Pembiayaan sebagaimana dimaksud pada ayat (1) kepada Pemerintah Daerah Kabupaten/kota dengan tembusan Otoritas Jasa Keuangan setiap 3 (tiga) bulan untuk periode yang berakhir pada tanggal 31 Maret, 30 Juni, 30 September, dan 31 Desember.</w:t>
            </w:r>
          </w:p>
        </w:tc>
        <w:tc>
          <w:tcPr>
            <w:tcW w:w="5953" w:type="dxa"/>
            <w:gridSpan w:val="2"/>
          </w:tcPr>
          <w:p w14:paraId="0DE12449" w14:textId="77777777" w:rsidR="008424D1" w:rsidRPr="0032600B" w:rsidRDefault="008424D1" w:rsidP="008424D1">
            <w:pPr>
              <w:jc w:val="both"/>
              <w:rPr>
                <w:rFonts w:ascii="Bookman Old Style" w:hAnsi="Bookman Old Style"/>
                <w:sz w:val="22"/>
                <w:szCs w:val="22"/>
              </w:rPr>
            </w:pPr>
          </w:p>
        </w:tc>
        <w:tc>
          <w:tcPr>
            <w:tcW w:w="4962" w:type="dxa"/>
          </w:tcPr>
          <w:p w14:paraId="1139B66D" w14:textId="77777777" w:rsidR="008424D1" w:rsidRPr="0032600B" w:rsidRDefault="008424D1" w:rsidP="008424D1">
            <w:pPr>
              <w:ind w:left="360"/>
              <w:jc w:val="both"/>
              <w:rPr>
                <w:rFonts w:ascii="Bookman Old Style" w:hAnsi="Bookman Old Style"/>
                <w:sz w:val="22"/>
                <w:szCs w:val="22"/>
              </w:rPr>
            </w:pPr>
          </w:p>
        </w:tc>
      </w:tr>
      <w:tr w:rsidR="008424D1" w:rsidRPr="0032600B" w14:paraId="10D9130C" w14:textId="08E61948" w:rsidTr="00C23423">
        <w:tc>
          <w:tcPr>
            <w:tcW w:w="5529" w:type="dxa"/>
          </w:tcPr>
          <w:p w14:paraId="2F779763" w14:textId="77777777" w:rsidR="008424D1" w:rsidRPr="0032600B" w:rsidRDefault="008424D1" w:rsidP="008424D1">
            <w:pPr>
              <w:pStyle w:val="ListParagraph"/>
              <w:numPr>
                <w:ilvl w:val="0"/>
                <w:numId w:val="177"/>
              </w:numPr>
              <w:ind w:hanging="686"/>
              <w:jc w:val="both"/>
              <w:rPr>
                <w:rFonts w:ascii="Bookman Old Style" w:hAnsi="Bookman Old Style"/>
                <w:sz w:val="22"/>
                <w:szCs w:val="22"/>
              </w:rPr>
            </w:pPr>
            <w:r w:rsidRPr="0032600B">
              <w:rPr>
                <w:rFonts w:ascii="Bookman Old Style" w:hAnsi="Bookman Old Style"/>
                <w:sz w:val="22"/>
                <w:szCs w:val="22"/>
              </w:rPr>
              <w:t>Laporan sebagaimana dimaksud pada ayat (2) merupakan bagian dari laporan keuangan berkala triwulanan.</w:t>
            </w:r>
          </w:p>
        </w:tc>
        <w:tc>
          <w:tcPr>
            <w:tcW w:w="5953" w:type="dxa"/>
            <w:gridSpan w:val="2"/>
          </w:tcPr>
          <w:p w14:paraId="19F77753" w14:textId="77777777" w:rsidR="008424D1" w:rsidRPr="0032600B" w:rsidRDefault="008424D1" w:rsidP="008424D1">
            <w:pPr>
              <w:jc w:val="both"/>
              <w:rPr>
                <w:rFonts w:ascii="Bookman Old Style" w:hAnsi="Bookman Old Style"/>
                <w:sz w:val="22"/>
                <w:szCs w:val="22"/>
              </w:rPr>
            </w:pPr>
          </w:p>
        </w:tc>
        <w:tc>
          <w:tcPr>
            <w:tcW w:w="4962" w:type="dxa"/>
          </w:tcPr>
          <w:p w14:paraId="45A97422" w14:textId="77777777" w:rsidR="008424D1" w:rsidRPr="0032600B" w:rsidRDefault="008424D1" w:rsidP="008424D1">
            <w:pPr>
              <w:ind w:left="360"/>
              <w:jc w:val="both"/>
              <w:rPr>
                <w:rFonts w:ascii="Bookman Old Style" w:hAnsi="Bookman Old Style"/>
                <w:sz w:val="22"/>
                <w:szCs w:val="22"/>
              </w:rPr>
            </w:pPr>
          </w:p>
        </w:tc>
      </w:tr>
      <w:tr w:rsidR="008424D1" w:rsidRPr="0032600B" w14:paraId="19BCAE14" w14:textId="75F7E463" w:rsidTr="00C23423">
        <w:tc>
          <w:tcPr>
            <w:tcW w:w="5529" w:type="dxa"/>
          </w:tcPr>
          <w:p w14:paraId="72BC6CE7" w14:textId="77777777" w:rsidR="008424D1" w:rsidRPr="0032600B" w:rsidRDefault="008424D1" w:rsidP="008424D1">
            <w:pPr>
              <w:pStyle w:val="ListParagraph"/>
              <w:numPr>
                <w:ilvl w:val="0"/>
                <w:numId w:val="177"/>
              </w:numPr>
              <w:ind w:hanging="686"/>
              <w:jc w:val="both"/>
              <w:rPr>
                <w:rFonts w:ascii="Bookman Old Style" w:hAnsi="Bookman Old Style"/>
                <w:sz w:val="22"/>
                <w:szCs w:val="22"/>
              </w:rPr>
            </w:pPr>
            <w:r w:rsidRPr="0032600B">
              <w:rPr>
                <w:rFonts w:ascii="Bookman Old Style" w:hAnsi="Bookman Old Style"/>
                <w:sz w:val="22"/>
                <w:szCs w:val="22"/>
              </w:rPr>
              <w:t>LKM skala usaha menengah dan LKM skala usaha besar wajib melaporkan suku bunga maksimum Pinjaman atau imbal hasil maksimum Pembiayaan sebagaimana dimaksud pada ayat (1) kepada Otoritas Jasa Keuangan setiap bulan.</w:t>
            </w:r>
          </w:p>
        </w:tc>
        <w:tc>
          <w:tcPr>
            <w:tcW w:w="5953" w:type="dxa"/>
            <w:gridSpan w:val="2"/>
          </w:tcPr>
          <w:p w14:paraId="41AAC6F0" w14:textId="77777777" w:rsidR="008424D1" w:rsidRPr="0032600B" w:rsidRDefault="008424D1" w:rsidP="008424D1">
            <w:pPr>
              <w:jc w:val="both"/>
              <w:rPr>
                <w:rFonts w:ascii="Bookman Old Style" w:hAnsi="Bookman Old Style"/>
                <w:sz w:val="22"/>
                <w:szCs w:val="22"/>
              </w:rPr>
            </w:pPr>
          </w:p>
        </w:tc>
        <w:tc>
          <w:tcPr>
            <w:tcW w:w="4962" w:type="dxa"/>
          </w:tcPr>
          <w:p w14:paraId="4F9ECA1E" w14:textId="77777777" w:rsidR="008424D1" w:rsidRPr="0032600B" w:rsidRDefault="008424D1" w:rsidP="008424D1">
            <w:pPr>
              <w:ind w:left="360"/>
              <w:jc w:val="both"/>
              <w:rPr>
                <w:rFonts w:ascii="Bookman Old Style" w:hAnsi="Bookman Old Style"/>
                <w:sz w:val="22"/>
                <w:szCs w:val="22"/>
              </w:rPr>
            </w:pPr>
          </w:p>
        </w:tc>
      </w:tr>
      <w:tr w:rsidR="008424D1" w:rsidRPr="0032600B" w14:paraId="207CA0A4" w14:textId="54B087F4" w:rsidTr="00C23423">
        <w:tc>
          <w:tcPr>
            <w:tcW w:w="5529" w:type="dxa"/>
          </w:tcPr>
          <w:p w14:paraId="766EEC2F" w14:textId="77777777" w:rsidR="008424D1" w:rsidRPr="0032600B" w:rsidRDefault="008424D1" w:rsidP="008424D1">
            <w:pPr>
              <w:pStyle w:val="ListParagraph"/>
              <w:numPr>
                <w:ilvl w:val="0"/>
                <w:numId w:val="177"/>
              </w:numPr>
              <w:ind w:hanging="686"/>
              <w:jc w:val="both"/>
              <w:rPr>
                <w:rFonts w:ascii="Bookman Old Style" w:hAnsi="Bookman Old Style"/>
                <w:sz w:val="22"/>
                <w:szCs w:val="22"/>
              </w:rPr>
            </w:pPr>
            <w:r w:rsidRPr="0032600B">
              <w:rPr>
                <w:rFonts w:ascii="Bookman Old Style" w:hAnsi="Bookman Old Style"/>
                <w:sz w:val="22"/>
                <w:szCs w:val="22"/>
              </w:rPr>
              <w:t>Laporan sebagaimana dimaksud pada ayat (4) merupakan bagian dari laporan keuangan berkala bulanan.</w:t>
            </w:r>
          </w:p>
        </w:tc>
        <w:tc>
          <w:tcPr>
            <w:tcW w:w="5953" w:type="dxa"/>
            <w:gridSpan w:val="2"/>
          </w:tcPr>
          <w:p w14:paraId="1867CCC0" w14:textId="77777777" w:rsidR="008424D1" w:rsidRPr="0032600B" w:rsidRDefault="008424D1" w:rsidP="008424D1">
            <w:pPr>
              <w:jc w:val="both"/>
              <w:rPr>
                <w:rFonts w:ascii="Bookman Old Style" w:hAnsi="Bookman Old Style"/>
                <w:sz w:val="22"/>
                <w:szCs w:val="22"/>
              </w:rPr>
            </w:pPr>
          </w:p>
        </w:tc>
        <w:tc>
          <w:tcPr>
            <w:tcW w:w="4962" w:type="dxa"/>
          </w:tcPr>
          <w:p w14:paraId="61269706" w14:textId="77777777" w:rsidR="008424D1" w:rsidRPr="0032600B" w:rsidRDefault="008424D1" w:rsidP="008424D1">
            <w:pPr>
              <w:ind w:left="360"/>
              <w:jc w:val="both"/>
              <w:rPr>
                <w:rFonts w:ascii="Bookman Old Style" w:hAnsi="Bookman Old Style"/>
                <w:sz w:val="22"/>
                <w:szCs w:val="22"/>
              </w:rPr>
            </w:pPr>
          </w:p>
        </w:tc>
      </w:tr>
      <w:tr w:rsidR="008424D1" w:rsidRPr="0032600B" w14:paraId="14ACF975" w14:textId="5EE84C46" w:rsidTr="00C23423">
        <w:tc>
          <w:tcPr>
            <w:tcW w:w="5529" w:type="dxa"/>
          </w:tcPr>
          <w:p w14:paraId="682B76C9" w14:textId="77777777" w:rsidR="008424D1" w:rsidRPr="0032600B" w:rsidRDefault="008424D1" w:rsidP="008424D1">
            <w:pPr>
              <w:pStyle w:val="ListParagraph"/>
              <w:numPr>
                <w:ilvl w:val="0"/>
                <w:numId w:val="177"/>
              </w:numPr>
              <w:ind w:hanging="686"/>
              <w:jc w:val="both"/>
              <w:rPr>
                <w:rFonts w:ascii="Bookman Old Style" w:hAnsi="Bookman Old Style"/>
                <w:sz w:val="22"/>
                <w:szCs w:val="22"/>
              </w:rPr>
            </w:pPr>
            <w:r w:rsidRPr="0032600B">
              <w:rPr>
                <w:rFonts w:ascii="Bookman Old Style" w:hAnsi="Bookman Old Style"/>
                <w:sz w:val="22"/>
                <w:szCs w:val="22"/>
              </w:rPr>
              <w:t>Laporan sebagaimana dimaksud pada ayat (2) dan ayat (4) wajib disampaikan paling lambat tanggal 10 bulan berikutnya.</w:t>
            </w:r>
          </w:p>
        </w:tc>
        <w:tc>
          <w:tcPr>
            <w:tcW w:w="5953" w:type="dxa"/>
            <w:gridSpan w:val="2"/>
          </w:tcPr>
          <w:p w14:paraId="6678FA99" w14:textId="77777777" w:rsidR="008424D1" w:rsidRPr="0032600B" w:rsidRDefault="008424D1" w:rsidP="008424D1">
            <w:pPr>
              <w:jc w:val="both"/>
              <w:rPr>
                <w:rFonts w:ascii="Bookman Old Style" w:hAnsi="Bookman Old Style"/>
                <w:sz w:val="22"/>
                <w:szCs w:val="22"/>
              </w:rPr>
            </w:pPr>
          </w:p>
        </w:tc>
        <w:tc>
          <w:tcPr>
            <w:tcW w:w="4962" w:type="dxa"/>
          </w:tcPr>
          <w:p w14:paraId="4A32A9E8" w14:textId="77777777" w:rsidR="008424D1" w:rsidRPr="0032600B" w:rsidRDefault="008424D1" w:rsidP="008424D1">
            <w:pPr>
              <w:ind w:left="360"/>
              <w:jc w:val="both"/>
              <w:rPr>
                <w:rFonts w:ascii="Bookman Old Style" w:hAnsi="Bookman Old Style"/>
                <w:sz w:val="22"/>
                <w:szCs w:val="22"/>
              </w:rPr>
            </w:pPr>
          </w:p>
        </w:tc>
      </w:tr>
      <w:tr w:rsidR="008424D1" w:rsidRPr="0032600B" w14:paraId="2228CD68" w14:textId="24BBB00E" w:rsidTr="00C23423">
        <w:tc>
          <w:tcPr>
            <w:tcW w:w="5529" w:type="dxa"/>
          </w:tcPr>
          <w:p w14:paraId="4AEABE9E" w14:textId="77777777" w:rsidR="008424D1" w:rsidRPr="0032600B" w:rsidRDefault="008424D1" w:rsidP="008424D1">
            <w:pPr>
              <w:pStyle w:val="ListParagraph"/>
              <w:numPr>
                <w:ilvl w:val="0"/>
                <w:numId w:val="177"/>
              </w:numPr>
              <w:ind w:hanging="686"/>
              <w:jc w:val="both"/>
              <w:rPr>
                <w:rFonts w:ascii="Bookman Old Style" w:hAnsi="Bookman Old Style"/>
                <w:sz w:val="22"/>
                <w:szCs w:val="22"/>
              </w:rPr>
            </w:pPr>
            <w:r w:rsidRPr="0032600B">
              <w:rPr>
                <w:rFonts w:ascii="Bookman Old Style" w:hAnsi="Bookman Old Style"/>
                <w:sz w:val="22"/>
                <w:szCs w:val="22"/>
              </w:rPr>
              <w:t>Dalam hal LKM akan menaikkan suku bunga maksimum Pinjaman atau imbal hasil maksimum Pembiayaan sebelum periode pelaporan sebagaimana dimaksud pada ayat (2) dan ayat (4) berakhir, maka:</w:t>
            </w:r>
          </w:p>
        </w:tc>
        <w:tc>
          <w:tcPr>
            <w:tcW w:w="5953" w:type="dxa"/>
            <w:gridSpan w:val="2"/>
          </w:tcPr>
          <w:p w14:paraId="2A9F8752" w14:textId="77777777" w:rsidR="008424D1" w:rsidRPr="0032600B" w:rsidRDefault="008424D1" w:rsidP="008424D1">
            <w:pPr>
              <w:jc w:val="both"/>
              <w:rPr>
                <w:rFonts w:ascii="Bookman Old Style" w:hAnsi="Bookman Old Style"/>
                <w:sz w:val="22"/>
                <w:szCs w:val="22"/>
              </w:rPr>
            </w:pPr>
          </w:p>
        </w:tc>
        <w:tc>
          <w:tcPr>
            <w:tcW w:w="4962" w:type="dxa"/>
          </w:tcPr>
          <w:p w14:paraId="4517190C" w14:textId="77777777" w:rsidR="008424D1" w:rsidRPr="0032600B" w:rsidRDefault="008424D1" w:rsidP="008424D1">
            <w:pPr>
              <w:ind w:left="360"/>
              <w:jc w:val="both"/>
              <w:rPr>
                <w:rFonts w:ascii="Bookman Old Style" w:hAnsi="Bookman Old Style"/>
                <w:sz w:val="22"/>
                <w:szCs w:val="22"/>
              </w:rPr>
            </w:pPr>
          </w:p>
        </w:tc>
      </w:tr>
      <w:tr w:rsidR="008424D1" w:rsidRPr="0032600B" w14:paraId="797316FF" w14:textId="5DF1A5A0" w:rsidTr="00C23423">
        <w:tc>
          <w:tcPr>
            <w:tcW w:w="5529" w:type="dxa"/>
          </w:tcPr>
          <w:p w14:paraId="125CE5C7" w14:textId="77777777" w:rsidR="008424D1" w:rsidRPr="0032600B" w:rsidRDefault="008424D1" w:rsidP="008424D1">
            <w:pPr>
              <w:pStyle w:val="ListParagraph"/>
              <w:numPr>
                <w:ilvl w:val="0"/>
                <w:numId w:val="178"/>
              </w:numPr>
              <w:ind w:left="1168"/>
              <w:jc w:val="both"/>
              <w:rPr>
                <w:rFonts w:ascii="Bookman Old Style" w:hAnsi="Bookman Old Style"/>
                <w:sz w:val="22"/>
                <w:szCs w:val="22"/>
              </w:rPr>
            </w:pPr>
            <w:r w:rsidRPr="0032600B">
              <w:rPr>
                <w:rFonts w:ascii="Bookman Old Style" w:hAnsi="Bookman Old Style"/>
                <w:sz w:val="22"/>
                <w:szCs w:val="22"/>
              </w:rPr>
              <w:lastRenderedPageBreak/>
              <w:t>LKM skala usaha kecil wajib terlebih dahulu melaporkan kepada Pemerintah daerah kabupaten/kota dengan tembusan kepada Otoritas Jasa Keuangan; atau</w:t>
            </w:r>
          </w:p>
        </w:tc>
        <w:tc>
          <w:tcPr>
            <w:tcW w:w="5953" w:type="dxa"/>
            <w:gridSpan w:val="2"/>
          </w:tcPr>
          <w:p w14:paraId="10E7B25A" w14:textId="77777777" w:rsidR="008424D1" w:rsidRPr="0032600B" w:rsidRDefault="008424D1" w:rsidP="008424D1">
            <w:pPr>
              <w:jc w:val="both"/>
              <w:rPr>
                <w:rFonts w:ascii="Bookman Old Style" w:hAnsi="Bookman Old Style"/>
                <w:sz w:val="22"/>
                <w:szCs w:val="22"/>
              </w:rPr>
            </w:pPr>
          </w:p>
        </w:tc>
        <w:tc>
          <w:tcPr>
            <w:tcW w:w="4962" w:type="dxa"/>
          </w:tcPr>
          <w:p w14:paraId="23B1DCDF" w14:textId="77777777" w:rsidR="008424D1" w:rsidRPr="0032600B" w:rsidRDefault="008424D1" w:rsidP="008424D1">
            <w:pPr>
              <w:ind w:left="360"/>
              <w:jc w:val="both"/>
              <w:rPr>
                <w:rFonts w:ascii="Bookman Old Style" w:hAnsi="Bookman Old Style"/>
                <w:sz w:val="22"/>
                <w:szCs w:val="22"/>
              </w:rPr>
            </w:pPr>
          </w:p>
        </w:tc>
      </w:tr>
      <w:tr w:rsidR="008424D1" w:rsidRPr="0032600B" w14:paraId="17CB1244" w14:textId="3441DFF6" w:rsidTr="00C23423">
        <w:tc>
          <w:tcPr>
            <w:tcW w:w="5529" w:type="dxa"/>
          </w:tcPr>
          <w:p w14:paraId="4F46397C" w14:textId="77777777" w:rsidR="008424D1" w:rsidRPr="0032600B" w:rsidRDefault="008424D1" w:rsidP="008424D1">
            <w:pPr>
              <w:pStyle w:val="ListParagraph"/>
              <w:numPr>
                <w:ilvl w:val="0"/>
                <w:numId w:val="178"/>
              </w:numPr>
              <w:ind w:left="1168"/>
              <w:jc w:val="both"/>
              <w:rPr>
                <w:rFonts w:ascii="Bookman Old Style" w:hAnsi="Bookman Old Style"/>
                <w:sz w:val="22"/>
                <w:szCs w:val="22"/>
              </w:rPr>
            </w:pPr>
            <w:r w:rsidRPr="0032600B">
              <w:rPr>
                <w:rFonts w:ascii="Bookman Old Style" w:hAnsi="Bookman Old Style"/>
                <w:sz w:val="22"/>
                <w:szCs w:val="22"/>
              </w:rPr>
              <w:t>LKM skala usaha menengah dan besar wajib terlebih dahulu melaporkan kepada Otoritas Jasa Keuangan,</w:t>
            </w:r>
          </w:p>
        </w:tc>
        <w:tc>
          <w:tcPr>
            <w:tcW w:w="5953" w:type="dxa"/>
            <w:gridSpan w:val="2"/>
          </w:tcPr>
          <w:p w14:paraId="541825D5" w14:textId="77777777" w:rsidR="008424D1" w:rsidRPr="0032600B" w:rsidRDefault="008424D1" w:rsidP="008424D1">
            <w:pPr>
              <w:jc w:val="both"/>
              <w:rPr>
                <w:rFonts w:ascii="Bookman Old Style" w:hAnsi="Bookman Old Style"/>
                <w:sz w:val="22"/>
                <w:szCs w:val="22"/>
              </w:rPr>
            </w:pPr>
          </w:p>
        </w:tc>
        <w:tc>
          <w:tcPr>
            <w:tcW w:w="4962" w:type="dxa"/>
          </w:tcPr>
          <w:p w14:paraId="3D7049C6" w14:textId="77777777" w:rsidR="008424D1" w:rsidRPr="0032600B" w:rsidRDefault="008424D1" w:rsidP="008424D1">
            <w:pPr>
              <w:ind w:left="360"/>
              <w:jc w:val="both"/>
              <w:rPr>
                <w:rFonts w:ascii="Bookman Old Style" w:hAnsi="Bookman Old Style"/>
                <w:sz w:val="22"/>
                <w:szCs w:val="22"/>
              </w:rPr>
            </w:pPr>
          </w:p>
        </w:tc>
      </w:tr>
      <w:tr w:rsidR="008424D1" w:rsidRPr="0032600B" w14:paraId="08617D6F" w14:textId="6880EB39" w:rsidTr="00C23423">
        <w:tc>
          <w:tcPr>
            <w:tcW w:w="5529" w:type="dxa"/>
          </w:tcPr>
          <w:p w14:paraId="64886C4E"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tercantum dalam Lampiran II yang merupakan bagian tidak terpisahkan dari Peraturan Otoritas Jasa Keuangan ini.</w:t>
            </w:r>
          </w:p>
        </w:tc>
        <w:tc>
          <w:tcPr>
            <w:tcW w:w="5953" w:type="dxa"/>
            <w:gridSpan w:val="2"/>
          </w:tcPr>
          <w:p w14:paraId="60AFCF9D" w14:textId="77777777" w:rsidR="008424D1" w:rsidRPr="0032600B" w:rsidRDefault="008424D1" w:rsidP="008424D1">
            <w:pPr>
              <w:jc w:val="both"/>
              <w:rPr>
                <w:rFonts w:ascii="Bookman Old Style" w:hAnsi="Bookman Old Style"/>
                <w:sz w:val="22"/>
                <w:szCs w:val="22"/>
              </w:rPr>
            </w:pPr>
          </w:p>
        </w:tc>
        <w:tc>
          <w:tcPr>
            <w:tcW w:w="4962" w:type="dxa"/>
          </w:tcPr>
          <w:p w14:paraId="53BCADB9" w14:textId="77777777" w:rsidR="008424D1" w:rsidRPr="0032600B" w:rsidRDefault="008424D1" w:rsidP="008424D1">
            <w:pPr>
              <w:ind w:left="360"/>
              <w:jc w:val="both"/>
              <w:rPr>
                <w:rFonts w:ascii="Bookman Old Style" w:hAnsi="Bookman Old Style"/>
                <w:sz w:val="22"/>
                <w:szCs w:val="22"/>
              </w:rPr>
            </w:pPr>
          </w:p>
        </w:tc>
      </w:tr>
      <w:tr w:rsidR="008424D1" w:rsidRPr="0032600B" w14:paraId="5399861A" w14:textId="33D1C5D8" w:rsidTr="00C23423">
        <w:tc>
          <w:tcPr>
            <w:tcW w:w="5529" w:type="dxa"/>
          </w:tcPr>
          <w:p w14:paraId="1F15BC08" w14:textId="77777777" w:rsidR="008424D1" w:rsidRPr="0032600B" w:rsidRDefault="008424D1" w:rsidP="008424D1">
            <w:pPr>
              <w:pStyle w:val="ListParagraph"/>
              <w:numPr>
                <w:ilvl w:val="0"/>
                <w:numId w:val="177"/>
              </w:numPr>
              <w:ind w:hanging="686"/>
              <w:jc w:val="both"/>
              <w:rPr>
                <w:rFonts w:ascii="Bookman Old Style" w:hAnsi="Bookman Old Style"/>
                <w:sz w:val="22"/>
                <w:szCs w:val="22"/>
              </w:rPr>
            </w:pPr>
            <w:r w:rsidRPr="0032600B">
              <w:rPr>
                <w:rFonts w:ascii="Bookman Old Style" w:hAnsi="Bookman Old Style"/>
                <w:sz w:val="22"/>
                <w:szCs w:val="22"/>
              </w:rPr>
              <w:t>LKM dilarang menerapkan suku bunga Pinjaman atau imbal hasil Pembiayaan melebihi suku bunga maksimum Pinjaman atau imbal hasil maksimum Pembiayaan yang telah dilaporkan sebagaimana dimaksud pada ayat (2), ayat (4), dan ayat (7).</w:t>
            </w:r>
          </w:p>
        </w:tc>
        <w:tc>
          <w:tcPr>
            <w:tcW w:w="5953" w:type="dxa"/>
            <w:gridSpan w:val="2"/>
          </w:tcPr>
          <w:p w14:paraId="1FDB34EF" w14:textId="77777777" w:rsidR="008424D1" w:rsidRPr="0032600B" w:rsidRDefault="008424D1" w:rsidP="008424D1">
            <w:pPr>
              <w:jc w:val="both"/>
              <w:rPr>
                <w:rFonts w:ascii="Bookman Old Style" w:hAnsi="Bookman Old Style"/>
                <w:sz w:val="22"/>
                <w:szCs w:val="22"/>
              </w:rPr>
            </w:pPr>
          </w:p>
        </w:tc>
        <w:tc>
          <w:tcPr>
            <w:tcW w:w="4962" w:type="dxa"/>
          </w:tcPr>
          <w:p w14:paraId="378A66E1" w14:textId="77777777" w:rsidR="008424D1" w:rsidRPr="0032600B" w:rsidRDefault="008424D1" w:rsidP="008424D1">
            <w:pPr>
              <w:ind w:left="360"/>
              <w:jc w:val="both"/>
              <w:rPr>
                <w:rFonts w:ascii="Bookman Old Style" w:hAnsi="Bookman Old Style"/>
                <w:sz w:val="22"/>
                <w:szCs w:val="22"/>
              </w:rPr>
            </w:pPr>
          </w:p>
        </w:tc>
      </w:tr>
      <w:tr w:rsidR="008424D1" w:rsidRPr="0032600B" w14:paraId="7ED61910" w14:textId="3887DE0E" w:rsidTr="00C23423">
        <w:tc>
          <w:tcPr>
            <w:tcW w:w="5529" w:type="dxa"/>
          </w:tcPr>
          <w:p w14:paraId="43BA6E69" w14:textId="77777777" w:rsidR="008424D1" w:rsidRPr="0032600B" w:rsidRDefault="008424D1" w:rsidP="008424D1">
            <w:pPr>
              <w:jc w:val="both"/>
              <w:rPr>
                <w:rFonts w:ascii="Bookman Old Style" w:hAnsi="Bookman Old Style"/>
                <w:sz w:val="22"/>
                <w:szCs w:val="22"/>
              </w:rPr>
            </w:pPr>
          </w:p>
        </w:tc>
        <w:tc>
          <w:tcPr>
            <w:tcW w:w="5953" w:type="dxa"/>
            <w:gridSpan w:val="2"/>
          </w:tcPr>
          <w:p w14:paraId="622A7940" w14:textId="77777777" w:rsidR="008424D1" w:rsidRPr="0032600B" w:rsidRDefault="008424D1" w:rsidP="008424D1">
            <w:pPr>
              <w:jc w:val="both"/>
              <w:rPr>
                <w:rFonts w:ascii="Bookman Old Style" w:hAnsi="Bookman Old Style"/>
                <w:sz w:val="22"/>
                <w:szCs w:val="22"/>
              </w:rPr>
            </w:pPr>
          </w:p>
        </w:tc>
        <w:tc>
          <w:tcPr>
            <w:tcW w:w="4962" w:type="dxa"/>
          </w:tcPr>
          <w:p w14:paraId="127A748E" w14:textId="77777777" w:rsidR="008424D1" w:rsidRPr="0032600B" w:rsidRDefault="008424D1" w:rsidP="008424D1">
            <w:pPr>
              <w:ind w:left="360"/>
              <w:jc w:val="both"/>
              <w:rPr>
                <w:rFonts w:ascii="Bookman Old Style" w:hAnsi="Bookman Old Style"/>
                <w:sz w:val="22"/>
                <w:szCs w:val="22"/>
              </w:rPr>
            </w:pPr>
          </w:p>
        </w:tc>
      </w:tr>
      <w:tr w:rsidR="008424D1" w:rsidRPr="0032600B" w14:paraId="07EF80E5" w14:textId="7A3A77FC" w:rsidTr="00C23423">
        <w:tc>
          <w:tcPr>
            <w:tcW w:w="5529" w:type="dxa"/>
          </w:tcPr>
          <w:p w14:paraId="768C84D4"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103</w:t>
            </w:r>
          </w:p>
        </w:tc>
        <w:tc>
          <w:tcPr>
            <w:tcW w:w="5953" w:type="dxa"/>
            <w:gridSpan w:val="2"/>
          </w:tcPr>
          <w:p w14:paraId="07D0A956"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AFD0681" w14:textId="77777777" w:rsidR="008424D1" w:rsidRPr="0032600B" w:rsidRDefault="008424D1" w:rsidP="008424D1">
            <w:pPr>
              <w:ind w:left="360"/>
              <w:jc w:val="both"/>
              <w:rPr>
                <w:rFonts w:ascii="Bookman Old Style" w:hAnsi="Bookman Old Style"/>
                <w:sz w:val="22"/>
                <w:szCs w:val="22"/>
              </w:rPr>
            </w:pPr>
          </w:p>
        </w:tc>
      </w:tr>
      <w:tr w:rsidR="008424D1" w:rsidRPr="0032600B" w14:paraId="419A6148" w14:textId="6D49A05C" w:rsidTr="00C23423">
        <w:tc>
          <w:tcPr>
            <w:tcW w:w="5529" w:type="dxa"/>
          </w:tcPr>
          <w:p w14:paraId="0A3098C0"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LKM wajib mengumumkan suku bunga maksimum Pinjaman atau imbal hasil maksimum Pembiayaan sebagaimana dimaksud dalam Pasal 102 melalui papan pengumuman di kantor LKM pada tempat yang mudah diketahui oleh masyarakat.</w:t>
            </w:r>
          </w:p>
        </w:tc>
        <w:tc>
          <w:tcPr>
            <w:tcW w:w="5953" w:type="dxa"/>
            <w:gridSpan w:val="2"/>
          </w:tcPr>
          <w:p w14:paraId="0560C323" w14:textId="77777777" w:rsidR="008424D1" w:rsidRPr="0032600B" w:rsidRDefault="008424D1" w:rsidP="008424D1">
            <w:pPr>
              <w:jc w:val="both"/>
              <w:rPr>
                <w:rFonts w:ascii="Bookman Old Style" w:hAnsi="Bookman Old Style"/>
                <w:sz w:val="22"/>
                <w:szCs w:val="22"/>
              </w:rPr>
            </w:pPr>
          </w:p>
        </w:tc>
        <w:tc>
          <w:tcPr>
            <w:tcW w:w="4962" w:type="dxa"/>
          </w:tcPr>
          <w:p w14:paraId="6C2AD0D5" w14:textId="77777777" w:rsidR="008424D1" w:rsidRPr="0032600B" w:rsidRDefault="008424D1" w:rsidP="008424D1">
            <w:pPr>
              <w:ind w:left="360"/>
              <w:jc w:val="both"/>
              <w:rPr>
                <w:rFonts w:ascii="Bookman Old Style" w:hAnsi="Bookman Old Style"/>
                <w:sz w:val="22"/>
                <w:szCs w:val="22"/>
              </w:rPr>
            </w:pPr>
          </w:p>
        </w:tc>
      </w:tr>
      <w:tr w:rsidR="008424D1" w:rsidRPr="0032600B" w14:paraId="75C4DBD2" w14:textId="7351C2BC" w:rsidTr="00C23423">
        <w:tc>
          <w:tcPr>
            <w:tcW w:w="5529" w:type="dxa"/>
          </w:tcPr>
          <w:p w14:paraId="5A92E231" w14:textId="77777777" w:rsidR="008424D1" w:rsidRPr="0032600B" w:rsidRDefault="008424D1" w:rsidP="008424D1">
            <w:pPr>
              <w:jc w:val="both"/>
              <w:rPr>
                <w:rFonts w:ascii="Bookman Old Style" w:hAnsi="Bookman Old Style"/>
                <w:sz w:val="22"/>
                <w:szCs w:val="22"/>
              </w:rPr>
            </w:pPr>
          </w:p>
        </w:tc>
        <w:tc>
          <w:tcPr>
            <w:tcW w:w="5953" w:type="dxa"/>
            <w:gridSpan w:val="2"/>
          </w:tcPr>
          <w:p w14:paraId="4FFC663D" w14:textId="77777777" w:rsidR="008424D1" w:rsidRPr="0032600B" w:rsidRDefault="008424D1" w:rsidP="008424D1">
            <w:pPr>
              <w:jc w:val="both"/>
              <w:rPr>
                <w:rFonts w:ascii="Bookman Old Style" w:hAnsi="Bookman Old Style"/>
                <w:sz w:val="22"/>
                <w:szCs w:val="22"/>
              </w:rPr>
            </w:pPr>
          </w:p>
        </w:tc>
        <w:tc>
          <w:tcPr>
            <w:tcW w:w="4962" w:type="dxa"/>
          </w:tcPr>
          <w:p w14:paraId="20EB1657" w14:textId="77777777" w:rsidR="008424D1" w:rsidRPr="0032600B" w:rsidRDefault="008424D1" w:rsidP="008424D1">
            <w:pPr>
              <w:ind w:left="360"/>
              <w:jc w:val="both"/>
              <w:rPr>
                <w:rFonts w:ascii="Bookman Old Style" w:hAnsi="Bookman Old Style"/>
                <w:sz w:val="22"/>
                <w:szCs w:val="22"/>
              </w:rPr>
            </w:pPr>
          </w:p>
        </w:tc>
      </w:tr>
      <w:tr w:rsidR="008424D1" w:rsidRPr="0032600B" w14:paraId="112C8BFD" w14:textId="395C0198" w:rsidTr="00C23423">
        <w:tc>
          <w:tcPr>
            <w:tcW w:w="5529" w:type="dxa"/>
          </w:tcPr>
          <w:p w14:paraId="1C320DCA"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104</w:t>
            </w:r>
          </w:p>
        </w:tc>
        <w:tc>
          <w:tcPr>
            <w:tcW w:w="5953" w:type="dxa"/>
            <w:gridSpan w:val="2"/>
          </w:tcPr>
          <w:p w14:paraId="4747B3A8"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4C4137E" w14:textId="77777777" w:rsidR="008424D1" w:rsidRPr="0032600B" w:rsidRDefault="008424D1" w:rsidP="008424D1">
            <w:pPr>
              <w:ind w:left="360"/>
              <w:jc w:val="both"/>
              <w:rPr>
                <w:rFonts w:ascii="Bookman Old Style" w:hAnsi="Bookman Old Style"/>
                <w:sz w:val="22"/>
                <w:szCs w:val="22"/>
              </w:rPr>
            </w:pPr>
          </w:p>
        </w:tc>
      </w:tr>
      <w:tr w:rsidR="008424D1" w:rsidRPr="0032600B" w14:paraId="23970A4F" w14:textId="722EA1AB" w:rsidTr="00C23423">
        <w:tc>
          <w:tcPr>
            <w:tcW w:w="5529" w:type="dxa"/>
          </w:tcPr>
          <w:p w14:paraId="750319C3" w14:textId="77777777" w:rsidR="008424D1" w:rsidRPr="0032600B" w:rsidRDefault="008424D1" w:rsidP="008424D1">
            <w:pPr>
              <w:pStyle w:val="ListParagraph"/>
              <w:numPr>
                <w:ilvl w:val="0"/>
                <w:numId w:val="179"/>
              </w:numPr>
              <w:ind w:hanging="686"/>
              <w:jc w:val="both"/>
              <w:rPr>
                <w:rFonts w:ascii="Bookman Old Style" w:hAnsi="Bookman Old Style"/>
                <w:sz w:val="22"/>
                <w:szCs w:val="22"/>
              </w:rPr>
            </w:pPr>
            <w:r w:rsidRPr="0032600B">
              <w:rPr>
                <w:rFonts w:ascii="Bookman Old Style" w:hAnsi="Bookman Old Style"/>
                <w:sz w:val="22"/>
                <w:szCs w:val="22"/>
              </w:rPr>
              <w:t>LKM dilarang menyalurkan Pinjaman atau Pembiayaan melebihi batas maksimum penyaluran Pinjaman atau Pembiayaan pada saat penyaluran Pinjaman atau Pembiayaan.</w:t>
            </w:r>
          </w:p>
        </w:tc>
        <w:tc>
          <w:tcPr>
            <w:tcW w:w="5953" w:type="dxa"/>
            <w:gridSpan w:val="2"/>
          </w:tcPr>
          <w:p w14:paraId="1300382B" w14:textId="77777777" w:rsidR="008424D1" w:rsidRPr="0032600B" w:rsidRDefault="008424D1" w:rsidP="008424D1">
            <w:pPr>
              <w:jc w:val="both"/>
              <w:rPr>
                <w:rFonts w:ascii="Bookman Old Style" w:hAnsi="Bookman Old Style"/>
                <w:sz w:val="22"/>
                <w:szCs w:val="22"/>
              </w:rPr>
            </w:pPr>
          </w:p>
        </w:tc>
        <w:tc>
          <w:tcPr>
            <w:tcW w:w="4962" w:type="dxa"/>
          </w:tcPr>
          <w:p w14:paraId="0A777382" w14:textId="77777777" w:rsidR="008424D1" w:rsidRPr="0032600B" w:rsidRDefault="008424D1" w:rsidP="008424D1">
            <w:pPr>
              <w:ind w:left="360"/>
              <w:jc w:val="both"/>
              <w:rPr>
                <w:rFonts w:ascii="Bookman Old Style" w:hAnsi="Bookman Old Style"/>
                <w:sz w:val="22"/>
                <w:szCs w:val="22"/>
              </w:rPr>
            </w:pPr>
          </w:p>
        </w:tc>
      </w:tr>
      <w:tr w:rsidR="008424D1" w:rsidRPr="0032600B" w14:paraId="7AB5AD1F" w14:textId="6280D72E" w:rsidTr="00C23423">
        <w:tc>
          <w:tcPr>
            <w:tcW w:w="5529" w:type="dxa"/>
          </w:tcPr>
          <w:p w14:paraId="7473487F" w14:textId="77777777" w:rsidR="008424D1" w:rsidRPr="0032600B" w:rsidRDefault="008424D1" w:rsidP="008424D1">
            <w:pPr>
              <w:pStyle w:val="ListParagraph"/>
              <w:numPr>
                <w:ilvl w:val="0"/>
                <w:numId w:val="179"/>
              </w:numPr>
              <w:ind w:hanging="686"/>
              <w:jc w:val="both"/>
              <w:rPr>
                <w:rFonts w:ascii="Bookman Old Style" w:hAnsi="Bookman Old Style"/>
                <w:sz w:val="22"/>
                <w:szCs w:val="22"/>
              </w:rPr>
            </w:pPr>
            <w:r w:rsidRPr="0032600B">
              <w:rPr>
                <w:rFonts w:ascii="Bookman Old Style" w:hAnsi="Bookman Old Style"/>
                <w:sz w:val="22"/>
                <w:szCs w:val="22"/>
              </w:rPr>
              <w:lastRenderedPageBreak/>
              <w:t>Batas maksimum penyaluran Pinjaman atau Pembiayaan sebagaimana dimaksud pada ayat (1) ditetapkan paling tinggi 10% (sepuluh persen) dari Ekuitas untuk 1 (satu) nasabah.</w:t>
            </w:r>
          </w:p>
        </w:tc>
        <w:tc>
          <w:tcPr>
            <w:tcW w:w="5953" w:type="dxa"/>
            <w:gridSpan w:val="2"/>
          </w:tcPr>
          <w:p w14:paraId="05B11B23" w14:textId="77777777" w:rsidR="008424D1" w:rsidRPr="0032600B" w:rsidRDefault="008424D1" w:rsidP="008424D1">
            <w:pPr>
              <w:jc w:val="both"/>
              <w:rPr>
                <w:rFonts w:ascii="Bookman Old Style" w:hAnsi="Bookman Old Style"/>
                <w:sz w:val="22"/>
                <w:szCs w:val="22"/>
              </w:rPr>
            </w:pPr>
          </w:p>
        </w:tc>
        <w:tc>
          <w:tcPr>
            <w:tcW w:w="4962" w:type="dxa"/>
          </w:tcPr>
          <w:p w14:paraId="766ACFE0" w14:textId="77777777" w:rsidR="008424D1" w:rsidRPr="0032600B" w:rsidRDefault="008424D1" w:rsidP="008424D1">
            <w:pPr>
              <w:ind w:left="360"/>
              <w:jc w:val="both"/>
              <w:rPr>
                <w:rFonts w:ascii="Bookman Old Style" w:hAnsi="Bookman Old Style"/>
                <w:sz w:val="22"/>
                <w:szCs w:val="22"/>
              </w:rPr>
            </w:pPr>
          </w:p>
        </w:tc>
      </w:tr>
      <w:tr w:rsidR="008424D1" w:rsidRPr="0032600B" w14:paraId="07890F55" w14:textId="433147AD" w:rsidTr="00C23423">
        <w:tc>
          <w:tcPr>
            <w:tcW w:w="5529" w:type="dxa"/>
          </w:tcPr>
          <w:p w14:paraId="26BF7C11" w14:textId="77777777" w:rsidR="008424D1" w:rsidRPr="0032600B" w:rsidRDefault="008424D1" w:rsidP="008424D1">
            <w:pPr>
              <w:pStyle w:val="ListParagraph"/>
              <w:numPr>
                <w:ilvl w:val="0"/>
                <w:numId w:val="179"/>
              </w:numPr>
              <w:ind w:hanging="686"/>
              <w:jc w:val="both"/>
              <w:rPr>
                <w:rFonts w:ascii="Bookman Old Style" w:hAnsi="Bookman Old Style"/>
                <w:sz w:val="22"/>
                <w:szCs w:val="22"/>
              </w:rPr>
            </w:pPr>
            <w:r w:rsidRPr="0032600B">
              <w:rPr>
                <w:rFonts w:ascii="Bookman Old Style" w:hAnsi="Bookman Old Style"/>
                <w:sz w:val="22"/>
                <w:szCs w:val="22"/>
              </w:rPr>
              <w:t>Ekuitas dihitung berdasarkan:</w:t>
            </w:r>
          </w:p>
        </w:tc>
        <w:tc>
          <w:tcPr>
            <w:tcW w:w="5953" w:type="dxa"/>
            <w:gridSpan w:val="2"/>
          </w:tcPr>
          <w:p w14:paraId="1B07711E" w14:textId="77777777" w:rsidR="008424D1" w:rsidRPr="0032600B" w:rsidRDefault="008424D1" w:rsidP="008424D1">
            <w:pPr>
              <w:jc w:val="both"/>
              <w:rPr>
                <w:rFonts w:ascii="Bookman Old Style" w:hAnsi="Bookman Old Style"/>
                <w:sz w:val="22"/>
                <w:szCs w:val="22"/>
              </w:rPr>
            </w:pPr>
          </w:p>
        </w:tc>
        <w:tc>
          <w:tcPr>
            <w:tcW w:w="4962" w:type="dxa"/>
          </w:tcPr>
          <w:p w14:paraId="078B56AE" w14:textId="77777777" w:rsidR="008424D1" w:rsidRPr="0032600B" w:rsidRDefault="008424D1" w:rsidP="008424D1">
            <w:pPr>
              <w:ind w:left="360"/>
              <w:jc w:val="both"/>
              <w:rPr>
                <w:rFonts w:ascii="Bookman Old Style" w:hAnsi="Bookman Old Style"/>
                <w:sz w:val="22"/>
                <w:szCs w:val="22"/>
              </w:rPr>
            </w:pPr>
          </w:p>
        </w:tc>
      </w:tr>
      <w:tr w:rsidR="008424D1" w:rsidRPr="0032600B" w14:paraId="034B68CA" w14:textId="5510665E" w:rsidTr="00C23423">
        <w:tc>
          <w:tcPr>
            <w:tcW w:w="5529" w:type="dxa"/>
          </w:tcPr>
          <w:p w14:paraId="301DD33F" w14:textId="77777777" w:rsidR="008424D1" w:rsidRPr="0032600B" w:rsidRDefault="008424D1" w:rsidP="008424D1">
            <w:pPr>
              <w:pStyle w:val="ListParagraph"/>
              <w:numPr>
                <w:ilvl w:val="0"/>
                <w:numId w:val="180"/>
              </w:numPr>
              <w:ind w:left="1168"/>
              <w:jc w:val="both"/>
              <w:rPr>
                <w:rFonts w:ascii="Bookman Old Style" w:hAnsi="Bookman Old Style"/>
                <w:sz w:val="22"/>
                <w:szCs w:val="22"/>
              </w:rPr>
            </w:pPr>
            <w:r w:rsidRPr="0032600B">
              <w:rPr>
                <w:rFonts w:ascii="Bookman Old Style" w:hAnsi="Bookman Old Style"/>
                <w:sz w:val="22"/>
                <w:szCs w:val="22"/>
              </w:rPr>
              <w:t>laporan keuangan berkala 3 (tiga) bulan terakhir sebelum tanggal penyaluran Pinjaman atau Pembiayaan bagi LKM skala usaha kecil; atau</w:t>
            </w:r>
          </w:p>
        </w:tc>
        <w:tc>
          <w:tcPr>
            <w:tcW w:w="5953" w:type="dxa"/>
            <w:gridSpan w:val="2"/>
          </w:tcPr>
          <w:p w14:paraId="033DE78A" w14:textId="77777777" w:rsidR="008424D1" w:rsidRPr="0032600B" w:rsidRDefault="008424D1" w:rsidP="008424D1">
            <w:pPr>
              <w:jc w:val="both"/>
              <w:rPr>
                <w:rFonts w:ascii="Bookman Old Style" w:hAnsi="Bookman Old Style"/>
                <w:sz w:val="22"/>
                <w:szCs w:val="22"/>
              </w:rPr>
            </w:pPr>
          </w:p>
        </w:tc>
        <w:tc>
          <w:tcPr>
            <w:tcW w:w="4962" w:type="dxa"/>
          </w:tcPr>
          <w:p w14:paraId="78E84FD4" w14:textId="77777777" w:rsidR="008424D1" w:rsidRPr="0032600B" w:rsidRDefault="008424D1" w:rsidP="008424D1">
            <w:pPr>
              <w:ind w:left="360"/>
              <w:jc w:val="both"/>
              <w:rPr>
                <w:rFonts w:ascii="Bookman Old Style" w:hAnsi="Bookman Old Style"/>
                <w:sz w:val="22"/>
                <w:szCs w:val="22"/>
              </w:rPr>
            </w:pPr>
          </w:p>
        </w:tc>
      </w:tr>
      <w:tr w:rsidR="008424D1" w:rsidRPr="0032600B" w14:paraId="33DC34D2" w14:textId="7521C7DE" w:rsidTr="00C23423">
        <w:tc>
          <w:tcPr>
            <w:tcW w:w="5529" w:type="dxa"/>
          </w:tcPr>
          <w:p w14:paraId="7EFFBFA8" w14:textId="77777777" w:rsidR="008424D1" w:rsidRPr="0032600B" w:rsidRDefault="008424D1" w:rsidP="008424D1">
            <w:pPr>
              <w:pStyle w:val="ListParagraph"/>
              <w:numPr>
                <w:ilvl w:val="0"/>
                <w:numId w:val="180"/>
              </w:numPr>
              <w:ind w:left="1168"/>
              <w:jc w:val="both"/>
              <w:rPr>
                <w:rFonts w:ascii="Bookman Old Style" w:hAnsi="Bookman Old Style"/>
                <w:sz w:val="22"/>
                <w:szCs w:val="22"/>
              </w:rPr>
            </w:pPr>
            <w:r w:rsidRPr="0032600B">
              <w:rPr>
                <w:rFonts w:ascii="Bookman Old Style" w:hAnsi="Bookman Old Style"/>
                <w:sz w:val="22"/>
                <w:szCs w:val="22"/>
              </w:rPr>
              <w:t>laporan keuangan berkala 1 (satu) bulan terakhir sebelum tanggal penyaluran Pinjaman atau Pembiayaan bagi LKM skala usaha menengah dan LKM skala usaha besar.</w:t>
            </w:r>
          </w:p>
        </w:tc>
        <w:tc>
          <w:tcPr>
            <w:tcW w:w="5953" w:type="dxa"/>
            <w:gridSpan w:val="2"/>
          </w:tcPr>
          <w:p w14:paraId="34688BAB" w14:textId="77777777" w:rsidR="008424D1" w:rsidRPr="0032600B" w:rsidRDefault="008424D1" w:rsidP="008424D1">
            <w:pPr>
              <w:jc w:val="both"/>
              <w:rPr>
                <w:rFonts w:ascii="Bookman Old Style" w:hAnsi="Bookman Old Style"/>
                <w:sz w:val="22"/>
                <w:szCs w:val="22"/>
              </w:rPr>
            </w:pPr>
          </w:p>
        </w:tc>
        <w:tc>
          <w:tcPr>
            <w:tcW w:w="4962" w:type="dxa"/>
          </w:tcPr>
          <w:p w14:paraId="29C2DE70" w14:textId="77777777" w:rsidR="008424D1" w:rsidRPr="0032600B" w:rsidRDefault="008424D1" w:rsidP="008424D1">
            <w:pPr>
              <w:ind w:left="360"/>
              <w:jc w:val="both"/>
              <w:rPr>
                <w:rFonts w:ascii="Bookman Old Style" w:hAnsi="Bookman Old Style"/>
                <w:sz w:val="22"/>
                <w:szCs w:val="22"/>
              </w:rPr>
            </w:pPr>
          </w:p>
        </w:tc>
      </w:tr>
      <w:tr w:rsidR="008424D1" w:rsidRPr="0032600B" w14:paraId="457C93DE" w14:textId="3A5366A2" w:rsidTr="00C23423">
        <w:tc>
          <w:tcPr>
            <w:tcW w:w="5529" w:type="dxa"/>
          </w:tcPr>
          <w:p w14:paraId="21E336BB" w14:textId="77777777" w:rsidR="008424D1" w:rsidRPr="0032600B" w:rsidRDefault="008424D1" w:rsidP="008424D1">
            <w:pPr>
              <w:pStyle w:val="ListParagraph"/>
              <w:numPr>
                <w:ilvl w:val="0"/>
                <w:numId w:val="179"/>
              </w:numPr>
              <w:ind w:hanging="686"/>
              <w:jc w:val="both"/>
              <w:rPr>
                <w:rFonts w:ascii="Bookman Old Style" w:hAnsi="Bookman Old Style"/>
                <w:sz w:val="22"/>
                <w:szCs w:val="22"/>
              </w:rPr>
            </w:pPr>
            <w:r w:rsidRPr="0032600B">
              <w:rPr>
                <w:rFonts w:ascii="Bookman Old Style" w:hAnsi="Bookman Old Style"/>
                <w:sz w:val="22"/>
                <w:szCs w:val="22"/>
              </w:rPr>
              <w:t>Apabila LKM memperoleh izin usaha kurang dari 3 (tiga) bulan, Ekuitas dihitung berdasarkan laporan keuangan yang diajukan pada saat permohonan izin usaha.</w:t>
            </w:r>
          </w:p>
        </w:tc>
        <w:tc>
          <w:tcPr>
            <w:tcW w:w="5953" w:type="dxa"/>
            <w:gridSpan w:val="2"/>
          </w:tcPr>
          <w:p w14:paraId="24B760A1" w14:textId="77777777" w:rsidR="008424D1" w:rsidRPr="0032600B" w:rsidRDefault="008424D1" w:rsidP="008424D1">
            <w:pPr>
              <w:jc w:val="both"/>
              <w:rPr>
                <w:rFonts w:ascii="Bookman Old Style" w:hAnsi="Bookman Old Style"/>
                <w:sz w:val="22"/>
                <w:szCs w:val="22"/>
              </w:rPr>
            </w:pPr>
          </w:p>
        </w:tc>
        <w:tc>
          <w:tcPr>
            <w:tcW w:w="4962" w:type="dxa"/>
          </w:tcPr>
          <w:p w14:paraId="2A02B8E9" w14:textId="77777777" w:rsidR="008424D1" w:rsidRPr="0032600B" w:rsidRDefault="008424D1" w:rsidP="008424D1">
            <w:pPr>
              <w:ind w:left="360"/>
              <w:jc w:val="both"/>
              <w:rPr>
                <w:rFonts w:ascii="Bookman Old Style" w:hAnsi="Bookman Old Style"/>
                <w:sz w:val="22"/>
                <w:szCs w:val="22"/>
              </w:rPr>
            </w:pPr>
          </w:p>
        </w:tc>
      </w:tr>
      <w:tr w:rsidR="008424D1" w:rsidRPr="0032600B" w14:paraId="7145347F" w14:textId="6EEE5358" w:rsidTr="00C23423">
        <w:tc>
          <w:tcPr>
            <w:tcW w:w="5529" w:type="dxa"/>
          </w:tcPr>
          <w:p w14:paraId="57418197" w14:textId="77777777" w:rsidR="008424D1" w:rsidRPr="0032600B" w:rsidRDefault="008424D1" w:rsidP="008424D1">
            <w:pPr>
              <w:jc w:val="both"/>
              <w:rPr>
                <w:rFonts w:ascii="Bookman Old Style" w:hAnsi="Bookman Old Style"/>
                <w:sz w:val="22"/>
                <w:szCs w:val="22"/>
              </w:rPr>
            </w:pPr>
          </w:p>
        </w:tc>
        <w:tc>
          <w:tcPr>
            <w:tcW w:w="5953" w:type="dxa"/>
            <w:gridSpan w:val="2"/>
          </w:tcPr>
          <w:p w14:paraId="071564D0" w14:textId="77777777" w:rsidR="008424D1" w:rsidRPr="0032600B" w:rsidRDefault="008424D1" w:rsidP="008424D1">
            <w:pPr>
              <w:jc w:val="both"/>
              <w:rPr>
                <w:rFonts w:ascii="Bookman Old Style" w:hAnsi="Bookman Old Style"/>
                <w:sz w:val="22"/>
                <w:szCs w:val="22"/>
              </w:rPr>
            </w:pPr>
          </w:p>
        </w:tc>
        <w:tc>
          <w:tcPr>
            <w:tcW w:w="4962" w:type="dxa"/>
          </w:tcPr>
          <w:p w14:paraId="5AC922B4" w14:textId="77777777" w:rsidR="008424D1" w:rsidRPr="0032600B" w:rsidRDefault="008424D1" w:rsidP="008424D1">
            <w:pPr>
              <w:ind w:left="360"/>
              <w:jc w:val="both"/>
              <w:rPr>
                <w:rFonts w:ascii="Bookman Old Style" w:hAnsi="Bookman Old Style"/>
                <w:sz w:val="22"/>
                <w:szCs w:val="22"/>
              </w:rPr>
            </w:pPr>
          </w:p>
        </w:tc>
      </w:tr>
      <w:tr w:rsidR="008424D1" w:rsidRPr="0032600B" w14:paraId="2D18FD8D" w14:textId="504DE275" w:rsidTr="00C23423">
        <w:tc>
          <w:tcPr>
            <w:tcW w:w="5529" w:type="dxa"/>
          </w:tcPr>
          <w:p w14:paraId="06FBD591"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105</w:t>
            </w:r>
          </w:p>
        </w:tc>
        <w:tc>
          <w:tcPr>
            <w:tcW w:w="5953" w:type="dxa"/>
            <w:gridSpan w:val="2"/>
          </w:tcPr>
          <w:p w14:paraId="063CBEAC"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36B794A" w14:textId="77777777" w:rsidR="008424D1" w:rsidRPr="0032600B" w:rsidRDefault="008424D1" w:rsidP="008424D1">
            <w:pPr>
              <w:ind w:left="360"/>
              <w:jc w:val="both"/>
              <w:rPr>
                <w:rFonts w:ascii="Bookman Old Style" w:hAnsi="Bookman Old Style"/>
                <w:sz w:val="22"/>
                <w:szCs w:val="22"/>
              </w:rPr>
            </w:pPr>
          </w:p>
        </w:tc>
      </w:tr>
      <w:tr w:rsidR="008424D1" w:rsidRPr="0032600B" w14:paraId="1D80D113" w14:textId="239EA2E9" w:rsidTr="00C23423">
        <w:tc>
          <w:tcPr>
            <w:tcW w:w="5529" w:type="dxa"/>
          </w:tcPr>
          <w:p w14:paraId="32C3D2C1" w14:textId="77777777" w:rsidR="008424D1" w:rsidRPr="0032600B" w:rsidRDefault="008424D1" w:rsidP="008424D1">
            <w:pPr>
              <w:pStyle w:val="ListParagraph"/>
              <w:numPr>
                <w:ilvl w:val="0"/>
                <w:numId w:val="181"/>
              </w:numPr>
              <w:ind w:hanging="686"/>
              <w:jc w:val="both"/>
              <w:rPr>
                <w:rFonts w:ascii="Bookman Old Style" w:hAnsi="Bookman Old Style"/>
                <w:sz w:val="22"/>
                <w:szCs w:val="22"/>
              </w:rPr>
            </w:pPr>
            <w:r w:rsidRPr="0032600B">
              <w:rPr>
                <w:rFonts w:ascii="Bookman Old Style" w:hAnsi="Bookman Old Style"/>
                <w:sz w:val="22"/>
                <w:szCs w:val="22"/>
              </w:rPr>
              <w:t>Batas maksimum penyaluran Pinjaman atau Pembiayaan sebagaimana dimaksud dalam Pasal 104 ayat (1) ditetapkan paling tinggi 20% (dua puluh persen) dari Ekuitas untuk 1 (satu) nasabah dengan memenuhi ketentuan paling sedikit:</w:t>
            </w:r>
          </w:p>
        </w:tc>
        <w:tc>
          <w:tcPr>
            <w:tcW w:w="5953" w:type="dxa"/>
            <w:gridSpan w:val="2"/>
          </w:tcPr>
          <w:p w14:paraId="1D79095C" w14:textId="77777777" w:rsidR="008424D1" w:rsidRPr="0032600B" w:rsidRDefault="008424D1" w:rsidP="008424D1">
            <w:pPr>
              <w:jc w:val="both"/>
              <w:rPr>
                <w:rFonts w:ascii="Bookman Old Style" w:hAnsi="Bookman Old Style"/>
                <w:sz w:val="22"/>
                <w:szCs w:val="22"/>
              </w:rPr>
            </w:pPr>
          </w:p>
        </w:tc>
        <w:tc>
          <w:tcPr>
            <w:tcW w:w="4962" w:type="dxa"/>
          </w:tcPr>
          <w:p w14:paraId="4768E0B1" w14:textId="77777777" w:rsidR="008424D1" w:rsidRPr="0032600B" w:rsidRDefault="008424D1" w:rsidP="008424D1">
            <w:pPr>
              <w:ind w:left="360"/>
              <w:jc w:val="both"/>
              <w:rPr>
                <w:rFonts w:ascii="Bookman Old Style" w:hAnsi="Bookman Old Style"/>
                <w:sz w:val="22"/>
                <w:szCs w:val="22"/>
              </w:rPr>
            </w:pPr>
          </w:p>
        </w:tc>
      </w:tr>
      <w:tr w:rsidR="008424D1" w:rsidRPr="0032600B" w14:paraId="5440A96D" w14:textId="00636A27" w:rsidTr="00C23423">
        <w:tc>
          <w:tcPr>
            <w:tcW w:w="5529" w:type="dxa"/>
          </w:tcPr>
          <w:p w14:paraId="71E19985" w14:textId="77777777" w:rsidR="008424D1" w:rsidRPr="0032600B" w:rsidRDefault="008424D1" w:rsidP="008424D1">
            <w:pPr>
              <w:pStyle w:val="ListParagraph"/>
              <w:numPr>
                <w:ilvl w:val="0"/>
                <w:numId w:val="182"/>
              </w:numPr>
              <w:ind w:left="1168"/>
              <w:jc w:val="both"/>
              <w:rPr>
                <w:rFonts w:ascii="Bookman Old Style" w:hAnsi="Bookman Old Style"/>
                <w:sz w:val="22"/>
                <w:szCs w:val="22"/>
              </w:rPr>
            </w:pPr>
            <w:r w:rsidRPr="0032600B">
              <w:rPr>
                <w:rFonts w:ascii="Bookman Old Style" w:hAnsi="Bookman Old Style"/>
                <w:sz w:val="22"/>
                <w:szCs w:val="22"/>
              </w:rPr>
              <w:t>nasabah memiliki rekam jejak yang baik pada LKM yang bersangkutan; dan</w:t>
            </w:r>
          </w:p>
        </w:tc>
        <w:tc>
          <w:tcPr>
            <w:tcW w:w="5953" w:type="dxa"/>
            <w:gridSpan w:val="2"/>
          </w:tcPr>
          <w:p w14:paraId="76CB786D" w14:textId="77777777" w:rsidR="008424D1" w:rsidRPr="0032600B" w:rsidRDefault="008424D1" w:rsidP="008424D1">
            <w:pPr>
              <w:jc w:val="both"/>
              <w:rPr>
                <w:rFonts w:ascii="Bookman Old Style" w:hAnsi="Bookman Old Style"/>
                <w:sz w:val="22"/>
                <w:szCs w:val="22"/>
              </w:rPr>
            </w:pPr>
          </w:p>
        </w:tc>
        <w:tc>
          <w:tcPr>
            <w:tcW w:w="4962" w:type="dxa"/>
          </w:tcPr>
          <w:p w14:paraId="76D7EA33" w14:textId="77777777" w:rsidR="008424D1" w:rsidRPr="0032600B" w:rsidRDefault="008424D1" w:rsidP="008424D1">
            <w:pPr>
              <w:ind w:left="360"/>
              <w:jc w:val="both"/>
              <w:rPr>
                <w:rFonts w:ascii="Bookman Old Style" w:hAnsi="Bookman Old Style"/>
                <w:sz w:val="22"/>
                <w:szCs w:val="22"/>
              </w:rPr>
            </w:pPr>
          </w:p>
        </w:tc>
      </w:tr>
      <w:tr w:rsidR="008424D1" w:rsidRPr="0032600B" w14:paraId="1AFC43DB" w14:textId="7AE863B5" w:rsidTr="00C23423">
        <w:tc>
          <w:tcPr>
            <w:tcW w:w="5529" w:type="dxa"/>
          </w:tcPr>
          <w:p w14:paraId="4FB0A106" w14:textId="77777777" w:rsidR="008424D1" w:rsidRPr="0032600B" w:rsidRDefault="008424D1" w:rsidP="008424D1">
            <w:pPr>
              <w:pStyle w:val="ListParagraph"/>
              <w:numPr>
                <w:ilvl w:val="0"/>
                <w:numId w:val="182"/>
              </w:numPr>
              <w:ind w:left="1168"/>
              <w:jc w:val="both"/>
              <w:rPr>
                <w:rFonts w:ascii="Bookman Old Style" w:hAnsi="Bookman Old Style"/>
                <w:sz w:val="22"/>
                <w:szCs w:val="22"/>
              </w:rPr>
            </w:pPr>
            <w:r w:rsidRPr="0032600B">
              <w:rPr>
                <w:rFonts w:ascii="Bookman Old Style" w:hAnsi="Bookman Old Style"/>
                <w:sz w:val="22"/>
                <w:szCs w:val="22"/>
              </w:rPr>
              <w:lastRenderedPageBreak/>
              <w:t>penyaluran Pinjaman atau Pembiayaan disertai dengan agunan atau penjaminan kredit/asuransi kredit.</w:t>
            </w:r>
          </w:p>
        </w:tc>
        <w:tc>
          <w:tcPr>
            <w:tcW w:w="5953" w:type="dxa"/>
            <w:gridSpan w:val="2"/>
          </w:tcPr>
          <w:p w14:paraId="461E48A2" w14:textId="77777777" w:rsidR="008424D1" w:rsidRPr="0032600B" w:rsidRDefault="008424D1" w:rsidP="008424D1">
            <w:pPr>
              <w:jc w:val="both"/>
              <w:rPr>
                <w:rFonts w:ascii="Bookman Old Style" w:hAnsi="Bookman Old Style"/>
                <w:sz w:val="22"/>
                <w:szCs w:val="22"/>
              </w:rPr>
            </w:pPr>
          </w:p>
        </w:tc>
        <w:tc>
          <w:tcPr>
            <w:tcW w:w="4962" w:type="dxa"/>
          </w:tcPr>
          <w:p w14:paraId="12D54672" w14:textId="77777777" w:rsidR="008424D1" w:rsidRPr="0032600B" w:rsidRDefault="008424D1" w:rsidP="008424D1">
            <w:pPr>
              <w:ind w:left="360"/>
              <w:jc w:val="both"/>
              <w:rPr>
                <w:rFonts w:ascii="Bookman Old Style" w:hAnsi="Bookman Old Style"/>
                <w:sz w:val="22"/>
                <w:szCs w:val="22"/>
              </w:rPr>
            </w:pPr>
          </w:p>
        </w:tc>
      </w:tr>
      <w:tr w:rsidR="008424D1" w:rsidRPr="0032600B" w14:paraId="4B8465AD" w14:textId="59AF0215" w:rsidTr="00C23423">
        <w:tc>
          <w:tcPr>
            <w:tcW w:w="5529" w:type="dxa"/>
          </w:tcPr>
          <w:p w14:paraId="5AC3E420" w14:textId="77777777" w:rsidR="008424D1" w:rsidRPr="0032600B" w:rsidRDefault="008424D1" w:rsidP="008424D1">
            <w:pPr>
              <w:pStyle w:val="ListParagraph"/>
              <w:numPr>
                <w:ilvl w:val="0"/>
                <w:numId w:val="181"/>
              </w:numPr>
              <w:ind w:hanging="686"/>
              <w:jc w:val="both"/>
              <w:rPr>
                <w:rFonts w:ascii="Bookman Old Style" w:hAnsi="Bookman Old Style"/>
                <w:sz w:val="22"/>
                <w:szCs w:val="22"/>
              </w:rPr>
            </w:pPr>
            <w:r w:rsidRPr="0032600B">
              <w:rPr>
                <w:rFonts w:ascii="Bookman Old Style" w:hAnsi="Bookman Old Style"/>
                <w:sz w:val="22"/>
                <w:szCs w:val="22"/>
              </w:rPr>
              <w:t>Perhitungan Ekuitas sebagaimana dimaksud pada ayat (1) mengacu pada ketentuan sebagaimana dimaksud dalam Pasal 104 ayat (3) dan ayat (4).</w:t>
            </w:r>
          </w:p>
        </w:tc>
        <w:tc>
          <w:tcPr>
            <w:tcW w:w="5953" w:type="dxa"/>
            <w:gridSpan w:val="2"/>
          </w:tcPr>
          <w:p w14:paraId="281388FA" w14:textId="77777777" w:rsidR="008424D1" w:rsidRPr="0032600B" w:rsidRDefault="008424D1" w:rsidP="008424D1">
            <w:pPr>
              <w:jc w:val="both"/>
              <w:rPr>
                <w:rFonts w:ascii="Bookman Old Style" w:hAnsi="Bookman Old Style"/>
                <w:sz w:val="22"/>
                <w:szCs w:val="22"/>
              </w:rPr>
            </w:pPr>
          </w:p>
        </w:tc>
        <w:tc>
          <w:tcPr>
            <w:tcW w:w="4962" w:type="dxa"/>
          </w:tcPr>
          <w:p w14:paraId="107AA123" w14:textId="77777777" w:rsidR="008424D1" w:rsidRPr="0032600B" w:rsidRDefault="008424D1" w:rsidP="008424D1">
            <w:pPr>
              <w:ind w:left="360"/>
              <w:jc w:val="both"/>
              <w:rPr>
                <w:rFonts w:ascii="Bookman Old Style" w:hAnsi="Bookman Old Style"/>
                <w:sz w:val="22"/>
                <w:szCs w:val="22"/>
              </w:rPr>
            </w:pPr>
          </w:p>
        </w:tc>
      </w:tr>
      <w:tr w:rsidR="008424D1" w:rsidRPr="0032600B" w14:paraId="5D04F4D6" w14:textId="6D5A5A60" w:rsidTr="00C23423">
        <w:tc>
          <w:tcPr>
            <w:tcW w:w="5529" w:type="dxa"/>
          </w:tcPr>
          <w:p w14:paraId="313D6CE6" w14:textId="77777777" w:rsidR="008424D1" w:rsidRPr="0032600B" w:rsidRDefault="008424D1" w:rsidP="008424D1">
            <w:pPr>
              <w:pStyle w:val="ListParagraph"/>
              <w:numPr>
                <w:ilvl w:val="0"/>
                <w:numId w:val="183"/>
              </w:numPr>
              <w:ind w:left="1168"/>
              <w:jc w:val="both"/>
              <w:rPr>
                <w:rFonts w:ascii="Bookman Old Style" w:hAnsi="Bookman Old Style"/>
                <w:sz w:val="22"/>
                <w:szCs w:val="22"/>
              </w:rPr>
            </w:pPr>
            <w:r w:rsidRPr="0032600B">
              <w:rPr>
                <w:rFonts w:ascii="Bookman Old Style" w:hAnsi="Bookman Old Style"/>
                <w:sz w:val="22"/>
                <w:szCs w:val="22"/>
              </w:rPr>
              <w:t>Agunan sebagaimana dimaksud pada ayat (1) huruf b meliputi:</w:t>
            </w:r>
          </w:p>
        </w:tc>
        <w:tc>
          <w:tcPr>
            <w:tcW w:w="5953" w:type="dxa"/>
            <w:gridSpan w:val="2"/>
          </w:tcPr>
          <w:p w14:paraId="1C877F3C" w14:textId="77777777" w:rsidR="008424D1" w:rsidRPr="0032600B" w:rsidRDefault="008424D1" w:rsidP="008424D1">
            <w:pPr>
              <w:jc w:val="both"/>
              <w:rPr>
                <w:rFonts w:ascii="Bookman Old Style" w:hAnsi="Bookman Old Style"/>
                <w:sz w:val="22"/>
                <w:szCs w:val="22"/>
              </w:rPr>
            </w:pPr>
          </w:p>
        </w:tc>
        <w:tc>
          <w:tcPr>
            <w:tcW w:w="4962" w:type="dxa"/>
          </w:tcPr>
          <w:p w14:paraId="1528E5CF" w14:textId="77777777" w:rsidR="008424D1" w:rsidRPr="0032600B" w:rsidRDefault="008424D1" w:rsidP="008424D1">
            <w:pPr>
              <w:ind w:left="360"/>
              <w:jc w:val="both"/>
              <w:rPr>
                <w:rFonts w:ascii="Bookman Old Style" w:hAnsi="Bookman Old Style"/>
                <w:sz w:val="22"/>
                <w:szCs w:val="22"/>
              </w:rPr>
            </w:pPr>
          </w:p>
        </w:tc>
      </w:tr>
      <w:tr w:rsidR="008424D1" w:rsidRPr="0032600B" w14:paraId="2B1909EB" w14:textId="37D8B777" w:rsidTr="00C23423">
        <w:tc>
          <w:tcPr>
            <w:tcW w:w="5529" w:type="dxa"/>
          </w:tcPr>
          <w:p w14:paraId="2231B041" w14:textId="77777777" w:rsidR="008424D1" w:rsidRPr="0032600B" w:rsidRDefault="008424D1" w:rsidP="008424D1">
            <w:pPr>
              <w:pStyle w:val="ListParagraph"/>
              <w:numPr>
                <w:ilvl w:val="0"/>
                <w:numId w:val="183"/>
              </w:numPr>
              <w:ind w:left="1168"/>
              <w:jc w:val="both"/>
              <w:rPr>
                <w:rFonts w:ascii="Bookman Old Style" w:hAnsi="Bookman Old Style"/>
                <w:sz w:val="22"/>
                <w:szCs w:val="22"/>
              </w:rPr>
            </w:pPr>
            <w:r w:rsidRPr="0032600B">
              <w:rPr>
                <w:rFonts w:ascii="Bookman Old Style" w:hAnsi="Bookman Old Style"/>
                <w:sz w:val="22"/>
                <w:szCs w:val="22"/>
              </w:rPr>
              <w:t>tabungan dan/atau deposito yang diblokir pada LKM yang bersangkutan disertai dengan surat kuasa pencairan;</w:t>
            </w:r>
          </w:p>
        </w:tc>
        <w:tc>
          <w:tcPr>
            <w:tcW w:w="5953" w:type="dxa"/>
            <w:gridSpan w:val="2"/>
          </w:tcPr>
          <w:p w14:paraId="6743606A" w14:textId="77777777" w:rsidR="008424D1" w:rsidRPr="0032600B" w:rsidRDefault="008424D1" w:rsidP="008424D1">
            <w:pPr>
              <w:jc w:val="both"/>
              <w:rPr>
                <w:rFonts w:ascii="Bookman Old Style" w:hAnsi="Bookman Old Style"/>
                <w:sz w:val="22"/>
                <w:szCs w:val="22"/>
              </w:rPr>
            </w:pPr>
          </w:p>
        </w:tc>
        <w:tc>
          <w:tcPr>
            <w:tcW w:w="4962" w:type="dxa"/>
          </w:tcPr>
          <w:p w14:paraId="1ED6A232" w14:textId="77777777" w:rsidR="008424D1" w:rsidRPr="0032600B" w:rsidRDefault="008424D1" w:rsidP="008424D1">
            <w:pPr>
              <w:ind w:left="360"/>
              <w:jc w:val="both"/>
              <w:rPr>
                <w:rFonts w:ascii="Bookman Old Style" w:hAnsi="Bookman Old Style"/>
                <w:sz w:val="22"/>
                <w:szCs w:val="22"/>
              </w:rPr>
            </w:pPr>
          </w:p>
        </w:tc>
      </w:tr>
      <w:tr w:rsidR="008424D1" w:rsidRPr="0032600B" w14:paraId="718831D7" w14:textId="60F98E2C" w:rsidTr="00C23423">
        <w:tc>
          <w:tcPr>
            <w:tcW w:w="5529" w:type="dxa"/>
          </w:tcPr>
          <w:p w14:paraId="7A9E4739" w14:textId="77777777" w:rsidR="008424D1" w:rsidRPr="0032600B" w:rsidRDefault="008424D1" w:rsidP="008424D1">
            <w:pPr>
              <w:pStyle w:val="ListParagraph"/>
              <w:numPr>
                <w:ilvl w:val="0"/>
                <w:numId w:val="183"/>
              </w:numPr>
              <w:ind w:left="1168"/>
              <w:jc w:val="both"/>
              <w:rPr>
                <w:rFonts w:ascii="Bookman Old Style" w:hAnsi="Bookman Old Style"/>
                <w:sz w:val="22"/>
                <w:szCs w:val="22"/>
              </w:rPr>
            </w:pPr>
            <w:r w:rsidRPr="0032600B">
              <w:rPr>
                <w:rFonts w:ascii="Bookman Old Style" w:hAnsi="Bookman Old Style"/>
                <w:sz w:val="22"/>
                <w:szCs w:val="22"/>
              </w:rPr>
              <w:t>tanah dan/atau bangunan yang memiliki sertipikat yang dibebani dengan hak tanggungan;</w:t>
            </w:r>
          </w:p>
        </w:tc>
        <w:tc>
          <w:tcPr>
            <w:tcW w:w="5953" w:type="dxa"/>
            <w:gridSpan w:val="2"/>
          </w:tcPr>
          <w:p w14:paraId="251F4128" w14:textId="77777777" w:rsidR="008424D1" w:rsidRPr="0032600B" w:rsidRDefault="008424D1" w:rsidP="008424D1">
            <w:pPr>
              <w:jc w:val="both"/>
              <w:rPr>
                <w:rFonts w:ascii="Bookman Old Style" w:hAnsi="Bookman Old Style"/>
                <w:sz w:val="22"/>
                <w:szCs w:val="22"/>
              </w:rPr>
            </w:pPr>
          </w:p>
        </w:tc>
        <w:tc>
          <w:tcPr>
            <w:tcW w:w="4962" w:type="dxa"/>
          </w:tcPr>
          <w:p w14:paraId="3B13614A" w14:textId="77777777" w:rsidR="008424D1" w:rsidRPr="0032600B" w:rsidRDefault="008424D1" w:rsidP="008424D1">
            <w:pPr>
              <w:ind w:left="360"/>
              <w:jc w:val="both"/>
              <w:rPr>
                <w:rFonts w:ascii="Bookman Old Style" w:hAnsi="Bookman Old Style"/>
                <w:sz w:val="22"/>
                <w:szCs w:val="22"/>
              </w:rPr>
            </w:pPr>
          </w:p>
        </w:tc>
      </w:tr>
      <w:tr w:rsidR="008424D1" w:rsidRPr="0032600B" w14:paraId="615BC0EB" w14:textId="28D44F4C" w:rsidTr="00C23423">
        <w:tc>
          <w:tcPr>
            <w:tcW w:w="5529" w:type="dxa"/>
          </w:tcPr>
          <w:p w14:paraId="10ECFCC5" w14:textId="77777777" w:rsidR="008424D1" w:rsidRPr="0032600B" w:rsidRDefault="008424D1" w:rsidP="008424D1">
            <w:pPr>
              <w:pStyle w:val="ListParagraph"/>
              <w:numPr>
                <w:ilvl w:val="0"/>
                <w:numId w:val="183"/>
              </w:numPr>
              <w:ind w:left="1168"/>
              <w:jc w:val="both"/>
              <w:rPr>
                <w:rFonts w:ascii="Bookman Old Style" w:hAnsi="Bookman Old Style"/>
                <w:sz w:val="22"/>
                <w:szCs w:val="22"/>
              </w:rPr>
            </w:pPr>
            <w:r w:rsidRPr="0032600B">
              <w:rPr>
                <w:rFonts w:ascii="Bookman Old Style" w:hAnsi="Bookman Old Style"/>
                <w:sz w:val="22"/>
                <w:szCs w:val="22"/>
              </w:rPr>
              <w:t>tanah dan/atau bangunan yang memiliki sertipikat yang tidak dibebani hak tanggungan;</w:t>
            </w:r>
          </w:p>
        </w:tc>
        <w:tc>
          <w:tcPr>
            <w:tcW w:w="5953" w:type="dxa"/>
            <w:gridSpan w:val="2"/>
          </w:tcPr>
          <w:p w14:paraId="6EA9C830" w14:textId="77777777" w:rsidR="008424D1" w:rsidRPr="0032600B" w:rsidRDefault="008424D1" w:rsidP="008424D1">
            <w:pPr>
              <w:jc w:val="both"/>
              <w:rPr>
                <w:rFonts w:ascii="Bookman Old Style" w:hAnsi="Bookman Old Style"/>
                <w:sz w:val="22"/>
                <w:szCs w:val="22"/>
              </w:rPr>
            </w:pPr>
          </w:p>
        </w:tc>
        <w:tc>
          <w:tcPr>
            <w:tcW w:w="4962" w:type="dxa"/>
          </w:tcPr>
          <w:p w14:paraId="0271C33E" w14:textId="77777777" w:rsidR="008424D1" w:rsidRPr="0032600B" w:rsidRDefault="008424D1" w:rsidP="008424D1">
            <w:pPr>
              <w:ind w:left="360"/>
              <w:jc w:val="both"/>
              <w:rPr>
                <w:rFonts w:ascii="Bookman Old Style" w:hAnsi="Bookman Old Style"/>
                <w:sz w:val="22"/>
                <w:szCs w:val="22"/>
              </w:rPr>
            </w:pPr>
          </w:p>
        </w:tc>
      </w:tr>
      <w:tr w:rsidR="008424D1" w:rsidRPr="0032600B" w14:paraId="7D0FB93D" w14:textId="49FC5D94" w:rsidTr="00C23423">
        <w:tc>
          <w:tcPr>
            <w:tcW w:w="5529" w:type="dxa"/>
          </w:tcPr>
          <w:p w14:paraId="1804D556" w14:textId="77777777" w:rsidR="008424D1" w:rsidRPr="0032600B" w:rsidRDefault="008424D1" w:rsidP="008424D1">
            <w:pPr>
              <w:pStyle w:val="ListParagraph"/>
              <w:numPr>
                <w:ilvl w:val="0"/>
                <w:numId w:val="183"/>
              </w:numPr>
              <w:ind w:left="1168"/>
              <w:jc w:val="both"/>
              <w:rPr>
                <w:rFonts w:ascii="Bookman Old Style" w:hAnsi="Bookman Old Style"/>
                <w:sz w:val="22"/>
                <w:szCs w:val="22"/>
              </w:rPr>
            </w:pPr>
            <w:r w:rsidRPr="0032600B">
              <w:rPr>
                <w:rFonts w:ascii="Bookman Old Style" w:hAnsi="Bookman Old Style"/>
                <w:sz w:val="22"/>
                <w:szCs w:val="22"/>
              </w:rPr>
              <w:t>tanah dan/atau bangunan dengan bukti kepemilikan berupa surat pengakuan tanah adat yang dilampiri surat pemberitahuan pajak terhutang pada 1 (satu) tahun terakhir atau surat keterangan nilai jual objek pajak; dan/atau</w:t>
            </w:r>
          </w:p>
        </w:tc>
        <w:tc>
          <w:tcPr>
            <w:tcW w:w="5953" w:type="dxa"/>
            <w:gridSpan w:val="2"/>
          </w:tcPr>
          <w:p w14:paraId="0C79062F" w14:textId="77777777" w:rsidR="008424D1" w:rsidRPr="0032600B" w:rsidRDefault="008424D1" w:rsidP="008424D1">
            <w:pPr>
              <w:jc w:val="both"/>
              <w:rPr>
                <w:rFonts w:ascii="Bookman Old Style" w:hAnsi="Bookman Old Style"/>
                <w:sz w:val="22"/>
                <w:szCs w:val="22"/>
              </w:rPr>
            </w:pPr>
          </w:p>
        </w:tc>
        <w:tc>
          <w:tcPr>
            <w:tcW w:w="4962" w:type="dxa"/>
          </w:tcPr>
          <w:p w14:paraId="19EEE68F" w14:textId="77777777" w:rsidR="008424D1" w:rsidRPr="0032600B" w:rsidRDefault="008424D1" w:rsidP="008424D1">
            <w:pPr>
              <w:ind w:left="360"/>
              <w:jc w:val="both"/>
              <w:rPr>
                <w:rFonts w:ascii="Bookman Old Style" w:hAnsi="Bookman Old Style"/>
                <w:sz w:val="22"/>
                <w:szCs w:val="22"/>
              </w:rPr>
            </w:pPr>
          </w:p>
        </w:tc>
      </w:tr>
      <w:tr w:rsidR="008424D1" w:rsidRPr="0032600B" w14:paraId="386C00EA" w14:textId="75455583" w:rsidTr="00C23423">
        <w:tc>
          <w:tcPr>
            <w:tcW w:w="5529" w:type="dxa"/>
          </w:tcPr>
          <w:p w14:paraId="5F424954" w14:textId="77777777" w:rsidR="008424D1" w:rsidRPr="0032600B" w:rsidRDefault="008424D1" w:rsidP="008424D1">
            <w:pPr>
              <w:pStyle w:val="ListParagraph"/>
              <w:numPr>
                <w:ilvl w:val="0"/>
                <w:numId w:val="183"/>
              </w:numPr>
              <w:ind w:left="1168"/>
              <w:jc w:val="both"/>
              <w:rPr>
                <w:rFonts w:ascii="Bookman Old Style" w:hAnsi="Bookman Old Style"/>
                <w:sz w:val="22"/>
                <w:szCs w:val="22"/>
              </w:rPr>
            </w:pPr>
            <w:r w:rsidRPr="0032600B">
              <w:rPr>
                <w:rFonts w:ascii="Bookman Old Style" w:hAnsi="Bookman Old Style"/>
                <w:sz w:val="22"/>
                <w:szCs w:val="22"/>
              </w:rPr>
              <w:t>kendaraan bermotor, kapal, dan/atau perahu bermotor, yang disertai dengan bukti kepemilikan dan telah dilakukan pengikatan sesuai dengan ketentuan peraturan perundang-undangan.</w:t>
            </w:r>
          </w:p>
        </w:tc>
        <w:tc>
          <w:tcPr>
            <w:tcW w:w="5953" w:type="dxa"/>
            <w:gridSpan w:val="2"/>
          </w:tcPr>
          <w:p w14:paraId="0D03F236" w14:textId="77777777" w:rsidR="008424D1" w:rsidRPr="0032600B" w:rsidRDefault="008424D1" w:rsidP="008424D1">
            <w:pPr>
              <w:jc w:val="both"/>
              <w:rPr>
                <w:rFonts w:ascii="Bookman Old Style" w:hAnsi="Bookman Old Style"/>
                <w:sz w:val="22"/>
                <w:szCs w:val="22"/>
              </w:rPr>
            </w:pPr>
          </w:p>
        </w:tc>
        <w:tc>
          <w:tcPr>
            <w:tcW w:w="4962" w:type="dxa"/>
          </w:tcPr>
          <w:p w14:paraId="6B6FBB29" w14:textId="77777777" w:rsidR="008424D1" w:rsidRPr="0032600B" w:rsidRDefault="008424D1" w:rsidP="008424D1">
            <w:pPr>
              <w:ind w:left="360"/>
              <w:jc w:val="both"/>
              <w:rPr>
                <w:rFonts w:ascii="Bookman Old Style" w:hAnsi="Bookman Old Style"/>
                <w:sz w:val="22"/>
                <w:szCs w:val="22"/>
              </w:rPr>
            </w:pPr>
          </w:p>
        </w:tc>
      </w:tr>
      <w:tr w:rsidR="008424D1" w:rsidRPr="0032600B" w14:paraId="76BBB7D8" w14:textId="79E910D6" w:rsidTr="00C23423">
        <w:tc>
          <w:tcPr>
            <w:tcW w:w="5529" w:type="dxa"/>
          </w:tcPr>
          <w:p w14:paraId="226BF5F0" w14:textId="77777777" w:rsidR="008424D1" w:rsidRPr="0032600B" w:rsidRDefault="008424D1" w:rsidP="008424D1">
            <w:pPr>
              <w:pStyle w:val="ListParagraph"/>
              <w:numPr>
                <w:ilvl w:val="0"/>
                <w:numId w:val="181"/>
              </w:numPr>
              <w:ind w:hanging="686"/>
              <w:jc w:val="both"/>
              <w:rPr>
                <w:rFonts w:ascii="Bookman Old Style" w:hAnsi="Bookman Old Style"/>
                <w:sz w:val="22"/>
                <w:szCs w:val="22"/>
              </w:rPr>
            </w:pPr>
            <w:r w:rsidRPr="0032600B">
              <w:rPr>
                <w:rFonts w:ascii="Bookman Old Style" w:hAnsi="Bookman Old Style"/>
                <w:sz w:val="22"/>
                <w:szCs w:val="22"/>
              </w:rPr>
              <w:t xml:space="preserve">Agunan sebagaimana dimaksud pada ayat (1) huruf b harus memiliki nilai ekonomis </w:t>
            </w:r>
            <w:r w:rsidRPr="0032600B">
              <w:rPr>
                <w:rFonts w:ascii="Bookman Old Style" w:hAnsi="Bookman Old Style"/>
                <w:sz w:val="22"/>
                <w:szCs w:val="22"/>
              </w:rPr>
              <w:lastRenderedPageBreak/>
              <w:t>paling rendah 120% (seratus dua puluh persen) dari nilai Pinjaman atau Pembiayaan.</w:t>
            </w:r>
          </w:p>
        </w:tc>
        <w:tc>
          <w:tcPr>
            <w:tcW w:w="5953" w:type="dxa"/>
            <w:gridSpan w:val="2"/>
          </w:tcPr>
          <w:p w14:paraId="22C6C55E" w14:textId="77777777" w:rsidR="008424D1" w:rsidRPr="0032600B" w:rsidRDefault="008424D1" w:rsidP="008424D1">
            <w:pPr>
              <w:jc w:val="both"/>
              <w:rPr>
                <w:rFonts w:ascii="Bookman Old Style" w:hAnsi="Bookman Old Style"/>
                <w:sz w:val="22"/>
                <w:szCs w:val="22"/>
              </w:rPr>
            </w:pPr>
          </w:p>
        </w:tc>
        <w:tc>
          <w:tcPr>
            <w:tcW w:w="4962" w:type="dxa"/>
          </w:tcPr>
          <w:p w14:paraId="3E8E5E12" w14:textId="77777777" w:rsidR="008424D1" w:rsidRPr="0032600B" w:rsidRDefault="008424D1" w:rsidP="008424D1">
            <w:pPr>
              <w:ind w:left="360"/>
              <w:jc w:val="both"/>
              <w:rPr>
                <w:rFonts w:ascii="Bookman Old Style" w:hAnsi="Bookman Old Style"/>
                <w:sz w:val="22"/>
                <w:szCs w:val="22"/>
              </w:rPr>
            </w:pPr>
          </w:p>
        </w:tc>
      </w:tr>
      <w:tr w:rsidR="008424D1" w:rsidRPr="0032600B" w14:paraId="7B19CAB7" w14:textId="653143A8" w:rsidTr="00C23423">
        <w:tc>
          <w:tcPr>
            <w:tcW w:w="5529" w:type="dxa"/>
          </w:tcPr>
          <w:p w14:paraId="1A88DB79" w14:textId="77777777" w:rsidR="008424D1" w:rsidRPr="0032600B" w:rsidRDefault="008424D1" w:rsidP="008424D1">
            <w:pPr>
              <w:pStyle w:val="ListParagraph"/>
              <w:numPr>
                <w:ilvl w:val="0"/>
                <w:numId w:val="181"/>
              </w:numPr>
              <w:ind w:hanging="686"/>
              <w:jc w:val="both"/>
              <w:rPr>
                <w:rFonts w:ascii="Bookman Old Style" w:hAnsi="Bookman Old Style"/>
                <w:sz w:val="22"/>
                <w:szCs w:val="22"/>
              </w:rPr>
            </w:pPr>
            <w:r w:rsidRPr="0032600B">
              <w:rPr>
                <w:rFonts w:ascii="Bookman Old Style" w:hAnsi="Bookman Old Style"/>
                <w:sz w:val="22"/>
                <w:szCs w:val="22"/>
              </w:rPr>
              <w:t>Penjaminan kredit atau asuransi kredit sebagaimana dimaksud pada ayat (1) huruf b harus memenuhi ketentuan sebagaimana dimaksud dalam Pasal 101 ayat (6) dan:</w:t>
            </w:r>
          </w:p>
        </w:tc>
        <w:tc>
          <w:tcPr>
            <w:tcW w:w="5953" w:type="dxa"/>
            <w:gridSpan w:val="2"/>
          </w:tcPr>
          <w:p w14:paraId="0F586A21" w14:textId="77777777" w:rsidR="008424D1" w:rsidRPr="0032600B" w:rsidRDefault="008424D1" w:rsidP="008424D1">
            <w:pPr>
              <w:jc w:val="both"/>
              <w:rPr>
                <w:rFonts w:ascii="Bookman Old Style" w:hAnsi="Bookman Old Style"/>
                <w:sz w:val="22"/>
                <w:szCs w:val="22"/>
              </w:rPr>
            </w:pPr>
          </w:p>
        </w:tc>
        <w:tc>
          <w:tcPr>
            <w:tcW w:w="4962" w:type="dxa"/>
          </w:tcPr>
          <w:p w14:paraId="4DEC3E2B" w14:textId="77777777" w:rsidR="008424D1" w:rsidRPr="0032600B" w:rsidRDefault="008424D1" w:rsidP="008424D1">
            <w:pPr>
              <w:ind w:left="360"/>
              <w:jc w:val="both"/>
              <w:rPr>
                <w:rFonts w:ascii="Bookman Old Style" w:hAnsi="Bookman Old Style"/>
                <w:sz w:val="22"/>
                <w:szCs w:val="22"/>
              </w:rPr>
            </w:pPr>
          </w:p>
        </w:tc>
      </w:tr>
      <w:tr w:rsidR="008424D1" w:rsidRPr="0032600B" w14:paraId="28E312D3" w14:textId="701D569B" w:rsidTr="00C23423">
        <w:tc>
          <w:tcPr>
            <w:tcW w:w="5529" w:type="dxa"/>
          </w:tcPr>
          <w:p w14:paraId="2782B92E" w14:textId="77777777" w:rsidR="008424D1" w:rsidRPr="0032600B" w:rsidRDefault="008424D1" w:rsidP="008424D1">
            <w:pPr>
              <w:pStyle w:val="ListParagraph"/>
              <w:numPr>
                <w:ilvl w:val="0"/>
                <w:numId w:val="184"/>
              </w:numPr>
              <w:ind w:left="1168"/>
              <w:jc w:val="both"/>
              <w:rPr>
                <w:rFonts w:ascii="Bookman Old Style" w:hAnsi="Bookman Old Style"/>
                <w:sz w:val="22"/>
                <w:szCs w:val="22"/>
              </w:rPr>
            </w:pPr>
            <w:r w:rsidRPr="0032600B">
              <w:rPr>
                <w:rFonts w:ascii="Bookman Old Style" w:hAnsi="Bookman Old Style"/>
                <w:sz w:val="22"/>
                <w:szCs w:val="22"/>
              </w:rPr>
              <w:t>nilai penjaminan kredit paling rendah 80% (delapan puluh persen) dari nilai Pinjaman atau Pembiayaan; atau</w:t>
            </w:r>
          </w:p>
        </w:tc>
        <w:tc>
          <w:tcPr>
            <w:tcW w:w="5953" w:type="dxa"/>
            <w:gridSpan w:val="2"/>
          </w:tcPr>
          <w:p w14:paraId="5D06E65C" w14:textId="77777777" w:rsidR="008424D1" w:rsidRPr="0032600B" w:rsidRDefault="008424D1" w:rsidP="008424D1">
            <w:pPr>
              <w:jc w:val="both"/>
              <w:rPr>
                <w:rFonts w:ascii="Bookman Old Style" w:hAnsi="Bookman Old Style"/>
                <w:sz w:val="22"/>
                <w:szCs w:val="22"/>
              </w:rPr>
            </w:pPr>
          </w:p>
        </w:tc>
        <w:tc>
          <w:tcPr>
            <w:tcW w:w="4962" w:type="dxa"/>
          </w:tcPr>
          <w:p w14:paraId="6CC050A7" w14:textId="77777777" w:rsidR="008424D1" w:rsidRPr="0032600B" w:rsidRDefault="008424D1" w:rsidP="008424D1">
            <w:pPr>
              <w:ind w:left="360"/>
              <w:jc w:val="both"/>
              <w:rPr>
                <w:rFonts w:ascii="Bookman Old Style" w:hAnsi="Bookman Old Style"/>
                <w:sz w:val="22"/>
                <w:szCs w:val="22"/>
              </w:rPr>
            </w:pPr>
          </w:p>
        </w:tc>
      </w:tr>
      <w:tr w:rsidR="008424D1" w:rsidRPr="0032600B" w14:paraId="30AC9609" w14:textId="30C552D7" w:rsidTr="00C23423">
        <w:tc>
          <w:tcPr>
            <w:tcW w:w="5529" w:type="dxa"/>
          </w:tcPr>
          <w:p w14:paraId="2A5601BE" w14:textId="77777777" w:rsidR="008424D1" w:rsidRPr="0032600B" w:rsidRDefault="008424D1" w:rsidP="008424D1">
            <w:pPr>
              <w:pStyle w:val="ListParagraph"/>
              <w:numPr>
                <w:ilvl w:val="0"/>
                <w:numId w:val="184"/>
              </w:numPr>
              <w:ind w:left="1168"/>
              <w:jc w:val="both"/>
              <w:rPr>
                <w:rFonts w:ascii="Bookman Old Style" w:hAnsi="Bookman Old Style"/>
                <w:sz w:val="22"/>
                <w:szCs w:val="22"/>
              </w:rPr>
            </w:pPr>
            <w:r w:rsidRPr="0032600B">
              <w:rPr>
                <w:rFonts w:ascii="Bookman Old Style" w:hAnsi="Bookman Old Style"/>
                <w:sz w:val="22"/>
                <w:szCs w:val="22"/>
              </w:rPr>
              <w:t>nilai asuransi kredit paling rendah 75% (tujuh puluh lima persen) dari nilai saldo kredit.</w:t>
            </w:r>
          </w:p>
        </w:tc>
        <w:tc>
          <w:tcPr>
            <w:tcW w:w="5953" w:type="dxa"/>
            <w:gridSpan w:val="2"/>
          </w:tcPr>
          <w:p w14:paraId="408DAEBD" w14:textId="77777777" w:rsidR="008424D1" w:rsidRPr="0032600B" w:rsidRDefault="008424D1" w:rsidP="008424D1">
            <w:pPr>
              <w:jc w:val="both"/>
              <w:rPr>
                <w:rFonts w:ascii="Bookman Old Style" w:hAnsi="Bookman Old Style"/>
                <w:sz w:val="22"/>
                <w:szCs w:val="22"/>
              </w:rPr>
            </w:pPr>
          </w:p>
        </w:tc>
        <w:tc>
          <w:tcPr>
            <w:tcW w:w="4962" w:type="dxa"/>
          </w:tcPr>
          <w:p w14:paraId="167564E6" w14:textId="77777777" w:rsidR="008424D1" w:rsidRPr="0032600B" w:rsidRDefault="008424D1" w:rsidP="008424D1">
            <w:pPr>
              <w:ind w:left="360"/>
              <w:jc w:val="both"/>
              <w:rPr>
                <w:rFonts w:ascii="Bookman Old Style" w:hAnsi="Bookman Old Style"/>
                <w:sz w:val="22"/>
                <w:szCs w:val="22"/>
              </w:rPr>
            </w:pPr>
          </w:p>
        </w:tc>
      </w:tr>
      <w:tr w:rsidR="008424D1" w:rsidRPr="0032600B" w14:paraId="5C268282" w14:textId="4E1B2C4A" w:rsidTr="00C23423">
        <w:tc>
          <w:tcPr>
            <w:tcW w:w="5529" w:type="dxa"/>
          </w:tcPr>
          <w:p w14:paraId="68049FDF"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14762E97" w14:textId="77777777" w:rsidR="008424D1" w:rsidRPr="0032600B" w:rsidRDefault="008424D1" w:rsidP="008424D1">
            <w:pPr>
              <w:jc w:val="both"/>
              <w:rPr>
                <w:rFonts w:ascii="Bookman Old Style" w:hAnsi="Bookman Old Style"/>
                <w:sz w:val="22"/>
                <w:szCs w:val="22"/>
              </w:rPr>
            </w:pPr>
          </w:p>
        </w:tc>
        <w:tc>
          <w:tcPr>
            <w:tcW w:w="4962" w:type="dxa"/>
          </w:tcPr>
          <w:p w14:paraId="14E62502" w14:textId="77777777" w:rsidR="008424D1" w:rsidRPr="0032600B" w:rsidRDefault="008424D1" w:rsidP="008424D1">
            <w:pPr>
              <w:ind w:left="360"/>
              <w:jc w:val="both"/>
              <w:rPr>
                <w:rFonts w:ascii="Bookman Old Style" w:hAnsi="Bookman Old Style"/>
                <w:sz w:val="22"/>
                <w:szCs w:val="22"/>
              </w:rPr>
            </w:pPr>
          </w:p>
        </w:tc>
      </w:tr>
      <w:tr w:rsidR="008424D1" w:rsidRPr="0032600B" w14:paraId="6EE4FC63" w14:textId="371B6914" w:rsidTr="00C23423">
        <w:tc>
          <w:tcPr>
            <w:tcW w:w="5529" w:type="dxa"/>
          </w:tcPr>
          <w:p w14:paraId="4C69ABB0"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106</w:t>
            </w:r>
          </w:p>
        </w:tc>
        <w:tc>
          <w:tcPr>
            <w:tcW w:w="5953" w:type="dxa"/>
            <w:gridSpan w:val="2"/>
          </w:tcPr>
          <w:p w14:paraId="0CEC5F73"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3167074" w14:textId="77777777" w:rsidR="008424D1" w:rsidRPr="0032600B" w:rsidRDefault="008424D1" w:rsidP="008424D1">
            <w:pPr>
              <w:ind w:left="360"/>
              <w:jc w:val="both"/>
              <w:rPr>
                <w:rFonts w:ascii="Bookman Old Style" w:hAnsi="Bookman Old Style"/>
                <w:sz w:val="22"/>
                <w:szCs w:val="22"/>
              </w:rPr>
            </w:pPr>
          </w:p>
        </w:tc>
      </w:tr>
      <w:tr w:rsidR="008424D1" w:rsidRPr="0032600B" w14:paraId="62E99B51" w14:textId="21020FC5" w:rsidTr="00C23423">
        <w:tc>
          <w:tcPr>
            <w:tcW w:w="5529" w:type="dxa"/>
          </w:tcPr>
          <w:p w14:paraId="61B35188" w14:textId="77777777" w:rsidR="008424D1" w:rsidRPr="0032600B" w:rsidRDefault="008424D1" w:rsidP="008424D1">
            <w:pPr>
              <w:pStyle w:val="ListParagraph"/>
              <w:numPr>
                <w:ilvl w:val="0"/>
                <w:numId w:val="185"/>
              </w:numPr>
              <w:ind w:hanging="720"/>
              <w:jc w:val="both"/>
              <w:rPr>
                <w:rFonts w:ascii="Bookman Old Style" w:hAnsi="Bookman Old Style"/>
                <w:sz w:val="22"/>
                <w:szCs w:val="22"/>
              </w:rPr>
            </w:pPr>
            <w:r w:rsidRPr="0032600B">
              <w:rPr>
                <w:rFonts w:ascii="Bookman Old Style" w:hAnsi="Bookman Old Style"/>
                <w:sz w:val="22"/>
                <w:szCs w:val="22"/>
              </w:rPr>
              <w:t>LKM wajib melakukan penilaian kualitas Pinjaman atau Pembiayaan yang disalurkan.</w:t>
            </w:r>
          </w:p>
        </w:tc>
        <w:tc>
          <w:tcPr>
            <w:tcW w:w="5953" w:type="dxa"/>
            <w:gridSpan w:val="2"/>
          </w:tcPr>
          <w:p w14:paraId="374BBA14" w14:textId="77777777" w:rsidR="008424D1" w:rsidRPr="0032600B" w:rsidRDefault="008424D1" w:rsidP="008424D1">
            <w:pPr>
              <w:jc w:val="both"/>
              <w:rPr>
                <w:rFonts w:ascii="Bookman Old Style" w:hAnsi="Bookman Old Style"/>
                <w:sz w:val="22"/>
                <w:szCs w:val="22"/>
              </w:rPr>
            </w:pPr>
          </w:p>
        </w:tc>
        <w:tc>
          <w:tcPr>
            <w:tcW w:w="4962" w:type="dxa"/>
          </w:tcPr>
          <w:p w14:paraId="6F2E6BC7" w14:textId="77777777" w:rsidR="008424D1" w:rsidRPr="0032600B" w:rsidRDefault="008424D1" w:rsidP="008424D1">
            <w:pPr>
              <w:ind w:left="360"/>
              <w:jc w:val="both"/>
              <w:rPr>
                <w:rFonts w:ascii="Bookman Old Style" w:hAnsi="Bookman Old Style"/>
                <w:sz w:val="22"/>
                <w:szCs w:val="22"/>
              </w:rPr>
            </w:pPr>
          </w:p>
        </w:tc>
      </w:tr>
      <w:tr w:rsidR="008424D1" w:rsidRPr="0032600B" w14:paraId="183B9B70" w14:textId="5FA886DD" w:rsidTr="00C23423">
        <w:tc>
          <w:tcPr>
            <w:tcW w:w="5529" w:type="dxa"/>
          </w:tcPr>
          <w:p w14:paraId="36F84D2A" w14:textId="77777777" w:rsidR="008424D1" w:rsidRPr="0032600B" w:rsidRDefault="008424D1" w:rsidP="008424D1">
            <w:pPr>
              <w:pStyle w:val="ListParagraph"/>
              <w:numPr>
                <w:ilvl w:val="0"/>
                <w:numId w:val="185"/>
              </w:numPr>
              <w:ind w:hanging="720"/>
              <w:jc w:val="both"/>
              <w:rPr>
                <w:rFonts w:ascii="Bookman Old Style" w:hAnsi="Bookman Old Style"/>
                <w:sz w:val="22"/>
                <w:szCs w:val="22"/>
              </w:rPr>
            </w:pPr>
            <w:r w:rsidRPr="0032600B">
              <w:rPr>
                <w:rFonts w:ascii="Bookman Old Style" w:hAnsi="Bookman Old Style"/>
                <w:sz w:val="22"/>
                <w:szCs w:val="22"/>
              </w:rPr>
              <w:t>Penilaian kualitas Pinjaman atau Pembiayaan sebagaimana dimaksud pada ayat (1) ditetapkan menjadi 5 (lima) kelompok:</w:t>
            </w:r>
          </w:p>
        </w:tc>
        <w:tc>
          <w:tcPr>
            <w:tcW w:w="5953" w:type="dxa"/>
            <w:gridSpan w:val="2"/>
          </w:tcPr>
          <w:p w14:paraId="6EB51CD2" w14:textId="77777777" w:rsidR="008424D1" w:rsidRPr="0032600B" w:rsidRDefault="008424D1" w:rsidP="008424D1">
            <w:pPr>
              <w:jc w:val="both"/>
              <w:rPr>
                <w:rFonts w:ascii="Bookman Old Style" w:hAnsi="Bookman Old Style"/>
                <w:sz w:val="22"/>
                <w:szCs w:val="22"/>
              </w:rPr>
            </w:pPr>
          </w:p>
        </w:tc>
        <w:tc>
          <w:tcPr>
            <w:tcW w:w="4962" w:type="dxa"/>
          </w:tcPr>
          <w:p w14:paraId="351F98F4" w14:textId="77777777" w:rsidR="008424D1" w:rsidRPr="0032600B" w:rsidRDefault="008424D1" w:rsidP="008424D1">
            <w:pPr>
              <w:ind w:left="360"/>
              <w:jc w:val="both"/>
              <w:rPr>
                <w:rFonts w:ascii="Bookman Old Style" w:hAnsi="Bookman Old Style"/>
                <w:sz w:val="22"/>
                <w:szCs w:val="22"/>
              </w:rPr>
            </w:pPr>
          </w:p>
        </w:tc>
      </w:tr>
      <w:tr w:rsidR="008424D1" w:rsidRPr="0032600B" w14:paraId="0D345D6F" w14:textId="4FDC33E3" w:rsidTr="00C23423">
        <w:tc>
          <w:tcPr>
            <w:tcW w:w="5529" w:type="dxa"/>
          </w:tcPr>
          <w:p w14:paraId="41C6E683" w14:textId="77777777" w:rsidR="008424D1" w:rsidRPr="0032600B" w:rsidRDefault="008424D1" w:rsidP="008424D1">
            <w:pPr>
              <w:pStyle w:val="ListParagraph"/>
              <w:numPr>
                <w:ilvl w:val="0"/>
                <w:numId w:val="186"/>
              </w:numPr>
              <w:ind w:left="1168"/>
              <w:jc w:val="both"/>
              <w:rPr>
                <w:rFonts w:ascii="Bookman Old Style" w:hAnsi="Bookman Old Style"/>
                <w:sz w:val="22"/>
                <w:szCs w:val="22"/>
              </w:rPr>
            </w:pPr>
            <w:r w:rsidRPr="0032600B">
              <w:rPr>
                <w:rFonts w:ascii="Bookman Old Style" w:hAnsi="Bookman Old Style"/>
                <w:sz w:val="22"/>
                <w:szCs w:val="22"/>
              </w:rPr>
              <w:t>lancar;</w:t>
            </w:r>
          </w:p>
        </w:tc>
        <w:tc>
          <w:tcPr>
            <w:tcW w:w="5953" w:type="dxa"/>
            <w:gridSpan w:val="2"/>
          </w:tcPr>
          <w:p w14:paraId="06860CBB" w14:textId="77777777" w:rsidR="008424D1" w:rsidRPr="0032600B" w:rsidRDefault="008424D1" w:rsidP="008424D1">
            <w:pPr>
              <w:jc w:val="both"/>
              <w:rPr>
                <w:rFonts w:ascii="Bookman Old Style" w:hAnsi="Bookman Old Style"/>
                <w:sz w:val="22"/>
                <w:szCs w:val="22"/>
              </w:rPr>
            </w:pPr>
          </w:p>
        </w:tc>
        <w:tc>
          <w:tcPr>
            <w:tcW w:w="4962" w:type="dxa"/>
          </w:tcPr>
          <w:p w14:paraId="5FA30CF1" w14:textId="77777777" w:rsidR="008424D1" w:rsidRPr="0032600B" w:rsidRDefault="008424D1" w:rsidP="008424D1">
            <w:pPr>
              <w:ind w:left="360"/>
              <w:jc w:val="both"/>
              <w:rPr>
                <w:rFonts w:ascii="Bookman Old Style" w:hAnsi="Bookman Old Style"/>
                <w:sz w:val="22"/>
                <w:szCs w:val="22"/>
              </w:rPr>
            </w:pPr>
          </w:p>
        </w:tc>
      </w:tr>
      <w:tr w:rsidR="008424D1" w:rsidRPr="0032600B" w14:paraId="6C4A5AC8" w14:textId="45C02EED" w:rsidTr="00C23423">
        <w:tc>
          <w:tcPr>
            <w:tcW w:w="5529" w:type="dxa"/>
          </w:tcPr>
          <w:p w14:paraId="2CF123AC" w14:textId="77777777" w:rsidR="008424D1" w:rsidRPr="0032600B" w:rsidRDefault="008424D1" w:rsidP="008424D1">
            <w:pPr>
              <w:pStyle w:val="ListParagraph"/>
              <w:numPr>
                <w:ilvl w:val="0"/>
                <w:numId w:val="186"/>
              </w:numPr>
              <w:ind w:left="1168"/>
              <w:jc w:val="both"/>
              <w:rPr>
                <w:rFonts w:ascii="Bookman Old Style" w:hAnsi="Bookman Old Style"/>
                <w:sz w:val="22"/>
                <w:szCs w:val="22"/>
              </w:rPr>
            </w:pPr>
            <w:r w:rsidRPr="0032600B">
              <w:rPr>
                <w:rFonts w:ascii="Bookman Old Style" w:hAnsi="Bookman Old Style"/>
                <w:sz w:val="22"/>
                <w:szCs w:val="22"/>
              </w:rPr>
              <w:t>dalam perhatian khusus;</w:t>
            </w:r>
          </w:p>
        </w:tc>
        <w:tc>
          <w:tcPr>
            <w:tcW w:w="5953" w:type="dxa"/>
            <w:gridSpan w:val="2"/>
          </w:tcPr>
          <w:p w14:paraId="39F247BD" w14:textId="77777777" w:rsidR="008424D1" w:rsidRPr="0032600B" w:rsidRDefault="008424D1" w:rsidP="008424D1">
            <w:pPr>
              <w:jc w:val="both"/>
              <w:rPr>
                <w:rFonts w:ascii="Bookman Old Style" w:hAnsi="Bookman Old Style"/>
                <w:sz w:val="22"/>
                <w:szCs w:val="22"/>
              </w:rPr>
            </w:pPr>
          </w:p>
        </w:tc>
        <w:tc>
          <w:tcPr>
            <w:tcW w:w="4962" w:type="dxa"/>
          </w:tcPr>
          <w:p w14:paraId="1EB6F7BA" w14:textId="77777777" w:rsidR="008424D1" w:rsidRPr="0032600B" w:rsidRDefault="008424D1" w:rsidP="008424D1">
            <w:pPr>
              <w:ind w:left="360"/>
              <w:jc w:val="both"/>
              <w:rPr>
                <w:rFonts w:ascii="Bookman Old Style" w:hAnsi="Bookman Old Style"/>
                <w:sz w:val="22"/>
                <w:szCs w:val="22"/>
              </w:rPr>
            </w:pPr>
          </w:p>
        </w:tc>
      </w:tr>
      <w:tr w:rsidR="008424D1" w:rsidRPr="0032600B" w14:paraId="3CB6BF18" w14:textId="21848EB3" w:rsidTr="00C23423">
        <w:tc>
          <w:tcPr>
            <w:tcW w:w="5529" w:type="dxa"/>
          </w:tcPr>
          <w:p w14:paraId="7B899E0B" w14:textId="77777777" w:rsidR="008424D1" w:rsidRPr="0032600B" w:rsidRDefault="008424D1" w:rsidP="008424D1">
            <w:pPr>
              <w:pStyle w:val="ListParagraph"/>
              <w:numPr>
                <w:ilvl w:val="0"/>
                <w:numId w:val="186"/>
              </w:numPr>
              <w:ind w:left="1168"/>
              <w:jc w:val="both"/>
              <w:rPr>
                <w:rFonts w:ascii="Bookman Old Style" w:hAnsi="Bookman Old Style"/>
                <w:sz w:val="22"/>
                <w:szCs w:val="22"/>
              </w:rPr>
            </w:pPr>
            <w:r w:rsidRPr="0032600B">
              <w:rPr>
                <w:rFonts w:ascii="Bookman Old Style" w:hAnsi="Bookman Old Style"/>
                <w:sz w:val="22"/>
                <w:szCs w:val="22"/>
              </w:rPr>
              <w:t>kurang lancar;</w:t>
            </w:r>
          </w:p>
        </w:tc>
        <w:tc>
          <w:tcPr>
            <w:tcW w:w="5953" w:type="dxa"/>
            <w:gridSpan w:val="2"/>
          </w:tcPr>
          <w:p w14:paraId="698101B5" w14:textId="77777777" w:rsidR="008424D1" w:rsidRPr="0032600B" w:rsidRDefault="008424D1" w:rsidP="008424D1">
            <w:pPr>
              <w:jc w:val="both"/>
              <w:rPr>
                <w:rFonts w:ascii="Bookman Old Style" w:hAnsi="Bookman Old Style"/>
                <w:sz w:val="22"/>
                <w:szCs w:val="22"/>
              </w:rPr>
            </w:pPr>
          </w:p>
        </w:tc>
        <w:tc>
          <w:tcPr>
            <w:tcW w:w="4962" w:type="dxa"/>
          </w:tcPr>
          <w:p w14:paraId="152B6462" w14:textId="77777777" w:rsidR="008424D1" w:rsidRPr="0032600B" w:rsidRDefault="008424D1" w:rsidP="008424D1">
            <w:pPr>
              <w:ind w:left="360"/>
              <w:jc w:val="both"/>
              <w:rPr>
                <w:rFonts w:ascii="Bookman Old Style" w:hAnsi="Bookman Old Style"/>
                <w:sz w:val="22"/>
                <w:szCs w:val="22"/>
              </w:rPr>
            </w:pPr>
          </w:p>
        </w:tc>
      </w:tr>
      <w:tr w:rsidR="008424D1" w:rsidRPr="0032600B" w14:paraId="46E2D695" w14:textId="766BD0FB" w:rsidTr="00C23423">
        <w:tc>
          <w:tcPr>
            <w:tcW w:w="5529" w:type="dxa"/>
          </w:tcPr>
          <w:p w14:paraId="49CDDE19" w14:textId="77777777" w:rsidR="008424D1" w:rsidRPr="0032600B" w:rsidRDefault="008424D1" w:rsidP="008424D1">
            <w:pPr>
              <w:pStyle w:val="ListParagraph"/>
              <w:numPr>
                <w:ilvl w:val="0"/>
                <w:numId w:val="186"/>
              </w:numPr>
              <w:ind w:left="1168"/>
              <w:jc w:val="both"/>
              <w:rPr>
                <w:rFonts w:ascii="Bookman Old Style" w:hAnsi="Bookman Old Style"/>
                <w:sz w:val="22"/>
                <w:szCs w:val="22"/>
              </w:rPr>
            </w:pPr>
            <w:r w:rsidRPr="0032600B">
              <w:rPr>
                <w:rFonts w:ascii="Bookman Old Style" w:hAnsi="Bookman Old Style"/>
                <w:sz w:val="22"/>
                <w:szCs w:val="22"/>
              </w:rPr>
              <w:t>diragukan; dan</w:t>
            </w:r>
          </w:p>
        </w:tc>
        <w:tc>
          <w:tcPr>
            <w:tcW w:w="5953" w:type="dxa"/>
            <w:gridSpan w:val="2"/>
          </w:tcPr>
          <w:p w14:paraId="79CE51E0" w14:textId="77777777" w:rsidR="008424D1" w:rsidRPr="0032600B" w:rsidRDefault="008424D1" w:rsidP="008424D1">
            <w:pPr>
              <w:jc w:val="both"/>
              <w:rPr>
                <w:rFonts w:ascii="Bookman Old Style" w:hAnsi="Bookman Old Style"/>
                <w:sz w:val="22"/>
                <w:szCs w:val="22"/>
              </w:rPr>
            </w:pPr>
          </w:p>
        </w:tc>
        <w:tc>
          <w:tcPr>
            <w:tcW w:w="4962" w:type="dxa"/>
          </w:tcPr>
          <w:p w14:paraId="7B27F4AF" w14:textId="77777777" w:rsidR="008424D1" w:rsidRPr="0032600B" w:rsidRDefault="008424D1" w:rsidP="008424D1">
            <w:pPr>
              <w:ind w:left="360"/>
              <w:jc w:val="both"/>
              <w:rPr>
                <w:rFonts w:ascii="Bookman Old Style" w:hAnsi="Bookman Old Style"/>
                <w:sz w:val="22"/>
                <w:szCs w:val="22"/>
              </w:rPr>
            </w:pPr>
          </w:p>
        </w:tc>
      </w:tr>
      <w:tr w:rsidR="008424D1" w:rsidRPr="0032600B" w14:paraId="1221FC05" w14:textId="414E145F" w:rsidTr="00C23423">
        <w:tc>
          <w:tcPr>
            <w:tcW w:w="5529" w:type="dxa"/>
          </w:tcPr>
          <w:p w14:paraId="074EF975" w14:textId="77777777" w:rsidR="008424D1" w:rsidRPr="0032600B" w:rsidRDefault="008424D1" w:rsidP="008424D1">
            <w:pPr>
              <w:pStyle w:val="ListParagraph"/>
              <w:numPr>
                <w:ilvl w:val="0"/>
                <w:numId w:val="186"/>
              </w:numPr>
              <w:ind w:left="1168"/>
              <w:jc w:val="both"/>
              <w:rPr>
                <w:rFonts w:ascii="Bookman Old Style" w:hAnsi="Bookman Old Style"/>
                <w:sz w:val="22"/>
                <w:szCs w:val="22"/>
              </w:rPr>
            </w:pPr>
            <w:r w:rsidRPr="0032600B">
              <w:rPr>
                <w:rFonts w:ascii="Bookman Old Style" w:hAnsi="Bookman Old Style"/>
                <w:sz w:val="22"/>
                <w:szCs w:val="22"/>
              </w:rPr>
              <w:t>macet.</w:t>
            </w:r>
          </w:p>
        </w:tc>
        <w:tc>
          <w:tcPr>
            <w:tcW w:w="5953" w:type="dxa"/>
            <w:gridSpan w:val="2"/>
          </w:tcPr>
          <w:p w14:paraId="7BC4C37C" w14:textId="77777777" w:rsidR="008424D1" w:rsidRPr="0032600B" w:rsidRDefault="008424D1" w:rsidP="008424D1">
            <w:pPr>
              <w:jc w:val="both"/>
              <w:rPr>
                <w:rFonts w:ascii="Bookman Old Style" w:hAnsi="Bookman Old Style"/>
                <w:sz w:val="22"/>
                <w:szCs w:val="22"/>
              </w:rPr>
            </w:pPr>
          </w:p>
        </w:tc>
        <w:tc>
          <w:tcPr>
            <w:tcW w:w="4962" w:type="dxa"/>
          </w:tcPr>
          <w:p w14:paraId="468C5EE9" w14:textId="77777777" w:rsidR="008424D1" w:rsidRPr="0032600B" w:rsidRDefault="008424D1" w:rsidP="008424D1">
            <w:pPr>
              <w:ind w:left="360"/>
              <w:jc w:val="both"/>
              <w:rPr>
                <w:rFonts w:ascii="Bookman Old Style" w:hAnsi="Bookman Old Style"/>
                <w:sz w:val="22"/>
                <w:szCs w:val="22"/>
              </w:rPr>
            </w:pPr>
          </w:p>
        </w:tc>
      </w:tr>
      <w:tr w:rsidR="008424D1" w:rsidRPr="0032600B" w14:paraId="4FE17E47" w14:textId="4D64419A" w:rsidTr="00C23423">
        <w:tc>
          <w:tcPr>
            <w:tcW w:w="5529" w:type="dxa"/>
          </w:tcPr>
          <w:p w14:paraId="3CCE0A75" w14:textId="77777777" w:rsidR="008424D1" w:rsidRPr="0032600B" w:rsidRDefault="008424D1" w:rsidP="008424D1">
            <w:pPr>
              <w:pStyle w:val="ListParagraph"/>
              <w:numPr>
                <w:ilvl w:val="0"/>
                <w:numId w:val="185"/>
              </w:numPr>
              <w:ind w:hanging="720"/>
              <w:jc w:val="both"/>
              <w:rPr>
                <w:rFonts w:ascii="Bookman Old Style" w:hAnsi="Bookman Old Style"/>
                <w:sz w:val="22"/>
                <w:szCs w:val="22"/>
              </w:rPr>
            </w:pPr>
            <w:r w:rsidRPr="0032600B">
              <w:rPr>
                <w:rFonts w:ascii="Bookman Old Style" w:hAnsi="Bookman Old Style"/>
                <w:sz w:val="22"/>
                <w:szCs w:val="22"/>
              </w:rPr>
              <w:t>Penilaian kualitas Pinjaman atau Pembiayaan sebagaimana dimaksud pada ayat (2) ditetapkan berdasarkan faktor ketepatan pembayaran pokok dan/atau bunga/imbal hasil.</w:t>
            </w:r>
          </w:p>
        </w:tc>
        <w:tc>
          <w:tcPr>
            <w:tcW w:w="5953" w:type="dxa"/>
            <w:gridSpan w:val="2"/>
          </w:tcPr>
          <w:p w14:paraId="4773FEA6" w14:textId="77777777" w:rsidR="008424D1" w:rsidRPr="0032600B" w:rsidRDefault="008424D1" w:rsidP="008424D1">
            <w:pPr>
              <w:jc w:val="both"/>
              <w:rPr>
                <w:rFonts w:ascii="Bookman Old Style" w:hAnsi="Bookman Old Style"/>
                <w:sz w:val="22"/>
                <w:szCs w:val="22"/>
              </w:rPr>
            </w:pPr>
          </w:p>
        </w:tc>
        <w:tc>
          <w:tcPr>
            <w:tcW w:w="4962" w:type="dxa"/>
          </w:tcPr>
          <w:p w14:paraId="47FCFF78" w14:textId="77777777" w:rsidR="008424D1" w:rsidRPr="0032600B" w:rsidRDefault="008424D1" w:rsidP="008424D1">
            <w:pPr>
              <w:ind w:left="360"/>
              <w:jc w:val="both"/>
              <w:rPr>
                <w:rFonts w:ascii="Bookman Old Style" w:hAnsi="Bookman Old Style"/>
                <w:sz w:val="22"/>
                <w:szCs w:val="22"/>
              </w:rPr>
            </w:pPr>
          </w:p>
        </w:tc>
      </w:tr>
      <w:tr w:rsidR="008424D1" w:rsidRPr="0032600B" w14:paraId="413DE91A" w14:textId="1689AB1F" w:rsidTr="00C23423">
        <w:tc>
          <w:tcPr>
            <w:tcW w:w="5529" w:type="dxa"/>
          </w:tcPr>
          <w:p w14:paraId="18B641E9" w14:textId="77777777" w:rsidR="008424D1" w:rsidRPr="0032600B" w:rsidRDefault="008424D1" w:rsidP="008424D1">
            <w:pPr>
              <w:pStyle w:val="ListParagraph"/>
              <w:numPr>
                <w:ilvl w:val="0"/>
                <w:numId w:val="185"/>
              </w:numPr>
              <w:ind w:hanging="720"/>
              <w:jc w:val="both"/>
              <w:rPr>
                <w:rFonts w:ascii="Bookman Old Style" w:hAnsi="Bookman Old Style"/>
                <w:sz w:val="22"/>
                <w:szCs w:val="22"/>
              </w:rPr>
            </w:pPr>
            <w:r w:rsidRPr="0032600B">
              <w:rPr>
                <w:rFonts w:ascii="Bookman Old Style" w:hAnsi="Bookman Old Style"/>
                <w:sz w:val="22"/>
                <w:szCs w:val="22"/>
              </w:rPr>
              <w:lastRenderedPageBreak/>
              <w:t>Parameter penilaian kualitas Pinjaman atau Pembiayaan yang digunakan sebagaimana dimaksud pada ayat (3) tercantum dalam Lampiran III yang merupakan bagian tidak terpisahkan dari Peraturan Otoritas Jasa Keuangan ini.</w:t>
            </w:r>
          </w:p>
        </w:tc>
        <w:tc>
          <w:tcPr>
            <w:tcW w:w="5953" w:type="dxa"/>
            <w:gridSpan w:val="2"/>
          </w:tcPr>
          <w:p w14:paraId="230B5280" w14:textId="77777777" w:rsidR="008424D1" w:rsidRPr="0032600B" w:rsidRDefault="008424D1" w:rsidP="008424D1">
            <w:pPr>
              <w:jc w:val="both"/>
              <w:rPr>
                <w:rFonts w:ascii="Bookman Old Style" w:hAnsi="Bookman Old Style"/>
                <w:sz w:val="22"/>
                <w:szCs w:val="22"/>
              </w:rPr>
            </w:pPr>
          </w:p>
        </w:tc>
        <w:tc>
          <w:tcPr>
            <w:tcW w:w="4962" w:type="dxa"/>
          </w:tcPr>
          <w:p w14:paraId="0468BD96" w14:textId="77777777" w:rsidR="008424D1" w:rsidRPr="0032600B" w:rsidRDefault="008424D1" w:rsidP="008424D1">
            <w:pPr>
              <w:ind w:left="360"/>
              <w:jc w:val="both"/>
              <w:rPr>
                <w:rFonts w:ascii="Bookman Old Style" w:hAnsi="Bookman Old Style"/>
                <w:sz w:val="22"/>
                <w:szCs w:val="22"/>
              </w:rPr>
            </w:pPr>
          </w:p>
        </w:tc>
      </w:tr>
      <w:tr w:rsidR="008424D1" w:rsidRPr="0032600B" w14:paraId="245D0E56" w14:textId="6E88D792" w:rsidTr="00C23423">
        <w:tc>
          <w:tcPr>
            <w:tcW w:w="5529" w:type="dxa"/>
          </w:tcPr>
          <w:p w14:paraId="7F245A77" w14:textId="77777777" w:rsidR="008424D1" w:rsidRPr="0032600B" w:rsidRDefault="008424D1" w:rsidP="008424D1">
            <w:pPr>
              <w:jc w:val="both"/>
              <w:rPr>
                <w:rFonts w:ascii="Bookman Old Style" w:hAnsi="Bookman Old Style"/>
                <w:sz w:val="22"/>
                <w:szCs w:val="22"/>
              </w:rPr>
            </w:pPr>
          </w:p>
        </w:tc>
        <w:tc>
          <w:tcPr>
            <w:tcW w:w="5953" w:type="dxa"/>
            <w:gridSpan w:val="2"/>
          </w:tcPr>
          <w:p w14:paraId="30AF8722" w14:textId="77777777" w:rsidR="008424D1" w:rsidRPr="0032600B" w:rsidRDefault="008424D1" w:rsidP="008424D1">
            <w:pPr>
              <w:jc w:val="both"/>
              <w:rPr>
                <w:rFonts w:ascii="Bookman Old Style" w:hAnsi="Bookman Old Style"/>
                <w:sz w:val="22"/>
                <w:szCs w:val="22"/>
              </w:rPr>
            </w:pPr>
          </w:p>
        </w:tc>
        <w:tc>
          <w:tcPr>
            <w:tcW w:w="4962" w:type="dxa"/>
          </w:tcPr>
          <w:p w14:paraId="58DFFF96" w14:textId="77777777" w:rsidR="008424D1" w:rsidRPr="0032600B" w:rsidRDefault="008424D1" w:rsidP="008424D1">
            <w:pPr>
              <w:ind w:left="360"/>
              <w:jc w:val="both"/>
              <w:rPr>
                <w:rFonts w:ascii="Bookman Old Style" w:hAnsi="Bookman Old Style"/>
                <w:sz w:val="22"/>
                <w:szCs w:val="22"/>
              </w:rPr>
            </w:pPr>
          </w:p>
        </w:tc>
      </w:tr>
      <w:tr w:rsidR="008424D1" w:rsidRPr="0032600B" w14:paraId="37BFB473" w14:textId="5AB30688" w:rsidTr="00C23423">
        <w:tc>
          <w:tcPr>
            <w:tcW w:w="5529" w:type="dxa"/>
          </w:tcPr>
          <w:p w14:paraId="20FBC1DA"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107</w:t>
            </w:r>
          </w:p>
        </w:tc>
        <w:tc>
          <w:tcPr>
            <w:tcW w:w="5953" w:type="dxa"/>
            <w:gridSpan w:val="2"/>
          </w:tcPr>
          <w:p w14:paraId="75487C0B"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8CBA682" w14:textId="77777777" w:rsidR="008424D1" w:rsidRPr="0032600B" w:rsidRDefault="008424D1" w:rsidP="008424D1">
            <w:pPr>
              <w:ind w:left="360"/>
              <w:jc w:val="both"/>
              <w:rPr>
                <w:rFonts w:ascii="Bookman Old Style" w:hAnsi="Bookman Old Style"/>
                <w:sz w:val="22"/>
                <w:szCs w:val="22"/>
              </w:rPr>
            </w:pPr>
          </w:p>
        </w:tc>
      </w:tr>
      <w:tr w:rsidR="008424D1" w:rsidRPr="0032600B" w14:paraId="4613C463" w14:textId="42ABB341" w:rsidTr="00C23423">
        <w:tc>
          <w:tcPr>
            <w:tcW w:w="5529" w:type="dxa"/>
          </w:tcPr>
          <w:p w14:paraId="507A76EB" w14:textId="77777777" w:rsidR="008424D1" w:rsidRPr="0032600B" w:rsidRDefault="008424D1" w:rsidP="008424D1">
            <w:pPr>
              <w:pStyle w:val="ListParagraph"/>
              <w:numPr>
                <w:ilvl w:val="0"/>
                <w:numId w:val="187"/>
              </w:numPr>
              <w:ind w:hanging="686"/>
              <w:jc w:val="both"/>
              <w:rPr>
                <w:rFonts w:ascii="Bookman Old Style" w:hAnsi="Bookman Old Style"/>
                <w:sz w:val="22"/>
                <w:szCs w:val="22"/>
              </w:rPr>
            </w:pPr>
            <w:r w:rsidRPr="0032600B">
              <w:rPr>
                <w:rFonts w:ascii="Bookman Old Style" w:hAnsi="Bookman Old Style"/>
                <w:sz w:val="22"/>
                <w:szCs w:val="22"/>
              </w:rPr>
              <w:t>LKM wajib membentuk penyisihan penghapusan Pinjaman atau Pembiayaan.</w:t>
            </w:r>
          </w:p>
        </w:tc>
        <w:tc>
          <w:tcPr>
            <w:tcW w:w="5953" w:type="dxa"/>
            <w:gridSpan w:val="2"/>
          </w:tcPr>
          <w:p w14:paraId="0530F8BB" w14:textId="77777777" w:rsidR="008424D1" w:rsidRPr="0032600B" w:rsidRDefault="008424D1" w:rsidP="008424D1">
            <w:pPr>
              <w:jc w:val="both"/>
              <w:rPr>
                <w:rFonts w:ascii="Bookman Old Style" w:hAnsi="Bookman Old Style"/>
                <w:sz w:val="22"/>
                <w:szCs w:val="22"/>
              </w:rPr>
            </w:pPr>
          </w:p>
        </w:tc>
        <w:tc>
          <w:tcPr>
            <w:tcW w:w="4962" w:type="dxa"/>
          </w:tcPr>
          <w:p w14:paraId="42C2CBDD" w14:textId="77777777" w:rsidR="008424D1" w:rsidRPr="0032600B" w:rsidRDefault="008424D1" w:rsidP="008424D1">
            <w:pPr>
              <w:ind w:left="360"/>
              <w:jc w:val="both"/>
              <w:rPr>
                <w:rFonts w:ascii="Bookman Old Style" w:hAnsi="Bookman Old Style"/>
                <w:sz w:val="22"/>
                <w:szCs w:val="22"/>
              </w:rPr>
            </w:pPr>
          </w:p>
        </w:tc>
      </w:tr>
      <w:tr w:rsidR="008424D1" w:rsidRPr="0032600B" w14:paraId="4E5557E0" w14:textId="7668B1A9" w:rsidTr="00C23423">
        <w:tc>
          <w:tcPr>
            <w:tcW w:w="5529" w:type="dxa"/>
          </w:tcPr>
          <w:p w14:paraId="7F61E167" w14:textId="77777777" w:rsidR="008424D1" w:rsidRPr="0032600B" w:rsidRDefault="008424D1" w:rsidP="008424D1">
            <w:pPr>
              <w:pStyle w:val="ListParagraph"/>
              <w:numPr>
                <w:ilvl w:val="0"/>
                <w:numId w:val="187"/>
              </w:numPr>
              <w:ind w:hanging="686"/>
              <w:jc w:val="both"/>
              <w:rPr>
                <w:rFonts w:ascii="Bookman Old Style" w:hAnsi="Bookman Old Style"/>
                <w:sz w:val="22"/>
                <w:szCs w:val="22"/>
              </w:rPr>
            </w:pPr>
            <w:r w:rsidRPr="0032600B">
              <w:rPr>
                <w:rFonts w:ascii="Bookman Old Style" w:hAnsi="Bookman Old Style"/>
                <w:sz w:val="22"/>
                <w:szCs w:val="22"/>
              </w:rPr>
              <w:t>Penyisihan penghapusan Pinjaman atau Pembiayaan sebagaimana dimaksud pada ayat (1) paling rendah:</w:t>
            </w:r>
          </w:p>
        </w:tc>
        <w:tc>
          <w:tcPr>
            <w:tcW w:w="5953" w:type="dxa"/>
            <w:gridSpan w:val="2"/>
          </w:tcPr>
          <w:p w14:paraId="69112BA5" w14:textId="77777777" w:rsidR="008424D1" w:rsidRPr="0032600B" w:rsidRDefault="008424D1" w:rsidP="008424D1">
            <w:pPr>
              <w:jc w:val="both"/>
              <w:rPr>
                <w:rFonts w:ascii="Bookman Old Style" w:hAnsi="Bookman Old Style"/>
                <w:sz w:val="22"/>
                <w:szCs w:val="22"/>
              </w:rPr>
            </w:pPr>
          </w:p>
        </w:tc>
        <w:tc>
          <w:tcPr>
            <w:tcW w:w="4962" w:type="dxa"/>
          </w:tcPr>
          <w:p w14:paraId="52C44344" w14:textId="77777777" w:rsidR="008424D1" w:rsidRPr="0032600B" w:rsidRDefault="008424D1" w:rsidP="008424D1">
            <w:pPr>
              <w:ind w:left="360"/>
              <w:jc w:val="both"/>
              <w:rPr>
                <w:rFonts w:ascii="Bookman Old Style" w:hAnsi="Bookman Old Style"/>
                <w:sz w:val="22"/>
                <w:szCs w:val="22"/>
              </w:rPr>
            </w:pPr>
          </w:p>
        </w:tc>
      </w:tr>
      <w:tr w:rsidR="008424D1" w:rsidRPr="008E1A4D" w14:paraId="161B5795" w14:textId="7B86B0A3" w:rsidTr="00C23423">
        <w:tc>
          <w:tcPr>
            <w:tcW w:w="5529" w:type="dxa"/>
          </w:tcPr>
          <w:p w14:paraId="3B1913DA" w14:textId="77777777" w:rsidR="008424D1" w:rsidRPr="0032600B" w:rsidRDefault="008424D1" w:rsidP="008424D1">
            <w:pPr>
              <w:pStyle w:val="ListParagraph"/>
              <w:numPr>
                <w:ilvl w:val="0"/>
                <w:numId w:val="188"/>
              </w:numPr>
              <w:ind w:left="1168"/>
              <w:jc w:val="both"/>
              <w:rPr>
                <w:rFonts w:ascii="Bookman Old Style" w:hAnsi="Bookman Old Style"/>
                <w:sz w:val="22"/>
                <w:szCs w:val="22"/>
                <w:lang w:val="pt-BR"/>
              </w:rPr>
            </w:pPr>
            <w:r w:rsidRPr="0032600B">
              <w:rPr>
                <w:rFonts w:ascii="Bookman Old Style" w:hAnsi="Bookman Old Style"/>
                <w:sz w:val="22"/>
                <w:szCs w:val="22"/>
                <w:lang w:val="pt-BR"/>
              </w:rPr>
              <w:t>0% (nol persen) dari sisa pokok Pinjaman atau Pembiayaan dengan kualitas lancar;</w:t>
            </w:r>
          </w:p>
        </w:tc>
        <w:tc>
          <w:tcPr>
            <w:tcW w:w="5953" w:type="dxa"/>
            <w:gridSpan w:val="2"/>
          </w:tcPr>
          <w:p w14:paraId="4C1B661D" w14:textId="77777777" w:rsidR="008424D1" w:rsidRPr="0032600B" w:rsidRDefault="008424D1" w:rsidP="008424D1">
            <w:pPr>
              <w:jc w:val="both"/>
              <w:rPr>
                <w:rFonts w:ascii="Bookman Old Style" w:hAnsi="Bookman Old Style"/>
                <w:sz w:val="22"/>
                <w:szCs w:val="22"/>
                <w:lang w:val="pt-BR"/>
              </w:rPr>
            </w:pPr>
          </w:p>
        </w:tc>
        <w:tc>
          <w:tcPr>
            <w:tcW w:w="4962" w:type="dxa"/>
          </w:tcPr>
          <w:p w14:paraId="52295128"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38D98EC" w14:textId="41B64DA7" w:rsidTr="00C23423">
        <w:tc>
          <w:tcPr>
            <w:tcW w:w="5529" w:type="dxa"/>
          </w:tcPr>
          <w:p w14:paraId="31FB9FC2" w14:textId="77777777" w:rsidR="008424D1" w:rsidRPr="0032600B" w:rsidRDefault="008424D1" w:rsidP="008424D1">
            <w:pPr>
              <w:pStyle w:val="ListParagraph"/>
              <w:numPr>
                <w:ilvl w:val="0"/>
                <w:numId w:val="188"/>
              </w:numPr>
              <w:ind w:left="1168"/>
              <w:jc w:val="both"/>
              <w:rPr>
                <w:rFonts w:ascii="Bookman Old Style" w:hAnsi="Bookman Old Style"/>
                <w:sz w:val="22"/>
                <w:szCs w:val="22"/>
                <w:lang w:val="pt-BR"/>
              </w:rPr>
            </w:pPr>
            <w:r w:rsidRPr="0032600B">
              <w:rPr>
                <w:rFonts w:ascii="Bookman Old Style" w:hAnsi="Bookman Old Style"/>
                <w:sz w:val="22"/>
                <w:szCs w:val="22"/>
                <w:lang w:val="pt-BR"/>
              </w:rPr>
              <w:t>5% (lima persen) dari sisa pokok Pinjaman atau Pembiayaan dengan kualitas dalam perhatian khusus;</w:t>
            </w:r>
          </w:p>
        </w:tc>
        <w:tc>
          <w:tcPr>
            <w:tcW w:w="5953" w:type="dxa"/>
            <w:gridSpan w:val="2"/>
          </w:tcPr>
          <w:p w14:paraId="1D2CAAE6" w14:textId="77777777" w:rsidR="008424D1" w:rsidRPr="0032600B" w:rsidRDefault="008424D1" w:rsidP="008424D1">
            <w:pPr>
              <w:jc w:val="both"/>
              <w:rPr>
                <w:rFonts w:ascii="Bookman Old Style" w:hAnsi="Bookman Old Style"/>
                <w:sz w:val="22"/>
                <w:szCs w:val="22"/>
                <w:lang w:val="pt-BR"/>
              </w:rPr>
            </w:pPr>
          </w:p>
        </w:tc>
        <w:tc>
          <w:tcPr>
            <w:tcW w:w="4962" w:type="dxa"/>
          </w:tcPr>
          <w:p w14:paraId="55A4EFBA"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16EEAE0C" w14:textId="36F63ABB" w:rsidTr="00C23423">
        <w:tc>
          <w:tcPr>
            <w:tcW w:w="5529" w:type="dxa"/>
          </w:tcPr>
          <w:p w14:paraId="5A307438" w14:textId="77777777" w:rsidR="008424D1" w:rsidRPr="0032600B" w:rsidRDefault="008424D1" w:rsidP="008424D1">
            <w:pPr>
              <w:pStyle w:val="ListParagraph"/>
              <w:numPr>
                <w:ilvl w:val="0"/>
                <w:numId w:val="188"/>
              </w:numPr>
              <w:ind w:left="1168"/>
              <w:jc w:val="both"/>
              <w:rPr>
                <w:rFonts w:ascii="Bookman Old Style" w:hAnsi="Bookman Old Style"/>
                <w:sz w:val="22"/>
                <w:szCs w:val="22"/>
                <w:lang w:val="pt-BR"/>
              </w:rPr>
            </w:pPr>
            <w:r w:rsidRPr="0032600B">
              <w:rPr>
                <w:rFonts w:ascii="Bookman Old Style" w:hAnsi="Bookman Old Style"/>
                <w:sz w:val="22"/>
                <w:szCs w:val="22"/>
                <w:lang w:val="pt-BR"/>
              </w:rPr>
              <w:t>15% (lima belas persen) dari sisa pokok Pinjaman atau Pembiayaan dengan kualitas kurang lancar;</w:t>
            </w:r>
          </w:p>
        </w:tc>
        <w:tc>
          <w:tcPr>
            <w:tcW w:w="5953" w:type="dxa"/>
            <w:gridSpan w:val="2"/>
          </w:tcPr>
          <w:p w14:paraId="0FE7640F" w14:textId="77777777" w:rsidR="008424D1" w:rsidRPr="0032600B" w:rsidRDefault="008424D1" w:rsidP="008424D1">
            <w:pPr>
              <w:jc w:val="both"/>
              <w:rPr>
                <w:rFonts w:ascii="Bookman Old Style" w:hAnsi="Bookman Old Style"/>
                <w:sz w:val="22"/>
                <w:szCs w:val="22"/>
                <w:lang w:val="pt-BR"/>
              </w:rPr>
            </w:pPr>
          </w:p>
        </w:tc>
        <w:tc>
          <w:tcPr>
            <w:tcW w:w="4962" w:type="dxa"/>
          </w:tcPr>
          <w:p w14:paraId="3AF65383"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4A392B3" w14:textId="3E09E435" w:rsidTr="00C23423">
        <w:tc>
          <w:tcPr>
            <w:tcW w:w="5529" w:type="dxa"/>
          </w:tcPr>
          <w:p w14:paraId="5D97B396" w14:textId="77777777" w:rsidR="008424D1" w:rsidRPr="0032600B" w:rsidRDefault="008424D1" w:rsidP="008424D1">
            <w:pPr>
              <w:pStyle w:val="ListParagraph"/>
              <w:numPr>
                <w:ilvl w:val="0"/>
                <w:numId w:val="188"/>
              </w:numPr>
              <w:ind w:left="1168"/>
              <w:jc w:val="both"/>
              <w:rPr>
                <w:rFonts w:ascii="Bookman Old Style" w:hAnsi="Bookman Old Style"/>
                <w:sz w:val="22"/>
                <w:szCs w:val="22"/>
                <w:lang w:val="pt-BR"/>
              </w:rPr>
            </w:pPr>
            <w:r w:rsidRPr="0032600B">
              <w:rPr>
                <w:rFonts w:ascii="Bookman Old Style" w:hAnsi="Bookman Old Style"/>
                <w:sz w:val="22"/>
                <w:szCs w:val="22"/>
                <w:lang w:val="pt-BR"/>
              </w:rPr>
              <w:t>50% (lima puluh persen) dari sisa pokok Pinjaman atau Pembiayaan dengan kualitas diragukan; dan</w:t>
            </w:r>
          </w:p>
        </w:tc>
        <w:tc>
          <w:tcPr>
            <w:tcW w:w="5953" w:type="dxa"/>
            <w:gridSpan w:val="2"/>
          </w:tcPr>
          <w:p w14:paraId="1FD1684C" w14:textId="77777777" w:rsidR="008424D1" w:rsidRPr="0032600B" w:rsidRDefault="008424D1" w:rsidP="008424D1">
            <w:pPr>
              <w:jc w:val="both"/>
              <w:rPr>
                <w:rFonts w:ascii="Bookman Old Style" w:hAnsi="Bookman Old Style"/>
                <w:sz w:val="22"/>
                <w:szCs w:val="22"/>
                <w:lang w:val="pt-BR"/>
              </w:rPr>
            </w:pPr>
          </w:p>
        </w:tc>
        <w:tc>
          <w:tcPr>
            <w:tcW w:w="4962" w:type="dxa"/>
          </w:tcPr>
          <w:p w14:paraId="3F9AE72D"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DA8F545" w14:textId="28539C52" w:rsidTr="00C23423">
        <w:tc>
          <w:tcPr>
            <w:tcW w:w="5529" w:type="dxa"/>
          </w:tcPr>
          <w:p w14:paraId="023F9F58" w14:textId="77777777" w:rsidR="008424D1" w:rsidRPr="0032600B" w:rsidRDefault="008424D1" w:rsidP="008424D1">
            <w:pPr>
              <w:pStyle w:val="ListParagraph"/>
              <w:numPr>
                <w:ilvl w:val="0"/>
                <w:numId w:val="188"/>
              </w:numPr>
              <w:ind w:left="1168"/>
              <w:jc w:val="both"/>
              <w:rPr>
                <w:rFonts w:ascii="Bookman Old Style" w:hAnsi="Bookman Old Style"/>
                <w:sz w:val="22"/>
                <w:szCs w:val="22"/>
                <w:lang w:val="pt-BR"/>
              </w:rPr>
            </w:pPr>
            <w:r w:rsidRPr="0032600B">
              <w:rPr>
                <w:rFonts w:ascii="Bookman Old Style" w:hAnsi="Bookman Old Style"/>
                <w:sz w:val="22"/>
                <w:szCs w:val="22"/>
                <w:lang w:val="pt-BR"/>
              </w:rPr>
              <w:t>100% (seratus persen) dari sisa pokok Pinjaman atau Pembiayaan dengan kualitas macet.</w:t>
            </w:r>
          </w:p>
        </w:tc>
        <w:tc>
          <w:tcPr>
            <w:tcW w:w="5953" w:type="dxa"/>
            <w:gridSpan w:val="2"/>
          </w:tcPr>
          <w:p w14:paraId="5DD09CED" w14:textId="77777777" w:rsidR="008424D1" w:rsidRPr="0032600B" w:rsidRDefault="008424D1" w:rsidP="008424D1">
            <w:pPr>
              <w:jc w:val="both"/>
              <w:rPr>
                <w:rFonts w:ascii="Bookman Old Style" w:hAnsi="Bookman Old Style"/>
                <w:sz w:val="22"/>
                <w:szCs w:val="22"/>
                <w:lang w:val="pt-BR"/>
              </w:rPr>
            </w:pPr>
          </w:p>
        </w:tc>
        <w:tc>
          <w:tcPr>
            <w:tcW w:w="4962" w:type="dxa"/>
          </w:tcPr>
          <w:p w14:paraId="27212584"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1140DC0C" w14:textId="753071D5" w:rsidTr="00C23423">
        <w:tc>
          <w:tcPr>
            <w:tcW w:w="5529" w:type="dxa"/>
          </w:tcPr>
          <w:p w14:paraId="15D63A60"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568A3457" w14:textId="77777777" w:rsidR="008424D1" w:rsidRPr="0032600B" w:rsidRDefault="008424D1" w:rsidP="008424D1">
            <w:pPr>
              <w:jc w:val="both"/>
              <w:rPr>
                <w:rFonts w:ascii="Bookman Old Style" w:hAnsi="Bookman Old Style"/>
                <w:sz w:val="22"/>
                <w:szCs w:val="22"/>
                <w:lang w:val="pt-BR"/>
              </w:rPr>
            </w:pPr>
          </w:p>
        </w:tc>
        <w:tc>
          <w:tcPr>
            <w:tcW w:w="4962" w:type="dxa"/>
          </w:tcPr>
          <w:p w14:paraId="0F06C1AE"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7BD44021" w14:textId="38035DF3" w:rsidTr="00C23423">
        <w:tc>
          <w:tcPr>
            <w:tcW w:w="5529" w:type="dxa"/>
          </w:tcPr>
          <w:p w14:paraId="004675CE"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108</w:t>
            </w:r>
          </w:p>
        </w:tc>
        <w:tc>
          <w:tcPr>
            <w:tcW w:w="5953" w:type="dxa"/>
            <w:gridSpan w:val="2"/>
          </w:tcPr>
          <w:p w14:paraId="2A221137"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7FB395B" w14:textId="77777777" w:rsidR="008424D1" w:rsidRPr="0032600B" w:rsidRDefault="008424D1" w:rsidP="008424D1">
            <w:pPr>
              <w:ind w:left="360"/>
              <w:jc w:val="both"/>
              <w:rPr>
                <w:rFonts w:ascii="Bookman Old Style" w:hAnsi="Bookman Old Style"/>
                <w:sz w:val="22"/>
                <w:szCs w:val="22"/>
              </w:rPr>
            </w:pPr>
          </w:p>
        </w:tc>
      </w:tr>
      <w:tr w:rsidR="008424D1" w:rsidRPr="0032600B" w14:paraId="355727AD" w14:textId="2445361E" w:rsidTr="00C23423">
        <w:tc>
          <w:tcPr>
            <w:tcW w:w="5529" w:type="dxa"/>
          </w:tcPr>
          <w:p w14:paraId="18AD3DBB" w14:textId="77777777" w:rsidR="008424D1" w:rsidRPr="0032600B" w:rsidRDefault="008424D1" w:rsidP="008424D1">
            <w:pPr>
              <w:pStyle w:val="ListParagraph"/>
              <w:numPr>
                <w:ilvl w:val="0"/>
                <w:numId w:val="189"/>
              </w:numPr>
              <w:ind w:hanging="686"/>
              <w:jc w:val="both"/>
              <w:rPr>
                <w:rFonts w:ascii="Bookman Old Style" w:hAnsi="Bookman Old Style"/>
                <w:sz w:val="22"/>
                <w:szCs w:val="22"/>
              </w:rPr>
            </w:pPr>
            <w:r w:rsidRPr="0032600B">
              <w:rPr>
                <w:rFonts w:ascii="Bookman Old Style" w:hAnsi="Bookman Old Style"/>
                <w:sz w:val="22"/>
                <w:szCs w:val="22"/>
              </w:rPr>
              <w:t xml:space="preserve">Dalam hal LKM mensyaratkan penjaminan kredit/asuransi kredit atau agunan dalam penyaluran Pinjaman atau Pembiayaan, penyisihan penghapusan Pinjaman atau </w:t>
            </w:r>
            <w:r w:rsidRPr="0032600B">
              <w:rPr>
                <w:rFonts w:ascii="Bookman Old Style" w:hAnsi="Bookman Old Style"/>
                <w:sz w:val="22"/>
                <w:szCs w:val="22"/>
              </w:rPr>
              <w:lastRenderedPageBreak/>
              <w:t>Pembiayaan sebagaimana dimaksud dalam Pasal 107 ayat (1) paling rendah:</w:t>
            </w:r>
          </w:p>
        </w:tc>
        <w:tc>
          <w:tcPr>
            <w:tcW w:w="5953" w:type="dxa"/>
            <w:gridSpan w:val="2"/>
          </w:tcPr>
          <w:p w14:paraId="4925FFA2" w14:textId="77777777" w:rsidR="008424D1" w:rsidRPr="0032600B" w:rsidRDefault="008424D1" w:rsidP="008424D1">
            <w:pPr>
              <w:jc w:val="both"/>
              <w:rPr>
                <w:rFonts w:ascii="Bookman Old Style" w:hAnsi="Bookman Old Style"/>
                <w:sz w:val="22"/>
                <w:szCs w:val="22"/>
              </w:rPr>
            </w:pPr>
          </w:p>
        </w:tc>
        <w:tc>
          <w:tcPr>
            <w:tcW w:w="4962" w:type="dxa"/>
          </w:tcPr>
          <w:p w14:paraId="51CCB561" w14:textId="77777777" w:rsidR="008424D1" w:rsidRPr="0032600B" w:rsidRDefault="008424D1" w:rsidP="008424D1">
            <w:pPr>
              <w:ind w:left="360"/>
              <w:jc w:val="both"/>
              <w:rPr>
                <w:rFonts w:ascii="Bookman Old Style" w:hAnsi="Bookman Old Style"/>
                <w:sz w:val="22"/>
                <w:szCs w:val="22"/>
              </w:rPr>
            </w:pPr>
          </w:p>
        </w:tc>
      </w:tr>
      <w:tr w:rsidR="008424D1" w:rsidRPr="008E1A4D" w14:paraId="66A8109B" w14:textId="5D576963" w:rsidTr="00C23423">
        <w:tc>
          <w:tcPr>
            <w:tcW w:w="5529" w:type="dxa"/>
          </w:tcPr>
          <w:p w14:paraId="6B99DEBA" w14:textId="77777777" w:rsidR="008424D1" w:rsidRPr="0032600B" w:rsidRDefault="008424D1" w:rsidP="008424D1">
            <w:pPr>
              <w:pStyle w:val="ListParagraph"/>
              <w:numPr>
                <w:ilvl w:val="0"/>
                <w:numId w:val="190"/>
              </w:numPr>
              <w:ind w:left="1168"/>
              <w:jc w:val="both"/>
              <w:rPr>
                <w:rFonts w:ascii="Bookman Old Style" w:hAnsi="Bookman Old Style"/>
                <w:sz w:val="22"/>
                <w:szCs w:val="22"/>
                <w:lang w:val="pt-BR"/>
              </w:rPr>
            </w:pPr>
            <w:r w:rsidRPr="0032600B">
              <w:rPr>
                <w:rFonts w:ascii="Bookman Old Style" w:hAnsi="Bookman Old Style"/>
                <w:sz w:val="22"/>
                <w:szCs w:val="22"/>
                <w:lang w:val="pt-BR"/>
              </w:rPr>
              <w:t>0% (nol persen) dari sisa pokok Pinjaman atau Pembiayaan dengan kualitas lancar;</w:t>
            </w:r>
          </w:p>
        </w:tc>
        <w:tc>
          <w:tcPr>
            <w:tcW w:w="5953" w:type="dxa"/>
            <w:gridSpan w:val="2"/>
          </w:tcPr>
          <w:p w14:paraId="09027F55" w14:textId="77777777" w:rsidR="008424D1" w:rsidRPr="0032600B" w:rsidRDefault="008424D1" w:rsidP="008424D1">
            <w:pPr>
              <w:jc w:val="both"/>
              <w:rPr>
                <w:rFonts w:ascii="Bookman Old Style" w:hAnsi="Bookman Old Style"/>
                <w:sz w:val="22"/>
                <w:szCs w:val="22"/>
                <w:lang w:val="pt-BR"/>
              </w:rPr>
            </w:pPr>
          </w:p>
        </w:tc>
        <w:tc>
          <w:tcPr>
            <w:tcW w:w="4962" w:type="dxa"/>
          </w:tcPr>
          <w:p w14:paraId="3FDB99CC"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10EAE47" w14:textId="3BD3180F" w:rsidTr="00C23423">
        <w:tc>
          <w:tcPr>
            <w:tcW w:w="5529" w:type="dxa"/>
          </w:tcPr>
          <w:p w14:paraId="589200EB" w14:textId="77777777" w:rsidR="008424D1" w:rsidRPr="0032600B" w:rsidRDefault="008424D1" w:rsidP="008424D1">
            <w:pPr>
              <w:pStyle w:val="ListParagraph"/>
              <w:numPr>
                <w:ilvl w:val="0"/>
                <w:numId w:val="190"/>
              </w:numPr>
              <w:ind w:left="1168"/>
              <w:jc w:val="both"/>
              <w:rPr>
                <w:rFonts w:ascii="Bookman Old Style" w:hAnsi="Bookman Old Style"/>
                <w:sz w:val="22"/>
                <w:szCs w:val="22"/>
                <w:lang w:val="pt-BR"/>
              </w:rPr>
            </w:pPr>
            <w:r w:rsidRPr="0032600B">
              <w:rPr>
                <w:rFonts w:ascii="Bookman Old Style" w:hAnsi="Bookman Old Style"/>
                <w:sz w:val="22"/>
                <w:szCs w:val="22"/>
                <w:lang w:val="pt-BR"/>
              </w:rPr>
              <w:t>5% (lima persen) dari sisa pokok Pinjaman atau Pembiayaan dengan kualitas dalam perhatian khusus setelah dikurangi dengan nilai penjaminan kredit atau agunan;</w:t>
            </w:r>
          </w:p>
        </w:tc>
        <w:tc>
          <w:tcPr>
            <w:tcW w:w="5953" w:type="dxa"/>
            <w:gridSpan w:val="2"/>
          </w:tcPr>
          <w:p w14:paraId="743A25D0" w14:textId="77777777" w:rsidR="008424D1" w:rsidRPr="0032600B" w:rsidRDefault="008424D1" w:rsidP="008424D1">
            <w:pPr>
              <w:jc w:val="both"/>
              <w:rPr>
                <w:rFonts w:ascii="Bookman Old Style" w:hAnsi="Bookman Old Style"/>
                <w:sz w:val="22"/>
                <w:szCs w:val="22"/>
                <w:lang w:val="pt-BR"/>
              </w:rPr>
            </w:pPr>
          </w:p>
        </w:tc>
        <w:tc>
          <w:tcPr>
            <w:tcW w:w="4962" w:type="dxa"/>
          </w:tcPr>
          <w:p w14:paraId="75C992B9"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6DC02890" w14:textId="6310FFF9" w:rsidTr="00C23423">
        <w:tc>
          <w:tcPr>
            <w:tcW w:w="5529" w:type="dxa"/>
          </w:tcPr>
          <w:p w14:paraId="3B40C95D" w14:textId="77777777" w:rsidR="008424D1" w:rsidRPr="0032600B" w:rsidRDefault="008424D1" w:rsidP="008424D1">
            <w:pPr>
              <w:pStyle w:val="ListParagraph"/>
              <w:numPr>
                <w:ilvl w:val="0"/>
                <w:numId w:val="190"/>
              </w:numPr>
              <w:ind w:left="1168"/>
              <w:jc w:val="both"/>
              <w:rPr>
                <w:rFonts w:ascii="Bookman Old Style" w:hAnsi="Bookman Old Style"/>
                <w:sz w:val="22"/>
                <w:szCs w:val="22"/>
                <w:lang w:val="pt-BR"/>
              </w:rPr>
            </w:pPr>
            <w:r w:rsidRPr="0032600B">
              <w:rPr>
                <w:rFonts w:ascii="Bookman Old Style" w:hAnsi="Bookman Old Style"/>
                <w:sz w:val="22"/>
                <w:szCs w:val="22"/>
                <w:lang w:val="pt-BR"/>
              </w:rPr>
              <w:t>15% (lima belas persen) dari sisa pokok Pinjaman atau Pembiayaan dengan kualitas kurang lancar setelah dikurangi dengan nilai penjaminan kredit atau agunan;</w:t>
            </w:r>
          </w:p>
        </w:tc>
        <w:tc>
          <w:tcPr>
            <w:tcW w:w="5953" w:type="dxa"/>
            <w:gridSpan w:val="2"/>
          </w:tcPr>
          <w:p w14:paraId="3F79BA05" w14:textId="77777777" w:rsidR="008424D1" w:rsidRPr="0032600B" w:rsidRDefault="008424D1" w:rsidP="008424D1">
            <w:pPr>
              <w:jc w:val="both"/>
              <w:rPr>
                <w:rFonts w:ascii="Bookman Old Style" w:hAnsi="Bookman Old Style"/>
                <w:sz w:val="22"/>
                <w:szCs w:val="22"/>
                <w:lang w:val="pt-BR"/>
              </w:rPr>
            </w:pPr>
          </w:p>
        </w:tc>
        <w:tc>
          <w:tcPr>
            <w:tcW w:w="4962" w:type="dxa"/>
          </w:tcPr>
          <w:p w14:paraId="3BE2255D"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66B9153B" w14:textId="05705F8B" w:rsidTr="00C23423">
        <w:tc>
          <w:tcPr>
            <w:tcW w:w="5529" w:type="dxa"/>
          </w:tcPr>
          <w:p w14:paraId="7FE11CF6" w14:textId="77777777" w:rsidR="008424D1" w:rsidRPr="0032600B" w:rsidRDefault="008424D1" w:rsidP="008424D1">
            <w:pPr>
              <w:pStyle w:val="ListParagraph"/>
              <w:numPr>
                <w:ilvl w:val="0"/>
                <w:numId w:val="190"/>
              </w:numPr>
              <w:ind w:left="1168"/>
              <w:jc w:val="both"/>
              <w:rPr>
                <w:rFonts w:ascii="Bookman Old Style" w:hAnsi="Bookman Old Style"/>
                <w:sz w:val="22"/>
                <w:szCs w:val="22"/>
                <w:lang w:val="pt-BR"/>
              </w:rPr>
            </w:pPr>
            <w:r w:rsidRPr="0032600B">
              <w:rPr>
                <w:rFonts w:ascii="Bookman Old Style" w:hAnsi="Bookman Old Style"/>
                <w:sz w:val="22"/>
                <w:szCs w:val="22"/>
                <w:lang w:val="pt-BR"/>
              </w:rPr>
              <w:t>50% (lima puluh persen) dari sisa pokok Pinjaman atau Pembiayaan dengan kualitas diragukan setelah dikurangi dengan nilai penjaminan kredit atau agunan; dan</w:t>
            </w:r>
          </w:p>
        </w:tc>
        <w:tc>
          <w:tcPr>
            <w:tcW w:w="5953" w:type="dxa"/>
            <w:gridSpan w:val="2"/>
          </w:tcPr>
          <w:p w14:paraId="7A2104EC" w14:textId="77777777" w:rsidR="008424D1" w:rsidRPr="0032600B" w:rsidRDefault="008424D1" w:rsidP="008424D1">
            <w:pPr>
              <w:jc w:val="both"/>
              <w:rPr>
                <w:rFonts w:ascii="Bookman Old Style" w:hAnsi="Bookman Old Style"/>
                <w:sz w:val="22"/>
                <w:szCs w:val="22"/>
                <w:lang w:val="pt-BR"/>
              </w:rPr>
            </w:pPr>
          </w:p>
        </w:tc>
        <w:tc>
          <w:tcPr>
            <w:tcW w:w="4962" w:type="dxa"/>
          </w:tcPr>
          <w:p w14:paraId="5FC6BFCD"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41AE2834" w14:textId="0B4C5534" w:rsidTr="00C23423">
        <w:tc>
          <w:tcPr>
            <w:tcW w:w="5529" w:type="dxa"/>
          </w:tcPr>
          <w:p w14:paraId="657058A4" w14:textId="77777777" w:rsidR="008424D1" w:rsidRPr="0032600B" w:rsidRDefault="008424D1" w:rsidP="008424D1">
            <w:pPr>
              <w:pStyle w:val="ListParagraph"/>
              <w:numPr>
                <w:ilvl w:val="0"/>
                <w:numId w:val="190"/>
              </w:numPr>
              <w:ind w:left="1168"/>
              <w:jc w:val="both"/>
              <w:rPr>
                <w:rFonts w:ascii="Bookman Old Style" w:hAnsi="Bookman Old Style"/>
                <w:sz w:val="22"/>
                <w:szCs w:val="22"/>
                <w:lang w:val="pt-BR"/>
              </w:rPr>
            </w:pPr>
            <w:r w:rsidRPr="0032600B">
              <w:rPr>
                <w:rFonts w:ascii="Bookman Old Style" w:hAnsi="Bookman Old Style"/>
                <w:sz w:val="22"/>
                <w:szCs w:val="22"/>
                <w:lang w:val="pt-BR"/>
              </w:rPr>
              <w:t>100% (seratus persen) dari sisa pokok Pinjaman atau Pembiayaan dengan kualitas macet setelah dikurangi dengan nilai penjaminan kredit atau agunan.</w:t>
            </w:r>
          </w:p>
        </w:tc>
        <w:tc>
          <w:tcPr>
            <w:tcW w:w="5953" w:type="dxa"/>
            <w:gridSpan w:val="2"/>
          </w:tcPr>
          <w:p w14:paraId="22056E1C" w14:textId="77777777" w:rsidR="008424D1" w:rsidRPr="0032600B" w:rsidRDefault="008424D1" w:rsidP="008424D1">
            <w:pPr>
              <w:jc w:val="both"/>
              <w:rPr>
                <w:rFonts w:ascii="Bookman Old Style" w:hAnsi="Bookman Old Style"/>
                <w:sz w:val="22"/>
                <w:szCs w:val="22"/>
                <w:lang w:val="pt-BR"/>
              </w:rPr>
            </w:pPr>
          </w:p>
        </w:tc>
        <w:tc>
          <w:tcPr>
            <w:tcW w:w="4962" w:type="dxa"/>
          </w:tcPr>
          <w:p w14:paraId="455DFC8B"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1ABEF1C4" w14:textId="21E79FB3" w:rsidTr="00C23423">
        <w:tc>
          <w:tcPr>
            <w:tcW w:w="5529" w:type="dxa"/>
          </w:tcPr>
          <w:p w14:paraId="51492636" w14:textId="77777777" w:rsidR="008424D1" w:rsidRPr="0032600B" w:rsidRDefault="008424D1" w:rsidP="008424D1">
            <w:pPr>
              <w:pStyle w:val="ListParagraph"/>
              <w:numPr>
                <w:ilvl w:val="0"/>
                <w:numId w:val="189"/>
              </w:numPr>
              <w:ind w:hanging="686"/>
              <w:jc w:val="both"/>
              <w:rPr>
                <w:rFonts w:ascii="Bookman Old Style" w:hAnsi="Bookman Old Style"/>
                <w:sz w:val="22"/>
                <w:szCs w:val="22"/>
                <w:lang w:val="pt-BR"/>
              </w:rPr>
            </w:pPr>
            <w:r w:rsidRPr="0032600B">
              <w:rPr>
                <w:rFonts w:ascii="Bookman Old Style" w:hAnsi="Bookman Old Style"/>
                <w:sz w:val="22"/>
                <w:szCs w:val="22"/>
                <w:lang w:val="pt-BR"/>
              </w:rPr>
              <w:t>Nilai penjaminan kredit/asuransi kredit atau agunan yang diperhitungkan sebagai pengurang penyisihan penghapusan Pinjaman atau Pembiayaan sebagaimana dimaksud pada ayat (1) paling tinggi:</w:t>
            </w:r>
          </w:p>
        </w:tc>
        <w:tc>
          <w:tcPr>
            <w:tcW w:w="5953" w:type="dxa"/>
            <w:gridSpan w:val="2"/>
          </w:tcPr>
          <w:p w14:paraId="7E4BBEDA" w14:textId="77777777" w:rsidR="008424D1" w:rsidRPr="0032600B" w:rsidRDefault="008424D1" w:rsidP="008424D1">
            <w:pPr>
              <w:jc w:val="both"/>
              <w:rPr>
                <w:rFonts w:ascii="Bookman Old Style" w:hAnsi="Bookman Old Style"/>
                <w:sz w:val="22"/>
                <w:szCs w:val="22"/>
                <w:lang w:val="pt-BR"/>
              </w:rPr>
            </w:pPr>
          </w:p>
        </w:tc>
        <w:tc>
          <w:tcPr>
            <w:tcW w:w="4962" w:type="dxa"/>
          </w:tcPr>
          <w:p w14:paraId="3AE5BE36"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752C782C" w14:textId="1AEE79E0" w:rsidTr="00C23423">
        <w:tc>
          <w:tcPr>
            <w:tcW w:w="5529" w:type="dxa"/>
          </w:tcPr>
          <w:p w14:paraId="2A4D9F02" w14:textId="77777777" w:rsidR="008424D1" w:rsidRPr="0032600B" w:rsidRDefault="008424D1" w:rsidP="008424D1">
            <w:pPr>
              <w:pStyle w:val="ListParagraph"/>
              <w:numPr>
                <w:ilvl w:val="0"/>
                <w:numId w:val="191"/>
              </w:numPr>
              <w:ind w:left="1168"/>
              <w:jc w:val="both"/>
              <w:rPr>
                <w:rFonts w:ascii="Bookman Old Style" w:hAnsi="Bookman Old Style"/>
                <w:sz w:val="22"/>
                <w:szCs w:val="22"/>
                <w:lang w:val="pt-BR"/>
              </w:rPr>
            </w:pPr>
            <w:r w:rsidRPr="0032600B">
              <w:rPr>
                <w:rFonts w:ascii="Bookman Old Style" w:hAnsi="Bookman Old Style"/>
                <w:sz w:val="22"/>
                <w:szCs w:val="22"/>
                <w:lang w:val="pt-BR"/>
              </w:rPr>
              <w:t xml:space="preserve">100% (seratus persen) dari agunan yang bersifat likuid berupa tabungan dan/atau deposito yang diblokir pada </w:t>
            </w:r>
            <w:r w:rsidRPr="0032600B">
              <w:rPr>
                <w:rFonts w:ascii="Bookman Old Style" w:hAnsi="Bookman Old Style"/>
                <w:sz w:val="22"/>
                <w:szCs w:val="22"/>
                <w:lang w:val="pt-BR"/>
              </w:rPr>
              <w:lastRenderedPageBreak/>
              <w:t>LKM yang bersangkutan disertai dengan surat kuasa pencairan;</w:t>
            </w:r>
          </w:p>
        </w:tc>
        <w:tc>
          <w:tcPr>
            <w:tcW w:w="5953" w:type="dxa"/>
            <w:gridSpan w:val="2"/>
          </w:tcPr>
          <w:p w14:paraId="7ED9C90B" w14:textId="77777777" w:rsidR="008424D1" w:rsidRPr="0032600B" w:rsidRDefault="008424D1" w:rsidP="008424D1">
            <w:pPr>
              <w:jc w:val="both"/>
              <w:rPr>
                <w:rFonts w:ascii="Bookman Old Style" w:hAnsi="Bookman Old Style"/>
                <w:sz w:val="22"/>
                <w:szCs w:val="22"/>
                <w:lang w:val="pt-BR"/>
              </w:rPr>
            </w:pPr>
          </w:p>
        </w:tc>
        <w:tc>
          <w:tcPr>
            <w:tcW w:w="4962" w:type="dxa"/>
          </w:tcPr>
          <w:p w14:paraId="0402A97B"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494B827" w14:textId="58E4C0FB" w:rsidTr="00C23423">
        <w:tc>
          <w:tcPr>
            <w:tcW w:w="5529" w:type="dxa"/>
          </w:tcPr>
          <w:p w14:paraId="460B1B6E" w14:textId="77777777" w:rsidR="008424D1" w:rsidRPr="0032600B" w:rsidRDefault="008424D1" w:rsidP="008424D1">
            <w:pPr>
              <w:pStyle w:val="ListParagraph"/>
              <w:numPr>
                <w:ilvl w:val="0"/>
                <w:numId w:val="191"/>
              </w:numPr>
              <w:ind w:left="1168"/>
              <w:jc w:val="both"/>
              <w:rPr>
                <w:rFonts w:ascii="Bookman Old Style" w:hAnsi="Bookman Old Style"/>
                <w:sz w:val="22"/>
                <w:szCs w:val="22"/>
                <w:lang w:val="pt-BR"/>
              </w:rPr>
            </w:pPr>
            <w:r w:rsidRPr="0032600B">
              <w:rPr>
                <w:rFonts w:ascii="Bookman Old Style" w:hAnsi="Bookman Old Style"/>
                <w:sz w:val="22"/>
                <w:szCs w:val="22"/>
                <w:lang w:val="pt-BR"/>
              </w:rPr>
              <w:t>80% (delapan puluh persen) dari nilai hak tanggungan untuk agunan berupa tanah dan/atau bangunan yang memiliki sertipikat yang dibebani dengan hak tanggungan;</w:t>
            </w:r>
          </w:p>
        </w:tc>
        <w:tc>
          <w:tcPr>
            <w:tcW w:w="5953" w:type="dxa"/>
            <w:gridSpan w:val="2"/>
          </w:tcPr>
          <w:p w14:paraId="33283715" w14:textId="77777777" w:rsidR="008424D1" w:rsidRPr="0032600B" w:rsidRDefault="008424D1" w:rsidP="008424D1">
            <w:pPr>
              <w:jc w:val="both"/>
              <w:rPr>
                <w:rFonts w:ascii="Bookman Old Style" w:hAnsi="Bookman Old Style"/>
                <w:sz w:val="22"/>
                <w:szCs w:val="22"/>
                <w:lang w:val="pt-BR"/>
              </w:rPr>
            </w:pPr>
          </w:p>
        </w:tc>
        <w:tc>
          <w:tcPr>
            <w:tcW w:w="4962" w:type="dxa"/>
          </w:tcPr>
          <w:p w14:paraId="28D5FE97"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12ED55F5" w14:textId="699B1980" w:rsidTr="00C23423">
        <w:tc>
          <w:tcPr>
            <w:tcW w:w="5529" w:type="dxa"/>
          </w:tcPr>
          <w:p w14:paraId="48698D14" w14:textId="77777777" w:rsidR="008424D1" w:rsidRPr="0032600B" w:rsidRDefault="008424D1" w:rsidP="008424D1">
            <w:pPr>
              <w:pStyle w:val="ListParagraph"/>
              <w:numPr>
                <w:ilvl w:val="0"/>
                <w:numId w:val="191"/>
              </w:numPr>
              <w:ind w:left="1168"/>
              <w:jc w:val="both"/>
              <w:rPr>
                <w:rFonts w:ascii="Bookman Old Style" w:hAnsi="Bookman Old Style"/>
                <w:sz w:val="22"/>
                <w:szCs w:val="22"/>
                <w:lang w:val="pt-BR"/>
              </w:rPr>
            </w:pPr>
            <w:r w:rsidRPr="0032600B">
              <w:rPr>
                <w:rFonts w:ascii="Bookman Old Style" w:hAnsi="Bookman Old Style"/>
                <w:sz w:val="22"/>
                <w:szCs w:val="22"/>
                <w:lang w:val="pt-BR"/>
              </w:rPr>
              <w:t>80% (delapan puluh persen) untuk bagian dana yang</w:t>
            </w:r>
            <w:r w:rsidRPr="0032600B">
              <w:rPr>
                <w:rFonts w:ascii="Bookman Old Style" w:hAnsi="Bookman Old Style"/>
                <w:sz w:val="22"/>
                <w:szCs w:val="22"/>
                <w:lang w:val="pt-BR"/>
              </w:rPr>
              <w:tab/>
              <w:t>dijamin oleh perusahaan penjamin/perusahaan asuransi yang menawarkan produk asuransi kredit yang dimiliki oleh Pemerintah atau pemerintah daerah;</w:t>
            </w:r>
          </w:p>
        </w:tc>
        <w:tc>
          <w:tcPr>
            <w:tcW w:w="5953" w:type="dxa"/>
            <w:gridSpan w:val="2"/>
          </w:tcPr>
          <w:p w14:paraId="14561B19" w14:textId="77777777" w:rsidR="008424D1" w:rsidRPr="0032600B" w:rsidRDefault="008424D1" w:rsidP="008424D1">
            <w:pPr>
              <w:jc w:val="both"/>
              <w:rPr>
                <w:rFonts w:ascii="Bookman Old Style" w:hAnsi="Bookman Old Style"/>
                <w:sz w:val="22"/>
                <w:szCs w:val="22"/>
                <w:lang w:val="pt-BR"/>
              </w:rPr>
            </w:pPr>
          </w:p>
        </w:tc>
        <w:tc>
          <w:tcPr>
            <w:tcW w:w="4962" w:type="dxa"/>
          </w:tcPr>
          <w:p w14:paraId="465A57F6"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4B1CF6B" w14:textId="4F866675" w:rsidTr="00C23423">
        <w:tc>
          <w:tcPr>
            <w:tcW w:w="5529" w:type="dxa"/>
          </w:tcPr>
          <w:p w14:paraId="36074676" w14:textId="77777777" w:rsidR="008424D1" w:rsidRPr="0032600B" w:rsidRDefault="008424D1" w:rsidP="008424D1">
            <w:pPr>
              <w:pStyle w:val="ListParagraph"/>
              <w:numPr>
                <w:ilvl w:val="0"/>
                <w:numId w:val="191"/>
              </w:numPr>
              <w:ind w:left="1168"/>
              <w:jc w:val="both"/>
              <w:rPr>
                <w:rFonts w:ascii="Bookman Old Style" w:hAnsi="Bookman Old Style"/>
                <w:sz w:val="22"/>
                <w:szCs w:val="22"/>
                <w:lang w:val="pt-BR"/>
              </w:rPr>
            </w:pPr>
            <w:r w:rsidRPr="0032600B">
              <w:rPr>
                <w:rFonts w:ascii="Bookman Old Style" w:hAnsi="Bookman Old Style"/>
                <w:sz w:val="22"/>
                <w:szCs w:val="22"/>
                <w:lang w:val="pt-BR"/>
              </w:rPr>
              <w:t>60% (enam puluh persen) dari Nilai Jual Objek Pajak atau nilai berdasarkan penilaian oleh penilai independen untuk agunan berupa tanah dan/atau bangunan yang memiliki sertipikat yang tidak dibebani dengan hak tanggungan;</w:t>
            </w:r>
          </w:p>
        </w:tc>
        <w:tc>
          <w:tcPr>
            <w:tcW w:w="5953" w:type="dxa"/>
            <w:gridSpan w:val="2"/>
          </w:tcPr>
          <w:p w14:paraId="5026E805" w14:textId="77777777" w:rsidR="008424D1" w:rsidRPr="0032600B" w:rsidRDefault="008424D1" w:rsidP="008424D1">
            <w:pPr>
              <w:jc w:val="both"/>
              <w:rPr>
                <w:rFonts w:ascii="Bookman Old Style" w:hAnsi="Bookman Old Style"/>
                <w:sz w:val="22"/>
                <w:szCs w:val="22"/>
                <w:lang w:val="pt-BR"/>
              </w:rPr>
            </w:pPr>
          </w:p>
        </w:tc>
        <w:tc>
          <w:tcPr>
            <w:tcW w:w="4962" w:type="dxa"/>
          </w:tcPr>
          <w:p w14:paraId="7F9FE8C5"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78661D9" w14:textId="3F328739" w:rsidTr="00C23423">
        <w:tc>
          <w:tcPr>
            <w:tcW w:w="5529" w:type="dxa"/>
          </w:tcPr>
          <w:p w14:paraId="246F0D78" w14:textId="77777777" w:rsidR="008424D1" w:rsidRPr="0032600B" w:rsidRDefault="008424D1" w:rsidP="008424D1">
            <w:pPr>
              <w:pStyle w:val="ListParagraph"/>
              <w:numPr>
                <w:ilvl w:val="0"/>
                <w:numId w:val="191"/>
              </w:numPr>
              <w:ind w:left="1168"/>
              <w:jc w:val="both"/>
              <w:rPr>
                <w:rFonts w:ascii="Bookman Old Style" w:hAnsi="Bookman Old Style"/>
                <w:sz w:val="22"/>
                <w:szCs w:val="22"/>
                <w:lang w:val="pt-BR"/>
              </w:rPr>
            </w:pPr>
            <w:r w:rsidRPr="0032600B">
              <w:rPr>
                <w:rFonts w:ascii="Bookman Old Style" w:hAnsi="Bookman Old Style"/>
                <w:sz w:val="22"/>
                <w:szCs w:val="22"/>
                <w:lang w:val="pt-BR"/>
              </w:rPr>
              <w:t>50% (lima puluh persen) dari Nilai Jual Objek Pajak untuk agunan berupa tanah dan/atau bangunan dengan bukti kepemilikan berupa surat pengakuan tanah adat yang dilampiri Surat Pemberitahuan Pajak Terhutang pada 1 (satu) tahun terakhir atau surat keterangan Nilai Jual Objek Pajak; dan</w:t>
            </w:r>
          </w:p>
        </w:tc>
        <w:tc>
          <w:tcPr>
            <w:tcW w:w="5953" w:type="dxa"/>
            <w:gridSpan w:val="2"/>
          </w:tcPr>
          <w:p w14:paraId="53648704" w14:textId="77777777" w:rsidR="008424D1" w:rsidRPr="0032600B" w:rsidRDefault="008424D1" w:rsidP="008424D1">
            <w:pPr>
              <w:jc w:val="both"/>
              <w:rPr>
                <w:rFonts w:ascii="Bookman Old Style" w:hAnsi="Bookman Old Style"/>
                <w:sz w:val="22"/>
                <w:szCs w:val="22"/>
                <w:lang w:val="pt-BR"/>
              </w:rPr>
            </w:pPr>
          </w:p>
        </w:tc>
        <w:tc>
          <w:tcPr>
            <w:tcW w:w="4962" w:type="dxa"/>
          </w:tcPr>
          <w:p w14:paraId="529C76CC"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5F03D1CB" w14:textId="42B1AF91" w:rsidTr="00C23423">
        <w:tc>
          <w:tcPr>
            <w:tcW w:w="5529" w:type="dxa"/>
          </w:tcPr>
          <w:p w14:paraId="5964B7B1" w14:textId="77777777" w:rsidR="008424D1" w:rsidRPr="0032600B" w:rsidRDefault="008424D1" w:rsidP="008424D1">
            <w:pPr>
              <w:pStyle w:val="ListParagraph"/>
              <w:numPr>
                <w:ilvl w:val="0"/>
                <w:numId w:val="191"/>
              </w:numPr>
              <w:ind w:left="1168"/>
              <w:jc w:val="both"/>
              <w:rPr>
                <w:rFonts w:ascii="Bookman Old Style" w:hAnsi="Bookman Old Style"/>
                <w:sz w:val="22"/>
                <w:szCs w:val="22"/>
                <w:lang w:val="pt-BR"/>
              </w:rPr>
            </w:pPr>
            <w:r w:rsidRPr="0032600B">
              <w:rPr>
                <w:rFonts w:ascii="Bookman Old Style" w:hAnsi="Bookman Old Style"/>
                <w:sz w:val="22"/>
                <w:szCs w:val="22"/>
                <w:lang w:val="pt-BR"/>
              </w:rPr>
              <w:t xml:space="preserve">50% (lima puluh persen) dari nilai pasar untuk agunan berupa kendaraan bermotor, kapal, dan/atau perahu bermotor, yang disertai bukti kepemilikan dan telah dilakukan </w:t>
            </w:r>
            <w:r w:rsidRPr="0032600B">
              <w:rPr>
                <w:rFonts w:ascii="Bookman Old Style" w:hAnsi="Bookman Old Style"/>
                <w:sz w:val="22"/>
                <w:szCs w:val="22"/>
                <w:lang w:val="pt-BR"/>
              </w:rPr>
              <w:lastRenderedPageBreak/>
              <w:t>pengikatan sesuai ketentuan peraturan perundang-undangan.</w:t>
            </w:r>
          </w:p>
        </w:tc>
        <w:tc>
          <w:tcPr>
            <w:tcW w:w="5953" w:type="dxa"/>
            <w:gridSpan w:val="2"/>
          </w:tcPr>
          <w:p w14:paraId="07E7F6CB" w14:textId="77777777" w:rsidR="008424D1" w:rsidRPr="0032600B" w:rsidRDefault="008424D1" w:rsidP="008424D1">
            <w:pPr>
              <w:jc w:val="both"/>
              <w:rPr>
                <w:rFonts w:ascii="Bookman Old Style" w:hAnsi="Bookman Old Style"/>
                <w:sz w:val="22"/>
                <w:szCs w:val="22"/>
                <w:lang w:val="pt-BR"/>
              </w:rPr>
            </w:pPr>
          </w:p>
        </w:tc>
        <w:tc>
          <w:tcPr>
            <w:tcW w:w="4962" w:type="dxa"/>
          </w:tcPr>
          <w:p w14:paraId="68F37607"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4621A7C1" w14:textId="3723F031" w:rsidTr="00C23423">
        <w:tc>
          <w:tcPr>
            <w:tcW w:w="5529" w:type="dxa"/>
          </w:tcPr>
          <w:p w14:paraId="30943E20"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4220223F" w14:textId="77777777" w:rsidR="008424D1" w:rsidRPr="0032600B" w:rsidRDefault="008424D1" w:rsidP="008424D1">
            <w:pPr>
              <w:jc w:val="both"/>
              <w:rPr>
                <w:rFonts w:ascii="Bookman Old Style" w:hAnsi="Bookman Old Style"/>
                <w:sz w:val="22"/>
                <w:szCs w:val="22"/>
                <w:lang w:val="pt-BR"/>
              </w:rPr>
            </w:pPr>
          </w:p>
        </w:tc>
        <w:tc>
          <w:tcPr>
            <w:tcW w:w="4962" w:type="dxa"/>
          </w:tcPr>
          <w:p w14:paraId="65CEB5CF"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0A22A3DF" w14:textId="543FA137" w:rsidTr="00C23423">
        <w:tc>
          <w:tcPr>
            <w:tcW w:w="5529" w:type="dxa"/>
          </w:tcPr>
          <w:p w14:paraId="142D83F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109</w:t>
            </w:r>
          </w:p>
        </w:tc>
        <w:tc>
          <w:tcPr>
            <w:tcW w:w="5953" w:type="dxa"/>
            <w:gridSpan w:val="2"/>
          </w:tcPr>
          <w:p w14:paraId="312D3177"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DCF70AF" w14:textId="77777777" w:rsidR="008424D1" w:rsidRPr="0032600B" w:rsidRDefault="008424D1" w:rsidP="008424D1">
            <w:pPr>
              <w:ind w:left="360"/>
              <w:jc w:val="both"/>
              <w:rPr>
                <w:rFonts w:ascii="Bookman Old Style" w:hAnsi="Bookman Old Style"/>
                <w:sz w:val="22"/>
                <w:szCs w:val="22"/>
              </w:rPr>
            </w:pPr>
          </w:p>
        </w:tc>
      </w:tr>
      <w:tr w:rsidR="008424D1" w:rsidRPr="0032600B" w14:paraId="0F134FF8" w14:textId="52D5852A" w:rsidTr="00C23423">
        <w:tc>
          <w:tcPr>
            <w:tcW w:w="5529" w:type="dxa"/>
          </w:tcPr>
          <w:p w14:paraId="6DF561A0" w14:textId="77777777" w:rsidR="008424D1" w:rsidRPr="0032600B" w:rsidRDefault="008424D1" w:rsidP="008424D1">
            <w:pPr>
              <w:pStyle w:val="ListParagraph"/>
              <w:numPr>
                <w:ilvl w:val="0"/>
                <w:numId w:val="192"/>
              </w:numPr>
              <w:ind w:hanging="686"/>
              <w:jc w:val="both"/>
              <w:rPr>
                <w:rFonts w:ascii="Bookman Old Style" w:hAnsi="Bookman Old Style"/>
                <w:sz w:val="22"/>
                <w:szCs w:val="22"/>
              </w:rPr>
            </w:pPr>
            <w:r w:rsidRPr="0032600B">
              <w:rPr>
                <w:rFonts w:ascii="Bookman Old Style" w:hAnsi="Bookman Old Style"/>
                <w:sz w:val="22"/>
                <w:szCs w:val="22"/>
              </w:rPr>
              <w:t>LKM wajib:</w:t>
            </w:r>
          </w:p>
        </w:tc>
        <w:tc>
          <w:tcPr>
            <w:tcW w:w="5953" w:type="dxa"/>
            <w:gridSpan w:val="2"/>
          </w:tcPr>
          <w:p w14:paraId="79AF1921" w14:textId="77777777" w:rsidR="008424D1" w:rsidRPr="0032600B" w:rsidRDefault="008424D1" w:rsidP="008424D1">
            <w:pPr>
              <w:jc w:val="both"/>
              <w:rPr>
                <w:rFonts w:ascii="Bookman Old Style" w:hAnsi="Bookman Old Style"/>
                <w:sz w:val="22"/>
                <w:szCs w:val="22"/>
              </w:rPr>
            </w:pPr>
          </w:p>
        </w:tc>
        <w:tc>
          <w:tcPr>
            <w:tcW w:w="4962" w:type="dxa"/>
          </w:tcPr>
          <w:p w14:paraId="4D63F74E" w14:textId="77777777" w:rsidR="008424D1" w:rsidRPr="0032600B" w:rsidRDefault="008424D1" w:rsidP="008424D1">
            <w:pPr>
              <w:ind w:left="360"/>
              <w:jc w:val="both"/>
              <w:rPr>
                <w:rFonts w:ascii="Bookman Old Style" w:hAnsi="Bookman Old Style"/>
                <w:sz w:val="22"/>
                <w:szCs w:val="22"/>
              </w:rPr>
            </w:pPr>
          </w:p>
        </w:tc>
      </w:tr>
      <w:tr w:rsidR="008424D1" w:rsidRPr="0032600B" w14:paraId="5E80E884" w14:textId="3447817E" w:rsidTr="00C23423">
        <w:tc>
          <w:tcPr>
            <w:tcW w:w="5529" w:type="dxa"/>
          </w:tcPr>
          <w:p w14:paraId="72EF8E65" w14:textId="77777777" w:rsidR="008424D1" w:rsidRPr="0032600B" w:rsidRDefault="008424D1" w:rsidP="008424D1">
            <w:pPr>
              <w:pStyle w:val="ListParagraph"/>
              <w:numPr>
                <w:ilvl w:val="0"/>
                <w:numId w:val="193"/>
              </w:numPr>
              <w:ind w:left="1168"/>
              <w:jc w:val="both"/>
              <w:rPr>
                <w:rFonts w:ascii="Bookman Old Style" w:hAnsi="Bookman Old Style"/>
                <w:sz w:val="22"/>
                <w:szCs w:val="22"/>
              </w:rPr>
            </w:pPr>
            <w:r w:rsidRPr="0032600B">
              <w:rPr>
                <w:rFonts w:ascii="Bookman Old Style" w:hAnsi="Bookman Old Style"/>
                <w:sz w:val="22"/>
                <w:szCs w:val="22"/>
              </w:rPr>
              <w:t>melakukan penilaian atas agunan untuk mengetahui nilai ekonomisnya; dan</w:t>
            </w:r>
          </w:p>
        </w:tc>
        <w:tc>
          <w:tcPr>
            <w:tcW w:w="5953" w:type="dxa"/>
            <w:gridSpan w:val="2"/>
          </w:tcPr>
          <w:p w14:paraId="6B36A676" w14:textId="77777777" w:rsidR="008424D1" w:rsidRPr="0032600B" w:rsidRDefault="008424D1" w:rsidP="008424D1">
            <w:pPr>
              <w:jc w:val="both"/>
              <w:rPr>
                <w:rFonts w:ascii="Bookman Old Style" w:hAnsi="Bookman Old Style"/>
                <w:sz w:val="22"/>
                <w:szCs w:val="22"/>
              </w:rPr>
            </w:pPr>
          </w:p>
        </w:tc>
        <w:tc>
          <w:tcPr>
            <w:tcW w:w="4962" w:type="dxa"/>
          </w:tcPr>
          <w:p w14:paraId="2A9CDAC1" w14:textId="77777777" w:rsidR="008424D1" w:rsidRPr="0032600B" w:rsidRDefault="008424D1" w:rsidP="008424D1">
            <w:pPr>
              <w:ind w:left="360"/>
              <w:jc w:val="both"/>
              <w:rPr>
                <w:rFonts w:ascii="Bookman Old Style" w:hAnsi="Bookman Old Style"/>
                <w:sz w:val="22"/>
                <w:szCs w:val="22"/>
              </w:rPr>
            </w:pPr>
          </w:p>
        </w:tc>
      </w:tr>
      <w:tr w:rsidR="008424D1" w:rsidRPr="0032600B" w14:paraId="2E749AE4" w14:textId="3D4DB90F" w:rsidTr="00C23423">
        <w:tc>
          <w:tcPr>
            <w:tcW w:w="5529" w:type="dxa"/>
          </w:tcPr>
          <w:p w14:paraId="1264F7F5" w14:textId="77777777" w:rsidR="008424D1" w:rsidRPr="0032600B" w:rsidRDefault="008424D1" w:rsidP="008424D1">
            <w:pPr>
              <w:pStyle w:val="ListParagraph"/>
              <w:numPr>
                <w:ilvl w:val="0"/>
                <w:numId w:val="193"/>
              </w:numPr>
              <w:ind w:left="1168"/>
              <w:jc w:val="both"/>
              <w:rPr>
                <w:rFonts w:ascii="Bookman Old Style" w:hAnsi="Bookman Old Style"/>
                <w:sz w:val="22"/>
                <w:szCs w:val="22"/>
              </w:rPr>
            </w:pPr>
            <w:r w:rsidRPr="0032600B">
              <w:rPr>
                <w:rFonts w:ascii="Bookman Old Style" w:hAnsi="Bookman Old Style"/>
                <w:sz w:val="22"/>
                <w:szCs w:val="22"/>
              </w:rPr>
              <w:t>memiliki tempat penyimpanan agunan yang memenuhi standar minimum keamanan dan keselamatan.</w:t>
            </w:r>
          </w:p>
        </w:tc>
        <w:tc>
          <w:tcPr>
            <w:tcW w:w="5953" w:type="dxa"/>
            <w:gridSpan w:val="2"/>
          </w:tcPr>
          <w:p w14:paraId="468929FA" w14:textId="77777777" w:rsidR="008424D1" w:rsidRPr="0032600B" w:rsidRDefault="008424D1" w:rsidP="008424D1">
            <w:pPr>
              <w:jc w:val="both"/>
              <w:rPr>
                <w:rFonts w:ascii="Bookman Old Style" w:hAnsi="Bookman Old Style"/>
                <w:sz w:val="22"/>
                <w:szCs w:val="22"/>
              </w:rPr>
            </w:pPr>
          </w:p>
        </w:tc>
        <w:tc>
          <w:tcPr>
            <w:tcW w:w="4962" w:type="dxa"/>
          </w:tcPr>
          <w:p w14:paraId="171C2999" w14:textId="77777777" w:rsidR="008424D1" w:rsidRPr="0032600B" w:rsidRDefault="008424D1" w:rsidP="008424D1">
            <w:pPr>
              <w:ind w:left="360"/>
              <w:jc w:val="both"/>
              <w:rPr>
                <w:rFonts w:ascii="Bookman Old Style" w:hAnsi="Bookman Old Style"/>
                <w:sz w:val="22"/>
                <w:szCs w:val="22"/>
              </w:rPr>
            </w:pPr>
          </w:p>
        </w:tc>
      </w:tr>
      <w:tr w:rsidR="008424D1" w:rsidRPr="0032600B" w14:paraId="536FAA86" w14:textId="350B1F68" w:rsidTr="00C23423">
        <w:tc>
          <w:tcPr>
            <w:tcW w:w="5529" w:type="dxa"/>
          </w:tcPr>
          <w:p w14:paraId="4A66DB2B" w14:textId="77777777" w:rsidR="008424D1" w:rsidRPr="0032600B" w:rsidRDefault="008424D1" w:rsidP="008424D1">
            <w:pPr>
              <w:pStyle w:val="ListParagraph"/>
              <w:numPr>
                <w:ilvl w:val="0"/>
                <w:numId w:val="192"/>
              </w:numPr>
              <w:ind w:hanging="686"/>
              <w:jc w:val="both"/>
              <w:rPr>
                <w:rFonts w:ascii="Bookman Old Style" w:hAnsi="Bookman Old Style"/>
                <w:sz w:val="22"/>
                <w:szCs w:val="22"/>
              </w:rPr>
            </w:pPr>
            <w:r w:rsidRPr="0032600B">
              <w:rPr>
                <w:rFonts w:ascii="Bookman Old Style" w:hAnsi="Bookman Old Style"/>
                <w:sz w:val="22"/>
                <w:szCs w:val="22"/>
              </w:rPr>
              <w:t>Agunan yang dapat diperhitungkan dalam batas maksimum penyaluran Pinjaman atau Pembiayaan sebagaimana dimaksud dalam Pasal 105 ayat (3) atau sebagai pengurang penyisihan penghapusan Pinjaman atau Pembiayaan sebagaimana dimaksud dalam Pasal 108 ayat (2) jika:</w:t>
            </w:r>
          </w:p>
        </w:tc>
        <w:tc>
          <w:tcPr>
            <w:tcW w:w="5953" w:type="dxa"/>
            <w:gridSpan w:val="2"/>
          </w:tcPr>
          <w:p w14:paraId="66F2DF41" w14:textId="77777777" w:rsidR="008424D1" w:rsidRPr="0032600B" w:rsidRDefault="008424D1" w:rsidP="008424D1">
            <w:pPr>
              <w:jc w:val="both"/>
              <w:rPr>
                <w:rFonts w:ascii="Bookman Old Style" w:hAnsi="Bookman Old Style"/>
                <w:sz w:val="22"/>
                <w:szCs w:val="22"/>
              </w:rPr>
            </w:pPr>
          </w:p>
        </w:tc>
        <w:tc>
          <w:tcPr>
            <w:tcW w:w="4962" w:type="dxa"/>
          </w:tcPr>
          <w:p w14:paraId="0E6BAA44" w14:textId="77777777" w:rsidR="008424D1" w:rsidRPr="0032600B" w:rsidRDefault="008424D1" w:rsidP="008424D1">
            <w:pPr>
              <w:ind w:left="360"/>
              <w:jc w:val="both"/>
              <w:rPr>
                <w:rFonts w:ascii="Bookman Old Style" w:hAnsi="Bookman Old Style"/>
                <w:sz w:val="22"/>
                <w:szCs w:val="22"/>
              </w:rPr>
            </w:pPr>
          </w:p>
        </w:tc>
      </w:tr>
      <w:tr w:rsidR="008424D1" w:rsidRPr="0032600B" w14:paraId="578B2786" w14:textId="2563FF8B" w:rsidTr="00C23423">
        <w:tc>
          <w:tcPr>
            <w:tcW w:w="5529" w:type="dxa"/>
          </w:tcPr>
          <w:p w14:paraId="7DEDBCE1" w14:textId="77777777" w:rsidR="008424D1" w:rsidRPr="0032600B" w:rsidRDefault="008424D1" w:rsidP="008424D1">
            <w:pPr>
              <w:pStyle w:val="ListParagraph"/>
              <w:numPr>
                <w:ilvl w:val="0"/>
                <w:numId w:val="194"/>
              </w:numPr>
              <w:ind w:left="1168"/>
              <w:jc w:val="both"/>
              <w:rPr>
                <w:rFonts w:ascii="Bookman Old Style" w:hAnsi="Bookman Old Style"/>
                <w:sz w:val="22"/>
                <w:szCs w:val="22"/>
              </w:rPr>
            </w:pPr>
            <w:r w:rsidRPr="0032600B">
              <w:rPr>
                <w:rFonts w:ascii="Bookman Old Style" w:hAnsi="Bookman Old Style"/>
                <w:sz w:val="22"/>
                <w:szCs w:val="22"/>
              </w:rPr>
              <w:t>telah dilakukan penilaian oleh LKM sebagaimana dimaksud pada ayat (1);</w:t>
            </w:r>
          </w:p>
        </w:tc>
        <w:tc>
          <w:tcPr>
            <w:tcW w:w="5953" w:type="dxa"/>
            <w:gridSpan w:val="2"/>
          </w:tcPr>
          <w:p w14:paraId="2473FAA7" w14:textId="77777777" w:rsidR="008424D1" w:rsidRPr="0032600B" w:rsidRDefault="008424D1" w:rsidP="008424D1">
            <w:pPr>
              <w:jc w:val="both"/>
              <w:rPr>
                <w:rFonts w:ascii="Bookman Old Style" w:hAnsi="Bookman Old Style"/>
                <w:sz w:val="22"/>
                <w:szCs w:val="22"/>
              </w:rPr>
            </w:pPr>
          </w:p>
        </w:tc>
        <w:tc>
          <w:tcPr>
            <w:tcW w:w="4962" w:type="dxa"/>
          </w:tcPr>
          <w:p w14:paraId="10639656" w14:textId="77777777" w:rsidR="008424D1" w:rsidRPr="0032600B" w:rsidRDefault="008424D1" w:rsidP="008424D1">
            <w:pPr>
              <w:ind w:left="360"/>
              <w:jc w:val="both"/>
              <w:rPr>
                <w:rFonts w:ascii="Bookman Old Style" w:hAnsi="Bookman Old Style"/>
                <w:sz w:val="22"/>
                <w:szCs w:val="22"/>
              </w:rPr>
            </w:pPr>
          </w:p>
        </w:tc>
      </w:tr>
      <w:tr w:rsidR="008424D1" w:rsidRPr="0032600B" w14:paraId="40E96A9C" w14:textId="65A56546" w:rsidTr="00C23423">
        <w:tc>
          <w:tcPr>
            <w:tcW w:w="5529" w:type="dxa"/>
          </w:tcPr>
          <w:p w14:paraId="1078280F" w14:textId="77777777" w:rsidR="008424D1" w:rsidRPr="0032600B" w:rsidRDefault="008424D1" w:rsidP="008424D1">
            <w:pPr>
              <w:pStyle w:val="ListParagraph"/>
              <w:numPr>
                <w:ilvl w:val="0"/>
                <w:numId w:val="194"/>
              </w:numPr>
              <w:ind w:left="1168"/>
              <w:jc w:val="both"/>
              <w:rPr>
                <w:rFonts w:ascii="Bookman Old Style" w:hAnsi="Bookman Old Style"/>
                <w:sz w:val="22"/>
                <w:szCs w:val="22"/>
              </w:rPr>
            </w:pPr>
            <w:r w:rsidRPr="0032600B">
              <w:rPr>
                <w:rFonts w:ascii="Bookman Old Style" w:hAnsi="Bookman Old Style"/>
                <w:sz w:val="22"/>
                <w:szCs w:val="22"/>
              </w:rPr>
              <w:t>dapat diketahui keberadaannya; dan</w:t>
            </w:r>
          </w:p>
        </w:tc>
        <w:tc>
          <w:tcPr>
            <w:tcW w:w="5953" w:type="dxa"/>
            <w:gridSpan w:val="2"/>
          </w:tcPr>
          <w:p w14:paraId="6CA57BE6" w14:textId="77777777" w:rsidR="008424D1" w:rsidRPr="0032600B" w:rsidRDefault="008424D1" w:rsidP="008424D1">
            <w:pPr>
              <w:jc w:val="both"/>
              <w:rPr>
                <w:rFonts w:ascii="Bookman Old Style" w:hAnsi="Bookman Old Style"/>
                <w:sz w:val="22"/>
                <w:szCs w:val="22"/>
              </w:rPr>
            </w:pPr>
          </w:p>
        </w:tc>
        <w:tc>
          <w:tcPr>
            <w:tcW w:w="4962" w:type="dxa"/>
          </w:tcPr>
          <w:p w14:paraId="238F0617" w14:textId="77777777" w:rsidR="008424D1" w:rsidRPr="0032600B" w:rsidRDefault="008424D1" w:rsidP="008424D1">
            <w:pPr>
              <w:ind w:left="360"/>
              <w:jc w:val="both"/>
              <w:rPr>
                <w:rFonts w:ascii="Bookman Old Style" w:hAnsi="Bookman Old Style"/>
                <w:sz w:val="22"/>
                <w:szCs w:val="22"/>
              </w:rPr>
            </w:pPr>
          </w:p>
        </w:tc>
      </w:tr>
      <w:tr w:rsidR="008424D1" w:rsidRPr="0032600B" w14:paraId="3BAC32C5" w14:textId="3366DD02" w:rsidTr="00C23423">
        <w:tc>
          <w:tcPr>
            <w:tcW w:w="5529" w:type="dxa"/>
          </w:tcPr>
          <w:p w14:paraId="55ABBCBC" w14:textId="77777777" w:rsidR="008424D1" w:rsidRPr="0032600B" w:rsidRDefault="008424D1" w:rsidP="008424D1">
            <w:pPr>
              <w:pStyle w:val="ListParagraph"/>
              <w:numPr>
                <w:ilvl w:val="0"/>
                <w:numId w:val="194"/>
              </w:numPr>
              <w:ind w:left="1168"/>
              <w:jc w:val="both"/>
              <w:rPr>
                <w:rFonts w:ascii="Bookman Old Style" w:hAnsi="Bookman Old Style"/>
                <w:sz w:val="22"/>
                <w:szCs w:val="22"/>
              </w:rPr>
            </w:pPr>
            <w:r w:rsidRPr="0032600B">
              <w:rPr>
                <w:rFonts w:ascii="Bookman Old Style" w:hAnsi="Bookman Old Style"/>
                <w:sz w:val="22"/>
                <w:szCs w:val="22"/>
              </w:rPr>
              <w:t>dapat dieksekusi.</w:t>
            </w:r>
          </w:p>
        </w:tc>
        <w:tc>
          <w:tcPr>
            <w:tcW w:w="5953" w:type="dxa"/>
            <w:gridSpan w:val="2"/>
          </w:tcPr>
          <w:p w14:paraId="38745EE0" w14:textId="77777777" w:rsidR="008424D1" w:rsidRPr="0032600B" w:rsidRDefault="008424D1" w:rsidP="008424D1">
            <w:pPr>
              <w:jc w:val="both"/>
              <w:rPr>
                <w:rFonts w:ascii="Bookman Old Style" w:hAnsi="Bookman Old Style"/>
                <w:sz w:val="22"/>
                <w:szCs w:val="22"/>
              </w:rPr>
            </w:pPr>
          </w:p>
        </w:tc>
        <w:tc>
          <w:tcPr>
            <w:tcW w:w="4962" w:type="dxa"/>
          </w:tcPr>
          <w:p w14:paraId="63688466" w14:textId="77777777" w:rsidR="008424D1" w:rsidRPr="0032600B" w:rsidRDefault="008424D1" w:rsidP="008424D1">
            <w:pPr>
              <w:ind w:left="360"/>
              <w:jc w:val="both"/>
              <w:rPr>
                <w:rFonts w:ascii="Bookman Old Style" w:hAnsi="Bookman Old Style"/>
                <w:sz w:val="22"/>
                <w:szCs w:val="22"/>
              </w:rPr>
            </w:pPr>
          </w:p>
        </w:tc>
      </w:tr>
      <w:tr w:rsidR="008424D1" w:rsidRPr="0032600B" w14:paraId="7DE217EB" w14:textId="12969E0F" w:rsidTr="00C23423">
        <w:tc>
          <w:tcPr>
            <w:tcW w:w="5529" w:type="dxa"/>
          </w:tcPr>
          <w:p w14:paraId="582470C1" w14:textId="77777777" w:rsidR="008424D1" w:rsidRPr="0032600B" w:rsidRDefault="008424D1" w:rsidP="008424D1">
            <w:pPr>
              <w:pStyle w:val="ListParagraph"/>
              <w:numPr>
                <w:ilvl w:val="0"/>
                <w:numId w:val="192"/>
              </w:numPr>
              <w:ind w:hanging="686"/>
              <w:jc w:val="both"/>
              <w:rPr>
                <w:rFonts w:ascii="Bookman Old Style" w:hAnsi="Bookman Old Style"/>
                <w:sz w:val="22"/>
                <w:szCs w:val="22"/>
              </w:rPr>
            </w:pPr>
            <w:r w:rsidRPr="0032600B">
              <w:rPr>
                <w:rFonts w:ascii="Bookman Old Style" w:hAnsi="Bookman Old Style"/>
                <w:sz w:val="22"/>
                <w:szCs w:val="22"/>
              </w:rPr>
              <w:t>Otoritas Jasa Keuangan berwenang melakukan perhitungan kembali atau tidak mengakui nilai agunan yang telah diperhitungkan dalam batas maksimum penyaluran Pinjaman atau Pembiayaan sebagaimana dimaksud dalam Pasal 105 ayat (1) atau sebagai pengurang penyisihan penghapusan Pinjaman atau Pembiayaan sebagaimana dimaksud dalam Pasal 108 ayat (2), jika LKM tidak memenuhi ketentuan sebagaimana dimaksud pada ayat (1) dan ayat (2).</w:t>
            </w:r>
          </w:p>
        </w:tc>
        <w:tc>
          <w:tcPr>
            <w:tcW w:w="5953" w:type="dxa"/>
            <w:gridSpan w:val="2"/>
          </w:tcPr>
          <w:p w14:paraId="09067701" w14:textId="77777777" w:rsidR="008424D1" w:rsidRPr="0032600B" w:rsidRDefault="008424D1" w:rsidP="008424D1">
            <w:pPr>
              <w:jc w:val="both"/>
              <w:rPr>
                <w:rFonts w:ascii="Bookman Old Style" w:hAnsi="Bookman Old Style"/>
                <w:sz w:val="22"/>
                <w:szCs w:val="22"/>
              </w:rPr>
            </w:pPr>
          </w:p>
        </w:tc>
        <w:tc>
          <w:tcPr>
            <w:tcW w:w="4962" w:type="dxa"/>
          </w:tcPr>
          <w:p w14:paraId="58102180" w14:textId="77777777" w:rsidR="008424D1" w:rsidRPr="0032600B" w:rsidRDefault="008424D1" w:rsidP="008424D1">
            <w:pPr>
              <w:ind w:left="360"/>
              <w:jc w:val="both"/>
              <w:rPr>
                <w:rFonts w:ascii="Bookman Old Style" w:hAnsi="Bookman Old Style"/>
                <w:sz w:val="22"/>
                <w:szCs w:val="22"/>
              </w:rPr>
            </w:pPr>
          </w:p>
        </w:tc>
      </w:tr>
      <w:tr w:rsidR="008424D1" w:rsidRPr="0032600B" w14:paraId="1CBE2305" w14:textId="53F3D375" w:rsidTr="00C23423">
        <w:tc>
          <w:tcPr>
            <w:tcW w:w="5529" w:type="dxa"/>
          </w:tcPr>
          <w:p w14:paraId="65BC8C34" w14:textId="77777777" w:rsidR="008424D1" w:rsidRPr="0032600B" w:rsidRDefault="008424D1" w:rsidP="008424D1">
            <w:pPr>
              <w:jc w:val="both"/>
              <w:rPr>
                <w:rFonts w:ascii="Bookman Old Style" w:hAnsi="Bookman Old Style"/>
                <w:sz w:val="22"/>
                <w:szCs w:val="22"/>
              </w:rPr>
            </w:pPr>
          </w:p>
        </w:tc>
        <w:tc>
          <w:tcPr>
            <w:tcW w:w="5953" w:type="dxa"/>
            <w:gridSpan w:val="2"/>
          </w:tcPr>
          <w:p w14:paraId="0D5B8E38" w14:textId="77777777" w:rsidR="008424D1" w:rsidRPr="0032600B" w:rsidRDefault="008424D1" w:rsidP="008424D1">
            <w:pPr>
              <w:jc w:val="both"/>
              <w:rPr>
                <w:rFonts w:ascii="Bookman Old Style" w:hAnsi="Bookman Old Style"/>
                <w:sz w:val="22"/>
                <w:szCs w:val="22"/>
              </w:rPr>
            </w:pPr>
          </w:p>
        </w:tc>
        <w:tc>
          <w:tcPr>
            <w:tcW w:w="4962" w:type="dxa"/>
          </w:tcPr>
          <w:p w14:paraId="0C6BC055" w14:textId="77777777" w:rsidR="008424D1" w:rsidRPr="0032600B" w:rsidRDefault="008424D1" w:rsidP="008424D1">
            <w:pPr>
              <w:ind w:left="360"/>
              <w:jc w:val="both"/>
              <w:rPr>
                <w:rFonts w:ascii="Bookman Old Style" w:hAnsi="Bookman Old Style"/>
                <w:sz w:val="22"/>
                <w:szCs w:val="22"/>
              </w:rPr>
            </w:pPr>
          </w:p>
        </w:tc>
      </w:tr>
      <w:tr w:rsidR="008424D1" w:rsidRPr="0032600B" w14:paraId="4218A676" w14:textId="5603574E" w:rsidTr="00C23423">
        <w:tc>
          <w:tcPr>
            <w:tcW w:w="5529" w:type="dxa"/>
          </w:tcPr>
          <w:p w14:paraId="45523BC0"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Bagian Ketiga </w:t>
            </w:r>
          </w:p>
        </w:tc>
        <w:tc>
          <w:tcPr>
            <w:tcW w:w="5953" w:type="dxa"/>
            <w:gridSpan w:val="2"/>
          </w:tcPr>
          <w:p w14:paraId="7ECB12C8"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F9C8149" w14:textId="77777777" w:rsidR="008424D1" w:rsidRPr="0032600B" w:rsidRDefault="008424D1" w:rsidP="008424D1">
            <w:pPr>
              <w:ind w:left="360"/>
              <w:jc w:val="both"/>
              <w:rPr>
                <w:rFonts w:ascii="Bookman Old Style" w:hAnsi="Bookman Old Style"/>
                <w:sz w:val="22"/>
                <w:szCs w:val="22"/>
              </w:rPr>
            </w:pPr>
          </w:p>
        </w:tc>
      </w:tr>
      <w:tr w:rsidR="008424D1" w:rsidRPr="0032600B" w14:paraId="6BC0DC60" w14:textId="0430D489" w:rsidTr="00C23423">
        <w:tc>
          <w:tcPr>
            <w:tcW w:w="5529" w:type="dxa"/>
          </w:tcPr>
          <w:p w14:paraId="46B6C7A5"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Restrukturisasi Pinjaman atau Pembiayaan</w:t>
            </w:r>
          </w:p>
        </w:tc>
        <w:tc>
          <w:tcPr>
            <w:tcW w:w="5953" w:type="dxa"/>
            <w:gridSpan w:val="2"/>
          </w:tcPr>
          <w:p w14:paraId="6D15E96B" w14:textId="77777777" w:rsidR="008424D1" w:rsidRPr="0032600B" w:rsidRDefault="008424D1" w:rsidP="008424D1">
            <w:pPr>
              <w:jc w:val="both"/>
              <w:rPr>
                <w:rFonts w:ascii="Bookman Old Style" w:hAnsi="Bookman Old Style"/>
                <w:sz w:val="22"/>
                <w:szCs w:val="22"/>
              </w:rPr>
            </w:pPr>
          </w:p>
        </w:tc>
        <w:tc>
          <w:tcPr>
            <w:tcW w:w="4962" w:type="dxa"/>
          </w:tcPr>
          <w:p w14:paraId="7CA89DF6" w14:textId="77777777" w:rsidR="008424D1" w:rsidRPr="0032600B" w:rsidRDefault="008424D1" w:rsidP="008424D1">
            <w:pPr>
              <w:ind w:left="360"/>
              <w:jc w:val="both"/>
              <w:rPr>
                <w:rFonts w:ascii="Bookman Old Style" w:hAnsi="Bookman Old Style"/>
                <w:sz w:val="22"/>
                <w:szCs w:val="22"/>
              </w:rPr>
            </w:pPr>
          </w:p>
        </w:tc>
      </w:tr>
      <w:tr w:rsidR="008424D1" w:rsidRPr="0032600B" w14:paraId="6CF599CD" w14:textId="67F8E33B" w:rsidTr="00C23423">
        <w:tc>
          <w:tcPr>
            <w:tcW w:w="5529" w:type="dxa"/>
          </w:tcPr>
          <w:p w14:paraId="60D3525F" w14:textId="77777777" w:rsidR="008424D1" w:rsidRPr="0032600B" w:rsidRDefault="008424D1" w:rsidP="008424D1">
            <w:pPr>
              <w:jc w:val="center"/>
              <w:rPr>
                <w:rFonts w:ascii="Bookman Old Style" w:hAnsi="Bookman Old Style"/>
                <w:sz w:val="22"/>
                <w:szCs w:val="22"/>
              </w:rPr>
            </w:pPr>
          </w:p>
        </w:tc>
        <w:tc>
          <w:tcPr>
            <w:tcW w:w="5953" w:type="dxa"/>
            <w:gridSpan w:val="2"/>
          </w:tcPr>
          <w:p w14:paraId="260BFE53" w14:textId="77777777" w:rsidR="008424D1" w:rsidRPr="0032600B" w:rsidRDefault="008424D1" w:rsidP="008424D1">
            <w:pPr>
              <w:jc w:val="both"/>
              <w:rPr>
                <w:rFonts w:ascii="Bookman Old Style" w:hAnsi="Bookman Old Style"/>
                <w:sz w:val="22"/>
                <w:szCs w:val="22"/>
              </w:rPr>
            </w:pPr>
          </w:p>
        </w:tc>
        <w:tc>
          <w:tcPr>
            <w:tcW w:w="4962" w:type="dxa"/>
          </w:tcPr>
          <w:p w14:paraId="35287AA3" w14:textId="77777777" w:rsidR="008424D1" w:rsidRPr="0032600B" w:rsidRDefault="008424D1" w:rsidP="008424D1">
            <w:pPr>
              <w:ind w:left="360"/>
              <w:jc w:val="both"/>
              <w:rPr>
                <w:rFonts w:ascii="Bookman Old Style" w:hAnsi="Bookman Old Style"/>
                <w:sz w:val="22"/>
                <w:szCs w:val="22"/>
              </w:rPr>
            </w:pPr>
          </w:p>
        </w:tc>
      </w:tr>
      <w:tr w:rsidR="008424D1" w:rsidRPr="0032600B" w14:paraId="20734EF8" w14:textId="6990537A" w:rsidTr="00C23423">
        <w:tc>
          <w:tcPr>
            <w:tcW w:w="5529" w:type="dxa"/>
          </w:tcPr>
          <w:p w14:paraId="251A3E77"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110</w:t>
            </w:r>
          </w:p>
        </w:tc>
        <w:tc>
          <w:tcPr>
            <w:tcW w:w="5953" w:type="dxa"/>
            <w:gridSpan w:val="2"/>
          </w:tcPr>
          <w:p w14:paraId="7ADB31C5"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6114AE7" w14:textId="77777777" w:rsidR="008424D1" w:rsidRPr="0032600B" w:rsidRDefault="008424D1" w:rsidP="008424D1">
            <w:pPr>
              <w:ind w:left="360"/>
              <w:jc w:val="both"/>
              <w:rPr>
                <w:rFonts w:ascii="Bookman Old Style" w:hAnsi="Bookman Old Style"/>
                <w:sz w:val="22"/>
                <w:szCs w:val="22"/>
              </w:rPr>
            </w:pPr>
          </w:p>
        </w:tc>
      </w:tr>
      <w:tr w:rsidR="008424D1" w:rsidRPr="0032600B" w14:paraId="166495F3" w14:textId="76A97AA4" w:rsidTr="00C23423">
        <w:tc>
          <w:tcPr>
            <w:tcW w:w="5529" w:type="dxa"/>
          </w:tcPr>
          <w:p w14:paraId="02A94BC7" w14:textId="77777777" w:rsidR="008424D1" w:rsidRPr="0032600B" w:rsidRDefault="008424D1" w:rsidP="008424D1">
            <w:pPr>
              <w:pStyle w:val="ListParagraph"/>
              <w:numPr>
                <w:ilvl w:val="0"/>
                <w:numId w:val="195"/>
              </w:numPr>
              <w:ind w:hanging="686"/>
              <w:jc w:val="both"/>
              <w:rPr>
                <w:rFonts w:ascii="Bookman Old Style" w:hAnsi="Bookman Old Style"/>
                <w:sz w:val="22"/>
                <w:szCs w:val="22"/>
              </w:rPr>
            </w:pPr>
            <w:r w:rsidRPr="0032600B">
              <w:rPr>
                <w:rFonts w:ascii="Bookman Old Style" w:hAnsi="Bookman Old Style"/>
                <w:sz w:val="22"/>
                <w:szCs w:val="22"/>
              </w:rPr>
              <w:t>LKM dapat melakukan restrukturisasi terhadap perjanjian Pinjaman atau Pembiayaan.</w:t>
            </w:r>
          </w:p>
        </w:tc>
        <w:tc>
          <w:tcPr>
            <w:tcW w:w="5953" w:type="dxa"/>
            <w:gridSpan w:val="2"/>
          </w:tcPr>
          <w:p w14:paraId="33CCAFF1" w14:textId="77777777" w:rsidR="008424D1" w:rsidRPr="0032600B" w:rsidRDefault="008424D1" w:rsidP="008424D1">
            <w:pPr>
              <w:jc w:val="both"/>
              <w:rPr>
                <w:rFonts w:ascii="Bookman Old Style" w:hAnsi="Bookman Old Style"/>
                <w:sz w:val="22"/>
                <w:szCs w:val="22"/>
              </w:rPr>
            </w:pPr>
          </w:p>
        </w:tc>
        <w:tc>
          <w:tcPr>
            <w:tcW w:w="4962" w:type="dxa"/>
          </w:tcPr>
          <w:p w14:paraId="4E866F31" w14:textId="77777777" w:rsidR="008424D1" w:rsidRPr="0032600B" w:rsidRDefault="008424D1" w:rsidP="008424D1">
            <w:pPr>
              <w:ind w:left="360"/>
              <w:jc w:val="both"/>
              <w:rPr>
                <w:rFonts w:ascii="Bookman Old Style" w:hAnsi="Bookman Old Style"/>
                <w:sz w:val="22"/>
                <w:szCs w:val="22"/>
              </w:rPr>
            </w:pPr>
          </w:p>
        </w:tc>
      </w:tr>
      <w:tr w:rsidR="008424D1" w:rsidRPr="0032600B" w14:paraId="1B64EAD4" w14:textId="5C21F743" w:rsidTr="00C23423">
        <w:tc>
          <w:tcPr>
            <w:tcW w:w="5529" w:type="dxa"/>
          </w:tcPr>
          <w:p w14:paraId="2BD95B61" w14:textId="77777777" w:rsidR="008424D1" w:rsidRPr="0032600B" w:rsidRDefault="008424D1" w:rsidP="008424D1">
            <w:pPr>
              <w:pStyle w:val="ListParagraph"/>
              <w:numPr>
                <w:ilvl w:val="0"/>
                <w:numId w:val="195"/>
              </w:numPr>
              <w:ind w:hanging="686"/>
              <w:jc w:val="both"/>
              <w:rPr>
                <w:rFonts w:ascii="Bookman Old Style" w:hAnsi="Bookman Old Style"/>
                <w:sz w:val="22"/>
                <w:szCs w:val="22"/>
              </w:rPr>
            </w:pPr>
            <w:r w:rsidRPr="0032600B">
              <w:rPr>
                <w:rFonts w:ascii="Bookman Old Style" w:hAnsi="Bookman Old Style"/>
                <w:sz w:val="22"/>
                <w:szCs w:val="22"/>
              </w:rPr>
              <w:t>Penerapan kebijakan restrukturisasi terhadap perjanjian Pinjaman atau Pembiayaan sebagaimana dimaksud pada ayat (1) dilaksanakan dengan tetap memperhatikan penerapan prinsip kehati-hatian, manajemen risiko, dan tata kelola perusahaan yang baik.</w:t>
            </w:r>
          </w:p>
        </w:tc>
        <w:tc>
          <w:tcPr>
            <w:tcW w:w="5953" w:type="dxa"/>
            <w:gridSpan w:val="2"/>
          </w:tcPr>
          <w:p w14:paraId="4C935262" w14:textId="77777777" w:rsidR="008424D1" w:rsidRPr="0032600B" w:rsidRDefault="008424D1" w:rsidP="008424D1">
            <w:pPr>
              <w:jc w:val="both"/>
              <w:rPr>
                <w:rFonts w:ascii="Bookman Old Style" w:hAnsi="Bookman Old Style"/>
                <w:sz w:val="22"/>
                <w:szCs w:val="22"/>
              </w:rPr>
            </w:pPr>
          </w:p>
        </w:tc>
        <w:tc>
          <w:tcPr>
            <w:tcW w:w="4962" w:type="dxa"/>
          </w:tcPr>
          <w:p w14:paraId="4ACC51A4" w14:textId="77777777" w:rsidR="008424D1" w:rsidRPr="0032600B" w:rsidRDefault="008424D1" w:rsidP="008424D1">
            <w:pPr>
              <w:ind w:left="360"/>
              <w:jc w:val="both"/>
              <w:rPr>
                <w:rFonts w:ascii="Bookman Old Style" w:hAnsi="Bookman Old Style"/>
                <w:sz w:val="22"/>
                <w:szCs w:val="22"/>
              </w:rPr>
            </w:pPr>
          </w:p>
        </w:tc>
      </w:tr>
      <w:tr w:rsidR="008424D1" w:rsidRPr="0032600B" w14:paraId="4803EADD" w14:textId="0F7868E4" w:rsidTr="00C23423">
        <w:tc>
          <w:tcPr>
            <w:tcW w:w="5529" w:type="dxa"/>
          </w:tcPr>
          <w:p w14:paraId="09919039" w14:textId="77777777" w:rsidR="008424D1" w:rsidRPr="0032600B" w:rsidRDefault="008424D1" w:rsidP="008424D1">
            <w:pPr>
              <w:pStyle w:val="ListParagraph"/>
              <w:numPr>
                <w:ilvl w:val="0"/>
                <w:numId w:val="195"/>
              </w:numPr>
              <w:ind w:hanging="686"/>
              <w:jc w:val="both"/>
              <w:rPr>
                <w:rFonts w:ascii="Bookman Old Style" w:hAnsi="Bookman Old Style"/>
                <w:sz w:val="22"/>
                <w:szCs w:val="22"/>
              </w:rPr>
            </w:pPr>
            <w:r w:rsidRPr="0032600B">
              <w:rPr>
                <w:rFonts w:ascii="Bookman Old Style" w:hAnsi="Bookman Old Style"/>
                <w:sz w:val="22"/>
                <w:szCs w:val="22"/>
              </w:rPr>
              <w:t>Restrukturisasi terhadap perjanjian Pinjaman atau Pembiayaan dapat dilakukan dalam hal memenuhi kriteria:</w:t>
            </w:r>
          </w:p>
        </w:tc>
        <w:tc>
          <w:tcPr>
            <w:tcW w:w="5953" w:type="dxa"/>
            <w:gridSpan w:val="2"/>
          </w:tcPr>
          <w:p w14:paraId="30569FF1" w14:textId="77777777" w:rsidR="008424D1" w:rsidRPr="0032600B" w:rsidRDefault="008424D1" w:rsidP="008424D1">
            <w:pPr>
              <w:jc w:val="both"/>
              <w:rPr>
                <w:rFonts w:ascii="Bookman Old Style" w:hAnsi="Bookman Old Style"/>
                <w:sz w:val="22"/>
                <w:szCs w:val="22"/>
              </w:rPr>
            </w:pPr>
          </w:p>
        </w:tc>
        <w:tc>
          <w:tcPr>
            <w:tcW w:w="4962" w:type="dxa"/>
          </w:tcPr>
          <w:p w14:paraId="0642B41A" w14:textId="77777777" w:rsidR="008424D1" w:rsidRPr="0032600B" w:rsidRDefault="008424D1" w:rsidP="008424D1">
            <w:pPr>
              <w:ind w:left="360"/>
              <w:jc w:val="both"/>
              <w:rPr>
                <w:rFonts w:ascii="Bookman Old Style" w:hAnsi="Bookman Old Style"/>
                <w:sz w:val="22"/>
                <w:szCs w:val="22"/>
              </w:rPr>
            </w:pPr>
          </w:p>
        </w:tc>
      </w:tr>
      <w:tr w:rsidR="008424D1" w:rsidRPr="0032600B" w14:paraId="7C6DFF70" w14:textId="10B2C38A" w:rsidTr="00C23423">
        <w:tc>
          <w:tcPr>
            <w:tcW w:w="5529" w:type="dxa"/>
          </w:tcPr>
          <w:p w14:paraId="5955FA93" w14:textId="77777777" w:rsidR="008424D1" w:rsidRPr="0032600B" w:rsidRDefault="008424D1" w:rsidP="008424D1">
            <w:pPr>
              <w:pStyle w:val="ListParagraph"/>
              <w:numPr>
                <w:ilvl w:val="0"/>
                <w:numId w:val="196"/>
              </w:numPr>
              <w:ind w:left="1168"/>
              <w:jc w:val="both"/>
              <w:rPr>
                <w:rFonts w:ascii="Bookman Old Style" w:hAnsi="Bookman Old Style"/>
                <w:sz w:val="22"/>
                <w:szCs w:val="22"/>
              </w:rPr>
            </w:pPr>
            <w:r w:rsidRPr="0032600B">
              <w:rPr>
                <w:rFonts w:ascii="Bookman Old Style" w:hAnsi="Bookman Old Style"/>
                <w:sz w:val="22"/>
                <w:szCs w:val="22"/>
              </w:rPr>
              <w:t>Nasabah masih mempunyai penghasilan; dan/atau</w:t>
            </w:r>
          </w:p>
        </w:tc>
        <w:tc>
          <w:tcPr>
            <w:tcW w:w="5953" w:type="dxa"/>
            <w:gridSpan w:val="2"/>
          </w:tcPr>
          <w:p w14:paraId="527AAE85" w14:textId="77777777" w:rsidR="008424D1" w:rsidRPr="0032600B" w:rsidRDefault="008424D1" w:rsidP="008424D1">
            <w:pPr>
              <w:jc w:val="both"/>
              <w:rPr>
                <w:rFonts w:ascii="Bookman Old Style" w:hAnsi="Bookman Old Style"/>
                <w:sz w:val="22"/>
                <w:szCs w:val="22"/>
              </w:rPr>
            </w:pPr>
          </w:p>
        </w:tc>
        <w:tc>
          <w:tcPr>
            <w:tcW w:w="4962" w:type="dxa"/>
          </w:tcPr>
          <w:p w14:paraId="47860B58" w14:textId="77777777" w:rsidR="008424D1" w:rsidRPr="0032600B" w:rsidRDefault="008424D1" w:rsidP="008424D1">
            <w:pPr>
              <w:ind w:left="360"/>
              <w:jc w:val="both"/>
              <w:rPr>
                <w:rFonts w:ascii="Bookman Old Style" w:hAnsi="Bookman Old Style"/>
                <w:sz w:val="22"/>
                <w:szCs w:val="22"/>
              </w:rPr>
            </w:pPr>
          </w:p>
        </w:tc>
      </w:tr>
      <w:tr w:rsidR="008424D1" w:rsidRPr="008E1A4D" w14:paraId="16D20977" w14:textId="7F301C81" w:rsidTr="00C23423">
        <w:tc>
          <w:tcPr>
            <w:tcW w:w="5529" w:type="dxa"/>
          </w:tcPr>
          <w:p w14:paraId="22ED6F0A" w14:textId="77777777" w:rsidR="008424D1" w:rsidRPr="0032600B" w:rsidRDefault="008424D1" w:rsidP="008424D1">
            <w:pPr>
              <w:pStyle w:val="ListParagraph"/>
              <w:numPr>
                <w:ilvl w:val="0"/>
                <w:numId w:val="196"/>
              </w:numPr>
              <w:ind w:left="1168"/>
              <w:jc w:val="both"/>
              <w:rPr>
                <w:rFonts w:ascii="Bookman Old Style" w:hAnsi="Bookman Old Style"/>
                <w:sz w:val="22"/>
                <w:szCs w:val="22"/>
                <w:lang w:val="pt-BR"/>
              </w:rPr>
            </w:pPr>
            <w:r w:rsidRPr="0032600B">
              <w:rPr>
                <w:rFonts w:ascii="Bookman Old Style" w:hAnsi="Bookman Old Style"/>
                <w:sz w:val="22"/>
                <w:szCs w:val="22"/>
                <w:lang w:val="pt-BR"/>
              </w:rPr>
              <w:t>kegiatan usaha Nasabah masih mempunyai prospek.</w:t>
            </w:r>
          </w:p>
        </w:tc>
        <w:tc>
          <w:tcPr>
            <w:tcW w:w="5953" w:type="dxa"/>
            <w:gridSpan w:val="2"/>
          </w:tcPr>
          <w:p w14:paraId="09C99626" w14:textId="77777777" w:rsidR="008424D1" w:rsidRPr="0032600B" w:rsidRDefault="008424D1" w:rsidP="008424D1">
            <w:pPr>
              <w:jc w:val="both"/>
              <w:rPr>
                <w:rFonts w:ascii="Bookman Old Style" w:hAnsi="Bookman Old Style"/>
                <w:sz w:val="22"/>
                <w:szCs w:val="22"/>
                <w:lang w:val="pt-BR"/>
              </w:rPr>
            </w:pPr>
          </w:p>
        </w:tc>
        <w:tc>
          <w:tcPr>
            <w:tcW w:w="4962" w:type="dxa"/>
          </w:tcPr>
          <w:p w14:paraId="1591D62C"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D5C8209" w14:textId="04F5BC59" w:rsidTr="00C23423">
        <w:tc>
          <w:tcPr>
            <w:tcW w:w="5529" w:type="dxa"/>
          </w:tcPr>
          <w:p w14:paraId="12C1C58B" w14:textId="77777777" w:rsidR="008424D1" w:rsidRPr="0032600B" w:rsidRDefault="008424D1" w:rsidP="008424D1">
            <w:pPr>
              <w:pStyle w:val="ListParagraph"/>
              <w:numPr>
                <w:ilvl w:val="0"/>
                <w:numId w:val="195"/>
              </w:numPr>
              <w:ind w:hanging="686"/>
              <w:jc w:val="both"/>
              <w:rPr>
                <w:rFonts w:ascii="Bookman Old Style" w:hAnsi="Bookman Old Style"/>
                <w:sz w:val="22"/>
                <w:szCs w:val="22"/>
                <w:lang w:val="pt-BR"/>
              </w:rPr>
            </w:pPr>
            <w:r w:rsidRPr="0032600B">
              <w:rPr>
                <w:rFonts w:ascii="Bookman Old Style" w:hAnsi="Bookman Old Style"/>
                <w:sz w:val="22"/>
                <w:szCs w:val="22"/>
                <w:lang w:val="pt-BR"/>
              </w:rPr>
              <w:t>Kualitas piutang Pinjaman atau Pembiayaan yang dilakukan perubahan sebagaimana dimaksud pada ayat (1) ditetapkan:</w:t>
            </w:r>
          </w:p>
        </w:tc>
        <w:tc>
          <w:tcPr>
            <w:tcW w:w="5953" w:type="dxa"/>
            <w:gridSpan w:val="2"/>
          </w:tcPr>
          <w:p w14:paraId="2EC41886" w14:textId="77777777" w:rsidR="008424D1" w:rsidRPr="0032600B" w:rsidRDefault="008424D1" w:rsidP="008424D1">
            <w:pPr>
              <w:jc w:val="both"/>
              <w:rPr>
                <w:rFonts w:ascii="Bookman Old Style" w:hAnsi="Bookman Old Style"/>
                <w:sz w:val="22"/>
                <w:szCs w:val="22"/>
                <w:lang w:val="pt-BR"/>
              </w:rPr>
            </w:pPr>
          </w:p>
        </w:tc>
        <w:tc>
          <w:tcPr>
            <w:tcW w:w="4962" w:type="dxa"/>
          </w:tcPr>
          <w:p w14:paraId="33ED9AE8"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142447A4" w14:textId="649FC449" w:rsidTr="00C23423">
        <w:tc>
          <w:tcPr>
            <w:tcW w:w="5529" w:type="dxa"/>
          </w:tcPr>
          <w:p w14:paraId="20F55F40" w14:textId="77777777" w:rsidR="008424D1" w:rsidRPr="0032600B" w:rsidRDefault="008424D1" w:rsidP="008424D1">
            <w:pPr>
              <w:pStyle w:val="ListParagraph"/>
              <w:numPr>
                <w:ilvl w:val="0"/>
                <w:numId w:val="197"/>
              </w:numPr>
              <w:ind w:left="1168"/>
              <w:jc w:val="both"/>
              <w:rPr>
                <w:rFonts w:ascii="Bookman Old Style" w:hAnsi="Bookman Old Style"/>
                <w:sz w:val="22"/>
                <w:szCs w:val="22"/>
                <w:lang w:val="pt-BR"/>
              </w:rPr>
            </w:pPr>
            <w:r w:rsidRPr="0032600B">
              <w:rPr>
                <w:rFonts w:ascii="Bookman Old Style" w:hAnsi="Bookman Old Style"/>
                <w:sz w:val="22"/>
                <w:szCs w:val="22"/>
                <w:lang w:val="pt-BR"/>
              </w:rPr>
              <w:t xml:space="preserve">paling tinggi sama dengan kualitas piutang Pinjaman atau Pembiayaan sebelum dilakukan restrukturisasi, apabila nasabah belum memenuhi kewajiban pembayaran angsuran pokok dan/atau bunga secara berturut-turut selama 3 (tiga) kali </w:t>
            </w:r>
            <w:r w:rsidRPr="0032600B">
              <w:rPr>
                <w:rFonts w:ascii="Bookman Old Style" w:hAnsi="Bookman Old Style"/>
                <w:sz w:val="22"/>
                <w:szCs w:val="22"/>
                <w:lang w:val="pt-BR"/>
              </w:rPr>
              <w:lastRenderedPageBreak/>
              <w:t>periode sesuai waktu yang diperjanjikan;</w:t>
            </w:r>
          </w:p>
        </w:tc>
        <w:tc>
          <w:tcPr>
            <w:tcW w:w="5953" w:type="dxa"/>
            <w:gridSpan w:val="2"/>
          </w:tcPr>
          <w:p w14:paraId="0053D4C6" w14:textId="77777777" w:rsidR="008424D1" w:rsidRPr="0032600B" w:rsidRDefault="008424D1" w:rsidP="008424D1">
            <w:pPr>
              <w:jc w:val="both"/>
              <w:rPr>
                <w:rFonts w:ascii="Bookman Old Style" w:hAnsi="Bookman Old Style"/>
                <w:sz w:val="22"/>
                <w:szCs w:val="22"/>
                <w:lang w:val="pt-BR"/>
              </w:rPr>
            </w:pPr>
          </w:p>
        </w:tc>
        <w:tc>
          <w:tcPr>
            <w:tcW w:w="4962" w:type="dxa"/>
          </w:tcPr>
          <w:p w14:paraId="2B165E16"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0FA5F4DD" w14:textId="2D9A8D2E" w:rsidTr="00C23423">
        <w:tc>
          <w:tcPr>
            <w:tcW w:w="5529" w:type="dxa"/>
          </w:tcPr>
          <w:p w14:paraId="4EDD11AE" w14:textId="77777777" w:rsidR="008424D1" w:rsidRPr="0032600B" w:rsidRDefault="008424D1" w:rsidP="008424D1">
            <w:pPr>
              <w:pStyle w:val="ListParagraph"/>
              <w:numPr>
                <w:ilvl w:val="0"/>
                <w:numId w:val="197"/>
              </w:numPr>
              <w:ind w:left="1168"/>
              <w:jc w:val="both"/>
              <w:rPr>
                <w:rFonts w:ascii="Bookman Old Style" w:hAnsi="Bookman Old Style"/>
                <w:sz w:val="22"/>
                <w:szCs w:val="22"/>
                <w:lang w:val="pt-BR"/>
              </w:rPr>
            </w:pPr>
            <w:r w:rsidRPr="0032600B">
              <w:rPr>
                <w:rFonts w:ascii="Bookman Old Style" w:hAnsi="Bookman Old Style"/>
                <w:sz w:val="22"/>
                <w:szCs w:val="22"/>
                <w:lang w:val="pt-BR"/>
              </w:rPr>
              <w:t>dapat meningkat paling tinggi 1 (satu) tingkat dari kualitas piutang Pinjaman atau Pembiayaan sebelum dilakukan restrukturisasi, setelah nasabah memenuhi kewajiban pembayaran angsuran pokok dan/atau bunga secara berturut- turut selama 3 (tiga) kali periode sebagaimana dimaksud dalam huruf a; dan</w:t>
            </w:r>
          </w:p>
        </w:tc>
        <w:tc>
          <w:tcPr>
            <w:tcW w:w="5953" w:type="dxa"/>
            <w:gridSpan w:val="2"/>
          </w:tcPr>
          <w:p w14:paraId="11FC1568" w14:textId="77777777" w:rsidR="008424D1" w:rsidRPr="0032600B" w:rsidRDefault="008424D1" w:rsidP="008424D1">
            <w:pPr>
              <w:jc w:val="both"/>
              <w:rPr>
                <w:rFonts w:ascii="Bookman Old Style" w:hAnsi="Bookman Old Style"/>
                <w:sz w:val="22"/>
                <w:szCs w:val="22"/>
                <w:lang w:val="pt-BR"/>
              </w:rPr>
            </w:pPr>
          </w:p>
        </w:tc>
        <w:tc>
          <w:tcPr>
            <w:tcW w:w="4962" w:type="dxa"/>
          </w:tcPr>
          <w:p w14:paraId="0ECDFE6B"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585979CF" w14:textId="77C3529F" w:rsidTr="00C23423">
        <w:tc>
          <w:tcPr>
            <w:tcW w:w="5529" w:type="dxa"/>
          </w:tcPr>
          <w:p w14:paraId="6CAF7948" w14:textId="77777777" w:rsidR="008424D1" w:rsidRPr="0032600B" w:rsidRDefault="008424D1" w:rsidP="008424D1">
            <w:pPr>
              <w:pStyle w:val="ListParagraph"/>
              <w:numPr>
                <w:ilvl w:val="0"/>
                <w:numId w:val="197"/>
              </w:numPr>
              <w:ind w:left="1168"/>
              <w:jc w:val="both"/>
              <w:rPr>
                <w:rFonts w:ascii="Bookman Old Style" w:hAnsi="Bookman Old Style"/>
                <w:sz w:val="22"/>
                <w:szCs w:val="22"/>
              </w:rPr>
            </w:pPr>
            <w:r w:rsidRPr="0032600B">
              <w:rPr>
                <w:rFonts w:ascii="Bookman Old Style" w:hAnsi="Bookman Old Style"/>
                <w:sz w:val="22"/>
                <w:szCs w:val="22"/>
              </w:rPr>
              <w:t>berdasarkan faktor penilaian sebagaimana dimaksud dalam Pasal 106:</w:t>
            </w:r>
          </w:p>
        </w:tc>
        <w:tc>
          <w:tcPr>
            <w:tcW w:w="5953" w:type="dxa"/>
            <w:gridSpan w:val="2"/>
          </w:tcPr>
          <w:p w14:paraId="22CCA56F" w14:textId="77777777" w:rsidR="008424D1" w:rsidRPr="0032600B" w:rsidRDefault="008424D1" w:rsidP="008424D1">
            <w:pPr>
              <w:jc w:val="both"/>
              <w:rPr>
                <w:rFonts w:ascii="Bookman Old Style" w:hAnsi="Bookman Old Style"/>
                <w:sz w:val="22"/>
                <w:szCs w:val="22"/>
              </w:rPr>
            </w:pPr>
          </w:p>
        </w:tc>
        <w:tc>
          <w:tcPr>
            <w:tcW w:w="4962" w:type="dxa"/>
          </w:tcPr>
          <w:p w14:paraId="1FF36AEB" w14:textId="77777777" w:rsidR="008424D1" w:rsidRPr="0032600B" w:rsidRDefault="008424D1" w:rsidP="008424D1">
            <w:pPr>
              <w:ind w:left="360"/>
              <w:jc w:val="both"/>
              <w:rPr>
                <w:rFonts w:ascii="Bookman Old Style" w:hAnsi="Bookman Old Style"/>
                <w:sz w:val="22"/>
                <w:szCs w:val="22"/>
              </w:rPr>
            </w:pPr>
          </w:p>
        </w:tc>
      </w:tr>
      <w:tr w:rsidR="008424D1" w:rsidRPr="0032600B" w14:paraId="1678C570" w14:textId="55E43FD8" w:rsidTr="00C23423">
        <w:tc>
          <w:tcPr>
            <w:tcW w:w="5529" w:type="dxa"/>
          </w:tcPr>
          <w:p w14:paraId="7BA2DC21" w14:textId="77777777" w:rsidR="008424D1" w:rsidRPr="0032600B" w:rsidRDefault="008424D1" w:rsidP="008424D1">
            <w:pPr>
              <w:pStyle w:val="ListParagraph"/>
              <w:numPr>
                <w:ilvl w:val="0"/>
                <w:numId w:val="198"/>
              </w:numPr>
              <w:ind w:left="1593"/>
              <w:jc w:val="both"/>
              <w:rPr>
                <w:rFonts w:ascii="Bookman Old Style" w:hAnsi="Bookman Old Style"/>
                <w:sz w:val="22"/>
                <w:szCs w:val="22"/>
              </w:rPr>
            </w:pPr>
            <w:r w:rsidRPr="0032600B">
              <w:rPr>
                <w:rFonts w:ascii="Bookman Old Style" w:hAnsi="Bookman Old Style"/>
                <w:sz w:val="22"/>
                <w:szCs w:val="22"/>
              </w:rPr>
              <w:t>setelah penetapan kualitas piutang Pinjaman atau Pembiayaan sebagaimana dimaksud dalam huruf b; atau</w:t>
            </w:r>
          </w:p>
        </w:tc>
        <w:tc>
          <w:tcPr>
            <w:tcW w:w="5953" w:type="dxa"/>
            <w:gridSpan w:val="2"/>
          </w:tcPr>
          <w:p w14:paraId="31E3C757" w14:textId="77777777" w:rsidR="008424D1" w:rsidRPr="0032600B" w:rsidRDefault="008424D1" w:rsidP="008424D1">
            <w:pPr>
              <w:jc w:val="both"/>
              <w:rPr>
                <w:rFonts w:ascii="Bookman Old Style" w:hAnsi="Bookman Old Style"/>
                <w:sz w:val="22"/>
                <w:szCs w:val="22"/>
              </w:rPr>
            </w:pPr>
          </w:p>
        </w:tc>
        <w:tc>
          <w:tcPr>
            <w:tcW w:w="4962" w:type="dxa"/>
          </w:tcPr>
          <w:p w14:paraId="0A631712" w14:textId="77777777" w:rsidR="008424D1" w:rsidRPr="0032600B" w:rsidRDefault="008424D1" w:rsidP="008424D1">
            <w:pPr>
              <w:ind w:left="360"/>
              <w:jc w:val="both"/>
              <w:rPr>
                <w:rFonts w:ascii="Bookman Old Style" w:hAnsi="Bookman Old Style"/>
                <w:sz w:val="22"/>
                <w:szCs w:val="22"/>
              </w:rPr>
            </w:pPr>
          </w:p>
        </w:tc>
      </w:tr>
      <w:tr w:rsidR="008424D1" w:rsidRPr="0032600B" w14:paraId="182421BD" w14:textId="23E4DF01" w:rsidTr="00C23423">
        <w:tc>
          <w:tcPr>
            <w:tcW w:w="5529" w:type="dxa"/>
          </w:tcPr>
          <w:p w14:paraId="323B207F" w14:textId="77777777" w:rsidR="008424D1" w:rsidRPr="0032600B" w:rsidRDefault="008424D1" w:rsidP="008424D1">
            <w:pPr>
              <w:pStyle w:val="ListParagraph"/>
              <w:numPr>
                <w:ilvl w:val="0"/>
                <w:numId w:val="198"/>
              </w:numPr>
              <w:ind w:left="1593"/>
              <w:jc w:val="both"/>
              <w:rPr>
                <w:rFonts w:ascii="Bookman Old Style" w:hAnsi="Bookman Old Style"/>
                <w:sz w:val="22"/>
                <w:szCs w:val="22"/>
              </w:rPr>
            </w:pPr>
            <w:r w:rsidRPr="0032600B">
              <w:rPr>
                <w:rFonts w:ascii="Bookman Old Style" w:hAnsi="Bookman Old Style"/>
                <w:sz w:val="22"/>
                <w:szCs w:val="22"/>
              </w:rPr>
              <w:t>dalam hal nasabah tidak memenuhi syarat dan/atau  kewajiban  pembayaran  dalam</w:t>
            </w:r>
          </w:p>
        </w:tc>
        <w:tc>
          <w:tcPr>
            <w:tcW w:w="5953" w:type="dxa"/>
            <w:gridSpan w:val="2"/>
          </w:tcPr>
          <w:p w14:paraId="215A7491" w14:textId="77777777" w:rsidR="008424D1" w:rsidRPr="0032600B" w:rsidRDefault="008424D1" w:rsidP="008424D1">
            <w:pPr>
              <w:jc w:val="both"/>
              <w:rPr>
                <w:rFonts w:ascii="Bookman Old Style" w:hAnsi="Bookman Old Style"/>
                <w:sz w:val="22"/>
                <w:szCs w:val="22"/>
              </w:rPr>
            </w:pPr>
          </w:p>
        </w:tc>
        <w:tc>
          <w:tcPr>
            <w:tcW w:w="4962" w:type="dxa"/>
          </w:tcPr>
          <w:p w14:paraId="26369CA5" w14:textId="77777777" w:rsidR="008424D1" w:rsidRPr="0032600B" w:rsidRDefault="008424D1" w:rsidP="008424D1">
            <w:pPr>
              <w:ind w:left="360"/>
              <w:jc w:val="both"/>
              <w:rPr>
                <w:rFonts w:ascii="Bookman Old Style" w:hAnsi="Bookman Old Style"/>
                <w:sz w:val="22"/>
                <w:szCs w:val="22"/>
              </w:rPr>
            </w:pPr>
          </w:p>
        </w:tc>
      </w:tr>
      <w:tr w:rsidR="008424D1" w:rsidRPr="0032600B" w14:paraId="26A47E04" w14:textId="6144002E" w:rsidTr="00C23423">
        <w:tc>
          <w:tcPr>
            <w:tcW w:w="5529" w:type="dxa"/>
          </w:tcPr>
          <w:p w14:paraId="3D2F0130"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perjanjian restrukturisasi, baik selama maupun setelah 3 (tiga) kali periode kewajiban pembayaran sesuai waktu yang diperjanjikan.</w:t>
            </w:r>
          </w:p>
        </w:tc>
        <w:tc>
          <w:tcPr>
            <w:tcW w:w="5953" w:type="dxa"/>
            <w:gridSpan w:val="2"/>
          </w:tcPr>
          <w:p w14:paraId="4F4D6AC0" w14:textId="77777777" w:rsidR="008424D1" w:rsidRPr="0032600B" w:rsidRDefault="008424D1" w:rsidP="008424D1">
            <w:pPr>
              <w:jc w:val="both"/>
              <w:rPr>
                <w:rFonts w:ascii="Bookman Old Style" w:hAnsi="Bookman Old Style"/>
                <w:sz w:val="22"/>
                <w:szCs w:val="22"/>
              </w:rPr>
            </w:pPr>
          </w:p>
        </w:tc>
        <w:tc>
          <w:tcPr>
            <w:tcW w:w="4962" w:type="dxa"/>
          </w:tcPr>
          <w:p w14:paraId="68051932" w14:textId="77777777" w:rsidR="008424D1" w:rsidRPr="0032600B" w:rsidRDefault="008424D1" w:rsidP="008424D1">
            <w:pPr>
              <w:ind w:left="360"/>
              <w:jc w:val="both"/>
              <w:rPr>
                <w:rFonts w:ascii="Bookman Old Style" w:hAnsi="Bookman Old Style"/>
                <w:sz w:val="22"/>
                <w:szCs w:val="22"/>
              </w:rPr>
            </w:pPr>
          </w:p>
        </w:tc>
      </w:tr>
      <w:tr w:rsidR="008424D1" w:rsidRPr="0032600B" w14:paraId="6DABAC46" w14:textId="722DD5A9" w:rsidTr="00C23423">
        <w:tc>
          <w:tcPr>
            <w:tcW w:w="5529" w:type="dxa"/>
          </w:tcPr>
          <w:p w14:paraId="0F8313AE" w14:textId="77777777" w:rsidR="008424D1" w:rsidRPr="0032600B" w:rsidRDefault="008424D1" w:rsidP="008424D1">
            <w:pPr>
              <w:pStyle w:val="ListParagraph"/>
              <w:numPr>
                <w:ilvl w:val="0"/>
                <w:numId w:val="195"/>
              </w:numPr>
              <w:ind w:hanging="686"/>
              <w:jc w:val="both"/>
              <w:rPr>
                <w:rFonts w:ascii="Bookman Old Style" w:hAnsi="Bookman Old Style"/>
                <w:sz w:val="22"/>
                <w:szCs w:val="22"/>
              </w:rPr>
            </w:pPr>
            <w:r w:rsidRPr="0032600B">
              <w:rPr>
                <w:rFonts w:ascii="Bookman Old Style" w:hAnsi="Bookman Old Style"/>
                <w:sz w:val="22"/>
                <w:szCs w:val="22"/>
              </w:rPr>
              <w:t>Otoritas Jasa Keuangan dapat menetapkan kualitas piutang Pinjaman atau Pembiayaan yang direstrukturisasi berdasarkan faktor penilaian sebagaimana dimaksud dalam Pasal 106, dalam hal restrukturisasi piutang Pinjaman atau Pembiayaan yang dilakukan LKM tidak didukung dengan penerapan kebijakan restrukturisasi yang memadai sebagaimana dimaksud pada ayat (3).</w:t>
            </w:r>
          </w:p>
        </w:tc>
        <w:tc>
          <w:tcPr>
            <w:tcW w:w="5953" w:type="dxa"/>
            <w:gridSpan w:val="2"/>
          </w:tcPr>
          <w:p w14:paraId="3296C4D7" w14:textId="77777777" w:rsidR="008424D1" w:rsidRPr="0032600B" w:rsidRDefault="008424D1" w:rsidP="008424D1">
            <w:pPr>
              <w:jc w:val="both"/>
              <w:rPr>
                <w:rFonts w:ascii="Bookman Old Style" w:hAnsi="Bookman Old Style"/>
                <w:sz w:val="22"/>
                <w:szCs w:val="22"/>
              </w:rPr>
            </w:pPr>
          </w:p>
        </w:tc>
        <w:tc>
          <w:tcPr>
            <w:tcW w:w="4962" w:type="dxa"/>
          </w:tcPr>
          <w:p w14:paraId="5D0A42A5" w14:textId="77777777" w:rsidR="008424D1" w:rsidRPr="0032600B" w:rsidRDefault="008424D1" w:rsidP="008424D1">
            <w:pPr>
              <w:ind w:left="360"/>
              <w:jc w:val="both"/>
              <w:rPr>
                <w:rFonts w:ascii="Bookman Old Style" w:hAnsi="Bookman Old Style"/>
                <w:sz w:val="22"/>
                <w:szCs w:val="22"/>
              </w:rPr>
            </w:pPr>
          </w:p>
        </w:tc>
      </w:tr>
      <w:tr w:rsidR="008424D1" w:rsidRPr="0032600B" w14:paraId="046E37ED" w14:textId="0B9CF194" w:rsidTr="00C23423">
        <w:tc>
          <w:tcPr>
            <w:tcW w:w="5529" w:type="dxa"/>
          </w:tcPr>
          <w:p w14:paraId="6DFCEEB1" w14:textId="77777777" w:rsidR="008424D1" w:rsidRPr="0032600B" w:rsidRDefault="008424D1" w:rsidP="008424D1">
            <w:pPr>
              <w:pStyle w:val="ListParagraph"/>
              <w:numPr>
                <w:ilvl w:val="0"/>
                <w:numId w:val="195"/>
              </w:numPr>
              <w:ind w:hanging="686"/>
              <w:jc w:val="both"/>
              <w:rPr>
                <w:rFonts w:ascii="Bookman Old Style" w:hAnsi="Bookman Old Style"/>
                <w:sz w:val="22"/>
                <w:szCs w:val="22"/>
              </w:rPr>
            </w:pPr>
            <w:r w:rsidRPr="0032600B">
              <w:rPr>
                <w:rFonts w:ascii="Bookman Old Style" w:hAnsi="Bookman Old Style"/>
                <w:sz w:val="22"/>
                <w:szCs w:val="22"/>
              </w:rPr>
              <w:lastRenderedPageBreak/>
              <w:t>Kualitas tambahan piutang Pinjaman atau Pembiayaan sebagai bagian dari paket restrukturisasi ditetapkan sama dengan kualitas piutang Pinjaman atau Pembiayaan yang direstrukturisasi.</w:t>
            </w:r>
          </w:p>
        </w:tc>
        <w:tc>
          <w:tcPr>
            <w:tcW w:w="5953" w:type="dxa"/>
            <w:gridSpan w:val="2"/>
          </w:tcPr>
          <w:p w14:paraId="1B5DE07C" w14:textId="77777777" w:rsidR="008424D1" w:rsidRPr="0032600B" w:rsidRDefault="008424D1" w:rsidP="008424D1">
            <w:pPr>
              <w:jc w:val="both"/>
              <w:rPr>
                <w:rFonts w:ascii="Bookman Old Style" w:hAnsi="Bookman Old Style"/>
                <w:sz w:val="22"/>
                <w:szCs w:val="22"/>
              </w:rPr>
            </w:pPr>
          </w:p>
        </w:tc>
        <w:tc>
          <w:tcPr>
            <w:tcW w:w="4962" w:type="dxa"/>
          </w:tcPr>
          <w:p w14:paraId="7B79A2FA" w14:textId="77777777" w:rsidR="008424D1" w:rsidRPr="0032600B" w:rsidRDefault="008424D1" w:rsidP="008424D1">
            <w:pPr>
              <w:ind w:left="360"/>
              <w:jc w:val="both"/>
              <w:rPr>
                <w:rFonts w:ascii="Bookman Old Style" w:hAnsi="Bookman Old Style"/>
                <w:sz w:val="22"/>
                <w:szCs w:val="22"/>
              </w:rPr>
            </w:pPr>
          </w:p>
        </w:tc>
      </w:tr>
      <w:tr w:rsidR="008424D1" w:rsidRPr="0032600B" w14:paraId="284409FC" w14:textId="6D9645FB" w:rsidTr="00C23423">
        <w:tc>
          <w:tcPr>
            <w:tcW w:w="5529" w:type="dxa"/>
          </w:tcPr>
          <w:p w14:paraId="1364302E" w14:textId="77777777" w:rsidR="008424D1" w:rsidRPr="0032600B" w:rsidRDefault="008424D1" w:rsidP="008424D1">
            <w:pPr>
              <w:pStyle w:val="ListParagraph"/>
              <w:numPr>
                <w:ilvl w:val="0"/>
                <w:numId w:val="195"/>
              </w:numPr>
              <w:ind w:hanging="686"/>
              <w:jc w:val="both"/>
              <w:rPr>
                <w:rFonts w:ascii="Bookman Old Style" w:hAnsi="Bookman Old Style"/>
                <w:sz w:val="22"/>
                <w:szCs w:val="22"/>
              </w:rPr>
            </w:pPr>
            <w:r w:rsidRPr="0032600B">
              <w:rPr>
                <w:rFonts w:ascii="Bookman Old Style" w:hAnsi="Bookman Old Style"/>
                <w:sz w:val="22"/>
                <w:szCs w:val="22"/>
              </w:rPr>
              <w:t>Penilaian kualitas piutang Pinjaman atau Pembiayaan dalam restrukturisasi sebagaimana dimaksud pada ayat (4) harus disertai dan dilengkapi dengan dokumen pendukung penilaian kualitas piutang Pinjaman atau Pembiayaan.</w:t>
            </w:r>
          </w:p>
        </w:tc>
        <w:tc>
          <w:tcPr>
            <w:tcW w:w="5953" w:type="dxa"/>
            <w:gridSpan w:val="2"/>
          </w:tcPr>
          <w:p w14:paraId="05990737" w14:textId="77777777" w:rsidR="008424D1" w:rsidRPr="0032600B" w:rsidRDefault="008424D1" w:rsidP="008424D1">
            <w:pPr>
              <w:jc w:val="both"/>
              <w:rPr>
                <w:rFonts w:ascii="Bookman Old Style" w:hAnsi="Bookman Old Style"/>
                <w:sz w:val="22"/>
                <w:szCs w:val="22"/>
              </w:rPr>
            </w:pPr>
          </w:p>
        </w:tc>
        <w:tc>
          <w:tcPr>
            <w:tcW w:w="4962" w:type="dxa"/>
          </w:tcPr>
          <w:p w14:paraId="5AB68CCA" w14:textId="77777777" w:rsidR="008424D1" w:rsidRPr="0032600B" w:rsidRDefault="008424D1" w:rsidP="008424D1">
            <w:pPr>
              <w:ind w:left="360"/>
              <w:jc w:val="both"/>
              <w:rPr>
                <w:rFonts w:ascii="Bookman Old Style" w:hAnsi="Bookman Old Style"/>
                <w:sz w:val="22"/>
                <w:szCs w:val="22"/>
              </w:rPr>
            </w:pPr>
          </w:p>
        </w:tc>
      </w:tr>
      <w:tr w:rsidR="008424D1" w:rsidRPr="0032600B" w14:paraId="10A97B14" w14:textId="77777777" w:rsidTr="00C23423">
        <w:tc>
          <w:tcPr>
            <w:tcW w:w="5529" w:type="dxa"/>
          </w:tcPr>
          <w:p w14:paraId="2E34784B" w14:textId="77777777" w:rsidR="008424D1" w:rsidRPr="0032600B" w:rsidRDefault="008424D1" w:rsidP="008424D1">
            <w:pPr>
              <w:jc w:val="both"/>
              <w:rPr>
                <w:rFonts w:ascii="Bookman Old Style" w:hAnsi="Bookman Old Style"/>
                <w:sz w:val="22"/>
                <w:szCs w:val="22"/>
              </w:rPr>
            </w:pPr>
          </w:p>
        </w:tc>
        <w:tc>
          <w:tcPr>
            <w:tcW w:w="5953" w:type="dxa"/>
            <w:gridSpan w:val="2"/>
          </w:tcPr>
          <w:p w14:paraId="2DF79935" w14:textId="77777777" w:rsidR="008424D1" w:rsidRPr="0032600B" w:rsidRDefault="008424D1" w:rsidP="008424D1">
            <w:pPr>
              <w:jc w:val="both"/>
              <w:rPr>
                <w:rFonts w:ascii="Bookman Old Style" w:hAnsi="Bookman Old Style"/>
                <w:sz w:val="22"/>
                <w:szCs w:val="22"/>
              </w:rPr>
            </w:pPr>
          </w:p>
        </w:tc>
        <w:tc>
          <w:tcPr>
            <w:tcW w:w="4962" w:type="dxa"/>
          </w:tcPr>
          <w:p w14:paraId="0EBD566E" w14:textId="77777777" w:rsidR="008424D1" w:rsidRPr="0032600B" w:rsidRDefault="008424D1" w:rsidP="008424D1">
            <w:pPr>
              <w:ind w:left="360"/>
              <w:jc w:val="both"/>
              <w:rPr>
                <w:rFonts w:ascii="Bookman Old Style" w:hAnsi="Bookman Old Style"/>
                <w:sz w:val="22"/>
                <w:szCs w:val="22"/>
              </w:rPr>
            </w:pPr>
          </w:p>
        </w:tc>
      </w:tr>
      <w:tr w:rsidR="008424D1" w:rsidRPr="0032600B" w14:paraId="0207D44C" w14:textId="77777777" w:rsidTr="00C23423">
        <w:tc>
          <w:tcPr>
            <w:tcW w:w="5529" w:type="dxa"/>
          </w:tcPr>
          <w:p w14:paraId="50E35BD2" w14:textId="77777777" w:rsidR="008424D1" w:rsidRPr="0032600B" w:rsidRDefault="008424D1" w:rsidP="008424D1">
            <w:pPr>
              <w:jc w:val="both"/>
              <w:rPr>
                <w:rFonts w:ascii="Bookman Old Style" w:hAnsi="Bookman Old Style"/>
                <w:sz w:val="22"/>
                <w:szCs w:val="22"/>
              </w:rPr>
            </w:pPr>
          </w:p>
        </w:tc>
        <w:tc>
          <w:tcPr>
            <w:tcW w:w="5953" w:type="dxa"/>
            <w:gridSpan w:val="2"/>
          </w:tcPr>
          <w:p w14:paraId="3D4671EA" w14:textId="6008FF1D" w:rsidR="008424D1" w:rsidRPr="0032600B" w:rsidRDefault="008424D1" w:rsidP="008424D1">
            <w:pPr>
              <w:jc w:val="both"/>
              <w:rPr>
                <w:rFonts w:ascii="Bookman Old Style" w:hAnsi="Bookman Old Style"/>
                <w:sz w:val="22"/>
                <w:szCs w:val="22"/>
              </w:rPr>
            </w:pPr>
            <w:r w:rsidRPr="00CB0032">
              <w:rPr>
                <w:rFonts w:ascii="Bookman Old Style" w:hAnsi="Bookman Old Style"/>
                <w:color w:val="0070C0"/>
                <w:sz w:val="22"/>
                <w:szCs w:val="22"/>
              </w:rPr>
              <w:t xml:space="preserve">Penambahan </w:t>
            </w:r>
            <w:r>
              <w:rPr>
                <w:rFonts w:ascii="Bookman Old Style" w:hAnsi="Bookman Old Style"/>
                <w:color w:val="0070C0"/>
                <w:sz w:val="22"/>
                <w:szCs w:val="22"/>
              </w:rPr>
              <w:t>Bagian</w:t>
            </w:r>
            <w:r w:rsidRPr="00CB0032">
              <w:rPr>
                <w:rFonts w:ascii="Bookman Old Style" w:hAnsi="Bookman Old Style"/>
                <w:color w:val="0070C0"/>
                <w:sz w:val="22"/>
                <w:szCs w:val="22"/>
              </w:rPr>
              <w:t xml:space="preserve"> Hapus Buku di LKM dengan mengacu ketentuan POJK Kualitas Aset pada Bank Umum dan BPR.</w:t>
            </w:r>
          </w:p>
        </w:tc>
        <w:tc>
          <w:tcPr>
            <w:tcW w:w="4962" w:type="dxa"/>
          </w:tcPr>
          <w:p w14:paraId="528CE3B1" w14:textId="77777777" w:rsidR="008424D1" w:rsidRPr="0032600B" w:rsidRDefault="008424D1" w:rsidP="008424D1">
            <w:pPr>
              <w:ind w:left="360"/>
              <w:jc w:val="both"/>
              <w:rPr>
                <w:rFonts w:ascii="Bookman Old Style" w:hAnsi="Bookman Old Style"/>
                <w:sz w:val="22"/>
                <w:szCs w:val="22"/>
              </w:rPr>
            </w:pPr>
          </w:p>
        </w:tc>
      </w:tr>
      <w:tr w:rsidR="008424D1" w:rsidRPr="007F0F21" w14:paraId="065FB8B9" w14:textId="77777777" w:rsidTr="00C23423">
        <w:tc>
          <w:tcPr>
            <w:tcW w:w="5529" w:type="dxa"/>
          </w:tcPr>
          <w:p w14:paraId="25D7A2FF" w14:textId="77777777" w:rsidR="008424D1" w:rsidRPr="0032600B" w:rsidRDefault="008424D1" w:rsidP="008424D1">
            <w:pPr>
              <w:jc w:val="both"/>
              <w:rPr>
                <w:rFonts w:ascii="Bookman Old Style" w:hAnsi="Bookman Old Style"/>
                <w:sz w:val="22"/>
                <w:szCs w:val="22"/>
              </w:rPr>
            </w:pPr>
          </w:p>
        </w:tc>
        <w:tc>
          <w:tcPr>
            <w:tcW w:w="5953" w:type="dxa"/>
            <w:gridSpan w:val="2"/>
          </w:tcPr>
          <w:p w14:paraId="5C94D9FD" w14:textId="5671B143" w:rsidR="008424D1" w:rsidRPr="007F0F21" w:rsidRDefault="008424D1">
            <w:pPr>
              <w:pStyle w:val="ListParagraph"/>
              <w:numPr>
                <w:ilvl w:val="0"/>
                <w:numId w:val="397"/>
              </w:numPr>
              <w:jc w:val="both"/>
              <w:rPr>
                <w:rFonts w:ascii="Bookman Old Style" w:hAnsi="Bookman Old Style"/>
                <w:color w:val="0070C0"/>
                <w:sz w:val="22"/>
                <w:szCs w:val="22"/>
              </w:rPr>
            </w:pPr>
            <w:r w:rsidRPr="007F0F21">
              <w:rPr>
                <w:rFonts w:ascii="Bookman Old Style" w:hAnsi="Bookman Old Style"/>
                <w:color w:val="EE0000"/>
                <w:sz w:val="22"/>
                <w:szCs w:val="22"/>
              </w:rPr>
              <w:t xml:space="preserve">Di antara Bagian Ketiga dan </w:t>
            </w:r>
            <w:r>
              <w:rPr>
                <w:rFonts w:ascii="Bookman Old Style" w:hAnsi="Bookman Old Style"/>
                <w:color w:val="EE0000"/>
                <w:sz w:val="22"/>
                <w:szCs w:val="22"/>
              </w:rPr>
              <w:t>Bagian Keempat</w:t>
            </w:r>
            <w:r w:rsidRPr="007F0F21">
              <w:rPr>
                <w:rFonts w:ascii="Bookman Old Style" w:hAnsi="Bookman Old Style"/>
                <w:color w:val="EE0000"/>
                <w:sz w:val="22"/>
                <w:szCs w:val="22"/>
              </w:rPr>
              <w:t xml:space="preserve"> disisipkan 1 (satu) </w:t>
            </w:r>
            <w:r>
              <w:rPr>
                <w:rFonts w:ascii="Bookman Old Style" w:hAnsi="Bookman Old Style"/>
                <w:color w:val="EE0000"/>
                <w:sz w:val="22"/>
                <w:szCs w:val="22"/>
              </w:rPr>
              <w:t>Bagian</w:t>
            </w:r>
            <w:r w:rsidRPr="007F0F21">
              <w:rPr>
                <w:rFonts w:ascii="Bookman Old Style" w:hAnsi="Bookman Old Style"/>
                <w:color w:val="EE0000"/>
                <w:sz w:val="22"/>
                <w:szCs w:val="22"/>
              </w:rPr>
              <w:t xml:space="preserve">, yakni </w:t>
            </w:r>
            <w:r>
              <w:rPr>
                <w:rFonts w:ascii="Bookman Old Style" w:hAnsi="Bookman Old Style"/>
                <w:color w:val="EE0000"/>
                <w:sz w:val="22"/>
                <w:szCs w:val="22"/>
              </w:rPr>
              <w:t>Bagian Ke…</w:t>
            </w:r>
            <w:r w:rsidRPr="007F0F21">
              <w:rPr>
                <w:rFonts w:ascii="Bookman Old Style" w:hAnsi="Bookman Old Style"/>
                <w:color w:val="EE0000"/>
                <w:sz w:val="22"/>
                <w:szCs w:val="22"/>
              </w:rPr>
              <w:t xml:space="preserve"> terkait Hapus Buku.</w:t>
            </w:r>
          </w:p>
        </w:tc>
        <w:tc>
          <w:tcPr>
            <w:tcW w:w="4962" w:type="dxa"/>
          </w:tcPr>
          <w:p w14:paraId="557BB871" w14:textId="03D2E96E" w:rsidR="008424D1" w:rsidRPr="007F0F21" w:rsidRDefault="008424D1" w:rsidP="008424D1">
            <w:pPr>
              <w:ind w:left="360"/>
              <w:jc w:val="both"/>
              <w:rPr>
                <w:rFonts w:ascii="Bookman Old Style" w:hAnsi="Bookman Old Style"/>
                <w:sz w:val="22"/>
                <w:szCs w:val="22"/>
              </w:rPr>
            </w:pPr>
            <w:r w:rsidRPr="00760F80">
              <w:rPr>
                <w:rFonts w:ascii="Bookman Old Style" w:hAnsi="Bookman Old Style"/>
                <w:color w:val="EE0000"/>
                <w:sz w:val="22"/>
                <w:szCs w:val="22"/>
              </w:rPr>
              <w:t>Cukup jelas.</w:t>
            </w:r>
          </w:p>
        </w:tc>
      </w:tr>
      <w:tr w:rsidR="008424D1" w:rsidRPr="0032600B" w14:paraId="4E317098" w14:textId="77777777" w:rsidTr="00C23423">
        <w:tc>
          <w:tcPr>
            <w:tcW w:w="5529" w:type="dxa"/>
          </w:tcPr>
          <w:p w14:paraId="5C75BC71" w14:textId="77777777" w:rsidR="008424D1" w:rsidRPr="0032600B" w:rsidRDefault="008424D1" w:rsidP="008424D1">
            <w:pPr>
              <w:jc w:val="both"/>
              <w:rPr>
                <w:rFonts w:ascii="Bookman Old Style" w:hAnsi="Bookman Old Style"/>
                <w:sz w:val="22"/>
                <w:szCs w:val="22"/>
              </w:rPr>
            </w:pPr>
          </w:p>
        </w:tc>
        <w:tc>
          <w:tcPr>
            <w:tcW w:w="5953" w:type="dxa"/>
            <w:gridSpan w:val="2"/>
          </w:tcPr>
          <w:p w14:paraId="3689167E" w14:textId="77777777" w:rsidR="008424D1" w:rsidRPr="007F0F21" w:rsidRDefault="008424D1" w:rsidP="008424D1">
            <w:pPr>
              <w:jc w:val="center"/>
              <w:rPr>
                <w:rFonts w:ascii="Bookman Old Style" w:hAnsi="Bookman Old Style"/>
                <w:color w:val="EE0000"/>
                <w:sz w:val="22"/>
                <w:szCs w:val="22"/>
              </w:rPr>
            </w:pPr>
            <w:r w:rsidRPr="007F0F21">
              <w:rPr>
                <w:rFonts w:ascii="Bookman Old Style" w:hAnsi="Bookman Old Style"/>
                <w:color w:val="EE0000"/>
                <w:sz w:val="22"/>
                <w:szCs w:val="22"/>
              </w:rPr>
              <w:t>Bagian Ke….</w:t>
            </w:r>
          </w:p>
          <w:p w14:paraId="2BCB1B43" w14:textId="11AF9068" w:rsidR="008424D1" w:rsidRPr="00CB0032" w:rsidRDefault="008424D1" w:rsidP="008424D1">
            <w:pPr>
              <w:jc w:val="center"/>
              <w:rPr>
                <w:rFonts w:ascii="Bookman Old Style" w:hAnsi="Bookman Old Style"/>
                <w:color w:val="0070C0"/>
                <w:sz w:val="22"/>
                <w:szCs w:val="22"/>
              </w:rPr>
            </w:pPr>
            <w:r w:rsidRPr="007F0F21">
              <w:rPr>
                <w:rFonts w:ascii="Bookman Old Style" w:hAnsi="Bookman Old Style"/>
                <w:color w:val="EE0000"/>
                <w:sz w:val="22"/>
                <w:szCs w:val="22"/>
              </w:rPr>
              <w:t>Hapus Buku LKM</w:t>
            </w:r>
          </w:p>
        </w:tc>
        <w:tc>
          <w:tcPr>
            <w:tcW w:w="4962" w:type="dxa"/>
          </w:tcPr>
          <w:p w14:paraId="29E19582" w14:textId="77777777" w:rsidR="008424D1" w:rsidRPr="0032600B" w:rsidRDefault="008424D1" w:rsidP="008424D1">
            <w:pPr>
              <w:ind w:left="360"/>
              <w:jc w:val="both"/>
              <w:rPr>
                <w:rFonts w:ascii="Bookman Old Style" w:hAnsi="Bookman Old Style"/>
                <w:sz w:val="22"/>
                <w:szCs w:val="22"/>
              </w:rPr>
            </w:pPr>
          </w:p>
        </w:tc>
      </w:tr>
      <w:tr w:rsidR="008424D1" w:rsidRPr="0032600B" w14:paraId="4D2675A7" w14:textId="77777777" w:rsidTr="00C23423">
        <w:tc>
          <w:tcPr>
            <w:tcW w:w="5529" w:type="dxa"/>
          </w:tcPr>
          <w:p w14:paraId="0C2B5C61" w14:textId="77777777" w:rsidR="008424D1" w:rsidRPr="0032600B" w:rsidRDefault="008424D1" w:rsidP="008424D1">
            <w:pPr>
              <w:jc w:val="both"/>
              <w:rPr>
                <w:rFonts w:ascii="Bookman Old Style" w:hAnsi="Bookman Old Style"/>
                <w:sz w:val="22"/>
                <w:szCs w:val="22"/>
              </w:rPr>
            </w:pPr>
          </w:p>
        </w:tc>
        <w:tc>
          <w:tcPr>
            <w:tcW w:w="5953" w:type="dxa"/>
            <w:gridSpan w:val="2"/>
          </w:tcPr>
          <w:p w14:paraId="7683ACC2" w14:textId="386F9B34" w:rsidR="008424D1" w:rsidRPr="00CB0032" w:rsidRDefault="008424D1" w:rsidP="008424D1">
            <w:pPr>
              <w:jc w:val="both"/>
              <w:rPr>
                <w:rFonts w:ascii="Bookman Old Style" w:hAnsi="Bookman Old Style"/>
                <w:color w:val="0070C0"/>
                <w:sz w:val="22"/>
                <w:szCs w:val="22"/>
              </w:rPr>
            </w:pPr>
            <w:r w:rsidRPr="00CB0032">
              <w:rPr>
                <w:rFonts w:ascii="Bookman Old Style" w:hAnsi="Bookman Old Style"/>
                <w:color w:val="0070C0"/>
                <w:sz w:val="22"/>
                <w:szCs w:val="22"/>
              </w:rPr>
              <w:t>Penambahan ketentuan Hapus Buku di LKM dengan mengacu ketentuan POJK Kualitas Aset pada Bank Umum dan BPR.</w:t>
            </w:r>
          </w:p>
        </w:tc>
        <w:tc>
          <w:tcPr>
            <w:tcW w:w="4962" w:type="dxa"/>
          </w:tcPr>
          <w:p w14:paraId="34877F2B" w14:textId="77777777" w:rsidR="008424D1" w:rsidRPr="0032600B" w:rsidRDefault="008424D1" w:rsidP="008424D1">
            <w:pPr>
              <w:ind w:left="360"/>
              <w:jc w:val="both"/>
              <w:rPr>
                <w:rFonts w:ascii="Bookman Old Style" w:hAnsi="Bookman Old Style"/>
                <w:sz w:val="22"/>
                <w:szCs w:val="22"/>
              </w:rPr>
            </w:pPr>
          </w:p>
        </w:tc>
      </w:tr>
      <w:tr w:rsidR="008424D1" w:rsidRPr="00CB0032" w14:paraId="4E5CB5E0" w14:textId="77777777" w:rsidTr="00C23423">
        <w:tc>
          <w:tcPr>
            <w:tcW w:w="5529" w:type="dxa"/>
          </w:tcPr>
          <w:p w14:paraId="016816AB" w14:textId="77777777" w:rsidR="008424D1" w:rsidRPr="0032600B" w:rsidRDefault="008424D1" w:rsidP="008424D1">
            <w:pPr>
              <w:jc w:val="both"/>
              <w:rPr>
                <w:rFonts w:ascii="Bookman Old Style" w:hAnsi="Bookman Old Style"/>
                <w:sz w:val="22"/>
                <w:szCs w:val="22"/>
              </w:rPr>
            </w:pPr>
          </w:p>
        </w:tc>
        <w:tc>
          <w:tcPr>
            <w:tcW w:w="5953" w:type="dxa"/>
            <w:gridSpan w:val="2"/>
          </w:tcPr>
          <w:p w14:paraId="113A544D" w14:textId="7A356DF7" w:rsidR="008424D1" w:rsidRPr="00CB0032" w:rsidRDefault="008424D1">
            <w:pPr>
              <w:pStyle w:val="ListParagraph"/>
              <w:numPr>
                <w:ilvl w:val="0"/>
                <w:numId w:val="397"/>
              </w:numPr>
              <w:jc w:val="both"/>
              <w:rPr>
                <w:rFonts w:ascii="Bookman Old Style" w:hAnsi="Bookman Old Style"/>
                <w:sz w:val="22"/>
                <w:szCs w:val="22"/>
                <w:lang w:val="pt-BR"/>
              </w:rPr>
            </w:pPr>
            <w:r w:rsidRPr="00433836">
              <w:rPr>
                <w:rFonts w:ascii="Bookman Old Style" w:hAnsi="Bookman Old Style"/>
                <w:color w:val="EE0000"/>
                <w:sz w:val="22"/>
                <w:szCs w:val="22"/>
                <w:lang w:val="pt-BR"/>
              </w:rPr>
              <w:t>Di antara Pasal 110 dan Pasal 111 disisipkan 3 (tiga) Pasal, yakni Pasal 110A-C terkait Hapus Buku.</w:t>
            </w:r>
          </w:p>
        </w:tc>
        <w:tc>
          <w:tcPr>
            <w:tcW w:w="4962" w:type="dxa"/>
          </w:tcPr>
          <w:p w14:paraId="05C0BE99" w14:textId="4D51E046" w:rsidR="008424D1" w:rsidRPr="00CB0032" w:rsidRDefault="008424D1" w:rsidP="008424D1">
            <w:pPr>
              <w:ind w:left="360"/>
              <w:jc w:val="both"/>
              <w:rPr>
                <w:rFonts w:ascii="Bookman Old Style" w:hAnsi="Bookman Old Style"/>
                <w:sz w:val="22"/>
                <w:szCs w:val="22"/>
                <w:lang w:val="pt-BR"/>
              </w:rPr>
            </w:pPr>
            <w:r w:rsidRPr="00760F80">
              <w:rPr>
                <w:rFonts w:ascii="Bookman Old Style" w:hAnsi="Bookman Old Style"/>
                <w:color w:val="EE0000"/>
                <w:sz w:val="22"/>
                <w:szCs w:val="22"/>
              </w:rPr>
              <w:t>Cukup jelas.</w:t>
            </w:r>
          </w:p>
        </w:tc>
      </w:tr>
      <w:tr w:rsidR="008424D1" w:rsidRPr="0032600B" w14:paraId="2CDFB2A3" w14:textId="77777777" w:rsidTr="00C23423">
        <w:tc>
          <w:tcPr>
            <w:tcW w:w="5529" w:type="dxa"/>
          </w:tcPr>
          <w:p w14:paraId="55BA2A8C" w14:textId="77777777" w:rsidR="008424D1" w:rsidRPr="00CB0032" w:rsidRDefault="008424D1" w:rsidP="008424D1">
            <w:pPr>
              <w:jc w:val="both"/>
              <w:rPr>
                <w:rFonts w:ascii="Bookman Old Style" w:hAnsi="Bookman Old Style"/>
                <w:sz w:val="22"/>
                <w:szCs w:val="22"/>
                <w:lang w:val="pt-BR"/>
              </w:rPr>
            </w:pPr>
          </w:p>
        </w:tc>
        <w:tc>
          <w:tcPr>
            <w:tcW w:w="5953" w:type="dxa"/>
            <w:gridSpan w:val="2"/>
          </w:tcPr>
          <w:p w14:paraId="61FF168C" w14:textId="7C36F63D" w:rsidR="008424D1" w:rsidRPr="0032600B" w:rsidRDefault="008424D1" w:rsidP="008424D1">
            <w:pPr>
              <w:jc w:val="center"/>
              <w:rPr>
                <w:rFonts w:ascii="Bookman Old Style" w:hAnsi="Bookman Old Style"/>
                <w:sz w:val="22"/>
                <w:szCs w:val="22"/>
              </w:rPr>
            </w:pPr>
            <w:r w:rsidRPr="00183828">
              <w:rPr>
                <w:rFonts w:ascii="Bookman Old Style" w:hAnsi="Bookman Old Style"/>
                <w:color w:val="EE0000"/>
                <w:sz w:val="22"/>
                <w:szCs w:val="22"/>
              </w:rPr>
              <w:t>Pasal 1</w:t>
            </w:r>
            <w:r>
              <w:rPr>
                <w:rFonts w:ascii="Bookman Old Style" w:hAnsi="Bookman Old Style"/>
                <w:color w:val="EE0000"/>
                <w:sz w:val="22"/>
                <w:szCs w:val="22"/>
              </w:rPr>
              <w:t>10A</w:t>
            </w:r>
          </w:p>
        </w:tc>
        <w:tc>
          <w:tcPr>
            <w:tcW w:w="4962" w:type="dxa"/>
          </w:tcPr>
          <w:p w14:paraId="1210E2F6" w14:textId="77777777" w:rsidR="008424D1" w:rsidRPr="0032600B" w:rsidRDefault="008424D1" w:rsidP="008424D1">
            <w:pPr>
              <w:ind w:left="360"/>
              <w:jc w:val="both"/>
              <w:rPr>
                <w:rFonts w:ascii="Bookman Old Style" w:hAnsi="Bookman Old Style"/>
                <w:sz w:val="22"/>
                <w:szCs w:val="22"/>
              </w:rPr>
            </w:pPr>
          </w:p>
        </w:tc>
      </w:tr>
      <w:tr w:rsidR="008424D1" w:rsidRPr="0032600B" w14:paraId="79032F6A" w14:textId="77777777" w:rsidTr="00C23423">
        <w:tc>
          <w:tcPr>
            <w:tcW w:w="5529" w:type="dxa"/>
          </w:tcPr>
          <w:p w14:paraId="1CD4E4B1" w14:textId="77777777" w:rsidR="008424D1" w:rsidRPr="0032600B" w:rsidRDefault="008424D1" w:rsidP="008424D1">
            <w:pPr>
              <w:jc w:val="both"/>
              <w:rPr>
                <w:rFonts w:ascii="Bookman Old Style" w:hAnsi="Bookman Old Style"/>
                <w:sz w:val="22"/>
                <w:szCs w:val="22"/>
              </w:rPr>
            </w:pPr>
          </w:p>
        </w:tc>
        <w:tc>
          <w:tcPr>
            <w:tcW w:w="5953" w:type="dxa"/>
            <w:gridSpan w:val="2"/>
          </w:tcPr>
          <w:p w14:paraId="2E562D19" w14:textId="4110C522" w:rsidR="008424D1" w:rsidRPr="00433836" w:rsidRDefault="008424D1">
            <w:pPr>
              <w:pStyle w:val="ListParagraph"/>
              <w:numPr>
                <w:ilvl w:val="0"/>
                <w:numId w:val="401"/>
              </w:numPr>
              <w:jc w:val="both"/>
              <w:rPr>
                <w:rFonts w:ascii="Bookman Old Style" w:hAnsi="Bookman Old Style"/>
                <w:color w:val="EE0000"/>
                <w:sz w:val="22"/>
                <w:szCs w:val="22"/>
              </w:rPr>
            </w:pPr>
            <w:r w:rsidRPr="00CB0032">
              <w:rPr>
                <w:rFonts w:ascii="Bookman Old Style" w:hAnsi="Bookman Old Style"/>
                <w:color w:val="EE0000"/>
                <w:sz w:val="22"/>
                <w:szCs w:val="22"/>
              </w:rPr>
              <w:t xml:space="preserve">LKM wajib memiliki kebijakan dan prosedur tertulis mengenai hapus buku sesuai dengan </w:t>
            </w:r>
            <w:r w:rsidRPr="002A07F7">
              <w:rPr>
                <w:rFonts w:ascii="Bookman Old Style" w:hAnsi="Bookman Old Style"/>
                <w:color w:val="EE0000"/>
                <w:sz w:val="22"/>
                <w:szCs w:val="22"/>
              </w:rPr>
              <w:t>standar akuntansi keuangan</w:t>
            </w:r>
            <w:r w:rsidRPr="00CB0032">
              <w:rPr>
                <w:rFonts w:ascii="Bookman Old Style" w:hAnsi="Bookman Old Style"/>
                <w:color w:val="EE0000"/>
                <w:sz w:val="22"/>
                <w:szCs w:val="22"/>
              </w:rPr>
              <w:t>.</w:t>
            </w:r>
          </w:p>
        </w:tc>
        <w:tc>
          <w:tcPr>
            <w:tcW w:w="4962" w:type="dxa"/>
          </w:tcPr>
          <w:p w14:paraId="3B0CE6E8" w14:textId="77777777" w:rsidR="008424D1" w:rsidRPr="0032600B" w:rsidRDefault="008424D1" w:rsidP="008424D1">
            <w:pPr>
              <w:ind w:left="360"/>
              <w:jc w:val="both"/>
              <w:rPr>
                <w:rFonts w:ascii="Bookman Old Style" w:hAnsi="Bookman Old Style"/>
                <w:sz w:val="22"/>
                <w:szCs w:val="22"/>
              </w:rPr>
            </w:pPr>
          </w:p>
        </w:tc>
      </w:tr>
      <w:tr w:rsidR="008424D1" w:rsidRPr="0032600B" w14:paraId="2E3DA506" w14:textId="77777777" w:rsidTr="00C23423">
        <w:tc>
          <w:tcPr>
            <w:tcW w:w="5529" w:type="dxa"/>
          </w:tcPr>
          <w:p w14:paraId="0A3EED3F" w14:textId="77777777" w:rsidR="008424D1" w:rsidRPr="0032600B" w:rsidRDefault="008424D1" w:rsidP="008424D1">
            <w:pPr>
              <w:jc w:val="both"/>
              <w:rPr>
                <w:rFonts w:ascii="Bookman Old Style" w:hAnsi="Bookman Old Style"/>
                <w:sz w:val="22"/>
                <w:szCs w:val="22"/>
              </w:rPr>
            </w:pPr>
          </w:p>
        </w:tc>
        <w:tc>
          <w:tcPr>
            <w:tcW w:w="5953" w:type="dxa"/>
            <w:gridSpan w:val="2"/>
          </w:tcPr>
          <w:p w14:paraId="2B20478E" w14:textId="0F3A484B" w:rsidR="008424D1" w:rsidRPr="00433836" w:rsidRDefault="008424D1">
            <w:pPr>
              <w:pStyle w:val="ListParagraph"/>
              <w:numPr>
                <w:ilvl w:val="0"/>
                <w:numId w:val="401"/>
              </w:numPr>
              <w:jc w:val="both"/>
              <w:rPr>
                <w:rFonts w:ascii="Bookman Old Style" w:hAnsi="Bookman Old Style"/>
                <w:color w:val="EE0000"/>
                <w:sz w:val="22"/>
                <w:szCs w:val="22"/>
              </w:rPr>
            </w:pPr>
            <w:r w:rsidRPr="00CB0032">
              <w:rPr>
                <w:rFonts w:ascii="Bookman Old Style" w:hAnsi="Bookman Old Style"/>
                <w:color w:val="EE0000"/>
                <w:sz w:val="22"/>
                <w:szCs w:val="22"/>
              </w:rPr>
              <w:t>Kebijakan sebagaimana dimaksud pada ayat (1) wajib disetujui oleh Dewan Komisaris.</w:t>
            </w:r>
          </w:p>
        </w:tc>
        <w:tc>
          <w:tcPr>
            <w:tcW w:w="4962" w:type="dxa"/>
          </w:tcPr>
          <w:p w14:paraId="1065D8DF" w14:textId="77777777" w:rsidR="008424D1" w:rsidRPr="0032600B" w:rsidRDefault="008424D1" w:rsidP="008424D1">
            <w:pPr>
              <w:ind w:left="360"/>
              <w:jc w:val="both"/>
              <w:rPr>
                <w:rFonts w:ascii="Bookman Old Style" w:hAnsi="Bookman Old Style"/>
                <w:sz w:val="22"/>
                <w:szCs w:val="22"/>
              </w:rPr>
            </w:pPr>
          </w:p>
        </w:tc>
      </w:tr>
      <w:tr w:rsidR="008424D1" w:rsidRPr="0032600B" w14:paraId="1C505005" w14:textId="77777777" w:rsidTr="00C23423">
        <w:tc>
          <w:tcPr>
            <w:tcW w:w="5529" w:type="dxa"/>
          </w:tcPr>
          <w:p w14:paraId="3EE72184" w14:textId="77777777" w:rsidR="008424D1" w:rsidRPr="0032600B" w:rsidRDefault="008424D1" w:rsidP="008424D1">
            <w:pPr>
              <w:jc w:val="both"/>
              <w:rPr>
                <w:rFonts w:ascii="Bookman Old Style" w:hAnsi="Bookman Old Style"/>
                <w:sz w:val="22"/>
                <w:szCs w:val="22"/>
              </w:rPr>
            </w:pPr>
          </w:p>
        </w:tc>
        <w:tc>
          <w:tcPr>
            <w:tcW w:w="5953" w:type="dxa"/>
            <w:gridSpan w:val="2"/>
          </w:tcPr>
          <w:p w14:paraId="43FD8B16" w14:textId="49F414E6" w:rsidR="008424D1" w:rsidRPr="00433836" w:rsidRDefault="008424D1">
            <w:pPr>
              <w:pStyle w:val="ListParagraph"/>
              <w:numPr>
                <w:ilvl w:val="0"/>
                <w:numId w:val="401"/>
              </w:numPr>
              <w:jc w:val="both"/>
              <w:rPr>
                <w:rFonts w:ascii="Bookman Old Style" w:hAnsi="Bookman Old Style"/>
                <w:color w:val="EE0000"/>
                <w:sz w:val="22"/>
                <w:szCs w:val="22"/>
              </w:rPr>
            </w:pPr>
            <w:r w:rsidRPr="00CB0032">
              <w:rPr>
                <w:rFonts w:ascii="Bookman Old Style" w:hAnsi="Bookman Old Style"/>
                <w:color w:val="EE0000"/>
                <w:sz w:val="22"/>
                <w:szCs w:val="22"/>
              </w:rPr>
              <w:t>Prosedur sebagaimana dimaksud pada ayat (1) wajib disetujui oleh Direksi.</w:t>
            </w:r>
          </w:p>
        </w:tc>
        <w:tc>
          <w:tcPr>
            <w:tcW w:w="4962" w:type="dxa"/>
          </w:tcPr>
          <w:p w14:paraId="70CDA56E" w14:textId="77777777" w:rsidR="008424D1" w:rsidRPr="0032600B" w:rsidRDefault="008424D1" w:rsidP="008424D1">
            <w:pPr>
              <w:ind w:left="360"/>
              <w:jc w:val="both"/>
              <w:rPr>
                <w:rFonts w:ascii="Bookman Old Style" w:hAnsi="Bookman Old Style"/>
                <w:sz w:val="22"/>
                <w:szCs w:val="22"/>
              </w:rPr>
            </w:pPr>
          </w:p>
        </w:tc>
      </w:tr>
      <w:tr w:rsidR="008424D1" w:rsidRPr="0032600B" w14:paraId="385AB1DB" w14:textId="77777777" w:rsidTr="00C23423">
        <w:tc>
          <w:tcPr>
            <w:tcW w:w="5529" w:type="dxa"/>
          </w:tcPr>
          <w:p w14:paraId="501A8863" w14:textId="77777777" w:rsidR="008424D1" w:rsidRPr="0032600B" w:rsidRDefault="008424D1" w:rsidP="008424D1">
            <w:pPr>
              <w:jc w:val="both"/>
              <w:rPr>
                <w:rFonts w:ascii="Bookman Old Style" w:hAnsi="Bookman Old Style"/>
                <w:sz w:val="22"/>
                <w:szCs w:val="22"/>
              </w:rPr>
            </w:pPr>
          </w:p>
        </w:tc>
        <w:tc>
          <w:tcPr>
            <w:tcW w:w="5953" w:type="dxa"/>
            <w:gridSpan w:val="2"/>
          </w:tcPr>
          <w:p w14:paraId="24EF1D20" w14:textId="33D2A97A" w:rsidR="008424D1" w:rsidRPr="00433836" w:rsidRDefault="008424D1">
            <w:pPr>
              <w:pStyle w:val="ListParagraph"/>
              <w:numPr>
                <w:ilvl w:val="0"/>
                <w:numId w:val="401"/>
              </w:numPr>
              <w:jc w:val="both"/>
              <w:rPr>
                <w:rFonts w:ascii="Bookman Old Style" w:hAnsi="Bookman Old Style"/>
                <w:color w:val="EE0000"/>
                <w:sz w:val="22"/>
                <w:szCs w:val="22"/>
              </w:rPr>
            </w:pPr>
            <w:r w:rsidRPr="00CB0032">
              <w:rPr>
                <w:rFonts w:ascii="Bookman Old Style" w:hAnsi="Bookman Old Style"/>
                <w:color w:val="EE0000"/>
                <w:sz w:val="22"/>
                <w:szCs w:val="22"/>
              </w:rPr>
              <w:t xml:space="preserve">Dewan Komisaris wajib melakukan pengawasan secara aktif terhadap pelaksanaan kebijakan sebagaimana dimaksud pada ayat (1). </w:t>
            </w:r>
          </w:p>
        </w:tc>
        <w:tc>
          <w:tcPr>
            <w:tcW w:w="4962" w:type="dxa"/>
          </w:tcPr>
          <w:p w14:paraId="043D2254" w14:textId="77777777" w:rsidR="008424D1" w:rsidRPr="0032600B" w:rsidRDefault="008424D1" w:rsidP="008424D1">
            <w:pPr>
              <w:ind w:left="360"/>
              <w:jc w:val="both"/>
              <w:rPr>
                <w:rFonts w:ascii="Bookman Old Style" w:hAnsi="Bookman Old Style"/>
                <w:sz w:val="22"/>
                <w:szCs w:val="22"/>
              </w:rPr>
            </w:pPr>
          </w:p>
        </w:tc>
      </w:tr>
      <w:tr w:rsidR="008424D1" w:rsidRPr="0032600B" w14:paraId="334B0655" w14:textId="77777777" w:rsidTr="00C23423">
        <w:tc>
          <w:tcPr>
            <w:tcW w:w="5529" w:type="dxa"/>
          </w:tcPr>
          <w:p w14:paraId="0A65E106" w14:textId="77777777" w:rsidR="008424D1" w:rsidRPr="0032600B" w:rsidRDefault="008424D1" w:rsidP="008424D1">
            <w:pPr>
              <w:jc w:val="both"/>
              <w:rPr>
                <w:rFonts w:ascii="Bookman Old Style" w:hAnsi="Bookman Old Style"/>
                <w:sz w:val="22"/>
                <w:szCs w:val="22"/>
              </w:rPr>
            </w:pPr>
          </w:p>
        </w:tc>
        <w:tc>
          <w:tcPr>
            <w:tcW w:w="5953" w:type="dxa"/>
            <w:gridSpan w:val="2"/>
          </w:tcPr>
          <w:p w14:paraId="01765B15" w14:textId="33BC72B4" w:rsidR="008424D1" w:rsidRPr="00433836" w:rsidRDefault="008424D1">
            <w:pPr>
              <w:pStyle w:val="ListParagraph"/>
              <w:numPr>
                <w:ilvl w:val="0"/>
                <w:numId w:val="401"/>
              </w:numPr>
              <w:jc w:val="both"/>
              <w:rPr>
                <w:rFonts w:ascii="Bookman Old Style" w:hAnsi="Bookman Old Style"/>
                <w:color w:val="EE0000"/>
                <w:sz w:val="22"/>
                <w:szCs w:val="22"/>
              </w:rPr>
            </w:pPr>
            <w:r w:rsidRPr="00CB0032">
              <w:rPr>
                <w:rFonts w:ascii="Bookman Old Style" w:hAnsi="Bookman Old Style"/>
                <w:color w:val="EE0000"/>
                <w:sz w:val="22"/>
                <w:szCs w:val="22"/>
              </w:rPr>
              <w:t>Direksi wajib melakukan pengawasan secara aktif terhadap pelaksanaan hapus buku sebagaimana dimaksud pada ayat (1)</w:t>
            </w:r>
          </w:p>
        </w:tc>
        <w:tc>
          <w:tcPr>
            <w:tcW w:w="4962" w:type="dxa"/>
          </w:tcPr>
          <w:p w14:paraId="3490D513" w14:textId="77777777" w:rsidR="008424D1" w:rsidRPr="0032600B" w:rsidRDefault="008424D1" w:rsidP="008424D1">
            <w:pPr>
              <w:ind w:left="360"/>
              <w:jc w:val="both"/>
              <w:rPr>
                <w:rFonts w:ascii="Bookman Old Style" w:hAnsi="Bookman Old Style"/>
                <w:sz w:val="22"/>
                <w:szCs w:val="22"/>
              </w:rPr>
            </w:pPr>
          </w:p>
        </w:tc>
      </w:tr>
      <w:tr w:rsidR="008424D1" w:rsidRPr="0032600B" w14:paraId="312D6157" w14:textId="77777777" w:rsidTr="00C23423">
        <w:tc>
          <w:tcPr>
            <w:tcW w:w="5529" w:type="dxa"/>
          </w:tcPr>
          <w:p w14:paraId="3D7DFA1A" w14:textId="77777777" w:rsidR="008424D1" w:rsidRPr="0032600B" w:rsidRDefault="008424D1" w:rsidP="008424D1">
            <w:pPr>
              <w:jc w:val="both"/>
              <w:rPr>
                <w:rFonts w:ascii="Bookman Old Style" w:hAnsi="Bookman Old Style"/>
                <w:sz w:val="22"/>
                <w:szCs w:val="22"/>
              </w:rPr>
            </w:pPr>
          </w:p>
        </w:tc>
        <w:tc>
          <w:tcPr>
            <w:tcW w:w="5953" w:type="dxa"/>
            <w:gridSpan w:val="2"/>
          </w:tcPr>
          <w:p w14:paraId="24F0800E" w14:textId="77777777" w:rsidR="008424D1" w:rsidRPr="00AD2913" w:rsidRDefault="008424D1" w:rsidP="008424D1">
            <w:pPr>
              <w:jc w:val="both"/>
              <w:rPr>
                <w:rFonts w:ascii="Bookman Old Style" w:hAnsi="Bookman Old Style"/>
                <w:color w:val="EE0000"/>
                <w:sz w:val="22"/>
                <w:szCs w:val="22"/>
              </w:rPr>
            </w:pPr>
          </w:p>
        </w:tc>
        <w:tc>
          <w:tcPr>
            <w:tcW w:w="4962" w:type="dxa"/>
          </w:tcPr>
          <w:p w14:paraId="396D4CF0" w14:textId="77777777" w:rsidR="008424D1" w:rsidRPr="0032600B" w:rsidRDefault="008424D1" w:rsidP="008424D1">
            <w:pPr>
              <w:ind w:left="360"/>
              <w:jc w:val="both"/>
              <w:rPr>
                <w:rFonts w:ascii="Bookman Old Style" w:hAnsi="Bookman Old Style"/>
                <w:sz w:val="22"/>
                <w:szCs w:val="22"/>
              </w:rPr>
            </w:pPr>
          </w:p>
        </w:tc>
      </w:tr>
      <w:tr w:rsidR="008424D1" w:rsidRPr="0032600B" w14:paraId="741AEEF4" w14:textId="77777777" w:rsidTr="00C23423">
        <w:tc>
          <w:tcPr>
            <w:tcW w:w="5529" w:type="dxa"/>
          </w:tcPr>
          <w:p w14:paraId="603EB458" w14:textId="77777777" w:rsidR="008424D1" w:rsidRPr="0032600B" w:rsidRDefault="008424D1" w:rsidP="008424D1">
            <w:pPr>
              <w:jc w:val="both"/>
              <w:rPr>
                <w:rFonts w:ascii="Bookman Old Style" w:hAnsi="Bookman Old Style"/>
                <w:sz w:val="22"/>
                <w:szCs w:val="22"/>
              </w:rPr>
            </w:pPr>
          </w:p>
        </w:tc>
        <w:tc>
          <w:tcPr>
            <w:tcW w:w="5953" w:type="dxa"/>
            <w:gridSpan w:val="2"/>
          </w:tcPr>
          <w:p w14:paraId="609984C6" w14:textId="3064F889" w:rsidR="008424D1" w:rsidRPr="0032600B" w:rsidRDefault="008424D1" w:rsidP="008424D1">
            <w:pPr>
              <w:jc w:val="center"/>
              <w:rPr>
                <w:rFonts w:ascii="Bookman Old Style" w:hAnsi="Bookman Old Style"/>
                <w:sz w:val="22"/>
                <w:szCs w:val="22"/>
              </w:rPr>
            </w:pPr>
            <w:r w:rsidRPr="00183828">
              <w:rPr>
                <w:rFonts w:ascii="Bookman Old Style" w:hAnsi="Bookman Old Style"/>
                <w:color w:val="EE0000"/>
                <w:sz w:val="22"/>
                <w:szCs w:val="22"/>
                <w:lang w:val="nl-NL"/>
              </w:rPr>
              <w:t xml:space="preserve">Pasal </w:t>
            </w:r>
            <w:r w:rsidRPr="00AD2913">
              <w:rPr>
                <w:rFonts w:ascii="Bookman Old Style" w:hAnsi="Bookman Old Style"/>
                <w:color w:val="EE0000"/>
                <w:sz w:val="22"/>
                <w:szCs w:val="22"/>
              </w:rPr>
              <w:t>1</w:t>
            </w:r>
            <w:r>
              <w:rPr>
                <w:rFonts w:ascii="Bookman Old Style" w:hAnsi="Bookman Old Style"/>
                <w:color w:val="EE0000"/>
                <w:sz w:val="22"/>
                <w:szCs w:val="22"/>
              </w:rPr>
              <w:t>10B</w:t>
            </w:r>
          </w:p>
        </w:tc>
        <w:tc>
          <w:tcPr>
            <w:tcW w:w="4962" w:type="dxa"/>
          </w:tcPr>
          <w:p w14:paraId="7C877831" w14:textId="77777777" w:rsidR="008424D1" w:rsidRPr="0032600B" w:rsidRDefault="008424D1" w:rsidP="008424D1">
            <w:pPr>
              <w:ind w:left="360"/>
              <w:jc w:val="both"/>
              <w:rPr>
                <w:rFonts w:ascii="Bookman Old Style" w:hAnsi="Bookman Old Style"/>
                <w:sz w:val="22"/>
                <w:szCs w:val="22"/>
              </w:rPr>
            </w:pPr>
          </w:p>
        </w:tc>
      </w:tr>
      <w:tr w:rsidR="008424D1" w:rsidRPr="0032600B" w14:paraId="6E499970" w14:textId="77777777" w:rsidTr="00C23423">
        <w:tc>
          <w:tcPr>
            <w:tcW w:w="5529" w:type="dxa"/>
          </w:tcPr>
          <w:p w14:paraId="484DE9EC" w14:textId="77777777" w:rsidR="008424D1" w:rsidRPr="0032600B" w:rsidRDefault="008424D1" w:rsidP="008424D1">
            <w:pPr>
              <w:jc w:val="both"/>
              <w:rPr>
                <w:rFonts w:ascii="Bookman Old Style" w:hAnsi="Bookman Old Style"/>
                <w:sz w:val="22"/>
                <w:szCs w:val="22"/>
              </w:rPr>
            </w:pPr>
          </w:p>
        </w:tc>
        <w:tc>
          <w:tcPr>
            <w:tcW w:w="5953" w:type="dxa"/>
            <w:gridSpan w:val="2"/>
          </w:tcPr>
          <w:p w14:paraId="7013D022" w14:textId="1A00AC6F" w:rsidR="008424D1" w:rsidRPr="0032600B" w:rsidRDefault="008424D1">
            <w:pPr>
              <w:pStyle w:val="ListParagraph"/>
              <w:numPr>
                <w:ilvl w:val="0"/>
                <w:numId w:val="402"/>
              </w:numPr>
              <w:jc w:val="both"/>
              <w:rPr>
                <w:rFonts w:ascii="Bookman Old Style" w:hAnsi="Bookman Old Style"/>
                <w:sz w:val="22"/>
                <w:szCs w:val="22"/>
              </w:rPr>
            </w:pPr>
            <w:r w:rsidRPr="00E77E09">
              <w:rPr>
                <w:rFonts w:ascii="Bookman Old Style" w:hAnsi="Bookman Old Style"/>
                <w:color w:val="EE0000"/>
                <w:sz w:val="22"/>
                <w:szCs w:val="22"/>
              </w:rPr>
              <w:t xml:space="preserve">Hapus buku dilarang dilakukan selain terhadap dana Pinjaman atau Pembiayaan yang memiliki kualitas macet dan telah didukung dengan pembentukan cadangan sebesar 100% (seratus persen). </w:t>
            </w:r>
          </w:p>
        </w:tc>
        <w:tc>
          <w:tcPr>
            <w:tcW w:w="4962" w:type="dxa"/>
          </w:tcPr>
          <w:p w14:paraId="43249A8B" w14:textId="200092A4" w:rsidR="008424D1" w:rsidRPr="0032600B" w:rsidRDefault="008424D1" w:rsidP="008424D1">
            <w:pPr>
              <w:ind w:left="360"/>
              <w:jc w:val="both"/>
              <w:rPr>
                <w:rFonts w:ascii="Bookman Old Style" w:hAnsi="Bookman Old Style"/>
                <w:sz w:val="22"/>
                <w:szCs w:val="22"/>
              </w:rPr>
            </w:pPr>
            <w:r w:rsidRPr="00760F80">
              <w:rPr>
                <w:rFonts w:ascii="Bookman Old Style" w:hAnsi="Bookman Old Style"/>
                <w:color w:val="EE0000"/>
                <w:sz w:val="22"/>
                <w:szCs w:val="22"/>
              </w:rPr>
              <w:t>Cukup jelas.</w:t>
            </w:r>
          </w:p>
        </w:tc>
      </w:tr>
      <w:tr w:rsidR="008424D1" w:rsidRPr="0032600B" w14:paraId="0A723CE5" w14:textId="77777777" w:rsidTr="00C23423">
        <w:tc>
          <w:tcPr>
            <w:tcW w:w="5529" w:type="dxa"/>
          </w:tcPr>
          <w:p w14:paraId="189060D1" w14:textId="77777777" w:rsidR="008424D1" w:rsidRPr="0032600B" w:rsidRDefault="008424D1" w:rsidP="008424D1">
            <w:pPr>
              <w:jc w:val="both"/>
              <w:rPr>
                <w:rFonts w:ascii="Bookman Old Style" w:hAnsi="Bookman Old Style"/>
                <w:sz w:val="22"/>
                <w:szCs w:val="22"/>
              </w:rPr>
            </w:pPr>
          </w:p>
        </w:tc>
        <w:tc>
          <w:tcPr>
            <w:tcW w:w="5953" w:type="dxa"/>
            <w:gridSpan w:val="2"/>
          </w:tcPr>
          <w:p w14:paraId="75DEE09A" w14:textId="26E3DD1E" w:rsidR="008424D1" w:rsidRPr="0032600B" w:rsidRDefault="008424D1">
            <w:pPr>
              <w:pStyle w:val="ListParagraph"/>
              <w:numPr>
                <w:ilvl w:val="0"/>
                <w:numId w:val="402"/>
              </w:numPr>
              <w:jc w:val="both"/>
              <w:rPr>
                <w:rFonts w:ascii="Bookman Old Style" w:hAnsi="Bookman Old Style"/>
                <w:sz w:val="22"/>
                <w:szCs w:val="22"/>
              </w:rPr>
            </w:pPr>
            <w:r w:rsidRPr="00183828">
              <w:rPr>
                <w:rFonts w:ascii="Bookman Old Style" w:hAnsi="Bookman Old Style"/>
                <w:color w:val="EE0000"/>
                <w:sz w:val="22"/>
                <w:szCs w:val="22"/>
              </w:rPr>
              <w:t>Hapus buku dilarang dilakukan terhadap sebagian penyediaan dana.</w:t>
            </w:r>
          </w:p>
        </w:tc>
        <w:tc>
          <w:tcPr>
            <w:tcW w:w="4962" w:type="dxa"/>
          </w:tcPr>
          <w:p w14:paraId="025B7A5F" w14:textId="5D74D5F5" w:rsidR="008424D1" w:rsidRPr="0032600B" w:rsidRDefault="008424D1" w:rsidP="008424D1">
            <w:pPr>
              <w:ind w:left="360"/>
              <w:jc w:val="both"/>
              <w:rPr>
                <w:rFonts w:ascii="Bookman Old Style" w:hAnsi="Bookman Old Style"/>
                <w:sz w:val="22"/>
                <w:szCs w:val="22"/>
              </w:rPr>
            </w:pPr>
            <w:r w:rsidRPr="00591E06">
              <w:rPr>
                <w:rFonts w:ascii="Bookman Old Style" w:hAnsi="Bookman Old Style"/>
                <w:color w:val="EE0000"/>
                <w:sz w:val="22"/>
                <w:szCs w:val="22"/>
              </w:rPr>
              <w:t>Pelaksanaan hapus buku dilakukan terhadap seluruh penyediaan dana yang diberikan dalam satu perjanjian.</w:t>
            </w:r>
          </w:p>
        </w:tc>
      </w:tr>
      <w:tr w:rsidR="008424D1" w:rsidRPr="0032600B" w14:paraId="419FEDE2" w14:textId="77777777" w:rsidTr="00C23423">
        <w:tc>
          <w:tcPr>
            <w:tcW w:w="5529" w:type="dxa"/>
          </w:tcPr>
          <w:p w14:paraId="337855A7" w14:textId="77777777" w:rsidR="008424D1" w:rsidRPr="0032600B" w:rsidRDefault="008424D1" w:rsidP="008424D1">
            <w:pPr>
              <w:jc w:val="both"/>
              <w:rPr>
                <w:rFonts w:ascii="Bookman Old Style" w:hAnsi="Bookman Old Style"/>
                <w:sz w:val="22"/>
                <w:szCs w:val="22"/>
              </w:rPr>
            </w:pPr>
          </w:p>
        </w:tc>
        <w:tc>
          <w:tcPr>
            <w:tcW w:w="5953" w:type="dxa"/>
            <w:gridSpan w:val="2"/>
          </w:tcPr>
          <w:p w14:paraId="2A7AA782" w14:textId="77777777" w:rsidR="008424D1" w:rsidRPr="0032600B" w:rsidRDefault="008424D1" w:rsidP="008424D1">
            <w:pPr>
              <w:jc w:val="both"/>
              <w:rPr>
                <w:rFonts w:ascii="Bookman Old Style" w:hAnsi="Bookman Old Style"/>
                <w:sz w:val="22"/>
                <w:szCs w:val="22"/>
              </w:rPr>
            </w:pPr>
          </w:p>
        </w:tc>
        <w:tc>
          <w:tcPr>
            <w:tcW w:w="4962" w:type="dxa"/>
          </w:tcPr>
          <w:p w14:paraId="3E78F6C6" w14:textId="77777777" w:rsidR="008424D1" w:rsidRPr="0032600B" w:rsidRDefault="008424D1" w:rsidP="008424D1">
            <w:pPr>
              <w:ind w:left="360"/>
              <w:jc w:val="both"/>
              <w:rPr>
                <w:rFonts w:ascii="Bookman Old Style" w:hAnsi="Bookman Old Style"/>
                <w:sz w:val="22"/>
                <w:szCs w:val="22"/>
              </w:rPr>
            </w:pPr>
          </w:p>
        </w:tc>
      </w:tr>
      <w:tr w:rsidR="008424D1" w:rsidRPr="0032600B" w14:paraId="5A731858" w14:textId="77777777" w:rsidTr="00C23423">
        <w:tc>
          <w:tcPr>
            <w:tcW w:w="5529" w:type="dxa"/>
          </w:tcPr>
          <w:p w14:paraId="2F75DCC8" w14:textId="77777777" w:rsidR="008424D1" w:rsidRPr="0032600B" w:rsidRDefault="008424D1" w:rsidP="008424D1">
            <w:pPr>
              <w:jc w:val="both"/>
              <w:rPr>
                <w:rFonts w:ascii="Bookman Old Style" w:hAnsi="Bookman Old Style"/>
                <w:sz w:val="22"/>
                <w:szCs w:val="22"/>
              </w:rPr>
            </w:pPr>
          </w:p>
        </w:tc>
        <w:tc>
          <w:tcPr>
            <w:tcW w:w="5953" w:type="dxa"/>
            <w:gridSpan w:val="2"/>
          </w:tcPr>
          <w:p w14:paraId="57A3AACA" w14:textId="56EAFC5D" w:rsidR="008424D1" w:rsidRPr="0032600B" w:rsidRDefault="008424D1" w:rsidP="008424D1">
            <w:pPr>
              <w:jc w:val="center"/>
              <w:rPr>
                <w:rFonts w:ascii="Bookman Old Style" w:hAnsi="Bookman Old Style"/>
                <w:sz w:val="22"/>
                <w:szCs w:val="22"/>
              </w:rPr>
            </w:pPr>
            <w:r w:rsidRPr="00183828">
              <w:rPr>
                <w:rFonts w:ascii="Bookman Old Style" w:hAnsi="Bookman Old Style"/>
                <w:color w:val="EE0000"/>
                <w:sz w:val="22"/>
                <w:szCs w:val="22"/>
                <w:lang w:val="nl-NL"/>
              </w:rPr>
              <w:t>Pasal 1</w:t>
            </w:r>
            <w:r>
              <w:rPr>
                <w:rFonts w:ascii="Bookman Old Style" w:hAnsi="Bookman Old Style"/>
                <w:color w:val="EE0000"/>
                <w:sz w:val="22"/>
                <w:szCs w:val="22"/>
                <w:lang w:val="nl-NL"/>
              </w:rPr>
              <w:t>10C</w:t>
            </w:r>
          </w:p>
        </w:tc>
        <w:tc>
          <w:tcPr>
            <w:tcW w:w="4962" w:type="dxa"/>
          </w:tcPr>
          <w:p w14:paraId="3CDBE1D2" w14:textId="77777777" w:rsidR="008424D1" w:rsidRPr="0032600B" w:rsidRDefault="008424D1" w:rsidP="008424D1">
            <w:pPr>
              <w:ind w:left="360"/>
              <w:jc w:val="both"/>
              <w:rPr>
                <w:rFonts w:ascii="Bookman Old Style" w:hAnsi="Bookman Old Style"/>
                <w:sz w:val="22"/>
                <w:szCs w:val="22"/>
              </w:rPr>
            </w:pPr>
          </w:p>
        </w:tc>
      </w:tr>
      <w:tr w:rsidR="008424D1" w:rsidRPr="0032600B" w14:paraId="7F416A06" w14:textId="77777777" w:rsidTr="00C23423">
        <w:tc>
          <w:tcPr>
            <w:tcW w:w="5529" w:type="dxa"/>
          </w:tcPr>
          <w:p w14:paraId="0C79C6C2" w14:textId="77777777" w:rsidR="008424D1" w:rsidRPr="0032600B" w:rsidRDefault="008424D1" w:rsidP="008424D1">
            <w:pPr>
              <w:jc w:val="both"/>
              <w:rPr>
                <w:rFonts w:ascii="Bookman Old Style" w:hAnsi="Bookman Old Style"/>
                <w:sz w:val="22"/>
                <w:szCs w:val="22"/>
              </w:rPr>
            </w:pPr>
          </w:p>
        </w:tc>
        <w:tc>
          <w:tcPr>
            <w:tcW w:w="5953" w:type="dxa"/>
            <w:gridSpan w:val="2"/>
          </w:tcPr>
          <w:p w14:paraId="36CAAB56" w14:textId="25141553" w:rsidR="008424D1" w:rsidRPr="0032600B" w:rsidRDefault="008424D1">
            <w:pPr>
              <w:pStyle w:val="ListParagraph"/>
              <w:numPr>
                <w:ilvl w:val="0"/>
                <w:numId w:val="403"/>
              </w:numPr>
              <w:jc w:val="both"/>
              <w:rPr>
                <w:rFonts w:ascii="Bookman Old Style" w:hAnsi="Bookman Old Style"/>
                <w:sz w:val="22"/>
                <w:szCs w:val="22"/>
              </w:rPr>
            </w:pPr>
            <w:r w:rsidRPr="00E77E09">
              <w:rPr>
                <w:rFonts w:ascii="Bookman Old Style" w:hAnsi="Bookman Old Style"/>
                <w:color w:val="EE0000"/>
                <w:sz w:val="22"/>
                <w:szCs w:val="22"/>
              </w:rPr>
              <w:t xml:space="preserve">LKM dilarang melakukan hapus buku sebagaimana dimaksud dalam Pasal 42 kecuali LKM telah melakukan upaya untuk memperoleh kembali dana Pinjaman atau Pembiayaan yang diberikan. </w:t>
            </w:r>
          </w:p>
        </w:tc>
        <w:tc>
          <w:tcPr>
            <w:tcW w:w="4962" w:type="dxa"/>
          </w:tcPr>
          <w:p w14:paraId="181BD830" w14:textId="749FF753" w:rsidR="008424D1" w:rsidRPr="00591E06" w:rsidRDefault="008424D1" w:rsidP="008424D1">
            <w:pPr>
              <w:ind w:left="360"/>
              <w:jc w:val="both"/>
              <w:rPr>
                <w:rFonts w:ascii="Bookman Old Style" w:hAnsi="Bookman Old Style"/>
                <w:color w:val="EE0000"/>
                <w:sz w:val="22"/>
                <w:szCs w:val="22"/>
              </w:rPr>
            </w:pPr>
            <w:r w:rsidRPr="00591E06">
              <w:rPr>
                <w:rFonts w:ascii="Bookman Old Style" w:hAnsi="Bookman Old Style"/>
                <w:color w:val="EE0000"/>
                <w:sz w:val="22"/>
                <w:szCs w:val="22"/>
              </w:rPr>
              <w:t xml:space="preserve">Upaya untuk memperoleh kembali </w:t>
            </w:r>
            <w:r>
              <w:rPr>
                <w:rFonts w:ascii="Bookman Old Style" w:hAnsi="Bookman Old Style"/>
                <w:color w:val="EE0000"/>
                <w:sz w:val="22"/>
                <w:szCs w:val="22"/>
              </w:rPr>
              <w:t xml:space="preserve">dana </w:t>
            </w:r>
            <w:r w:rsidRPr="00E77E09">
              <w:rPr>
                <w:rFonts w:ascii="Bookman Old Style" w:hAnsi="Bookman Old Style"/>
                <w:color w:val="EE0000"/>
                <w:sz w:val="22"/>
                <w:szCs w:val="22"/>
              </w:rPr>
              <w:t>Pinjaman atau Pembiayaan</w:t>
            </w:r>
            <w:r w:rsidRPr="00591E06">
              <w:rPr>
                <w:rFonts w:ascii="Bookman Old Style" w:hAnsi="Bookman Old Style"/>
                <w:color w:val="EE0000"/>
                <w:sz w:val="22"/>
                <w:szCs w:val="22"/>
              </w:rPr>
              <w:t xml:space="preserve"> yang diberikan untuk penyediaan dana antara lain dalam bentuk penagihan kepada debitur, restrukturisasi kredit, penagihan kepada pihak yang memberikan garansi atas</w:t>
            </w:r>
            <w:r>
              <w:rPr>
                <w:rFonts w:ascii="Bookman Old Style" w:hAnsi="Bookman Old Style"/>
                <w:color w:val="EE0000"/>
                <w:sz w:val="22"/>
                <w:szCs w:val="22"/>
              </w:rPr>
              <w:t xml:space="preserve"> dana </w:t>
            </w:r>
            <w:r w:rsidRPr="00E77E09">
              <w:rPr>
                <w:rFonts w:ascii="Bookman Old Style" w:hAnsi="Bookman Old Style"/>
                <w:color w:val="EE0000"/>
                <w:sz w:val="22"/>
                <w:szCs w:val="22"/>
              </w:rPr>
              <w:t>Pinjaman atau Pembiayaan</w:t>
            </w:r>
            <w:r w:rsidRPr="00591E06">
              <w:rPr>
                <w:rFonts w:ascii="Bookman Old Style" w:hAnsi="Bookman Old Style"/>
                <w:color w:val="EE0000"/>
                <w:sz w:val="22"/>
                <w:szCs w:val="22"/>
              </w:rPr>
              <w:t>, dan penyelesaian kredit melalui penjualan agunan.</w:t>
            </w:r>
          </w:p>
        </w:tc>
      </w:tr>
      <w:tr w:rsidR="008424D1" w:rsidRPr="0032600B" w14:paraId="498CF334" w14:textId="77777777" w:rsidTr="00C23423">
        <w:tc>
          <w:tcPr>
            <w:tcW w:w="5529" w:type="dxa"/>
          </w:tcPr>
          <w:p w14:paraId="0B8D580D" w14:textId="77777777" w:rsidR="008424D1" w:rsidRPr="0032600B" w:rsidRDefault="008424D1" w:rsidP="008424D1">
            <w:pPr>
              <w:jc w:val="both"/>
              <w:rPr>
                <w:rFonts w:ascii="Bookman Old Style" w:hAnsi="Bookman Old Style"/>
                <w:sz w:val="22"/>
                <w:szCs w:val="22"/>
              </w:rPr>
            </w:pPr>
          </w:p>
        </w:tc>
        <w:tc>
          <w:tcPr>
            <w:tcW w:w="5953" w:type="dxa"/>
            <w:gridSpan w:val="2"/>
          </w:tcPr>
          <w:p w14:paraId="4877A58B" w14:textId="0E82CB3A" w:rsidR="008424D1" w:rsidRPr="0032600B" w:rsidRDefault="008424D1">
            <w:pPr>
              <w:pStyle w:val="ListParagraph"/>
              <w:numPr>
                <w:ilvl w:val="0"/>
                <w:numId w:val="403"/>
              </w:numPr>
              <w:jc w:val="both"/>
              <w:rPr>
                <w:rFonts w:ascii="Bookman Old Style" w:hAnsi="Bookman Old Style"/>
                <w:sz w:val="22"/>
                <w:szCs w:val="22"/>
              </w:rPr>
            </w:pPr>
            <w:r w:rsidRPr="00E77E09">
              <w:rPr>
                <w:rFonts w:ascii="Bookman Old Style" w:hAnsi="Bookman Old Style"/>
                <w:color w:val="EE0000"/>
                <w:sz w:val="22"/>
                <w:szCs w:val="22"/>
              </w:rPr>
              <w:t>LKM wajib mendokumentasikan upaya untuk memperoleh kembali dana Pinjaman atau Pembiayaan yang diberikan sebagaimana dimaksud pada ayat (1) dan dasar pertimbangan pelaksanaan hapus buku.</w:t>
            </w:r>
          </w:p>
        </w:tc>
        <w:tc>
          <w:tcPr>
            <w:tcW w:w="4962" w:type="dxa"/>
          </w:tcPr>
          <w:p w14:paraId="31168F87" w14:textId="5D6A8C9F" w:rsidR="008424D1" w:rsidRPr="0032600B" w:rsidRDefault="008424D1" w:rsidP="008424D1">
            <w:pPr>
              <w:ind w:left="360"/>
              <w:jc w:val="both"/>
              <w:rPr>
                <w:rFonts w:ascii="Bookman Old Style" w:hAnsi="Bookman Old Style"/>
                <w:sz w:val="22"/>
                <w:szCs w:val="22"/>
              </w:rPr>
            </w:pPr>
            <w:r w:rsidRPr="00760F80">
              <w:rPr>
                <w:rFonts w:ascii="Bookman Old Style" w:hAnsi="Bookman Old Style"/>
                <w:color w:val="EE0000"/>
                <w:sz w:val="22"/>
                <w:szCs w:val="22"/>
              </w:rPr>
              <w:t>Cukup jelas.</w:t>
            </w:r>
          </w:p>
        </w:tc>
      </w:tr>
      <w:tr w:rsidR="008424D1" w:rsidRPr="0032600B" w14:paraId="627B7A5C" w14:textId="77777777" w:rsidTr="00C23423">
        <w:tc>
          <w:tcPr>
            <w:tcW w:w="5529" w:type="dxa"/>
          </w:tcPr>
          <w:p w14:paraId="3F5ADE78" w14:textId="77777777" w:rsidR="008424D1" w:rsidRPr="0032600B" w:rsidRDefault="008424D1" w:rsidP="008424D1">
            <w:pPr>
              <w:jc w:val="both"/>
              <w:rPr>
                <w:rFonts w:ascii="Bookman Old Style" w:hAnsi="Bookman Old Style"/>
                <w:sz w:val="22"/>
                <w:szCs w:val="22"/>
              </w:rPr>
            </w:pPr>
          </w:p>
        </w:tc>
        <w:tc>
          <w:tcPr>
            <w:tcW w:w="5953" w:type="dxa"/>
            <w:gridSpan w:val="2"/>
          </w:tcPr>
          <w:p w14:paraId="1C156D80" w14:textId="4ABB1AC7" w:rsidR="008424D1" w:rsidRPr="0032600B" w:rsidRDefault="008424D1">
            <w:pPr>
              <w:pStyle w:val="ListParagraph"/>
              <w:numPr>
                <w:ilvl w:val="0"/>
                <w:numId w:val="403"/>
              </w:numPr>
              <w:jc w:val="both"/>
              <w:rPr>
                <w:rFonts w:ascii="Bookman Old Style" w:hAnsi="Bookman Old Style"/>
                <w:sz w:val="22"/>
                <w:szCs w:val="22"/>
              </w:rPr>
            </w:pPr>
            <w:r w:rsidRPr="00E77E09">
              <w:rPr>
                <w:rFonts w:ascii="Bookman Old Style" w:hAnsi="Bookman Old Style"/>
                <w:color w:val="EE0000"/>
                <w:sz w:val="22"/>
                <w:szCs w:val="22"/>
              </w:rPr>
              <w:t>LKM wajib mengadministrasikan data dan informasi mengenai dana Pinjaman atau Pembiayaan yang telah dilakukan hapus buku.</w:t>
            </w:r>
          </w:p>
        </w:tc>
        <w:tc>
          <w:tcPr>
            <w:tcW w:w="4962" w:type="dxa"/>
          </w:tcPr>
          <w:p w14:paraId="7D167B0C" w14:textId="5BA1A998" w:rsidR="008424D1" w:rsidRPr="0032600B" w:rsidRDefault="008424D1" w:rsidP="008424D1">
            <w:pPr>
              <w:ind w:left="360"/>
              <w:jc w:val="both"/>
              <w:rPr>
                <w:rFonts w:ascii="Bookman Old Style" w:hAnsi="Bookman Old Style"/>
                <w:sz w:val="22"/>
                <w:szCs w:val="22"/>
              </w:rPr>
            </w:pPr>
            <w:r w:rsidRPr="00760F80">
              <w:rPr>
                <w:rFonts w:ascii="Bookman Old Style" w:hAnsi="Bookman Old Style"/>
                <w:color w:val="EE0000"/>
                <w:sz w:val="22"/>
                <w:szCs w:val="22"/>
              </w:rPr>
              <w:t>Cukup jelas.</w:t>
            </w:r>
          </w:p>
        </w:tc>
      </w:tr>
      <w:tr w:rsidR="008424D1" w:rsidRPr="0032600B" w14:paraId="0122AC38" w14:textId="77777777" w:rsidTr="00C23423">
        <w:tc>
          <w:tcPr>
            <w:tcW w:w="5529" w:type="dxa"/>
          </w:tcPr>
          <w:p w14:paraId="1D2B8AE0" w14:textId="77777777" w:rsidR="008424D1" w:rsidRPr="0032600B" w:rsidRDefault="008424D1" w:rsidP="008424D1">
            <w:pPr>
              <w:jc w:val="both"/>
              <w:rPr>
                <w:rFonts w:ascii="Bookman Old Style" w:hAnsi="Bookman Old Style"/>
                <w:sz w:val="22"/>
                <w:szCs w:val="22"/>
              </w:rPr>
            </w:pPr>
          </w:p>
        </w:tc>
        <w:tc>
          <w:tcPr>
            <w:tcW w:w="5953" w:type="dxa"/>
            <w:gridSpan w:val="2"/>
          </w:tcPr>
          <w:p w14:paraId="2A7B7311" w14:textId="77777777" w:rsidR="008424D1" w:rsidRPr="0032600B" w:rsidRDefault="008424D1" w:rsidP="008424D1">
            <w:pPr>
              <w:jc w:val="both"/>
              <w:rPr>
                <w:rFonts w:ascii="Bookman Old Style" w:hAnsi="Bookman Old Style"/>
                <w:sz w:val="22"/>
                <w:szCs w:val="22"/>
              </w:rPr>
            </w:pPr>
          </w:p>
        </w:tc>
        <w:tc>
          <w:tcPr>
            <w:tcW w:w="4962" w:type="dxa"/>
          </w:tcPr>
          <w:p w14:paraId="5CFA15C9" w14:textId="77777777" w:rsidR="008424D1" w:rsidRPr="0032600B" w:rsidRDefault="008424D1" w:rsidP="008424D1">
            <w:pPr>
              <w:ind w:left="360"/>
              <w:jc w:val="both"/>
              <w:rPr>
                <w:rFonts w:ascii="Bookman Old Style" w:hAnsi="Bookman Old Style"/>
                <w:sz w:val="22"/>
                <w:szCs w:val="22"/>
              </w:rPr>
            </w:pPr>
          </w:p>
        </w:tc>
      </w:tr>
      <w:tr w:rsidR="008424D1" w:rsidRPr="0032600B" w14:paraId="02270642" w14:textId="06398FDF" w:rsidTr="00C23423">
        <w:tc>
          <w:tcPr>
            <w:tcW w:w="5529" w:type="dxa"/>
          </w:tcPr>
          <w:p w14:paraId="0138E159"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Bagian Keempat </w:t>
            </w:r>
          </w:p>
        </w:tc>
        <w:tc>
          <w:tcPr>
            <w:tcW w:w="5953" w:type="dxa"/>
            <w:gridSpan w:val="2"/>
          </w:tcPr>
          <w:p w14:paraId="7E29CAB3"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4523E26" w14:textId="77777777" w:rsidR="008424D1" w:rsidRPr="0032600B" w:rsidRDefault="008424D1" w:rsidP="008424D1">
            <w:pPr>
              <w:ind w:left="360"/>
              <w:jc w:val="both"/>
              <w:rPr>
                <w:rFonts w:ascii="Bookman Old Style" w:hAnsi="Bookman Old Style"/>
                <w:sz w:val="22"/>
                <w:szCs w:val="22"/>
              </w:rPr>
            </w:pPr>
          </w:p>
        </w:tc>
      </w:tr>
      <w:tr w:rsidR="008424D1" w:rsidRPr="0032600B" w14:paraId="2D65B19E" w14:textId="6688D509" w:rsidTr="00C23423">
        <w:tc>
          <w:tcPr>
            <w:tcW w:w="5529" w:type="dxa"/>
          </w:tcPr>
          <w:p w14:paraId="2E27CC46"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Pengelolaan Simpanan</w:t>
            </w:r>
          </w:p>
        </w:tc>
        <w:tc>
          <w:tcPr>
            <w:tcW w:w="5953" w:type="dxa"/>
            <w:gridSpan w:val="2"/>
          </w:tcPr>
          <w:p w14:paraId="47D4590C" w14:textId="77777777" w:rsidR="008424D1" w:rsidRPr="0032600B" w:rsidRDefault="008424D1" w:rsidP="008424D1">
            <w:pPr>
              <w:jc w:val="both"/>
              <w:rPr>
                <w:rFonts w:ascii="Bookman Old Style" w:hAnsi="Bookman Old Style"/>
                <w:sz w:val="22"/>
                <w:szCs w:val="22"/>
              </w:rPr>
            </w:pPr>
          </w:p>
        </w:tc>
        <w:tc>
          <w:tcPr>
            <w:tcW w:w="4962" w:type="dxa"/>
          </w:tcPr>
          <w:p w14:paraId="3868F402" w14:textId="77777777" w:rsidR="008424D1" w:rsidRPr="0032600B" w:rsidRDefault="008424D1" w:rsidP="008424D1">
            <w:pPr>
              <w:ind w:left="360"/>
              <w:jc w:val="both"/>
              <w:rPr>
                <w:rFonts w:ascii="Bookman Old Style" w:hAnsi="Bookman Old Style"/>
                <w:sz w:val="22"/>
                <w:szCs w:val="22"/>
              </w:rPr>
            </w:pPr>
          </w:p>
        </w:tc>
      </w:tr>
      <w:tr w:rsidR="008424D1" w:rsidRPr="0032600B" w14:paraId="3856E034" w14:textId="011372F4" w:rsidTr="00C23423">
        <w:tc>
          <w:tcPr>
            <w:tcW w:w="5529" w:type="dxa"/>
          </w:tcPr>
          <w:p w14:paraId="315BB96A" w14:textId="77777777" w:rsidR="008424D1" w:rsidRPr="0032600B" w:rsidRDefault="008424D1" w:rsidP="008424D1">
            <w:pPr>
              <w:jc w:val="center"/>
              <w:rPr>
                <w:rFonts w:ascii="Bookman Old Style" w:hAnsi="Bookman Old Style"/>
                <w:sz w:val="22"/>
                <w:szCs w:val="22"/>
              </w:rPr>
            </w:pPr>
          </w:p>
        </w:tc>
        <w:tc>
          <w:tcPr>
            <w:tcW w:w="5953" w:type="dxa"/>
            <w:gridSpan w:val="2"/>
          </w:tcPr>
          <w:p w14:paraId="26E4E822" w14:textId="77777777" w:rsidR="008424D1" w:rsidRPr="0032600B" w:rsidRDefault="008424D1" w:rsidP="008424D1">
            <w:pPr>
              <w:jc w:val="both"/>
              <w:rPr>
                <w:rFonts w:ascii="Bookman Old Style" w:hAnsi="Bookman Old Style"/>
                <w:sz w:val="22"/>
                <w:szCs w:val="22"/>
              </w:rPr>
            </w:pPr>
          </w:p>
        </w:tc>
        <w:tc>
          <w:tcPr>
            <w:tcW w:w="4962" w:type="dxa"/>
          </w:tcPr>
          <w:p w14:paraId="36AA24E9" w14:textId="77777777" w:rsidR="008424D1" w:rsidRPr="0032600B" w:rsidRDefault="008424D1" w:rsidP="008424D1">
            <w:pPr>
              <w:ind w:left="360"/>
              <w:jc w:val="both"/>
              <w:rPr>
                <w:rFonts w:ascii="Bookman Old Style" w:hAnsi="Bookman Old Style"/>
                <w:sz w:val="22"/>
                <w:szCs w:val="22"/>
              </w:rPr>
            </w:pPr>
          </w:p>
        </w:tc>
      </w:tr>
      <w:tr w:rsidR="008424D1" w:rsidRPr="0032600B" w14:paraId="288B9704" w14:textId="0DCB2315" w:rsidTr="00C23423">
        <w:tc>
          <w:tcPr>
            <w:tcW w:w="5529" w:type="dxa"/>
          </w:tcPr>
          <w:p w14:paraId="77E3F165"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111</w:t>
            </w:r>
          </w:p>
        </w:tc>
        <w:tc>
          <w:tcPr>
            <w:tcW w:w="5953" w:type="dxa"/>
            <w:gridSpan w:val="2"/>
          </w:tcPr>
          <w:p w14:paraId="7EB0ACF8"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AE89AE8" w14:textId="77777777" w:rsidR="008424D1" w:rsidRPr="0032600B" w:rsidRDefault="008424D1" w:rsidP="008424D1">
            <w:pPr>
              <w:ind w:left="360"/>
              <w:jc w:val="both"/>
              <w:rPr>
                <w:rFonts w:ascii="Bookman Old Style" w:hAnsi="Bookman Old Style"/>
                <w:sz w:val="22"/>
                <w:szCs w:val="22"/>
              </w:rPr>
            </w:pPr>
          </w:p>
        </w:tc>
      </w:tr>
      <w:tr w:rsidR="008424D1" w:rsidRPr="0032600B" w14:paraId="3E6ED6F4" w14:textId="369753E0" w:rsidTr="00C23423">
        <w:tc>
          <w:tcPr>
            <w:tcW w:w="5529" w:type="dxa"/>
          </w:tcPr>
          <w:p w14:paraId="0E2D3B0A"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LKM yang menjalankan kegiatan pengelolaan Simpanan sebagaimana dimaksud dalam Pasal 97 ayat (1) huruf a angka 2 wajib:</w:t>
            </w:r>
          </w:p>
        </w:tc>
        <w:tc>
          <w:tcPr>
            <w:tcW w:w="5953" w:type="dxa"/>
            <w:gridSpan w:val="2"/>
          </w:tcPr>
          <w:p w14:paraId="783EA627" w14:textId="77777777" w:rsidR="008424D1" w:rsidRPr="0032600B" w:rsidRDefault="008424D1" w:rsidP="008424D1">
            <w:pPr>
              <w:jc w:val="both"/>
              <w:rPr>
                <w:rFonts w:ascii="Bookman Old Style" w:hAnsi="Bookman Old Style"/>
                <w:sz w:val="22"/>
                <w:szCs w:val="22"/>
              </w:rPr>
            </w:pPr>
          </w:p>
        </w:tc>
        <w:tc>
          <w:tcPr>
            <w:tcW w:w="4962" w:type="dxa"/>
          </w:tcPr>
          <w:p w14:paraId="167916DD" w14:textId="77777777" w:rsidR="008424D1" w:rsidRPr="0032600B" w:rsidRDefault="008424D1" w:rsidP="008424D1">
            <w:pPr>
              <w:ind w:left="360"/>
              <w:jc w:val="both"/>
              <w:rPr>
                <w:rFonts w:ascii="Bookman Old Style" w:hAnsi="Bookman Old Style"/>
                <w:sz w:val="22"/>
                <w:szCs w:val="22"/>
              </w:rPr>
            </w:pPr>
          </w:p>
        </w:tc>
      </w:tr>
      <w:tr w:rsidR="008424D1" w:rsidRPr="0032600B" w14:paraId="4C942552" w14:textId="5F4D2C46" w:rsidTr="00C23423">
        <w:tc>
          <w:tcPr>
            <w:tcW w:w="5529" w:type="dxa"/>
          </w:tcPr>
          <w:p w14:paraId="3D393119" w14:textId="77777777" w:rsidR="008424D1" w:rsidRPr="0032600B" w:rsidRDefault="008424D1" w:rsidP="008424D1">
            <w:pPr>
              <w:pStyle w:val="ListParagraph"/>
              <w:numPr>
                <w:ilvl w:val="0"/>
                <w:numId w:val="199"/>
              </w:numPr>
              <w:ind w:left="459"/>
              <w:jc w:val="both"/>
              <w:rPr>
                <w:rFonts w:ascii="Bookman Old Style" w:hAnsi="Bookman Old Style"/>
                <w:sz w:val="22"/>
                <w:szCs w:val="22"/>
              </w:rPr>
            </w:pPr>
            <w:r w:rsidRPr="0032600B">
              <w:rPr>
                <w:rFonts w:ascii="Bookman Old Style" w:hAnsi="Bookman Old Style"/>
                <w:sz w:val="22"/>
                <w:szCs w:val="22"/>
              </w:rPr>
              <w:t>mengadministrasikan Simpanan Penyimpan; dan</w:t>
            </w:r>
          </w:p>
        </w:tc>
        <w:tc>
          <w:tcPr>
            <w:tcW w:w="5953" w:type="dxa"/>
            <w:gridSpan w:val="2"/>
          </w:tcPr>
          <w:p w14:paraId="561D597B" w14:textId="77777777" w:rsidR="008424D1" w:rsidRPr="0032600B" w:rsidRDefault="008424D1" w:rsidP="008424D1">
            <w:pPr>
              <w:jc w:val="both"/>
              <w:rPr>
                <w:rFonts w:ascii="Bookman Old Style" w:hAnsi="Bookman Old Style"/>
                <w:sz w:val="22"/>
                <w:szCs w:val="22"/>
              </w:rPr>
            </w:pPr>
          </w:p>
        </w:tc>
        <w:tc>
          <w:tcPr>
            <w:tcW w:w="4962" w:type="dxa"/>
          </w:tcPr>
          <w:p w14:paraId="3EFEB5E0" w14:textId="77777777" w:rsidR="008424D1" w:rsidRPr="0032600B" w:rsidRDefault="008424D1" w:rsidP="008424D1">
            <w:pPr>
              <w:ind w:left="360"/>
              <w:jc w:val="both"/>
              <w:rPr>
                <w:rFonts w:ascii="Bookman Old Style" w:hAnsi="Bookman Old Style"/>
                <w:sz w:val="22"/>
                <w:szCs w:val="22"/>
              </w:rPr>
            </w:pPr>
          </w:p>
        </w:tc>
      </w:tr>
      <w:tr w:rsidR="008424D1" w:rsidRPr="0032600B" w14:paraId="2BA922A7" w14:textId="0D2FF17B" w:rsidTr="00C23423">
        <w:tc>
          <w:tcPr>
            <w:tcW w:w="5529" w:type="dxa"/>
          </w:tcPr>
          <w:p w14:paraId="6A68978C" w14:textId="77777777" w:rsidR="008424D1" w:rsidRPr="0032600B" w:rsidRDefault="008424D1" w:rsidP="008424D1">
            <w:pPr>
              <w:pStyle w:val="ListParagraph"/>
              <w:numPr>
                <w:ilvl w:val="0"/>
                <w:numId w:val="199"/>
              </w:numPr>
              <w:ind w:left="459"/>
              <w:jc w:val="both"/>
              <w:rPr>
                <w:rFonts w:ascii="Bookman Old Style" w:hAnsi="Bookman Old Style"/>
                <w:sz w:val="22"/>
                <w:szCs w:val="22"/>
              </w:rPr>
            </w:pPr>
            <w:r w:rsidRPr="0032600B">
              <w:rPr>
                <w:rFonts w:ascii="Bookman Old Style" w:hAnsi="Bookman Old Style"/>
                <w:sz w:val="22"/>
                <w:szCs w:val="22"/>
              </w:rPr>
              <w:t>memberikan tanda bukti Simpanan.</w:t>
            </w:r>
          </w:p>
        </w:tc>
        <w:tc>
          <w:tcPr>
            <w:tcW w:w="5953" w:type="dxa"/>
            <w:gridSpan w:val="2"/>
          </w:tcPr>
          <w:p w14:paraId="498AD11E" w14:textId="77777777" w:rsidR="008424D1" w:rsidRPr="0032600B" w:rsidRDefault="008424D1" w:rsidP="008424D1">
            <w:pPr>
              <w:jc w:val="both"/>
              <w:rPr>
                <w:rFonts w:ascii="Bookman Old Style" w:hAnsi="Bookman Old Style"/>
                <w:sz w:val="22"/>
                <w:szCs w:val="22"/>
              </w:rPr>
            </w:pPr>
          </w:p>
        </w:tc>
        <w:tc>
          <w:tcPr>
            <w:tcW w:w="4962" w:type="dxa"/>
          </w:tcPr>
          <w:p w14:paraId="6D853E04" w14:textId="77777777" w:rsidR="008424D1" w:rsidRPr="0032600B" w:rsidRDefault="008424D1" w:rsidP="008424D1">
            <w:pPr>
              <w:ind w:left="360"/>
              <w:jc w:val="both"/>
              <w:rPr>
                <w:rFonts w:ascii="Bookman Old Style" w:hAnsi="Bookman Old Style"/>
                <w:sz w:val="22"/>
                <w:szCs w:val="22"/>
              </w:rPr>
            </w:pPr>
          </w:p>
        </w:tc>
      </w:tr>
      <w:tr w:rsidR="008424D1" w:rsidRPr="0032600B" w14:paraId="6691B5D1" w14:textId="22251366" w:rsidTr="00C23423">
        <w:tc>
          <w:tcPr>
            <w:tcW w:w="5529" w:type="dxa"/>
          </w:tcPr>
          <w:p w14:paraId="12A33C9C" w14:textId="77777777" w:rsidR="008424D1" w:rsidRPr="0032600B" w:rsidRDefault="008424D1" w:rsidP="008424D1">
            <w:pPr>
              <w:jc w:val="both"/>
              <w:rPr>
                <w:rFonts w:ascii="Bookman Old Style" w:hAnsi="Bookman Old Style"/>
                <w:sz w:val="22"/>
                <w:szCs w:val="22"/>
              </w:rPr>
            </w:pPr>
          </w:p>
        </w:tc>
        <w:tc>
          <w:tcPr>
            <w:tcW w:w="5953" w:type="dxa"/>
            <w:gridSpan w:val="2"/>
          </w:tcPr>
          <w:p w14:paraId="1B58DB48" w14:textId="77777777" w:rsidR="008424D1" w:rsidRPr="0032600B" w:rsidRDefault="008424D1" w:rsidP="008424D1">
            <w:pPr>
              <w:jc w:val="both"/>
              <w:rPr>
                <w:rFonts w:ascii="Bookman Old Style" w:hAnsi="Bookman Old Style"/>
                <w:sz w:val="22"/>
                <w:szCs w:val="22"/>
              </w:rPr>
            </w:pPr>
          </w:p>
        </w:tc>
        <w:tc>
          <w:tcPr>
            <w:tcW w:w="4962" w:type="dxa"/>
          </w:tcPr>
          <w:p w14:paraId="3AE10BE2" w14:textId="77777777" w:rsidR="008424D1" w:rsidRPr="0032600B" w:rsidRDefault="008424D1" w:rsidP="008424D1">
            <w:pPr>
              <w:ind w:left="360"/>
              <w:jc w:val="both"/>
              <w:rPr>
                <w:rFonts w:ascii="Bookman Old Style" w:hAnsi="Bookman Old Style"/>
                <w:sz w:val="22"/>
                <w:szCs w:val="22"/>
              </w:rPr>
            </w:pPr>
          </w:p>
        </w:tc>
      </w:tr>
      <w:tr w:rsidR="008424D1" w:rsidRPr="0032600B" w14:paraId="091EC1A9" w14:textId="77B6F6FE" w:rsidTr="00C23423">
        <w:tc>
          <w:tcPr>
            <w:tcW w:w="5529" w:type="dxa"/>
          </w:tcPr>
          <w:p w14:paraId="7EF8EF29"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Bagian Kelima </w:t>
            </w:r>
          </w:p>
        </w:tc>
        <w:tc>
          <w:tcPr>
            <w:tcW w:w="5953" w:type="dxa"/>
            <w:gridSpan w:val="2"/>
          </w:tcPr>
          <w:p w14:paraId="2EFBE8BD"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11C636B" w14:textId="77777777" w:rsidR="008424D1" w:rsidRPr="0032600B" w:rsidRDefault="008424D1" w:rsidP="008424D1">
            <w:pPr>
              <w:ind w:left="360"/>
              <w:jc w:val="both"/>
              <w:rPr>
                <w:rFonts w:ascii="Bookman Old Style" w:hAnsi="Bookman Old Style"/>
                <w:sz w:val="22"/>
                <w:szCs w:val="22"/>
              </w:rPr>
            </w:pPr>
          </w:p>
        </w:tc>
      </w:tr>
      <w:tr w:rsidR="008424D1" w:rsidRPr="0032600B" w14:paraId="4E2E38E9" w14:textId="29B659A8" w:rsidTr="00C23423">
        <w:tc>
          <w:tcPr>
            <w:tcW w:w="5529" w:type="dxa"/>
          </w:tcPr>
          <w:p w14:paraId="7BF8364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Sanksi Administratif</w:t>
            </w:r>
          </w:p>
        </w:tc>
        <w:tc>
          <w:tcPr>
            <w:tcW w:w="5953" w:type="dxa"/>
            <w:gridSpan w:val="2"/>
          </w:tcPr>
          <w:p w14:paraId="7C4813DE" w14:textId="77777777" w:rsidR="008424D1" w:rsidRPr="0032600B" w:rsidRDefault="008424D1" w:rsidP="008424D1">
            <w:pPr>
              <w:jc w:val="both"/>
              <w:rPr>
                <w:rFonts w:ascii="Bookman Old Style" w:hAnsi="Bookman Old Style"/>
                <w:sz w:val="22"/>
                <w:szCs w:val="22"/>
              </w:rPr>
            </w:pPr>
          </w:p>
        </w:tc>
        <w:tc>
          <w:tcPr>
            <w:tcW w:w="4962" w:type="dxa"/>
          </w:tcPr>
          <w:p w14:paraId="742F1B10" w14:textId="77777777" w:rsidR="008424D1" w:rsidRPr="0032600B" w:rsidRDefault="008424D1" w:rsidP="008424D1">
            <w:pPr>
              <w:ind w:left="360"/>
              <w:jc w:val="both"/>
              <w:rPr>
                <w:rFonts w:ascii="Bookman Old Style" w:hAnsi="Bookman Old Style"/>
                <w:sz w:val="22"/>
                <w:szCs w:val="22"/>
              </w:rPr>
            </w:pPr>
          </w:p>
        </w:tc>
      </w:tr>
      <w:tr w:rsidR="008424D1" w:rsidRPr="0032600B" w14:paraId="69DA425A" w14:textId="62CEF6AD" w:rsidTr="00C23423">
        <w:tc>
          <w:tcPr>
            <w:tcW w:w="5529" w:type="dxa"/>
          </w:tcPr>
          <w:p w14:paraId="5E4A2579" w14:textId="77777777" w:rsidR="008424D1" w:rsidRPr="0032600B" w:rsidRDefault="008424D1" w:rsidP="008424D1">
            <w:pPr>
              <w:jc w:val="both"/>
              <w:rPr>
                <w:rFonts w:ascii="Bookman Old Style" w:hAnsi="Bookman Old Style"/>
                <w:sz w:val="22"/>
                <w:szCs w:val="22"/>
              </w:rPr>
            </w:pPr>
          </w:p>
        </w:tc>
        <w:tc>
          <w:tcPr>
            <w:tcW w:w="5953" w:type="dxa"/>
            <w:gridSpan w:val="2"/>
          </w:tcPr>
          <w:p w14:paraId="5D8C8333" w14:textId="4576E799" w:rsidR="008424D1" w:rsidRPr="0032600B" w:rsidRDefault="008424D1" w:rsidP="008424D1">
            <w:pPr>
              <w:jc w:val="both"/>
              <w:rPr>
                <w:rFonts w:ascii="Bookman Old Style" w:hAnsi="Bookman Old Style"/>
                <w:sz w:val="22"/>
                <w:szCs w:val="22"/>
              </w:rPr>
            </w:pPr>
            <w:r w:rsidRPr="00CB0032">
              <w:rPr>
                <w:rFonts w:ascii="Bookman Old Style" w:hAnsi="Bookman Old Style"/>
                <w:color w:val="0070C0"/>
                <w:sz w:val="22"/>
                <w:szCs w:val="22"/>
              </w:rPr>
              <w:t xml:space="preserve">Penambahan ketentuan Hapus Buku </w:t>
            </w:r>
            <w:r>
              <w:rPr>
                <w:rFonts w:ascii="Bookman Old Style" w:hAnsi="Bookman Old Style"/>
                <w:color w:val="0070C0"/>
                <w:sz w:val="22"/>
                <w:szCs w:val="22"/>
              </w:rPr>
              <w:t>mememrlukan tambahan di ketentuan sanksi</w:t>
            </w:r>
          </w:p>
        </w:tc>
        <w:tc>
          <w:tcPr>
            <w:tcW w:w="4962" w:type="dxa"/>
          </w:tcPr>
          <w:p w14:paraId="7292191C" w14:textId="77777777" w:rsidR="008424D1" w:rsidRPr="0032600B" w:rsidRDefault="008424D1" w:rsidP="008424D1">
            <w:pPr>
              <w:ind w:left="360"/>
              <w:jc w:val="both"/>
              <w:rPr>
                <w:rFonts w:ascii="Bookman Old Style" w:hAnsi="Bookman Old Style"/>
                <w:sz w:val="22"/>
                <w:szCs w:val="22"/>
              </w:rPr>
            </w:pPr>
          </w:p>
        </w:tc>
      </w:tr>
      <w:tr w:rsidR="008424D1" w:rsidRPr="00107211" w14:paraId="67FDA09F" w14:textId="77777777" w:rsidTr="00C23423">
        <w:tc>
          <w:tcPr>
            <w:tcW w:w="5529" w:type="dxa"/>
          </w:tcPr>
          <w:p w14:paraId="12E691D7" w14:textId="77777777" w:rsidR="008424D1" w:rsidRPr="0032600B" w:rsidRDefault="008424D1" w:rsidP="008424D1">
            <w:pPr>
              <w:jc w:val="both"/>
              <w:rPr>
                <w:rFonts w:ascii="Bookman Old Style" w:hAnsi="Bookman Old Style"/>
                <w:sz w:val="22"/>
                <w:szCs w:val="22"/>
              </w:rPr>
            </w:pPr>
          </w:p>
        </w:tc>
        <w:tc>
          <w:tcPr>
            <w:tcW w:w="5953" w:type="dxa"/>
            <w:gridSpan w:val="2"/>
          </w:tcPr>
          <w:p w14:paraId="3275AA91" w14:textId="0741F935" w:rsidR="008424D1" w:rsidRPr="00107211" w:rsidRDefault="008424D1">
            <w:pPr>
              <w:pStyle w:val="ListParagraph"/>
              <w:numPr>
                <w:ilvl w:val="0"/>
                <w:numId w:val="397"/>
              </w:numPr>
              <w:jc w:val="both"/>
              <w:rPr>
                <w:rFonts w:ascii="Bookman Old Style" w:hAnsi="Bookman Old Style"/>
                <w:sz w:val="22"/>
                <w:szCs w:val="22"/>
              </w:rPr>
            </w:pPr>
            <w:r w:rsidRPr="00107211">
              <w:rPr>
                <w:rFonts w:ascii="Bookman Old Style" w:hAnsi="Bookman Old Style"/>
                <w:color w:val="EE0000"/>
                <w:sz w:val="22"/>
                <w:szCs w:val="22"/>
              </w:rPr>
              <w:t>Ketentuan ayat (</w:t>
            </w:r>
            <w:r>
              <w:rPr>
                <w:rFonts w:ascii="Bookman Old Style" w:hAnsi="Bookman Old Style"/>
                <w:color w:val="EE0000"/>
                <w:sz w:val="22"/>
                <w:szCs w:val="22"/>
              </w:rPr>
              <w:t>1) dan ayat (4)</w:t>
            </w:r>
            <w:r w:rsidRPr="00107211">
              <w:rPr>
                <w:rFonts w:ascii="Bookman Old Style" w:hAnsi="Bookman Old Style"/>
                <w:color w:val="EE0000"/>
                <w:sz w:val="22"/>
                <w:szCs w:val="22"/>
              </w:rPr>
              <w:t xml:space="preserve"> Pasal 110 </w:t>
            </w:r>
            <w:r>
              <w:rPr>
                <w:rFonts w:ascii="Bookman Old Style" w:hAnsi="Bookman Old Style"/>
                <w:color w:val="EE0000"/>
                <w:sz w:val="22"/>
                <w:szCs w:val="22"/>
              </w:rPr>
              <w:t>diubah, sehingga berbunyi sebagai berikut:</w:t>
            </w:r>
          </w:p>
        </w:tc>
        <w:tc>
          <w:tcPr>
            <w:tcW w:w="4962" w:type="dxa"/>
          </w:tcPr>
          <w:p w14:paraId="671D3EC3" w14:textId="77777777" w:rsidR="008424D1" w:rsidRPr="00107211" w:rsidRDefault="008424D1" w:rsidP="008424D1">
            <w:pPr>
              <w:ind w:left="360"/>
              <w:jc w:val="both"/>
              <w:rPr>
                <w:rFonts w:ascii="Bookman Old Style" w:hAnsi="Bookman Old Style"/>
                <w:sz w:val="22"/>
                <w:szCs w:val="22"/>
              </w:rPr>
            </w:pPr>
          </w:p>
        </w:tc>
      </w:tr>
      <w:tr w:rsidR="008424D1" w:rsidRPr="0032600B" w14:paraId="3E2D9618" w14:textId="246D9DB9" w:rsidTr="00C23423">
        <w:tc>
          <w:tcPr>
            <w:tcW w:w="5529" w:type="dxa"/>
          </w:tcPr>
          <w:p w14:paraId="75306835"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112</w:t>
            </w:r>
          </w:p>
        </w:tc>
        <w:tc>
          <w:tcPr>
            <w:tcW w:w="5953" w:type="dxa"/>
            <w:gridSpan w:val="2"/>
          </w:tcPr>
          <w:p w14:paraId="5D1AC093" w14:textId="33A42FE6" w:rsidR="008424D1" w:rsidRPr="0032600B" w:rsidRDefault="008424D1" w:rsidP="008424D1">
            <w:pPr>
              <w:jc w:val="center"/>
              <w:rPr>
                <w:rFonts w:ascii="Bookman Old Style" w:hAnsi="Bookman Old Style"/>
                <w:sz w:val="22"/>
                <w:szCs w:val="22"/>
              </w:rPr>
            </w:pPr>
            <w:r>
              <w:rPr>
                <w:rFonts w:ascii="Bookman Old Style" w:hAnsi="Bookman Old Style"/>
                <w:sz w:val="22"/>
                <w:szCs w:val="22"/>
              </w:rPr>
              <w:t>Pasal 112</w:t>
            </w:r>
          </w:p>
        </w:tc>
        <w:tc>
          <w:tcPr>
            <w:tcW w:w="4962" w:type="dxa"/>
          </w:tcPr>
          <w:p w14:paraId="665AA30A" w14:textId="65863D1B" w:rsidR="008424D1" w:rsidRPr="0032600B" w:rsidRDefault="008424D1" w:rsidP="008424D1">
            <w:pPr>
              <w:ind w:left="360"/>
              <w:jc w:val="both"/>
              <w:rPr>
                <w:rFonts w:ascii="Bookman Old Style" w:hAnsi="Bookman Old Style"/>
                <w:sz w:val="22"/>
                <w:szCs w:val="22"/>
              </w:rPr>
            </w:pPr>
            <w:r w:rsidRPr="00233897">
              <w:rPr>
                <w:rFonts w:ascii="Bookman Old Style" w:hAnsi="Bookman Old Style"/>
                <w:color w:val="EE0000"/>
                <w:sz w:val="22"/>
                <w:szCs w:val="22"/>
              </w:rPr>
              <w:t>Cukup jelas.</w:t>
            </w:r>
          </w:p>
        </w:tc>
      </w:tr>
      <w:tr w:rsidR="008424D1" w:rsidRPr="0032600B" w14:paraId="4D670928" w14:textId="25588F69" w:rsidTr="00C23423">
        <w:tc>
          <w:tcPr>
            <w:tcW w:w="5529" w:type="dxa"/>
          </w:tcPr>
          <w:p w14:paraId="75E3D9ED" w14:textId="77777777" w:rsidR="008424D1" w:rsidRPr="0032600B" w:rsidRDefault="008424D1" w:rsidP="008424D1">
            <w:pPr>
              <w:pStyle w:val="ListParagraph"/>
              <w:numPr>
                <w:ilvl w:val="0"/>
                <w:numId w:val="200"/>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97 ayat (3), Pasal 98 ayat (1), Pasal 99 ayat (2), Pasal 100 ayat (5), Pasal 101 ayat (1), ayat (3), ayat (4) dan ayat (6), Pasal 102 ayat (2), ayat (4), ayat (6), ayat (7), dan ayat (8), Pasal 103, Pasal 104 ayat (1), Pasal 106 ayat (1), Pasal 107 ayat (1), Pasal 109 ayat (1), dan/atau Pasal 111 dikenai sanksi administratif berupa:</w:t>
            </w:r>
          </w:p>
        </w:tc>
        <w:tc>
          <w:tcPr>
            <w:tcW w:w="5953" w:type="dxa"/>
            <w:gridSpan w:val="2"/>
          </w:tcPr>
          <w:p w14:paraId="412C56AD" w14:textId="46870EAA" w:rsidR="008424D1" w:rsidRPr="0032600B" w:rsidRDefault="008424D1">
            <w:pPr>
              <w:pStyle w:val="ListParagraph"/>
              <w:numPr>
                <w:ilvl w:val="0"/>
                <w:numId w:val="404"/>
              </w:numPr>
              <w:jc w:val="both"/>
              <w:rPr>
                <w:rFonts w:ascii="Bookman Old Style" w:hAnsi="Bookman Old Style"/>
                <w:sz w:val="22"/>
                <w:szCs w:val="22"/>
              </w:rPr>
            </w:pPr>
            <w:r w:rsidRPr="00107211">
              <w:rPr>
                <w:rFonts w:ascii="Bookman Old Style" w:hAnsi="Bookman Old Style"/>
                <w:sz w:val="22"/>
                <w:szCs w:val="22"/>
              </w:rPr>
              <w:t xml:space="preserve">LKM yang melanggar ketentuan sebagaimana dimaksud dalam Pasal 97 ayat (3), Pasal 98 ayat (1), Pasal 99 ayat (2), Pasal 100 ayat (5), Pasal 101 ayat (1), ayat (3), ayat (4) dan ayat (6), Pasal 102 ayat (2), ayat (4), ayat (6), ayat (7), dan ayat (8), Pasal 103, Pasal 104 ayat (1), Pasal 106 ayat (1), Pasal 107 ayat (1), Pasal 109 ayat (1), </w:t>
            </w:r>
            <w:r w:rsidRPr="008679A3">
              <w:rPr>
                <w:rFonts w:ascii="Bookman Old Style" w:hAnsi="Bookman Old Style"/>
                <w:color w:val="EE0000"/>
                <w:sz w:val="22"/>
                <w:szCs w:val="22"/>
              </w:rPr>
              <w:t xml:space="preserve">Pasal 110A, Pasal 110B, Pasal 110C, </w:t>
            </w:r>
            <w:r w:rsidRPr="00107211">
              <w:rPr>
                <w:rFonts w:ascii="Bookman Old Style" w:hAnsi="Bookman Old Style"/>
                <w:sz w:val="22"/>
                <w:szCs w:val="22"/>
              </w:rPr>
              <w:t>dan/atau Pasal 111 dikenai sanksi administratif berupa:</w:t>
            </w:r>
          </w:p>
        </w:tc>
        <w:tc>
          <w:tcPr>
            <w:tcW w:w="4962" w:type="dxa"/>
          </w:tcPr>
          <w:p w14:paraId="5D06152B" w14:textId="77777777" w:rsidR="008424D1" w:rsidRPr="0032600B" w:rsidRDefault="008424D1" w:rsidP="008424D1">
            <w:pPr>
              <w:ind w:left="360"/>
              <w:jc w:val="both"/>
              <w:rPr>
                <w:rFonts w:ascii="Bookman Old Style" w:hAnsi="Bookman Old Style"/>
                <w:sz w:val="22"/>
                <w:szCs w:val="22"/>
              </w:rPr>
            </w:pPr>
          </w:p>
        </w:tc>
      </w:tr>
      <w:tr w:rsidR="008424D1" w:rsidRPr="0032600B" w14:paraId="7EE10B5B" w14:textId="123F1D3D" w:rsidTr="00C23423">
        <w:tc>
          <w:tcPr>
            <w:tcW w:w="5529" w:type="dxa"/>
          </w:tcPr>
          <w:p w14:paraId="04D72B03" w14:textId="77777777" w:rsidR="008424D1" w:rsidRPr="0032600B" w:rsidRDefault="008424D1" w:rsidP="008424D1">
            <w:pPr>
              <w:pStyle w:val="ListParagraph"/>
              <w:numPr>
                <w:ilvl w:val="0"/>
                <w:numId w:val="201"/>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4D99BFA5" w14:textId="525561A3" w:rsidR="008424D1" w:rsidRPr="0032600B" w:rsidRDefault="008424D1">
            <w:pPr>
              <w:pStyle w:val="ListParagraph"/>
              <w:numPr>
                <w:ilvl w:val="0"/>
                <w:numId w:val="405"/>
              </w:numPr>
              <w:jc w:val="both"/>
              <w:rPr>
                <w:rFonts w:ascii="Bookman Old Style" w:hAnsi="Bookman Old Style"/>
                <w:sz w:val="22"/>
                <w:szCs w:val="22"/>
              </w:rPr>
            </w:pPr>
            <w:r w:rsidRPr="00107211">
              <w:rPr>
                <w:rFonts w:ascii="Bookman Old Style" w:hAnsi="Bookman Old Style"/>
                <w:sz w:val="22"/>
                <w:szCs w:val="22"/>
              </w:rPr>
              <w:t>peringatan tertulis;</w:t>
            </w:r>
          </w:p>
        </w:tc>
        <w:tc>
          <w:tcPr>
            <w:tcW w:w="4962" w:type="dxa"/>
          </w:tcPr>
          <w:p w14:paraId="1E5A0791" w14:textId="77777777" w:rsidR="008424D1" w:rsidRPr="0032600B" w:rsidRDefault="008424D1" w:rsidP="008424D1">
            <w:pPr>
              <w:ind w:left="360"/>
              <w:jc w:val="both"/>
              <w:rPr>
                <w:rFonts w:ascii="Bookman Old Style" w:hAnsi="Bookman Old Style"/>
                <w:sz w:val="22"/>
                <w:szCs w:val="22"/>
              </w:rPr>
            </w:pPr>
          </w:p>
        </w:tc>
      </w:tr>
      <w:tr w:rsidR="008424D1" w:rsidRPr="0032600B" w14:paraId="53914118" w14:textId="3FE3B427" w:rsidTr="00C23423">
        <w:tc>
          <w:tcPr>
            <w:tcW w:w="5529" w:type="dxa"/>
          </w:tcPr>
          <w:p w14:paraId="1A7D9F6B" w14:textId="77777777" w:rsidR="008424D1" w:rsidRPr="0032600B" w:rsidRDefault="008424D1" w:rsidP="008424D1">
            <w:pPr>
              <w:pStyle w:val="ListParagraph"/>
              <w:numPr>
                <w:ilvl w:val="0"/>
                <w:numId w:val="201"/>
              </w:numPr>
              <w:ind w:left="1168"/>
              <w:jc w:val="both"/>
              <w:rPr>
                <w:rFonts w:ascii="Bookman Old Style" w:hAnsi="Bookman Old Style"/>
                <w:sz w:val="22"/>
                <w:szCs w:val="22"/>
              </w:rPr>
            </w:pPr>
            <w:r w:rsidRPr="0032600B">
              <w:rPr>
                <w:rFonts w:ascii="Bookman Old Style" w:hAnsi="Bookman Old Style"/>
                <w:sz w:val="22"/>
                <w:szCs w:val="22"/>
              </w:rPr>
              <w:lastRenderedPageBreak/>
              <w:t>pemberhentian dan/atau penggantian Direksi LKM;</w:t>
            </w:r>
          </w:p>
        </w:tc>
        <w:tc>
          <w:tcPr>
            <w:tcW w:w="5953" w:type="dxa"/>
            <w:gridSpan w:val="2"/>
          </w:tcPr>
          <w:p w14:paraId="60597B00" w14:textId="308F83D5" w:rsidR="008424D1" w:rsidRPr="0032600B" w:rsidRDefault="008424D1">
            <w:pPr>
              <w:pStyle w:val="ListParagraph"/>
              <w:numPr>
                <w:ilvl w:val="0"/>
                <w:numId w:val="405"/>
              </w:numPr>
              <w:jc w:val="both"/>
              <w:rPr>
                <w:rFonts w:ascii="Bookman Old Style" w:hAnsi="Bookman Old Style"/>
                <w:sz w:val="22"/>
                <w:szCs w:val="22"/>
              </w:rPr>
            </w:pPr>
            <w:r w:rsidRPr="00107211">
              <w:rPr>
                <w:rFonts w:ascii="Bookman Old Style" w:hAnsi="Bookman Old Style"/>
                <w:sz w:val="22"/>
                <w:szCs w:val="22"/>
              </w:rPr>
              <w:t>pemberhentian dan/atau penggantian Direksi LKM;</w:t>
            </w:r>
          </w:p>
        </w:tc>
        <w:tc>
          <w:tcPr>
            <w:tcW w:w="4962" w:type="dxa"/>
          </w:tcPr>
          <w:p w14:paraId="63D09281" w14:textId="77777777" w:rsidR="008424D1" w:rsidRPr="0032600B" w:rsidRDefault="008424D1" w:rsidP="008424D1">
            <w:pPr>
              <w:ind w:left="360"/>
              <w:jc w:val="both"/>
              <w:rPr>
                <w:rFonts w:ascii="Bookman Old Style" w:hAnsi="Bookman Old Style"/>
                <w:sz w:val="22"/>
                <w:szCs w:val="22"/>
              </w:rPr>
            </w:pPr>
          </w:p>
        </w:tc>
      </w:tr>
      <w:tr w:rsidR="008424D1" w:rsidRPr="0032600B" w14:paraId="7E923EFA" w14:textId="495A779D" w:rsidTr="00C23423">
        <w:tc>
          <w:tcPr>
            <w:tcW w:w="5529" w:type="dxa"/>
          </w:tcPr>
          <w:p w14:paraId="067B1495" w14:textId="77777777" w:rsidR="008424D1" w:rsidRPr="0032600B" w:rsidRDefault="008424D1" w:rsidP="008424D1">
            <w:pPr>
              <w:pStyle w:val="ListParagraph"/>
              <w:numPr>
                <w:ilvl w:val="0"/>
                <w:numId w:val="201"/>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3AD149F5" w14:textId="0CC13F26" w:rsidR="008424D1" w:rsidRPr="0032600B" w:rsidRDefault="008424D1">
            <w:pPr>
              <w:pStyle w:val="ListParagraph"/>
              <w:numPr>
                <w:ilvl w:val="0"/>
                <w:numId w:val="405"/>
              </w:numPr>
              <w:jc w:val="both"/>
              <w:rPr>
                <w:rFonts w:ascii="Bookman Old Style" w:hAnsi="Bookman Old Style"/>
                <w:sz w:val="22"/>
                <w:szCs w:val="22"/>
              </w:rPr>
            </w:pPr>
            <w:r w:rsidRPr="00107211">
              <w:rPr>
                <w:rFonts w:ascii="Bookman Old Style" w:hAnsi="Bookman Old Style"/>
                <w:sz w:val="22"/>
                <w:szCs w:val="22"/>
              </w:rPr>
              <w:t>pembekuan kegiatan usaha untuk sebagian atau seluruh kegiatan usaha; dan/atau</w:t>
            </w:r>
          </w:p>
        </w:tc>
        <w:tc>
          <w:tcPr>
            <w:tcW w:w="4962" w:type="dxa"/>
          </w:tcPr>
          <w:p w14:paraId="0A0F0DD4" w14:textId="77777777" w:rsidR="008424D1" w:rsidRPr="0032600B" w:rsidRDefault="008424D1" w:rsidP="008424D1">
            <w:pPr>
              <w:ind w:left="360"/>
              <w:jc w:val="both"/>
              <w:rPr>
                <w:rFonts w:ascii="Bookman Old Style" w:hAnsi="Bookman Old Style"/>
                <w:sz w:val="22"/>
                <w:szCs w:val="22"/>
              </w:rPr>
            </w:pPr>
          </w:p>
        </w:tc>
      </w:tr>
      <w:tr w:rsidR="008424D1" w:rsidRPr="0032600B" w14:paraId="0BFCAAC5" w14:textId="089BD125" w:rsidTr="00C23423">
        <w:tc>
          <w:tcPr>
            <w:tcW w:w="5529" w:type="dxa"/>
          </w:tcPr>
          <w:p w14:paraId="4B86E92B" w14:textId="77777777" w:rsidR="008424D1" w:rsidRPr="0032600B" w:rsidRDefault="008424D1" w:rsidP="008424D1">
            <w:pPr>
              <w:pStyle w:val="ListParagraph"/>
              <w:numPr>
                <w:ilvl w:val="0"/>
                <w:numId w:val="201"/>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11ABE347" w14:textId="6CA05431" w:rsidR="008424D1" w:rsidRPr="0032600B" w:rsidRDefault="008424D1">
            <w:pPr>
              <w:pStyle w:val="ListParagraph"/>
              <w:numPr>
                <w:ilvl w:val="0"/>
                <w:numId w:val="405"/>
              </w:numPr>
              <w:jc w:val="both"/>
              <w:rPr>
                <w:rFonts w:ascii="Bookman Old Style" w:hAnsi="Bookman Old Style"/>
                <w:sz w:val="22"/>
                <w:szCs w:val="22"/>
              </w:rPr>
            </w:pPr>
            <w:r w:rsidRPr="00107211">
              <w:rPr>
                <w:rFonts w:ascii="Bookman Old Style" w:hAnsi="Bookman Old Style"/>
                <w:sz w:val="22"/>
                <w:szCs w:val="22"/>
              </w:rPr>
              <w:t>denda administratif.</w:t>
            </w:r>
          </w:p>
        </w:tc>
        <w:tc>
          <w:tcPr>
            <w:tcW w:w="4962" w:type="dxa"/>
          </w:tcPr>
          <w:p w14:paraId="0A3AC74E" w14:textId="77777777" w:rsidR="008424D1" w:rsidRPr="0032600B" w:rsidRDefault="008424D1" w:rsidP="008424D1">
            <w:pPr>
              <w:ind w:left="360"/>
              <w:jc w:val="both"/>
              <w:rPr>
                <w:rFonts w:ascii="Bookman Old Style" w:hAnsi="Bookman Old Style"/>
                <w:sz w:val="22"/>
                <w:szCs w:val="22"/>
              </w:rPr>
            </w:pPr>
          </w:p>
        </w:tc>
      </w:tr>
      <w:tr w:rsidR="008424D1" w:rsidRPr="0032600B" w14:paraId="700A2874" w14:textId="62047865" w:rsidTr="00C23423">
        <w:tc>
          <w:tcPr>
            <w:tcW w:w="5529" w:type="dxa"/>
          </w:tcPr>
          <w:p w14:paraId="772FFA37" w14:textId="77777777" w:rsidR="008424D1" w:rsidRPr="0032600B" w:rsidRDefault="008424D1" w:rsidP="008424D1">
            <w:pPr>
              <w:pStyle w:val="ListParagraph"/>
              <w:numPr>
                <w:ilvl w:val="0"/>
                <w:numId w:val="200"/>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069F0818" w14:textId="5DCACF44" w:rsidR="008424D1" w:rsidRPr="0032600B" w:rsidRDefault="008424D1">
            <w:pPr>
              <w:pStyle w:val="ListParagraph"/>
              <w:numPr>
                <w:ilvl w:val="0"/>
                <w:numId w:val="404"/>
              </w:numPr>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4962" w:type="dxa"/>
          </w:tcPr>
          <w:p w14:paraId="1E063ACA" w14:textId="77777777" w:rsidR="008424D1" w:rsidRPr="0032600B" w:rsidRDefault="008424D1" w:rsidP="008424D1">
            <w:pPr>
              <w:ind w:left="360"/>
              <w:jc w:val="both"/>
              <w:rPr>
                <w:rFonts w:ascii="Bookman Old Style" w:hAnsi="Bookman Old Style"/>
                <w:sz w:val="22"/>
                <w:szCs w:val="22"/>
              </w:rPr>
            </w:pPr>
          </w:p>
        </w:tc>
      </w:tr>
      <w:tr w:rsidR="008424D1" w:rsidRPr="0032600B" w14:paraId="34D868F4" w14:textId="65BF97B9" w:rsidTr="00C23423">
        <w:tc>
          <w:tcPr>
            <w:tcW w:w="5529" w:type="dxa"/>
          </w:tcPr>
          <w:p w14:paraId="50BED882" w14:textId="77777777" w:rsidR="008424D1" w:rsidRPr="0032600B" w:rsidRDefault="008424D1" w:rsidP="008424D1">
            <w:pPr>
              <w:pStyle w:val="ListParagraph"/>
              <w:numPr>
                <w:ilvl w:val="0"/>
                <w:numId w:val="200"/>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4484E27F" w14:textId="487E3A18" w:rsidR="008424D1" w:rsidRPr="0032600B" w:rsidRDefault="008424D1">
            <w:pPr>
              <w:pStyle w:val="ListParagraph"/>
              <w:numPr>
                <w:ilvl w:val="0"/>
                <w:numId w:val="404"/>
              </w:numPr>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4962" w:type="dxa"/>
          </w:tcPr>
          <w:p w14:paraId="38F1F1DC" w14:textId="77777777" w:rsidR="008424D1" w:rsidRPr="0032600B" w:rsidRDefault="008424D1" w:rsidP="008424D1">
            <w:pPr>
              <w:ind w:left="360"/>
              <w:jc w:val="both"/>
              <w:rPr>
                <w:rFonts w:ascii="Bookman Old Style" w:hAnsi="Bookman Old Style"/>
                <w:sz w:val="22"/>
                <w:szCs w:val="22"/>
              </w:rPr>
            </w:pPr>
          </w:p>
        </w:tc>
      </w:tr>
      <w:tr w:rsidR="008424D1" w:rsidRPr="0032600B" w14:paraId="5A6F6AF3" w14:textId="008BD13F" w:rsidTr="00C23423">
        <w:tc>
          <w:tcPr>
            <w:tcW w:w="5529" w:type="dxa"/>
          </w:tcPr>
          <w:p w14:paraId="6D3F1EEC" w14:textId="77777777" w:rsidR="008424D1" w:rsidRPr="0032600B" w:rsidRDefault="008424D1" w:rsidP="008424D1">
            <w:pPr>
              <w:pStyle w:val="ListParagraph"/>
              <w:numPr>
                <w:ilvl w:val="0"/>
                <w:numId w:val="200"/>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97 ayat (3), Pasal 98 ayat (1), Pasal 99 ayat (2), Pasal 100 ayat (5), Pasal 101 ayat (1), ayat (3), ayat (4) dan ayat (6), Pasal 102 ayat (2), ayat (4), ayat (6), ayat (7), dan ayat (8), Pasal 103, Pasal 104 ayat (1), Pasal 106 ayat (1), Pasal 107 ayat (1), Pasal 109 ayat (1), dan/atau Pasal 111, Otoritas Jasa Keuangan mencabut sanksi administratif.</w:t>
            </w:r>
          </w:p>
        </w:tc>
        <w:tc>
          <w:tcPr>
            <w:tcW w:w="5953" w:type="dxa"/>
            <w:gridSpan w:val="2"/>
          </w:tcPr>
          <w:p w14:paraId="29922C1C" w14:textId="464A7C07" w:rsidR="008424D1" w:rsidRPr="0032600B" w:rsidRDefault="008424D1">
            <w:pPr>
              <w:pStyle w:val="ListParagraph"/>
              <w:numPr>
                <w:ilvl w:val="0"/>
                <w:numId w:val="404"/>
              </w:numPr>
              <w:jc w:val="both"/>
              <w:rPr>
                <w:rFonts w:ascii="Bookman Old Style" w:hAnsi="Bookman Old Style"/>
                <w:sz w:val="22"/>
                <w:szCs w:val="22"/>
              </w:rPr>
            </w:pPr>
            <w:r w:rsidRPr="0032600B">
              <w:rPr>
                <w:rFonts w:ascii="Bookman Old Style" w:hAnsi="Bookman Old Style"/>
                <w:sz w:val="22"/>
                <w:szCs w:val="22"/>
              </w:rPr>
              <w:t xml:space="preserve">Dalam hal LKM telah memenuhi ketentuan sebagaimana dimaksud dalam Pasal 97 ayat (3), Pasal 98 ayat (1), Pasal 99 ayat (2), Pasal 100 ayat (5), Pasal 101 ayat (1), ayat (3), ayat (4) dan ayat (6), Pasal 102 ayat (2), ayat (4), ayat (6), ayat (7), dan ayat (8), Pasal 103, Pasal 104 ayat (1), Pasal 106 ayat (1), Pasal 107 ayat (1), Pasal 109 ayat (1), </w:t>
            </w:r>
            <w:r w:rsidRPr="008679A3">
              <w:rPr>
                <w:rFonts w:ascii="Bookman Old Style" w:hAnsi="Bookman Old Style"/>
                <w:color w:val="EE0000"/>
                <w:sz w:val="22"/>
                <w:szCs w:val="22"/>
              </w:rPr>
              <w:t xml:space="preserve">Pasal 110A, Pasal 110B, Pasal 110C, </w:t>
            </w:r>
            <w:r w:rsidRPr="0032600B">
              <w:rPr>
                <w:rFonts w:ascii="Bookman Old Style" w:hAnsi="Bookman Old Style"/>
                <w:sz w:val="22"/>
                <w:szCs w:val="22"/>
              </w:rPr>
              <w:t>dan/atau Pasal 111, Otoritas Jasa Keuangan mencabut sanksi administratif.</w:t>
            </w:r>
          </w:p>
        </w:tc>
        <w:tc>
          <w:tcPr>
            <w:tcW w:w="4962" w:type="dxa"/>
          </w:tcPr>
          <w:p w14:paraId="67B3090F" w14:textId="77777777" w:rsidR="008424D1" w:rsidRPr="0032600B" w:rsidRDefault="008424D1" w:rsidP="008424D1">
            <w:pPr>
              <w:ind w:left="360"/>
              <w:jc w:val="both"/>
              <w:rPr>
                <w:rFonts w:ascii="Bookman Old Style" w:hAnsi="Bookman Old Style"/>
                <w:sz w:val="22"/>
                <w:szCs w:val="22"/>
              </w:rPr>
            </w:pPr>
          </w:p>
        </w:tc>
      </w:tr>
      <w:tr w:rsidR="008424D1" w:rsidRPr="0032600B" w14:paraId="02A3FC38" w14:textId="52191F60" w:rsidTr="00C23423">
        <w:tc>
          <w:tcPr>
            <w:tcW w:w="5529" w:type="dxa"/>
          </w:tcPr>
          <w:p w14:paraId="7F66D8B2" w14:textId="77777777" w:rsidR="008424D1" w:rsidRPr="0032600B" w:rsidRDefault="008424D1" w:rsidP="008424D1">
            <w:pPr>
              <w:pStyle w:val="ListParagraph"/>
              <w:numPr>
                <w:ilvl w:val="0"/>
                <w:numId w:val="200"/>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27941E80" w14:textId="4570770A" w:rsidR="008424D1" w:rsidRPr="0032600B" w:rsidRDefault="008424D1">
            <w:pPr>
              <w:pStyle w:val="ListParagraph"/>
              <w:numPr>
                <w:ilvl w:val="0"/>
                <w:numId w:val="404"/>
              </w:numPr>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4962" w:type="dxa"/>
          </w:tcPr>
          <w:p w14:paraId="7862D576" w14:textId="77777777" w:rsidR="008424D1" w:rsidRPr="0032600B" w:rsidRDefault="008424D1" w:rsidP="008424D1">
            <w:pPr>
              <w:ind w:left="360"/>
              <w:jc w:val="both"/>
              <w:rPr>
                <w:rFonts w:ascii="Bookman Old Style" w:hAnsi="Bookman Old Style"/>
                <w:sz w:val="22"/>
                <w:szCs w:val="22"/>
              </w:rPr>
            </w:pPr>
          </w:p>
        </w:tc>
      </w:tr>
      <w:tr w:rsidR="008424D1" w:rsidRPr="0032600B" w14:paraId="3388D350" w14:textId="22BE7BA0" w:rsidTr="00C23423">
        <w:tc>
          <w:tcPr>
            <w:tcW w:w="5529" w:type="dxa"/>
          </w:tcPr>
          <w:p w14:paraId="680F96A1" w14:textId="77777777" w:rsidR="008424D1" w:rsidRPr="0032600B" w:rsidRDefault="008424D1" w:rsidP="008424D1">
            <w:pPr>
              <w:pStyle w:val="ListParagraph"/>
              <w:numPr>
                <w:ilvl w:val="0"/>
                <w:numId w:val="200"/>
              </w:numPr>
              <w:ind w:hanging="686"/>
              <w:jc w:val="both"/>
              <w:rPr>
                <w:rFonts w:ascii="Bookman Old Style" w:hAnsi="Bookman Old Style"/>
                <w:sz w:val="22"/>
                <w:szCs w:val="22"/>
              </w:rPr>
            </w:pPr>
            <w:r w:rsidRPr="0032600B">
              <w:rPr>
                <w:rFonts w:ascii="Bookman Old Style" w:hAnsi="Bookman Old Style"/>
                <w:sz w:val="22"/>
                <w:szCs w:val="22"/>
              </w:rPr>
              <w:lastRenderedPageBreak/>
              <w:t>Selain sanksi administratif sebagaimana dimaksud pada ayat (1), Otoritas Jasa Keuangan berwenang:</w:t>
            </w:r>
          </w:p>
        </w:tc>
        <w:tc>
          <w:tcPr>
            <w:tcW w:w="5953" w:type="dxa"/>
            <w:gridSpan w:val="2"/>
          </w:tcPr>
          <w:p w14:paraId="391297BA" w14:textId="06939DFE" w:rsidR="008424D1" w:rsidRPr="0032600B" w:rsidRDefault="008424D1">
            <w:pPr>
              <w:pStyle w:val="ListParagraph"/>
              <w:numPr>
                <w:ilvl w:val="0"/>
                <w:numId w:val="404"/>
              </w:numPr>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4962" w:type="dxa"/>
          </w:tcPr>
          <w:p w14:paraId="19538101" w14:textId="77777777" w:rsidR="008424D1" w:rsidRPr="0032600B" w:rsidRDefault="008424D1" w:rsidP="008424D1">
            <w:pPr>
              <w:ind w:left="360"/>
              <w:jc w:val="both"/>
              <w:rPr>
                <w:rFonts w:ascii="Bookman Old Style" w:hAnsi="Bookman Old Style"/>
                <w:sz w:val="22"/>
                <w:szCs w:val="22"/>
              </w:rPr>
            </w:pPr>
          </w:p>
        </w:tc>
      </w:tr>
      <w:tr w:rsidR="008424D1" w:rsidRPr="0032600B" w14:paraId="79A1C571" w14:textId="1B001DE4" w:rsidTr="00C23423">
        <w:tc>
          <w:tcPr>
            <w:tcW w:w="5529" w:type="dxa"/>
          </w:tcPr>
          <w:p w14:paraId="231F76A3" w14:textId="77777777" w:rsidR="008424D1" w:rsidRPr="0032600B" w:rsidRDefault="008424D1" w:rsidP="008424D1">
            <w:pPr>
              <w:pStyle w:val="ListParagraph"/>
              <w:numPr>
                <w:ilvl w:val="0"/>
                <w:numId w:val="202"/>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09170523" w14:textId="6820C734" w:rsidR="008424D1" w:rsidRPr="0032600B" w:rsidRDefault="008424D1">
            <w:pPr>
              <w:pStyle w:val="ListParagraph"/>
              <w:numPr>
                <w:ilvl w:val="0"/>
                <w:numId w:val="406"/>
              </w:numPr>
              <w:jc w:val="both"/>
              <w:rPr>
                <w:rFonts w:ascii="Bookman Old Style" w:hAnsi="Bookman Old Style"/>
                <w:sz w:val="22"/>
                <w:szCs w:val="22"/>
              </w:rPr>
            </w:pPr>
            <w:r w:rsidRPr="00107211">
              <w:rPr>
                <w:rFonts w:ascii="Bookman Old Style" w:hAnsi="Bookman Old Style"/>
                <w:sz w:val="22"/>
                <w:szCs w:val="22"/>
              </w:rPr>
              <w:t>menurunkan hasil penilaian tingkat kesehatan;</w:t>
            </w:r>
          </w:p>
        </w:tc>
        <w:tc>
          <w:tcPr>
            <w:tcW w:w="4962" w:type="dxa"/>
          </w:tcPr>
          <w:p w14:paraId="532CD2DA" w14:textId="77777777" w:rsidR="008424D1" w:rsidRPr="0032600B" w:rsidRDefault="008424D1" w:rsidP="008424D1">
            <w:pPr>
              <w:ind w:left="360"/>
              <w:jc w:val="both"/>
              <w:rPr>
                <w:rFonts w:ascii="Bookman Old Style" w:hAnsi="Bookman Old Style"/>
                <w:sz w:val="22"/>
                <w:szCs w:val="22"/>
              </w:rPr>
            </w:pPr>
          </w:p>
        </w:tc>
      </w:tr>
      <w:tr w:rsidR="008424D1" w:rsidRPr="0032600B" w14:paraId="517C1898" w14:textId="5BAFB737" w:rsidTr="00C23423">
        <w:tc>
          <w:tcPr>
            <w:tcW w:w="5529" w:type="dxa"/>
          </w:tcPr>
          <w:p w14:paraId="4E206E7F" w14:textId="77777777" w:rsidR="008424D1" w:rsidRPr="0032600B" w:rsidRDefault="008424D1" w:rsidP="008424D1">
            <w:pPr>
              <w:pStyle w:val="ListParagraph"/>
              <w:numPr>
                <w:ilvl w:val="0"/>
                <w:numId w:val="202"/>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4D3BCE16" w14:textId="4C86FCFE" w:rsidR="008424D1" w:rsidRPr="0032600B" w:rsidRDefault="008424D1">
            <w:pPr>
              <w:pStyle w:val="ListParagraph"/>
              <w:numPr>
                <w:ilvl w:val="0"/>
                <w:numId w:val="406"/>
              </w:numPr>
              <w:jc w:val="both"/>
              <w:rPr>
                <w:rFonts w:ascii="Bookman Old Style" w:hAnsi="Bookman Old Style"/>
                <w:sz w:val="22"/>
                <w:szCs w:val="22"/>
              </w:rPr>
            </w:pPr>
            <w:r w:rsidRPr="00107211">
              <w:rPr>
                <w:rFonts w:ascii="Bookman Old Style" w:hAnsi="Bookman Old Style"/>
                <w:sz w:val="22"/>
                <w:szCs w:val="22"/>
              </w:rPr>
              <w:t>melakukan penilaian kembali terhadap pihak utama yang menyebabkan LKM melanggar ketentuan sebagaimana dimaksud pada ayat (1); dan/atau</w:t>
            </w:r>
          </w:p>
        </w:tc>
        <w:tc>
          <w:tcPr>
            <w:tcW w:w="4962" w:type="dxa"/>
          </w:tcPr>
          <w:p w14:paraId="0A5DF491" w14:textId="77777777" w:rsidR="008424D1" w:rsidRPr="0032600B" w:rsidRDefault="008424D1" w:rsidP="008424D1">
            <w:pPr>
              <w:ind w:left="360"/>
              <w:jc w:val="both"/>
              <w:rPr>
                <w:rFonts w:ascii="Bookman Old Style" w:hAnsi="Bookman Old Style"/>
                <w:sz w:val="22"/>
                <w:szCs w:val="22"/>
              </w:rPr>
            </w:pPr>
          </w:p>
        </w:tc>
      </w:tr>
      <w:tr w:rsidR="008424D1" w:rsidRPr="0032600B" w14:paraId="4C552B45" w14:textId="5506404D" w:rsidTr="00C23423">
        <w:tc>
          <w:tcPr>
            <w:tcW w:w="5529" w:type="dxa"/>
          </w:tcPr>
          <w:p w14:paraId="20C868B8" w14:textId="77777777" w:rsidR="008424D1" w:rsidRPr="0032600B" w:rsidRDefault="008424D1" w:rsidP="008424D1">
            <w:pPr>
              <w:pStyle w:val="ListParagraph"/>
              <w:numPr>
                <w:ilvl w:val="0"/>
                <w:numId w:val="202"/>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43662B18" w14:textId="71A473B6" w:rsidR="008424D1" w:rsidRPr="0032600B" w:rsidRDefault="008424D1">
            <w:pPr>
              <w:pStyle w:val="ListParagraph"/>
              <w:numPr>
                <w:ilvl w:val="0"/>
                <w:numId w:val="406"/>
              </w:numPr>
              <w:jc w:val="both"/>
              <w:rPr>
                <w:rFonts w:ascii="Bookman Old Style" w:hAnsi="Bookman Old Style"/>
                <w:sz w:val="22"/>
                <w:szCs w:val="22"/>
              </w:rPr>
            </w:pPr>
            <w:r w:rsidRPr="00107211">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4962" w:type="dxa"/>
          </w:tcPr>
          <w:p w14:paraId="418FFFCD" w14:textId="77777777" w:rsidR="008424D1" w:rsidRPr="0032600B" w:rsidRDefault="008424D1" w:rsidP="008424D1">
            <w:pPr>
              <w:ind w:left="360"/>
              <w:jc w:val="both"/>
              <w:rPr>
                <w:rFonts w:ascii="Bookman Old Style" w:hAnsi="Bookman Old Style"/>
                <w:sz w:val="22"/>
                <w:szCs w:val="22"/>
              </w:rPr>
            </w:pPr>
          </w:p>
        </w:tc>
      </w:tr>
      <w:tr w:rsidR="008424D1" w:rsidRPr="0032600B" w14:paraId="142A2970" w14:textId="34B38844" w:rsidTr="00C23423">
        <w:tc>
          <w:tcPr>
            <w:tcW w:w="5529" w:type="dxa"/>
          </w:tcPr>
          <w:p w14:paraId="7A69E110" w14:textId="77777777" w:rsidR="008424D1" w:rsidRPr="0032600B" w:rsidRDefault="008424D1" w:rsidP="008424D1">
            <w:pPr>
              <w:jc w:val="both"/>
              <w:rPr>
                <w:rFonts w:ascii="Bookman Old Style" w:hAnsi="Bookman Old Style"/>
                <w:sz w:val="22"/>
                <w:szCs w:val="22"/>
              </w:rPr>
            </w:pPr>
          </w:p>
        </w:tc>
        <w:tc>
          <w:tcPr>
            <w:tcW w:w="5953" w:type="dxa"/>
            <w:gridSpan w:val="2"/>
          </w:tcPr>
          <w:p w14:paraId="4AEC0B56" w14:textId="77777777" w:rsidR="008424D1" w:rsidRPr="0032600B" w:rsidRDefault="008424D1" w:rsidP="008424D1">
            <w:pPr>
              <w:jc w:val="both"/>
              <w:rPr>
                <w:rFonts w:ascii="Bookman Old Style" w:hAnsi="Bookman Old Style"/>
                <w:sz w:val="22"/>
                <w:szCs w:val="22"/>
              </w:rPr>
            </w:pPr>
          </w:p>
        </w:tc>
        <w:tc>
          <w:tcPr>
            <w:tcW w:w="4962" w:type="dxa"/>
          </w:tcPr>
          <w:p w14:paraId="5C7BCB11" w14:textId="77777777" w:rsidR="008424D1" w:rsidRPr="0032600B" w:rsidRDefault="008424D1" w:rsidP="008424D1">
            <w:pPr>
              <w:ind w:left="360"/>
              <w:jc w:val="both"/>
              <w:rPr>
                <w:rFonts w:ascii="Bookman Old Style" w:hAnsi="Bookman Old Style"/>
                <w:sz w:val="22"/>
                <w:szCs w:val="22"/>
              </w:rPr>
            </w:pPr>
          </w:p>
        </w:tc>
      </w:tr>
      <w:tr w:rsidR="008424D1" w:rsidRPr="0032600B" w14:paraId="1532C5BD" w14:textId="3F4C3358" w:rsidTr="00C23423">
        <w:tc>
          <w:tcPr>
            <w:tcW w:w="5529" w:type="dxa"/>
          </w:tcPr>
          <w:p w14:paraId="3084747F"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BAB XV </w:t>
            </w:r>
          </w:p>
        </w:tc>
        <w:tc>
          <w:tcPr>
            <w:tcW w:w="5953" w:type="dxa"/>
            <w:gridSpan w:val="2"/>
          </w:tcPr>
          <w:p w14:paraId="6475F890"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CCD90A5" w14:textId="77777777" w:rsidR="008424D1" w:rsidRPr="0032600B" w:rsidRDefault="008424D1" w:rsidP="008424D1">
            <w:pPr>
              <w:ind w:left="360"/>
              <w:jc w:val="both"/>
              <w:rPr>
                <w:rFonts w:ascii="Bookman Old Style" w:hAnsi="Bookman Old Style"/>
                <w:sz w:val="22"/>
                <w:szCs w:val="22"/>
              </w:rPr>
            </w:pPr>
          </w:p>
        </w:tc>
      </w:tr>
      <w:tr w:rsidR="008424D1" w:rsidRPr="0032600B" w14:paraId="23946204" w14:textId="53A2D929" w:rsidTr="00C23423">
        <w:tc>
          <w:tcPr>
            <w:tcW w:w="5529" w:type="dxa"/>
          </w:tcPr>
          <w:p w14:paraId="57D89530"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LARANGAN</w:t>
            </w:r>
          </w:p>
        </w:tc>
        <w:tc>
          <w:tcPr>
            <w:tcW w:w="5953" w:type="dxa"/>
            <w:gridSpan w:val="2"/>
          </w:tcPr>
          <w:p w14:paraId="2AE02EC0" w14:textId="77777777" w:rsidR="008424D1" w:rsidRPr="0032600B" w:rsidRDefault="008424D1" w:rsidP="008424D1">
            <w:pPr>
              <w:jc w:val="both"/>
              <w:rPr>
                <w:rFonts w:ascii="Bookman Old Style" w:hAnsi="Bookman Old Style"/>
                <w:sz w:val="22"/>
                <w:szCs w:val="22"/>
              </w:rPr>
            </w:pPr>
          </w:p>
        </w:tc>
        <w:tc>
          <w:tcPr>
            <w:tcW w:w="4962" w:type="dxa"/>
          </w:tcPr>
          <w:p w14:paraId="756E4D32" w14:textId="77777777" w:rsidR="008424D1" w:rsidRPr="0032600B" w:rsidRDefault="008424D1" w:rsidP="008424D1">
            <w:pPr>
              <w:ind w:left="360"/>
              <w:jc w:val="both"/>
              <w:rPr>
                <w:rFonts w:ascii="Bookman Old Style" w:hAnsi="Bookman Old Style"/>
                <w:sz w:val="22"/>
                <w:szCs w:val="22"/>
              </w:rPr>
            </w:pPr>
          </w:p>
        </w:tc>
      </w:tr>
      <w:tr w:rsidR="008424D1" w:rsidRPr="0032600B" w14:paraId="78D970AE" w14:textId="1249FD24" w:rsidTr="00C23423">
        <w:tc>
          <w:tcPr>
            <w:tcW w:w="5529" w:type="dxa"/>
          </w:tcPr>
          <w:p w14:paraId="0E80E7D5" w14:textId="77777777" w:rsidR="008424D1" w:rsidRPr="0032600B" w:rsidRDefault="008424D1" w:rsidP="008424D1">
            <w:pPr>
              <w:jc w:val="center"/>
              <w:rPr>
                <w:rFonts w:ascii="Bookman Old Style" w:hAnsi="Bookman Old Style"/>
                <w:sz w:val="22"/>
                <w:szCs w:val="22"/>
              </w:rPr>
            </w:pPr>
          </w:p>
        </w:tc>
        <w:tc>
          <w:tcPr>
            <w:tcW w:w="5953" w:type="dxa"/>
            <w:gridSpan w:val="2"/>
          </w:tcPr>
          <w:p w14:paraId="024A8896" w14:textId="77777777" w:rsidR="008424D1" w:rsidRPr="0032600B" w:rsidRDefault="008424D1" w:rsidP="008424D1">
            <w:pPr>
              <w:jc w:val="both"/>
              <w:rPr>
                <w:rFonts w:ascii="Bookman Old Style" w:hAnsi="Bookman Old Style"/>
                <w:sz w:val="22"/>
                <w:szCs w:val="22"/>
              </w:rPr>
            </w:pPr>
          </w:p>
        </w:tc>
        <w:tc>
          <w:tcPr>
            <w:tcW w:w="4962" w:type="dxa"/>
          </w:tcPr>
          <w:p w14:paraId="00668A6F" w14:textId="77777777" w:rsidR="008424D1" w:rsidRPr="0032600B" w:rsidRDefault="008424D1" w:rsidP="008424D1">
            <w:pPr>
              <w:ind w:left="360"/>
              <w:jc w:val="both"/>
              <w:rPr>
                <w:rFonts w:ascii="Bookman Old Style" w:hAnsi="Bookman Old Style"/>
                <w:sz w:val="22"/>
                <w:szCs w:val="22"/>
              </w:rPr>
            </w:pPr>
          </w:p>
        </w:tc>
      </w:tr>
      <w:tr w:rsidR="008424D1" w:rsidRPr="0032600B" w14:paraId="47C9B9DA" w14:textId="5E95BCB9" w:rsidTr="00C23423">
        <w:tc>
          <w:tcPr>
            <w:tcW w:w="5529" w:type="dxa"/>
          </w:tcPr>
          <w:p w14:paraId="48C4C86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113</w:t>
            </w:r>
          </w:p>
        </w:tc>
        <w:tc>
          <w:tcPr>
            <w:tcW w:w="5953" w:type="dxa"/>
            <w:gridSpan w:val="2"/>
          </w:tcPr>
          <w:p w14:paraId="4049EBF8"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EEE51EC" w14:textId="77777777" w:rsidR="008424D1" w:rsidRPr="0032600B" w:rsidRDefault="008424D1" w:rsidP="008424D1">
            <w:pPr>
              <w:ind w:left="360"/>
              <w:jc w:val="both"/>
              <w:rPr>
                <w:rFonts w:ascii="Bookman Old Style" w:hAnsi="Bookman Old Style"/>
                <w:sz w:val="22"/>
                <w:szCs w:val="22"/>
              </w:rPr>
            </w:pPr>
          </w:p>
        </w:tc>
      </w:tr>
      <w:tr w:rsidR="008424D1" w:rsidRPr="008E1A4D" w14:paraId="5EC60CB5" w14:textId="140B893D" w:rsidTr="00C23423">
        <w:tc>
          <w:tcPr>
            <w:tcW w:w="5529" w:type="dxa"/>
          </w:tcPr>
          <w:p w14:paraId="20EBC86C" w14:textId="77777777" w:rsidR="008424D1" w:rsidRPr="0032600B" w:rsidRDefault="008424D1" w:rsidP="008424D1">
            <w:pPr>
              <w:jc w:val="both"/>
              <w:rPr>
                <w:rFonts w:ascii="Bookman Old Style" w:hAnsi="Bookman Old Style"/>
                <w:sz w:val="22"/>
                <w:szCs w:val="22"/>
                <w:lang w:val="pt-BR"/>
              </w:rPr>
            </w:pPr>
            <w:r w:rsidRPr="0032600B">
              <w:rPr>
                <w:rFonts w:ascii="Bookman Old Style" w:hAnsi="Bookman Old Style"/>
                <w:sz w:val="22"/>
                <w:szCs w:val="22"/>
                <w:lang w:val="pt-BR"/>
              </w:rPr>
              <w:t>Dalam melakukan kegiatan usaha, LKM dilarang:</w:t>
            </w:r>
          </w:p>
        </w:tc>
        <w:tc>
          <w:tcPr>
            <w:tcW w:w="5953" w:type="dxa"/>
            <w:gridSpan w:val="2"/>
          </w:tcPr>
          <w:p w14:paraId="1074A41D" w14:textId="77777777" w:rsidR="008424D1" w:rsidRPr="0032600B" w:rsidRDefault="008424D1" w:rsidP="008424D1">
            <w:pPr>
              <w:jc w:val="both"/>
              <w:rPr>
                <w:rFonts w:ascii="Bookman Old Style" w:hAnsi="Bookman Old Style"/>
                <w:sz w:val="22"/>
                <w:szCs w:val="22"/>
                <w:lang w:val="pt-BR"/>
              </w:rPr>
            </w:pPr>
          </w:p>
        </w:tc>
        <w:tc>
          <w:tcPr>
            <w:tcW w:w="4962" w:type="dxa"/>
          </w:tcPr>
          <w:p w14:paraId="65C8ADF2"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0CF6A833" w14:textId="29799C25" w:rsidTr="00C23423">
        <w:tc>
          <w:tcPr>
            <w:tcW w:w="5529" w:type="dxa"/>
          </w:tcPr>
          <w:p w14:paraId="6EE255E4" w14:textId="77777777" w:rsidR="008424D1" w:rsidRPr="0032600B" w:rsidRDefault="008424D1" w:rsidP="008424D1">
            <w:pPr>
              <w:pStyle w:val="ListParagraph"/>
              <w:numPr>
                <w:ilvl w:val="0"/>
                <w:numId w:val="203"/>
              </w:numPr>
              <w:ind w:left="459"/>
              <w:jc w:val="both"/>
              <w:rPr>
                <w:rFonts w:ascii="Bookman Old Style" w:hAnsi="Bookman Old Style"/>
                <w:sz w:val="22"/>
                <w:szCs w:val="22"/>
                <w:lang w:val="pt-BR"/>
              </w:rPr>
            </w:pPr>
            <w:r w:rsidRPr="0032600B">
              <w:rPr>
                <w:rFonts w:ascii="Bookman Old Style" w:hAnsi="Bookman Old Style"/>
                <w:sz w:val="22"/>
                <w:szCs w:val="22"/>
                <w:lang w:val="pt-BR"/>
              </w:rPr>
              <w:t>menerima Simpanan berupa giro dan ikut serta dalam lalu lintas pembayaran;</w:t>
            </w:r>
          </w:p>
        </w:tc>
        <w:tc>
          <w:tcPr>
            <w:tcW w:w="5953" w:type="dxa"/>
            <w:gridSpan w:val="2"/>
          </w:tcPr>
          <w:p w14:paraId="7C05F95F" w14:textId="77777777" w:rsidR="008424D1" w:rsidRPr="0032600B" w:rsidRDefault="008424D1" w:rsidP="008424D1">
            <w:pPr>
              <w:jc w:val="both"/>
              <w:rPr>
                <w:rFonts w:ascii="Bookman Old Style" w:hAnsi="Bookman Old Style"/>
                <w:sz w:val="22"/>
                <w:szCs w:val="22"/>
                <w:lang w:val="pt-BR"/>
              </w:rPr>
            </w:pPr>
          </w:p>
        </w:tc>
        <w:tc>
          <w:tcPr>
            <w:tcW w:w="4962" w:type="dxa"/>
          </w:tcPr>
          <w:p w14:paraId="0C3CA0EF" w14:textId="77777777" w:rsidR="008424D1" w:rsidRPr="0032600B" w:rsidRDefault="008424D1" w:rsidP="008424D1">
            <w:pPr>
              <w:ind w:left="360"/>
              <w:jc w:val="both"/>
              <w:rPr>
                <w:rFonts w:ascii="Bookman Old Style" w:hAnsi="Bookman Old Style"/>
                <w:sz w:val="22"/>
                <w:szCs w:val="22"/>
                <w:lang w:val="pt-BR"/>
              </w:rPr>
            </w:pPr>
          </w:p>
        </w:tc>
      </w:tr>
      <w:tr w:rsidR="008424D1" w:rsidRPr="008E1A4D" w14:paraId="329A0B9F" w14:textId="66F059E6" w:rsidTr="00C23423">
        <w:tc>
          <w:tcPr>
            <w:tcW w:w="5529" w:type="dxa"/>
          </w:tcPr>
          <w:p w14:paraId="6D9F68EB" w14:textId="77777777" w:rsidR="008424D1" w:rsidRPr="0032600B" w:rsidRDefault="008424D1" w:rsidP="008424D1">
            <w:pPr>
              <w:pStyle w:val="ListParagraph"/>
              <w:numPr>
                <w:ilvl w:val="0"/>
                <w:numId w:val="203"/>
              </w:numPr>
              <w:ind w:left="459"/>
              <w:jc w:val="both"/>
              <w:rPr>
                <w:rFonts w:ascii="Bookman Old Style" w:hAnsi="Bookman Old Style"/>
                <w:sz w:val="22"/>
                <w:szCs w:val="22"/>
                <w:lang w:val="pt-BR"/>
              </w:rPr>
            </w:pPr>
            <w:r w:rsidRPr="0032600B">
              <w:rPr>
                <w:rFonts w:ascii="Bookman Old Style" w:hAnsi="Bookman Old Style"/>
                <w:sz w:val="22"/>
                <w:szCs w:val="22"/>
                <w:lang w:val="pt-BR"/>
              </w:rPr>
              <w:t>melakukan kegiatan usaha dalam valuta asing;</w:t>
            </w:r>
          </w:p>
        </w:tc>
        <w:tc>
          <w:tcPr>
            <w:tcW w:w="5953" w:type="dxa"/>
            <w:gridSpan w:val="2"/>
          </w:tcPr>
          <w:p w14:paraId="1788E8A6" w14:textId="77777777" w:rsidR="008424D1" w:rsidRPr="0032600B" w:rsidRDefault="008424D1" w:rsidP="008424D1">
            <w:pPr>
              <w:jc w:val="both"/>
              <w:rPr>
                <w:rFonts w:ascii="Bookman Old Style" w:hAnsi="Bookman Old Style"/>
                <w:sz w:val="22"/>
                <w:szCs w:val="22"/>
                <w:lang w:val="pt-BR"/>
              </w:rPr>
            </w:pPr>
          </w:p>
        </w:tc>
        <w:tc>
          <w:tcPr>
            <w:tcW w:w="4962" w:type="dxa"/>
          </w:tcPr>
          <w:p w14:paraId="7A51E3B8"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5CD3013E" w14:textId="2DB4773E" w:rsidTr="00C23423">
        <w:tc>
          <w:tcPr>
            <w:tcW w:w="5529" w:type="dxa"/>
          </w:tcPr>
          <w:p w14:paraId="5ABC9D50" w14:textId="77777777" w:rsidR="008424D1" w:rsidRPr="0032600B" w:rsidRDefault="008424D1" w:rsidP="008424D1">
            <w:pPr>
              <w:pStyle w:val="ListParagraph"/>
              <w:numPr>
                <w:ilvl w:val="0"/>
                <w:numId w:val="203"/>
              </w:numPr>
              <w:ind w:left="459"/>
              <w:jc w:val="both"/>
              <w:rPr>
                <w:rFonts w:ascii="Bookman Old Style" w:hAnsi="Bookman Old Style"/>
                <w:sz w:val="22"/>
                <w:szCs w:val="22"/>
              </w:rPr>
            </w:pPr>
            <w:r w:rsidRPr="0032600B">
              <w:rPr>
                <w:rFonts w:ascii="Bookman Old Style" w:hAnsi="Bookman Old Style"/>
                <w:sz w:val="22"/>
                <w:szCs w:val="22"/>
              </w:rPr>
              <w:t>melakukan usaha perasuransian sebagai penanggung;</w:t>
            </w:r>
          </w:p>
        </w:tc>
        <w:tc>
          <w:tcPr>
            <w:tcW w:w="5953" w:type="dxa"/>
            <w:gridSpan w:val="2"/>
          </w:tcPr>
          <w:p w14:paraId="10EBFC01" w14:textId="77777777" w:rsidR="008424D1" w:rsidRPr="0032600B" w:rsidRDefault="008424D1" w:rsidP="008424D1">
            <w:pPr>
              <w:jc w:val="both"/>
              <w:rPr>
                <w:rFonts w:ascii="Bookman Old Style" w:hAnsi="Bookman Old Style"/>
                <w:sz w:val="22"/>
                <w:szCs w:val="22"/>
              </w:rPr>
            </w:pPr>
          </w:p>
        </w:tc>
        <w:tc>
          <w:tcPr>
            <w:tcW w:w="4962" w:type="dxa"/>
          </w:tcPr>
          <w:p w14:paraId="482F6218" w14:textId="77777777" w:rsidR="008424D1" w:rsidRPr="0032600B" w:rsidRDefault="008424D1" w:rsidP="008424D1">
            <w:pPr>
              <w:ind w:left="360"/>
              <w:jc w:val="both"/>
              <w:rPr>
                <w:rFonts w:ascii="Bookman Old Style" w:hAnsi="Bookman Old Style"/>
                <w:sz w:val="22"/>
                <w:szCs w:val="22"/>
              </w:rPr>
            </w:pPr>
          </w:p>
        </w:tc>
      </w:tr>
      <w:tr w:rsidR="008424D1" w:rsidRPr="0032600B" w14:paraId="2B300FBA" w14:textId="219A5503" w:rsidTr="00C23423">
        <w:tc>
          <w:tcPr>
            <w:tcW w:w="5529" w:type="dxa"/>
          </w:tcPr>
          <w:p w14:paraId="25E38F27" w14:textId="77777777" w:rsidR="008424D1" w:rsidRPr="0032600B" w:rsidRDefault="008424D1" w:rsidP="008424D1">
            <w:pPr>
              <w:pStyle w:val="ListParagraph"/>
              <w:numPr>
                <w:ilvl w:val="0"/>
                <w:numId w:val="203"/>
              </w:numPr>
              <w:ind w:left="459"/>
              <w:jc w:val="both"/>
              <w:rPr>
                <w:rFonts w:ascii="Bookman Old Style" w:hAnsi="Bookman Old Style"/>
                <w:sz w:val="22"/>
                <w:szCs w:val="22"/>
              </w:rPr>
            </w:pPr>
            <w:r w:rsidRPr="0032600B">
              <w:rPr>
                <w:rFonts w:ascii="Bookman Old Style" w:hAnsi="Bookman Old Style"/>
                <w:sz w:val="22"/>
                <w:szCs w:val="22"/>
              </w:rPr>
              <w:t>bertindak sebagai penjamin;</w:t>
            </w:r>
          </w:p>
        </w:tc>
        <w:tc>
          <w:tcPr>
            <w:tcW w:w="5953" w:type="dxa"/>
            <w:gridSpan w:val="2"/>
          </w:tcPr>
          <w:p w14:paraId="25F786AA" w14:textId="77777777" w:rsidR="008424D1" w:rsidRPr="0032600B" w:rsidRDefault="008424D1" w:rsidP="008424D1">
            <w:pPr>
              <w:jc w:val="both"/>
              <w:rPr>
                <w:rFonts w:ascii="Bookman Old Style" w:hAnsi="Bookman Old Style"/>
                <w:sz w:val="22"/>
                <w:szCs w:val="22"/>
              </w:rPr>
            </w:pPr>
          </w:p>
        </w:tc>
        <w:tc>
          <w:tcPr>
            <w:tcW w:w="4962" w:type="dxa"/>
          </w:tcPr>
          <w:p w14:paraId="23F5E3C7" w14:textId="77777777" w:rsidR="008424D1" w:rsidRPr="0032600B" w:rsidRDefault="008424D1" w:rsidP="008424D1">
            <w:pPr>
              <w:ind w:left="360"/>
              <w:jc w:val="both"/>
              <w:rPr>
                <w:rFonts w:ascii="Bookman Old Style" w:hAnsi="Bookman Old Style"/>
                <w:sz w:val="22"/>
                <w:szCs w:val="22"/>
              </w:rPr>
            </w:pPr>
          </w:p>
        </w:tc>
      </w:tr>
      <w:tr w:rsidR="008424D1" w:rsidRPr="0032600B" w14:paraId="314F86A1" w14:textId="24BF6635" w:rsidTr="00C23423">
        <w:tc>
          <w:tcPr>
            <w:tcW w:w="5529" w:type="dxa"/>
          </w:tcPr>
          <w:p w14:paraId="6DD82284" w14:textId="77777777" w:rsidR="008424D1" w:rsidRPr="0032600B" w:rsidRDefault="008424D1" w:rsidP="008424D1">
            <w:pPr>
              <w:pStyle w:val="ListParagraph"/>
              <w:numPr>
                <w:ilvl w:val="0"/>
                <w:numId w:val="203"/>
              </w:numPr>
              <w:ind w:left="459"/>
              <w:jc w:val="both"/>
              <w:rPr>
                <w:rFonts w:ascii="Bookman Old Style" w:hAnsi="Bookman Old Style"/>
                <w:sz w:val="22"/>
                <w:szCs w:val="22"/>
              </w:rPr>
            </w:pPr>
            <w:r w:rsidRPr="0032600B">
              <w:rPr>
                <w:rFonts w:ascii="Bookman Old Style" w:hAnsi="Bookman Old Style"/>
                <w:sz w:val="22"/>
                <w:szCs w:val="22"/>
              </w:rPr>
              <w:t>memberi Pinjaman atau Pembiayaan kepada LKM lain, kecuali untuk mengatasi kesulitan likuiditas bagi LKM lain dalam wilayah kabupaten/kota yang sama;</w:t>
            </w:r>
          </w:p>
        </w:tc>
        <w:tc>
          <w:tcPr>
            <w:tcW w:w="5953" w:type="dxa"/>
            <w:gridSpan w:val="2"/>
          </w:tcPr>
          <w:p w14:paraId="17B11AE4" w14:textId="77777777" w:rsidR="008424D1" w:rsidRPr="0032600B" w:rsidRDefault="008424D1" w:rsidP="008424D1">
            <w:pPr>
              <w:jc w:val="both"/>
              <w:rPr>
                <w:rFonts w:ascii="Bookman Old Style" w:hAnsi="Bookman Old Style"/>
                <w:sz w:val="22"/>
                <w:szCs w:val="22"/>
              </w:rPr>
            </w:pPr>
          </w:p>
        </w:tc>
        <w:tc>
          <w:tcPr>
            <w:tcW w:w="4962" w:type="dxa"/>
          </w:tcPr>
          <w:p w14:paraId="006156E7" w14:textId="77777777" w:rsidR="008424D1" w:rsidRPr="0032600B" w:rsidRDefault="008424D1" w:rsidP="008424D1">
            <w:pPr>
              <w:ind w:left="360"/>
              <w:jc w:val="both"/>
              <w:rPr>
                <w:rFonts w:ascii="Bookman Old Style" w:hAnsi="Bookman Old Style"/>
                <w:sz w:val="22"/>
                <w:szCs w:val="22"/>
              </w:rPr>
            </w:pPr>
          </w:p>
        </w:tc>
      </w:tr>
      <w:tr w:rsidR="008424D1" w:rsidRPr="0032600B" w14:paraId="2966FFFE" w14:textId="458CB67C" w:rsidTr="00C23423">
        <w:tc>
          <w:tcPr>
            <w:tcW w:w="5529" w:type="dxa"/>
          </w:tcPr>
          <w:p w14:paraId="52EC967F" w14:textId="77777777" w:rsidR="008424D1" w:rsidRPr="0032600B" w:rsidRDefault="008424D1" w:rsidP="008424D1">
            <w:pPr>
              <w:pStyle w:val="ListParagraph"/>
              <w:numPr>
                <w:ilvl w:val="0"/>
                <w:numId w:val="203"/>
              </w:numPr>
              <w:ind w:left="459"/>
              <w:jc w:val="both"/>
              <w:rPr>
                <w:rFonts w:ascii="Bookman Old Style" w:hAnsi="Bookman Old Style"/>
                <w:sz w:val="22"/>
                <w:szCs w:val="22"/>
              </w:rPr>
            </w:pPr>
            <w:r w:rsidRPr="0032600B">
              <w:rPr>
                <w:rFonts w:ascii="Bookman Old Style" w:hAnsi="Bookman Old Style"/>
                <w:sz w:val="22"/>
                <w:szCs w:val="22"/>
              </w:rPr>
              <w:lastRenderedPageBreak/>
              <w:t>melakukan penyaluran Pinjaman atau Pembiayaan di luar cakupan wilayah usaha; dan/atau</w:t>
            </w:r>
          </w:p>
        </w:tc>
        <w:tc>
          <w:tcPr>
            <w:tcW w:w="5953" w:type="dxa"/>
            <w:gridSpan w:val="2"/>
          </w:tcPr>
          <w:p w14:paraId="59565D5A" w14:textId="77777777" w:rsidR="008424D1" w:rsidRPr="0032600B" w:rsidRDefault="008424D1" w:rsidP="008424D1">
            <w:pPr>
              <w:jc w:val="both"/>
              <w:rPr>
                <w:rFonts w:ascii="Bookman Old Style" w:hAnsi="Bookman Old Style"/>
                <w:sz w:val="22"/>
                <w:szCs w:val="22"/>
              </w:rPr>
            </w:pPr>
          </w:p>
        </w:tc>
        <w:tc>
          <w:tcPr>
            <w:tcW w:w="4962" w:type="dxa"/>
          </w:tcPr>
          <w:p w14:paraId="61483004" w14:textId="77777777" w:rsidR="008424D1" w:rsidRPr="0032600B" w:rsidRDefault="008424D1" w:rsidP="008424D1">
            <w:pPr>
              <w:ind w:left="360"/>
              <w:jc w:val="both"/>
              <w:rPr>
                <w:rFonts w:ascii="Bookman Old Style" w:hAnsi="Bookman Old Style"/>
                <w:sz w:val="22"/>
                <w:szCs w:val="22"/>
              </w:rPr>
            </w:pPr>
          </w:p>
        </w:tc>
      </w:tr>
      <w:tr w:rsidR="008424D1" w:rsidRPr="0032600B" w14:paraId="54494241" w14:textId="6656C2B0" w:rsidTr="00C23423">
        <w:tc>
          <w:tcPr>
            <w:tcW w:w="5529" w:type="dxa"/>
          </w:tcPr>
          <w:p w14:paraId="6F777462" w14:textId="77777777" w:rsidR="008424D1" w:rsidRPr="0032600B" w:rsidRDefault="008424D1" w:rsidP="008424D1">
            <w:pPr>
              <w:pStyle w:val="ListParagraph"/>
              <w:numPr>
                <w:ilvl w:val="0"/>
                <w:numId w:val="203"/>
              </w:numPr>
              <w:ind w:left="459"/>
              <w:jc w:val="both"/>
              <w:rPr>
                <w:rFonts w:ascii="Bookman Old Style" w:hAnsi="Bookman Old Style"/>
                <w:sz w:val="22"/>
                <w:szCs w:val="22"/>
              </w:rPr>
            </w:pPr>
            <w:r w:rsidRPr="0032600B">
              <w:rPr>
                <w:rFonts w:ascii="Bookman Old Style" w:hAnsi="Bookman Old Style"/>
                <w:sz w:val="22"/>
                <w:szCs w:val="22"/>
              </w:rPr>
              <w:t>melakukan usaha di luar kegiatan usaha sebagaimana dimaksud dalam Pasal 97.</w:t>
            </w:r>
          </w:p>
        </w:tc>
        <w:tc>
          <w:tcPr>
            <w:tcW w:w="5953" w:type="dxa"/>
            <w:gridSpan w:val="2"/>
          </w:tcPr>
          <w:p w14:paraId="54B8CDE2" w14:textId="77777777" w:rsidR="008424D1" w:rsidRPr="0032600B" w:rsidRDefault="008424D1" w:rsidP="008424D1">
            <w:pPr>
              <w:jc w:val="both"/>
              <w:rPr>
                <w:rFonts w:ascii="Bookman Old Style" w:hAnsi="Bookman Old Style"/>
                <w:sz w:val="22"/>
                <w:szCs w:val="22"/>
              </w:rPr>
            </w:pPr>
          </w:p>
        </w:tc>
        <w:tc>
          <w:tcPr>
            <w:tcW w:w="4962" w:type="dxa"/>
          </w:tcPr>
          <w:p w14:paraId="50BF41B9" w14:textId="77777777" w:rsidR="008424D1" w:rsidRPr="0032600B" w:rsidRDefault="008424D1" w:rsidP="008424D1">
            <w:pPr>
              <w:ind w:left="360"/>
              <w:jc w:val="both"/>
              <w:rPr>
                <w:rFonts w:ascii="Bookman Old Style" w:hAnsi="Bookman Old Style"/>
                <w:sz w:val="22"/>
                <w:szCs w:val="22"/>
              </w:rPr>
            </w:pPr>
          </w:p>
        </w:tc>
      </w:tr>
      <w:tr w:rsidR="008424D1" w:rsidRPr="0032600B" w14:paraId="5495CB29" w14:textId="74773A14" w:rsidTr="00C23423">
        <w:tc>
          <w:tcPr>
            <w:tcW w:w="5529" w:type="dxa"/>
          </w:tcPr>
          <w:p w14:paraId="197F8E9C" w14:textId="77777777" w:rsidR="008424D1" w:rsidRPr="0032600B" w:rsidRDefault="008424D1" w:rsidP="008424D1">
            <w:pPr>
              <w:jc w:val="both"/>
              <w:rPr>
                <w:rFonts w:ascii="Bookman Old Style" w:hAnsi="Bookman Old Style"/>
                <w:sz w:val="22"/>
                <w:szCs w:val="22"/>
              </w:rPr>
            </w:pPr>
          </w:p>
        </w:tc>
        <w:tc>
          <w:tcPr>
            <w:tcW w:w="5953" w:type="dxa"/>
            <w:gridSpan w:val="2"/>
          </w:tcPr>
          <w:p w14:paraId="4D8EA5BA" w14:textId="77777777" w:rsidR="008424D1" w:rsidRPr="0032600B" w:rsidRDefault="008424D1" w:rsidP="008424D1">
            <w:pPr>
              <w:jc w:val="both"/>
              <w:rPr>
                <w:rFonts w:ascii="Bookman Old Style" w:hAnsi="Bookman Old Style"/>
                <w:sz w:val="22"/>
                <w:szCs w:val="22"/>
              </w:rPr>
            </w:pPr>
          </w:p>
        </w:tc>
        <w:tc>
          <w:tcPr>
            <w:tcW w:w="4962" w:type="dxa"/>
          </w:tcPr>
          <w:p w14:paraId="7478AD1B" w14:textId="77777777" w:rsidR="008424D1" w:rsidRPr="0032600B" w:rsidRDefault="008424D1" w:rsidP="008424D1">
            <w:pPr>
              <w:ind w:left="360"/>
              <w:jc w:val="both"/>
              <w:rPr>
                <w:rFonts w:ascii="Bookman Old Style" w:hAnsi="Bookman Old Style"/>
                <w:sz w:val="22"/>
                <w:szCs w:val="22"/>
              </w:rPr>
            </w:pPr>
          </w:p>
        </w:tc>
      </w:tr>
      <w:tr w:rsidR="008424D1" w:rsidRPr="0032600B" w14:paraId="7F8EDD3F" w14:textId="09AAA336" w:rsidTr="00C23423">
        <w:tc>
          <w:tcPr>
            <w:tcW w:w="5529" w:type="dxa"/>
          </w:tcPr>
          <w:p w14:paraId="119FC288"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114</w:t>
            </w:r>
          </w:p>
        </w:tc>
        <w:tc>
          <w:tcPr>
            <w:tcW w:w="5953" w:type="dxa"/>
            <w:gridSpan w:val="2"/>
          </w:tcPr>
          <w:p w14:paraId="38F69EB1"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832CA7C" w14:textId="77777777" w:rsidR="008424D1" w:rsidRPr="0032600B" w:rsidRDefault="008424D1" w:rsidP="008424D1">
            <w:pPr>
              <w:ind w:left="360"/>
              <w:jc w:val="both"/>
              <w:rPr>
                <w:rFonts w:ascii="Bookman Old Style" w:hAnsi="Bookman Old Style"/>
                <w:sz w:val="22"/>
                <w:szCs w:val="22"/>
              </w:rPr>
            </w:pPr>
          </w:p>
        </w:tc>
      </w:tr>
      <w:tr w:rsidR="008424D1" w:rsidRPr="0032600B" w14:paraId="43C966CC" w14:textId="36BABCC3" w:rsidTr="00C23423">
        <w:tc>
          <w:tcPr>
            <w:tcW w:w="5529" w:type="dxa"/>
          </w:tcPr>
          <w:p w14:paraId="26CAB0CD" w14:textId="77777777" w:rsidR="008424D1" w:rsidRPr="0032600B" w:rsidRDefault="008424D1" w:rsidP="008424D1">
            <w:pPr>
              <w:pStyle w:val="ListParagraph"/>
              <w:numPr>
                <w:ilvl w:val="0"/>
                <w:numId w:val="204"/>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113 dikenai sanksi administratif berupa:</w:t>
            </w:r>
          </w:p>
        </w:tc>
        <w:tc>
          <w:tcPr>
            <w:tcW w:w="5953" w:type="dxa"/>
            <w:gridSpan w:val="2"/>
          </w:tcPr>
          <w:p w14:paraId="48ED6623" w14:textId="77777777" w:rsidR="008424D1" w:rsidRPr="0032600B" w:rsidRDefault="008424D1" w:rsidP="008424D1">
            <w:pPr>
              <w:jc w:val="both"/>
              <w:rPr>
                <w:rFonts w:ascii="Bookman Old Style" w:hAnsi="Bookman Old Style"/>
                <w:sz w:val="22"/>
                <w:szCs w:val="22"/>
              </w:rPr>
            </w:pPr>
          </w:p>
        </w:tc>
        <w:tc>
          <w:tcPr>
            <w:tcW w:w="4962" w:type="dxa"/>
          </w:tcPr>
          <w:p w14:paraId="5674395C" w14:textId="77777777" w:rsidR="008424D1" w:rsidRPr="0032600B" w:rsidRDefault="008424D1" w:rsidP="008424D1">
            <w:pPr>
              <w:ind w:left="360"/>
              <w:jc w:val="both"/>
              <w:rPr>
                <w:rFonts w:ascii="Bookman Old Style" w:hAnsi="Bookman Old Style"/>
                <w:sz w:val="22"/>
                <w:szCs w:val="22"/>
              </w:rPr>
            </w:pPr>
          </w:p>
        </w:tc>
      </w:tr>
      <w:tr w:rsidR="008424D1" w:rsidRPr="0032600B" w14:paraId="71FB8821" w14:textId="4F8561E7" w:rsidTr="00C23423">
        <w:tc>
          <w:tcPr>
            <w:tcW w:w="5529" w:type="dxa"/>
          </w:tcPr>
          <w:p w14:paraId="20797AED" w14:textId="77777777" w:rsidR="008424D1" w:rsidRPr="0032600B" w:rsidRDefault="008424D1" w:rsidP="008424D1">
            <w:pPr>
              <w:pStyle w:val="ListParagraph"/>
              <w:numPr>
                <w:ilvl w:val="0"/>
                <w:numId w:val="205"/>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6F6D8F44" w14:textId="77777777" w:rsidR="008424D1" w:rsidRPr="0032600B" w:rsidRDefault="008424D1" w:rsidP="008424D1">
            <w:pPr>
              <w:jc w:val="both"/>
              <w:rPr>
                <w:rFonts w:ascii="Bookman Old Style" w:hAnsi="Bookman Old Style"/>
                <w:sz w:val="22"/>
                <w:szCs w:val="22"/>
              </w:rPr>
            </w:pPr>
          </w:p>
        </w:tc>
        <w:tc>
          <w:tcPr>
            <w:tcW w:w="4962" w:type="dxa"/>
          </w:tcPr>
          <w:p w14:paraId="591E143F" w14:textId="77777777" w:rsidR="008424D1" w:rsidRPr="0032600B" w:rsidRDefault="008424D1" w:rsidP="008424D1">
            <w:pPr>
              <w:ind w:left="360"/>
              <w:jc w:val="both"/>
              <w:rPr>
                <w:rFonts w:ascii="Bookman Old Style" w:hAnsi="Bookman Old Style"/>
                <w:sz w:val="22"/>
                <w:szCs w:val="22"/>
              </w:rPr>
            </w:pPr>
          </w:p>
        </w:tc>
      </w:tr>
      <w:tr w:rsidR="008424D1" w:rsidRPr="0032600B" w14:paraId="1EA375DD" w14:textId="4F0940E8" w:rsidTr="00C23423">
        <w:tc>
          <w:tcPr>
            <w:tcW w:w="5529" w:type="dxa"/>
          </w:tcPr>
          <w:p w14:paraId="59A2529F" w14:textId="77777777" w:rsidR="008424D1" w:rsidRPr="0032600B" w:rsidRDefault="008424D1" w:rsidP="008424D1">
            <w:pPr>
              <w:pStyle w:val="ListParagraph"/>
              <w:numPr>
                <w:ilvl w:val="0"/>
                <w:numId w:val="205"/>
              </w:numPr>
              <w:ind w:left="1168"/>
              <w:jc w:val="both"/>
              <w:rPr>
                <w:rFonts w:ascii="Bookman Old Style" w:hAnsi="Bookman Old Style"/>
                <w:sz w:val="22"/>
                <w:szCs w:val="22"/>
              </w:rPr>
            </w:pPr>
            <w:r w:rsidRPr="0032600B">
              <w:rPr>
                <w:rFonts w:ascii="Bookman Old Style" w:hAnsi="Bookman Old Style"/>
                <w:sz w:val="22"/>
                <w:szCs w:val="22"/>
              </w:rPr>
              <w:t>pemberhentian</w:t>
            </w:r>
            <w:r w:rsidRPr="0032600B">
              <w:rPr>
                <w:rFonts w:ascii="Bookman Old Style" w:hAnsi="Bookman Old Style"/>
                <w:sz w:val="22"/>
                <w:szCs w:val="22"/>
              </w:rPr>
              <w:tab/>
              <w:t>dan/atau penggantian Direksi LKM;</w:t>
            </w:r>
          </w:p>
        </w:tc>
        <w:tc>
          <w:tcPr>
            <w:tcW w:w="5953" w:type="dxa"/>
            <w:gridSpan w:val="2"/>
          </w:tcPr>
          <w:p w14:paraId="434888AF" w14:textId="77777777" w:rsidR="008424D1" w:rsidRPr="0032600B" w:rsidRDefault="008424D1" w:rsidP="008424D1">
            <w:pPr>
              <w:jc w:val="both"/>
              <w:rPr>
                <w:rFonts w:ascii="Bookman Old Style" w:hAnsi="Bookman Old Style"/>
                <w:sz w:val="22"/>
                <w:szCs w:val="22"/>
              </w:rPr>
            </w:pPr>
          </w:p>
        </w:tc>
        <w:tc>
          <w:tcPr>
            <w:tcW w:w="4962" w:type="dxa"/>
          </w:tcPr>
          <w:p w14:paraId="50B08321" w14:textId="77777777" w:rsidR="008424D1" w:rsidRPr="0032600B" w:rsidRDefault="008424D1" w:rsidP="008424D1">
            <w:pPr>
              <w:ind w:left="360"/>
              <w:jc w:val="both"/>
              <w:rPr>
                <w:rFonts w:ascii="Bookman Old Style" w:hAnsi="Bookman Old Style"/>
                <w:sz w:val="22"/>
                <w:szCs w:val="22"/>
              </w:rPr>
            </w:pPr>
          </w:p>
        </w:tc>
      </w:tr>
      <w:tr w:rsidR="008424D1" w:rsidRPr="0032600B" w14:paraId="1893D960" w14:textId="2F2CDEBF" w:rsidTr="00C23423">
        <w:tc>
          <w:tcPr>
            <w:tcW w:w="5529" w:type="dxa"/>
          </w:tcPr>
          <w:p w14:paraId="7FED4FD6" w14:textId="77777777" w:rsidR="008424D1" w:rsidRPr="0032600B" w:rsidRDefault="008424D1" w:rsidP="008424D1">
            <w:pPr>
              <w:pStyle w:val="ListParagraph"/>
              <w:numPr>
                <w:ilvl w:val="0"/>
                <w:numId w:val="205"/>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4E1CB98E" w14:textId="77777777" w:rsidR="008424D1" w:rsidRPr="0032600B" w:rsidRDefault="008424D1" w:rsidP="008424D1">
            <w:pPr>
              <w:jc w:val="both"/>
              <w:rPr>
                <w:rFonts w:ascii="Bookman Old Style" w:hAnsi="Bookman Old Style"/>
                <w:sz w:val="22"/>
                <w:szCs w:val="22"/>
              </w:rPr>
            </w:pPr>
          </w:p>
        </w:tc>
        <w:tc>
          <w:tcPr>
            <w:tcW w:w="4962" w:type="dxa"/>
          </w:tcPr>
          <w:p w14:paraId="3F075D52" w14:textId="77777777" w:rsidR="008424D1" w:rsidRPr="0032600B" w:rsidRDefault="008424D1" w:rsidP="008424D1">
            <w:pPr>
              <w:ind w:left="360"/>
              <w:jc w:val="both"/>
              <w:rPr>
                <w:rFonts w:ascii="Bookman Old Style" w:hAnsi="Bookman Old Style"/>
                <w:sz w:val="22"/>
                <w:szCs w:val="22"/>
              </w:rPr>
            </w:pPr>
          </w:p>
        </w:tc>
      </w:tr>
      <w:tr w:rsidR="008424D1" w:rsidRPr="0032600B" w14:paraId="0A750F50" w14:textId="6A51675D" w:rsidTr="00C23423">
        <w:tc>
          <w:tcPr>
            <w:tcW w:w="5529" w:type="dxa"/>
          </w:tcPr>
          <w:p w14:paraId="7B06EF65" w14:textId="77777777" w:rsidR="008424D1" w:rsidRPr="0032600B" w:rsidRDefault="008424D1" w:rsidP="008424D1">
            <w:pPr>
              <w:pStyle w:val="ListParagraph"/>
              <w:numPr>
                <w:ilvl w:val="0"/>
                <w:numId w:val="205"/>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541AE662" w14:textId="77777777" w:rsidR="008424D1" w:rsidRPr="0032600B" w:rsidRDefault="008424D1" w:rsidP="008424D1">
            <w:pPr>
              <w:jc w:val="both"/>
              <w:rPr>
                <w:rFonts w:ascii="Bookman Old Style" w:hAnsi="Bookman Old Style"/>
                <w:sz w:val="22"/>
                <w:szCs w:val="22"/>
              </w:rPr>
            </w:pPr>
          </w:p>
        </w:tc>
        <w:tc>
          <w:tcPr>
            <w:tcW w:w="4962" w:type="dxa"/>
          </w:tcPr>
          <w:p w14:paraId="27051EA3" w14:textId="77777777" w:rsidR="008424D1" w:rsidRPr="0032600B" w:rsidRDefault="008424D1" w:rsidP="008424D1">
            <w:pPr>
              <w:ind w:left="360"/>
              <w:jc w:val="both"/>
              <w:rPr>
                <w:rFonts w:ascii="Bookman Old Style" w:hAnsi="Bookman Old Style"/>
                <w:sz w:val="22"/>
                <w:szCs w:val="22"/>
              </w:rPr>
            </w:pPr>
          </w:p>
        </w:tc>
      </w:tr>
      <w:tr w:rsidR="008424D1" w:rsidRPr="0032600B" w14:paraId="0070BBB7" w14:textId="5EF1B303" w:rsidTr="00C23423">
        <w:tc>
          <w:tcPr>
            <w:tcW w:w="5529" w:type="dxa"/>
          </w:tcPr>
          <w:p w14:paraId="47D9171A" w14:textId="77777777" w:rsidR="008424D1" w:rsidRPr="0032600B" w:rsidRDefault="008424D1" w:rsidP="008424D1">
            <w:pPr>
              <w:pStyle w:val="ListParagraph"/>
              <w:numPr>
                <w:ilvl w:val="0"/>
                <w:numId w:val="204"/>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6E580C45" w14:textId="77777777" w:rsidR="008424D1" w:rsidRPr="0032600B" w:rsidRDefault="008424D1" w:rsidP="008424D1">
            <w:pPr>
              <w:jc w:val="both"/>
              <w:rPr>
                <w:rFonts w:ascii="Bookman Old Style" w:hAnsi="Bookman Old Style"/>
                <w:sz w:val="22"/>
                <w:szCs w:val="22"/>
              </w:rPr>
            </w:pPr>
          </w:p>
        </w:tc>
        <w:tc>
          <w:tcPr>
            <w:tcW w:w="4962" w:type="dxa"/>
          </w:tcPr>
          <w:p w14:paraId="42DBAC60" w14:textId="77777777" w:rsidR="008424D1" w:rsidRPr="0032600B" w:rsidRDefault="008424D1" w:rsidP="008424D1">
            <w:pPr>
              <w:ind w:left="360"/>
              <w:jc w:val="both"/>
              <w:rPr>
                <w:rFonts w:ascii="Bookman Old Style" w:hAnsi="Bookman Old Style"/>
                <w:sz w:val="22"/>
                <w:szCs w:val="22"/>
              </w:rPr>
            </w:pPr>
          </w:p>
        </w:tc>
      </w:tr>
      <w:tr w:rsidR="008424D1" w:rsidRPr="0032600B" w14:paraId="7BEBEFD0" w14:textId="75198206" w:rsidTr="00C23423">
        <w:tc>
          <w:tcPr>
            <w:tcW w:w="5529" w:type="dxa"/>
          </w:tcPr>
          <w:p w14:paraId="7FDE10FA" w14:textId="77777777" w:rsidR="008424D1" w:rsidRPr="0032600B" w:rsidRDefault="008424D1" w:rsidP="008424D1">
            <w:pPr>
              <w:pStyle w:val="ListParagraph"/>
              <w:numPr>
                <w:ilvl w:val="0"/>
                <w:numId w:val="204"/>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053E3B30" w14:textId="77777777" w:rsidR="008424D1" w:rsidRPr="0032600B" w:rsidRDefault="008424D1" w:rsidP="008424D1">
            <w:pPr>
              <w:jc w:val="both"/>
              <w:rPr>
                <w:rFonts w:ascii="Bookman Old Style" w:hAnsi="Bookman Old Style"/>
                <w:sz w:val="22"/>
                <w:szCs w:val="22"/>
              </w:rPr>
            </w:pPr>
          </w:p>
        </w:tc>
        <w:tc>
          <w:tcPr>
            <w:tcW w:w="4962" w:type="dxa"/>
          </w:tcPr>
          <w:p w14:paraId="3F7162E6" w14:textId="77777777" w:rsidR="008424D1" w:rsidRPr="0032600B" w:rsidRDefault="008424D1" w:rsidP="008424D1">
            <w:pPr>
              <w:ind w:left="360"/>
              <w:jc w:val="both"/>
              <w:rPr>
                <w:rFonts w:ascii="Bookman Old Style" w:hAnsi="Bookman Old Style"/>
                <w:sz w:val="22"/>
                <w:szCs w:val="22"/>
              </w:rPr>
            </w:pPr>
          </w:p>
        </w:tc>
      </w:tr>
      <w:tr w:rsidR="008424D1" w:rsidRPr="0032600B" w14:paraId="441D2BD1" w14:textId="4061C2F9" w:rsidTr="00C23423">
        <w:tc>
          <w:tcPr>
            <w:tcW w:w="5529" w:type="dxa"/>
          </w:tcPr>
          <w:p w14:paraId="255BEBBC" w14:textId="77777777" w:rsidR="008424D1" w:rsidRPr="0032600B" w:rsidRDefault="008424D1" w:rsidP="008424D1">
            <w:pPr>
              <w:pStyle w:val="ListParagraph"/>
              <w:numPr>
                <w:ilvl w:val="0"/>
                <w:numId w:val="204"/>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113, Otoritas Jasa Keuangan mencabut sanksi administratif.</w:t>
            </w:r>
          </w:p>
        </w:tc>
        <w:tc>
          <w:tcPr>
            <w:tcW w:w="5953" w:type="dxa"/>
            <w:gridSpan w:val="2"/>
          </w:tcPr>
          <w:p w14:paraId="526F57CC" w14:textId="77777777" w:rsidR="008424D1" w:rsidRPr="0032600B" w:rsidRDefault="008424D1" w:rsidP="008424D1">
            <w:pPr>
              <w:jc w:val="both"/>
              <w:rPr>
                <w:rFonts w:ascii="Bookman Old Style" w:hAnsi="Bookman Old Style"/>
                <w:sz w:val="22"/>
                <w:szCs w:val="22"/>
              </w:rPr>
            </w:pPr>
          </w:p>
        </w:tc>
        <w:tc>
          <w:tcPr>
            <w:tcW w:w="4962" w:type="dxa"/>
          </w:tcPr>
          <w:p w14:paraId="14881869" w14:textId="77777777" w:rsidR="008424D1" w:rsidRPr="0032600B" w:rsidRDefault="008424D1" w:rsidP="008424D1">
            <w:pPr>
              <w:ind w:left="360"/>
              <w:jc w:val="both"/>
              <w:rPr>
                <w:rFonts w:ascii="Bookman Old Style" w:hAnsi="Bookman Old Style"/>
                <w:sz w:val="22"/>
                <w:szCs w:val="22"/>
              </w:rPr>
            </w:pPr>
          </w:p>
        </w:tc>
      </w:tr>
      <w:tr w:rsidR="008424D1" w:rsidRPr="0032600B" w14:paraId="15A1BD2C" w14:textId="661E428E" w:rsidTr="00C23423">
        <w:tc>
          <w:tcPr>
            <w:tcW w:w="5529" w:type="dxa"/>
          </w:tcPr>
          <w:p w14:paraId="2E26C931" w14:textId="77777777" w:rsidR="008424D1" w:rsidRPr="0032600B" w:rsidRDefault="008424D1" w:rsidP="008424D1">
            <w:pPr>
              <w:pStyle w:val="ListParagraph"/>
              <w:numPr>
                <w:ilvl w:val="0"/>
                <w:numId w:val="204"/>
              </w:numPr>
              <w:ind w:hanging="686"/>
              <w:jc w:val="both"/>
              <w:rPr>
                <w:rFonts w:ascii="Bookman Old Style" w:hAnsi="Bookman Old Style"/>
                <w:sz w:val="22"/>
                <w:szCs w:val="22"/>
              </w:rPr>
            </w:pPr>
            <w:r w:rsidRPr="0032600B">
              <w:rPr>
                <w:rFonts w:ascii="Bookman Old Style" w:hAnsi="Bookman Old Style"/>
                <w:sz w:val="22"/>
                <w:szCs w:val="22"/>
              </w:rPr>
              <w:t xml:space="preserve">Dalam hal terjadi pelanggaran ketentuan sebagaimana dimaksud pada ayat (1) dan </w:t>
            </w:r>
            <w:r w:rsidRPr="0032600B">
              <w:rPr>
                <w:rFonts w:ascii="Bookman Old Style" w:hAnsi="Bookman Old Style"/>
                <w:sz w:val="22"/>
                <w:szCs w:val="22"/>
              </w:rPr>
              <w:lastRenderedPageBreak/>
              <w:t>pelanggaran telah diperbaiki, Otoritas Jasa Keuangan memberikan sanksi administratif berupa peringatan tertulis yang berakhir dengan sendirinya.</w:t>
            </w:r>
          </w:p>
        </w:tc>
        <w:tc>
          <w:tcPr>
            <w:tcW w:w="5953" w:type="dxa"/>
            <w:gridSpan w:val="2"/>
          </w:tcPr>
          <w:p w14:paraId="21013598" w14:textId="77777777" w:rsidR="008424D1" w:rsidRPr="0032600B" w:rsidRDefault="008424D1" w:rsidP="008424D1">
            <w:pPr>
              <w:jc w:val="both"/>
              <w:rPr>
                <w:rFonts w:ascii="Bookman Old Style" w:hAnsi="Bookman Old Style"/>
                <w:sz w:val="22"/>
                <w:szCs w:val="22"/>
              </w:rPr>
            </w:pPr>
          </w:p>
        </w:tc>
        <w:tc>
          <w:tcPr>
            <w:tcW w:w="4962" w:type="dxa"/>
          </w:tcPr>
          <w:p w14:paraId="4671C50F" w14:textId="77777777" w:rsidR="008424D1" w:rsidRPr="0032600B" w:rsidRDefault="008424D1" w:rsidP="008424D1">
            <w:pPr>
              <w:ind w:left="360"/>
              <w:jc w:val="both"/>
              <w:rPr>
                <w:rFonts w:ascii="Bookman Old Style" w:hAnsi="Bookman Old Style"/>
                <w:sz w:val="22"/>
                <w:szCs w:val="22"/>
              </w:rPr>
            </w:pPr>
          </w:p>
        </w:tc>
      </w:tr>
      <w:tr w:rsidR="008424D1" w:rsidRPr="0032600B" w14:paraId="396AFBF8" w14:textId="4C352718" w:rsidTr="00C23423">
        <w:tc>
          <w:tcPr>
            <w:tcW w:w="5529" w:type="dxa"/>
          </w:tcPr>
          <w:p w14:paraId="78E309F6" w14:textId="77777777" w:rsidR="008424D1" w:rsidRPr="0032600B" w:rsidRDefault="008424D1" w:rsidP="008424D1">
            <w:pPr>
              <w:pStyle w:val="ListParagraph"/>
              <w:numPr>
                <w:ilvl w:val="0"/>
                <w:numId w:val="204"/>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39021F6C" w14:textId="77777777" w:rsidR="008424D1" w:rsidRPr="0032600B" w:rsidRDefault="008424D1" w:rsidP="008424D1">
            <w:pPr>
              <w:jc w:val="both"/>
              <w:rPr>
                <w:rFonts w:ascii="Bookman Old Style" w:hAnsi="Bookman Old Style"/>
                <w:sz w:val="22"/>
                <w:szCs w:val="22"/>
              </w:rPr>
            </w:pPr>
          </w:p>
        </w:tc>
        <w:tc>
          <w:tcPr>
            <w:tcW w:w="4962" w:type="dxa"/>
          </w:tcPr>
          <w:p w14:paraId="217C5238" w14:textId="77777777" w:rsidR="008424D1" w:rsidRPr="0032600B" w:rsidRDefault="008424D1" w:rsidP="008424D1">
            <w:pPr>
              <w:ind w:left="360"/>
              <w:jc w:val="both"/>
              <w:rPr>
                <w:rFonts w:ascii="Bookman Old Style" w:hAnsi="Bookman Old Style"/>
                <w:sz w:val="22"/>
                <w:szCs w:val="22"/>
              </w:rPr>
            </w:pPr>
          </w:p>
        </w:tc>
      </w:tr>
      <w:tr w:rsidR="008424D1" w:rsidRPr="0032600B" w14:paraId="5DF7C4EC" w14:textId="0B8BBFC6" w:rsidTr="00C23423">
        <w:tc>
          <w:tcPr>
            <w:tcW w:w="5529" w:type="dxa"/>
          </w:tcPr>
          <w:p w14:paraId="585139D3" w14:textId="77777777" w:rsidR="008424D1" w:rsidRPr="0032600B" w:rsidRDefault="008424D1" w:rsidP="008424D1">
            <w:pPr>
              <w:pStyle w:val="ListParagraph"/>
              <w:numPr>
                <w:ilvl w:val="0"/>
                <w:numId w:val="206"/>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3F244099" w14:textId="77777777" w:rsidR="008424D1" w:rsidRPr="0032600B" w:rsidRDefault="008424D1" w:rsidP="008424D1">
            <w:pPr>
              <w:jc w:val="both"/>
              <w:rPr>
                <w:rFonts w:ascii="Bookman Old Style" w:hAnsi="Bookman Old Style"/>
                <w:sz w:val="22"/>
                <w:szCs w:val="22"/>
              </w:rPr>
            </w:pPr>
          </w:p>
        </w:tc>
        <w:tc>
          <w:tcPr>
            <w:tcW w:w="4962" w:type="dxa"/>
          </w:tcPr>
          <w:p w14:paraId="6CCF0B77" w14:textId="77777777" w:rsidR="008424D1" w:rsidRPr="0032600B" w:rsidRDefault="008424D1" w:rsidP="008424D1">
            <w:pPr>
              <w:ind w:left="360"/>
              <w:jc w:val="both"/>
              <w:rPr>
                <w:rFonts w:ascii="Bookman Old Style" w:hAnsi="Bookman Old Style"/>
                <w:sz w:val="22"/>
                <w:szCs w:val="22"/>
              </w:rPr>
            </w:pPr>
          </w:p>
        </w:tc>
      </w:tr>
      <w:tr w:rsidR="008424D1" w:rsidRPr="0032600B" w14:paraId="5F7340EF" w14:textId="0295F31A" w:rsidTr="00C23423">
        <w:tc>
          <w:tcPr>
            <w:tcW w:w="5529" w:type="dxa"/>
          </w:tcPr>
          <w:p w14:paraId="054A72C5" w14:textId="77777777" w:rsidR="008424D1" w:rsidRPr="0032600B" w:rsidRDefault="008424D1" w:rsidP="008424D1">
            <w:pPr>
              <w:pStyle w:val="ListParagraph"/>
              <w:numPr>
                <w:ilvl w:val="0"/>
                <w:numId w:val="206"/>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1421ABA9" w14:textId="77777777" w:rsidR="008424D1" w:rsidRPr="0032600B" w:rsidRDefault="008424D1" w:rsidP="008424D1">
            <w:pPr>
              <w:jc w:val="both"/>
              <w:rPr>
                <w:rFonts w:ascii="Bookman Old Style" w:hAnsi="Bookman Old Style"/>
                <w:sz w:val="22"/>
                <w:szCs w:val="22"/>
              </w:rPr>
            </w:pPr>
          </w:p>
        </w:tc>
        <w:tc>
          <w:tcPr>
            <w:tcW w:w="4962" w:type="dxa"/>
          </w:tcPr>
          <w:p w14:paraId="6AC33FCB" w14:textId="77777777" w:rsidR="008424D1" w:rsidRPr="0032600B" w:rsidRDefault="008424D1" w:rsidP="008424D1">
            <w:pPr>
              <w:ind w:left="360"/>
              <w:jc w:val="both"/>
              <w:rPr>
                <w:rFonts w:ascii="Bookman Old Style" w:hAnsi="Bookman Old Style"/>
                <w:sz w:val="22"/>
                <w:szCs w:val="22"/>
              </w:rPr>
            </w:pPr>
          </w:p>
        </w:tc>
      </w:tr>
      <w:tr w:rsidR="008424D1" w:rsidRPr="0032600B" w14:paraId="3A9E3616" w14:textId="70490E23" w:rsidTr="00C23423">
        <w:tc>
          <w:tcPr>
            <w:tcW w:w="5529" w:type="dxa"/>
          </w:tcPr>
          <w:p w14:paraId="638F0A22" w14:textId="77777777" w:rsidR="008424D1" w:rsidRPr="0032600B" w:rsidRDefault="008424D1" w:rsidP="008424D1">
            <w:pPr>
              <w:pStyle w:val="ListParagraph"/>
              <w:numPr>
                <w:ilvl w:val="0"/>
                <w:numId w:val="206"/>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0184971E" w14:textId="77777777" w:rsidR="008424D1" w:rsidRPr="0032600B" w:rsidRDefault="008424D1" w:rsidP="008424D1">
            <w:pPr>
              <w:jc w:val="both"/>
              <w:rPr>
                <w:rFonts w:ascii="Bookman Old Style" w:hAnsi="Bookman Old Style"/>
                <w:sz w:val="22"/>
                <w:szCs w:val="22"/>
              </w:rPr>
            </w:pPr>
          </w:p>
        </w:tc>
        <w:tc>
          <w:tcPr>
            <w:tcW w:w="4962" w:type="dxa"/>
          </w:tcPr>
          <w:p w14:paraId="56A6086E" w14:textId="77777777" w:rsidR="008424D1" w:rsidRPr="0032600B" w:rsidRDefault="008424D1" w:rsidP="008424D1">
            <w:pPr>
              <w:ind w:left="360"/>
              <w:jc w:val="both"/>
              <w:rPr>
                <w:rFonts w:ascii="Bookman Old Style" w:hAnsi="Bookman Old Style"/>
                <w:sz w:val="22"/>
                <w:szCs w:val="22"/>
              </w:rPr>
            </w:pPr>
          </w:p>
        </w:tc>
      </w:tr>
      <w:tr w:rsidR="008424D1" w:rsidRPr="0032600B" w14:paraId="4C67863A" w14:textId="30F5CA46" w:rsidTr="00C23423">
        <w:tc>
          <w:tcPr>
            <w:tcW w:w="5529" w:type="dxa"/>
          </w:tcPr>
          <w:p w14:paraId="628DABED" w14:textId="77777777" w:rsidR="008424D1" w:rsidRPr="0032600B" w:rsidRDefault="008424D1" w:rsidP="008424D1">
            <w:pPr>
              <w:jc w:val="both"/>
              <w:rPr>
                <w:rFonts w:ascii="Bookman Old Style" w:hAnsi="Bookman Old Style"/>
                <w:sz w:val="22"/>
                <w:szCs w:val="22"/>
              </w:rPr>
            </w:pPr>
          </w:p>
        </w:tc>
        <w:tc>
          <w:tcPr>
            <w:tcW w:w="5953" w:type="dxa"/>
            <w:gridSpan w:val="2"/>
          </w:tcPr>
          <w:p w14:paraId="70099D4E" w14:textId="77777777" w:rsidR="008424D1" w:rsidRPr="0032600B" w:rsidRDefault="008424D1" w:rsidP="008424D1">
            <w:pPr>
              <w:jc w:val="both"/>
              <w:rPr>
                <w:rFonts w:ascii="Bookman Old Style" w:hAnsi="Bookman Old Style"/>
                <w:sz w:val="22"/>
                <w:szCs w:val="22"/>
              </w:rPr>
            </w:pPr>
          </w:p>
        </w:tc>
        <w:tc>
          <w:tcPr>
            <w:tcW w:w="4962" w:type="dxa"/>
          </w:tcPr>
          <w:p w14:paraId="3BE49CFE" w14:textId="77777777" w:rsidR="008424D1" w:rsidRPr="0032600B" w:rsidRDefault="008424D1" w:rsidP="008424D1">
            <w:pPr>
              <w:ind w:left="360"/>
              <w:jc w:val="both"/>
              <w:rPr>
                <w:rFonts w:ascii="Bookman Old Style" w:hAnsi="Bookman Old Style"/>
                <w:sz w:val="22"/>
                <w:szCs w:val="22"/>
              </w:rPr>
            </w:pPr>
          </w:p>
        </w:tc>
      </w:tr>
      <w:tr w:rsidR="008424D1" w:rsidRPr="0032600B" w14:paraId="3B392D26" w14:textId="057CCA8C" w:rsidTr="00C23423">
        <w:tc>
          <w:tcPr>
            <w:tcW w:w="5529" w:type="dxa"/>
          </w:tcPr>
          <w:p w14:paraId="3A9543A0"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BAB XVI </w:t>
            </w:r>
          </w:p>
        </w:tc>
        <w:tc>
          <w:tcPr>
            <w:tcW w:w="5953" w:type="dxa"/>
            <w:gridSpan w:val="2"/>
          </w:tcPr>
          <w:p w14:paraId="0B5021D4"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C2E672F" w14:textId="77777777" w:rsidR="008424D1" w:rsidRPr="0032600B" w:rsidRDefault="008424D1" w:rsidP="008424D1">
            <w:pPr>
              <w:ind w:left="360"/>
              <w:jc w:val="both"/>
              <w:rPr>
                <w:rFonts w:ascii="Bookman Old Style" w:hAnsi="Bookman Old Style"/>
                <w:sz w:val="22"/>
                <w:szCs w:val="22"/>
              </w:rPr>
            </w:pPr>
          </w:p>
        </w:tc>
      </w:tr>
      <w:tr w:rsidR="008424D1" w:rsidRPr="0032600B" w14:paraId="67FF5785" w14:textId="1A1BBDE0" w:rsidTr="00C23423">
        <w:tc>
          <w:tcPr>
            <w:tcW w:w="5529" w:type="dxa"/>
          </w:tcPr>
          <w:p w14:paraId="1B85D1B0"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SUMBER PENDANAAN</w:t>
            </w:r>
          </w:p>
        </w:tc>
        <w:tc>
          <w:tcPr>
            <w:tcW w:w="5953" w:type="dxa"/>
            <w:gridSpan w:val="2"/>
          </w:tcPr>
          <w:p w14:paraId="77CA2054" w14:textId="77777777" w:rsidR="008424D1" w:rsidRPr="0032600B" w:rsidRDefault="008424D1" w:rsidP="008424D1">
            <w:pPr>
              <w:jc w:val="both"/>
              <w:rPr>
                <w:rFonts w:ascii="Bookman Old Style" w:hAnsi="Bookman Old Style"/>
                <w:sz w:val="22"/>
                <w:szCs w:val="22"/>
              </w:rPr>
            </w:pPr>
          </w:p>
        </w:tc>
        <w:tc>
          <w:tcPr>
            <w:tcW w:w="4962" w:type="dxa"/>
          </w:tcPr>
          <w:p w14:paraId="20473D17" w14:textId="77777777" w:rsidR="008424D1" w:rsidRPr="0032600B" w:rsidRDefault="008424D1" w:rsidP="008424D1">
            <w:pPr>
              <w:ind w:left="360"/>
              <w:jc w:val="both"/>
              <w:rPr>
                <w:rFonts w:ascii="Bookman Old Style" w:hAnsi="Bookman Old Style"/>
                <w:sz w:val="22"/>
                <w:szCs w:val="22"/>
              </w:rPr>
            </w:pPr>
          </w:p>
        </w:tc>
      </w:tr>
      <w:tr w:rsidR="008424D1" w:rsidRPr="0032600B" w14:paraId="7E7CF464" w14:textId="5A894625" w:rsidTr="00C23423">
        <w:tc>
          <w:tcPr>
            <w:tcW w:w="5529" w:type="dxa"/>
          </w:tcPr>
          <w:p w14:paraId="49CD840C" w14:textId="77777777" w:rsidR="008424D1" w:rsidRPr="0032600B" w:rsidRDefault="008424D1" w:rsidP="008424D1">
            <w:pPr>
              <w:jc w:val="center"/>
              <w:rPr>
                <w:rFonts w:ascii="Bookman Old Style" w:hAnsi="Bookman Old Style"/>
                <w:sz w:val="22"/>
                <w:szCs w:val="22"/>
              </w:rPr>
            </w:pPr>
          </w:p>
        </w:tc>
        <w:tc>
          <w:tcPr>
            <w:tcW w:w="5953" w:type="dxa"/>
            <w:gridSpan w:val="2"/>
          </w:tcPr>
          <w:p w14:paraId="13DCA1CF" w14:textId="4E74BB81" w:rsidR="008424D1" w:rsidRPr="00ED2CBC" w:rsidRDefault="008424D1">
            <w:pPr>
              <w:pStyle w:val="ListParagraph"/>
              <w:numPr>
                <w:ilvl w:val="0"/>
                <w:numId w:val="388"/>
              </w:numPr>
              <w:ind w:left="321" w:hanging="283"/>
              <w:jc w:val="both"/>
              <w:rPr>
                <w:rFonts w:ascii="Bookman Old Style" w:hAnsi="Bookman Old Style"/>
                <w:sz w:val="22"/>
                <w:szCs w:val="22"/>
                <w:lang w:val="pt-BR"/>
              </w:rPr>
            </w:pPr>
            <w:r w:rsidRPr="00ED2CBC">
              <w:rPr>
                <w:rFonts w:ascii="Bookman Old Style" w:hAnsi="Bookman Old Style"/>
                <w:color w:val="0070C0"/>
                <w:sz w:val="22"/>
                <w:szCs w:val="22"/>
                <w:lang w:val="pt-BR"/>
              </w:rPr>
              <w:t>Typo frasa “Pinjaman” menjadi “pinjaman”;</w:t>
            </w:r>
          </w:p>
          <w:p w14:paraId="6C4FAE6D" w14:textId="08B6234B" w:rsidR="008424D1" w:rsidRPr="00714940" w:rsidRDefault="008424D1">
            <w:pPr>
              <w:pStyle w:val="ListParagraph"/>
              <w:numPr>
                <w:ilvl w:val="0"/>
                <w:numId w:val="388"/>
              </w:numPr>
              <w:ind w:left="321" w:hanging="283"/>
              <w:jc w:val="both"/>
              <w:rPr>
                <w:rFonts w:ascii="Bookman Old Style" w:hAnsi="Bookman Old Style"/>
                <w:sz w:val="22"/>
                <w:szCs w:val="22"/>
              </w:rPr>
            </w:pPr>
            <w:r w:rsidRPr="00714940">
              <w:rPr>
                <w:rFonts w:ascii="Bookman Old Style" w:hAnsi="Bookman Old Style"/>
                <w:color w:val="0070C0"/>
                <w:sz w:val="22"/>
                <w:szCs w:val="22"/>
              </w:rPr>
              <w:t>Penyesuaian Deregulasi terkait diperbolehkannya sumber dana konvensional bagi syariah</w:t>
            </w:r>
            <w:r>
              <w:rPr>
                <w:rFonts w:ascii="Bookman Old Style" w:hAnsi="Bookman Old Style"/>
                <w:color w:val="0070C0"/>
                <w:sz w:val="22"/>
                <w:szCs w:val="22"/>
              </w:rPr>
              <w:t>.</w:t>
            </w:r>
          </w:p>
        </w:tc>
        <w:tc>
          <w:tcPr>
            <w:tcW w:w="4962" w:type="dxa"/>
          </w:tcPr>
          <w:p w14:paraId="47E38548" w14:textId="77777777" w:rsidR="008424D1" w:rsidRPr="0032600B" w:rsidRDefault="008424D1" w:rsidP="008424D1">
            <w:pPr>
              <w:ind w:left="360"/>
              <w:jc w:val="both"/>
              <w:rPr>
                <w:rFonts w:ascii="Bookman Old Style" w:hAnsi="Bookman Old Style"/>
                <w:color w:val="0070C0"/>
                <w:sz w:val="22"/>
                <w:szCs w:val="22"/>
              </w:rPr>
            </w:pPr>
          </w:p>
        </w:tc>
      </w:tr>
      <w:tr w:rsidR="008424D1" w:rsidRPr="0032600B" w14:paraId="59D104B6" w14:textId="563CCBAD" w:rsidTr="00C23423">
        <w:tc>
          <w:tcPr>
            <w:tcW w:w="5529" w:type="dxa"/>
          </w:tcPr>
          <w:p w14:paraId="1AB8AD59" w14:textId="77777777" w:rsidR="008424D1" w:rsidRPr="0032600B" w:rsidRDefault="008424D1" w:rsidP="008424D1">
            <w:pPr>
              <w:jc w:val="center"/>
              <w:rPr>
                <w:rFonts w:ascii="Bookman Old Style" w:hAnsi="Bookman Old Style"/>
                <w:sz w:val="22"/>
                <w:szCs w:val="22"/>
              </w:rPr>
            </w:pPr>
          </w:p>
        </w:tc>
        <w:tc>
          <w:tcPr>
            <w:tcW w:w="5953" w:type="dxa"/>
            <w:gridSpan w:val="2"/>
          </w:tcPr>
          <w:p w14:paraId="39DEDD1D" w14:textId="77777777" w:rsidR="008424D1" w:rsidRPr="00714940" w:rsidRDefault="008424D1">
            <w:pPr>
              <w:pStyle w:val="ListParagraph"/>
              <w:numPr>
                <w:ilvl w:val="0"/>
                <w:numId w:val="397"/>
              </w:numPr>
              <w:jc w:val="both"/>
              <w:rPr>
                <w:rFonts w:ascii="Bookman Old Style" w:hAnsi="Bookman Old Style"/>
                <w:sz w:val="22"/>
                <w:szCs w:val="22"/>
              </w:rPr>
            </w:pPr>
            <w:r w:rsidRPr="00ED2CBC">
              <w:rPr>
                <w:rFonts w:ascii="Bookman Old Style" w:hAnsi="Bookman Old Style"/>
                <w:color w:val="EE0000"/>
                <w:sz w:val="22"/>
                <w:szCs w:val="22"/>
              </w:rPr>
              <w:t>Ketentuan</w:t>
            </w:r>
            <w:r w:rsidRPr="00714940">
              <w:rPr>
                <w:rFonts w:ascii="Bookman Old Style" w:hAnsi="Bookman Old Style"/>
                <w:color w:val="EE0000"/>
                <w:sz w:val="22"/>
                <w:szCs w:val="22"/>
                <w:lang w:val="id-ID"/>
              </w:rPr>
              <w:t> Pasal 115 ditambahkan 2 (dua) ayat, yakni ayat (3) dan ayat (4) sehingga berbunyi sebagai berikut:</w:t>
            </w:r>
            <w:r w:rsidRPr="00714940">
              <w:rPr>
                <w:rFonts w:ascii="Bookman Old Style" w:hAnsi="Bookman Old Style"/>
                <w:color w:val="EE0000"/>
                <w:sz w:val="22"/>
                <w:szCs w:val="22"/>
              </w:rPr>
              <w:t> </w:t>
            </w:r>
          </w:p>
        </w:tc>
        <w:tc>
          <w:tcPr>
            <w:tcW w:w="4962" w:type="dxa"/>
          </w:tcPr>
          <w:p w14:paraId="35D57AB3" w14:textId="48CF4FCB" w:rsidR="008424D1" w:rsidRPr="0032600B" w:rsidRDefault="008424D1" w:rsidP="008424D1">
            <w:pPr>
              <w:ind w:left="360"/>
              <w:jc w:val="both"/>
              <w:rPr>
                <w:rFonts w:ascii="Bookman Old Style" w:hAnsi="Bookman Old Style"/>
                <w:color w:val="EE0000"/>
                <w:sz w:val="22"/>
                <w:szCs w:val="22"/>
              </w:rPr>
            </w:pPr>
          </w:p>
        </w:tc>
      </w:tr>
      <w:tr w:rsidR="008424D1" w:rsidRPr="0032600B" w14:paraId="2A4152B9" w14:textId="4A99B04D" w:rsidTr="00C23423">
        <w:tc>
          <w:tcPr>
            <w:tcW w:w="5529" w:type="dxa"/>
          </w:tcPr>
          <w:p w14:paraId="42AE923C"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115</w:t>
            </w:r>
          </w:p>
        </w:tc>
        <w:tc>
          <w:tcPr>
            <w:tcW w:w="5953" w:type="dxa"/>
            <w:gridSpan w:val="2"/>
          </w:tcPr>
          <w:p w14:paraId="3E2CD2A7"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115</w:t>
            </w:r>
          </w:p>
        </w:tc>
        <w:tc>
          <w:tcPr>
            <w:tcW w:w="4962" w:type="dxa"/>
          </w:tcPr>
          <w:p w14:paraId="589A15C0" w14:textId="77777777" w:rsidR="008424D1" w:rsidRPr="0032600B" w:rsidRDefault="008424D1" w:rsidP="008424D1">
            <w:pPr>
              <w:ind w:left="360"/>
              <w:jc w:val="center"/>
              <w:rPr>
                <w:rFonts w:ascii="Bookman Old Style" w:hAnsi="Bookman Old Style"/>
                <w:sz w:val="22"/>
                <w:szCs w:val="22"/>
              </w:rPr>
            </w:pPr>
            <w:r w:rsidRPr="0032600B">
              <w:rPr>
                <w:rFonts w:ascii="Bookman Old Style" w:hAnsi="Bookman Old Style"/>
                <w:sz w:val="22"/>
                <w:szCs w:val="22"/>
              </w:rPr>
              <w:t>Pasal 115</w:t>
            </w:r>
          </w:p>
        </w:tc>
      </w:tr>
      <w:tr w:rsidR="008424D1" w:rsidRPr="0032600B" w14:paraId="2B026246" w14:textId="6C8016C8" w:rsidTr="00C23423">
        <w:tc>
          <w:tcPr>
            <w:tcW w:w="5529" w:type="dxa"/>
          </w:tcPr>
          <w:p w14:paraId="270F533B" w14:textId="77777777" w:rsidR="008424D1" w:rsidRPr="0032600B" w:rsidRDefault="008424D1" w:rsidP="008424D1">
            <w:pPr>
              <w:pStyle w:val="ListParagraph"/>
              <w:numPr>
                <w:ilvl w:val="0"/>
                <w:numId w:val="207"/>
              </w:numPr>
              <w:ind w:hanging="686"/>
              <w:jc w:val="both"/>
              <w:rPr>
                <w:rFonts w:ascii="Bookman Old Style" w:hAnsi="Bookman Old Style"/>
                <w:sz w:val="22"/>
                <w:szCs w:val="22"/>
                <w:lang w:val="pt-BR"/>
              </w:rPr>
            </w:pPr>
            <w:r w:rsidRPr="0032600B">
              <w:rPr>
                <w:rFonts w:ascii="Bookman Old Style" w:hAnsi="Bookman Old Style"/>
                <w:sz w:val="22"/>
                <w:szCs w:val="22"/>
                <w:lang w:val="pt-BR"/>
              </w:rPr>
              <w:t>Sumber pendanaan LKM berasal dari:</w:t>
            </w:r>
          </w:p>
        </w:tc>
        <w:tc>
          <w:tcPr>
            <w:tcW w:w="5953" w:type="dxa"/>
            <w:gridSpan w:val="2"/>
          </w:tcPr>
          <w:p w14:paraId="11F8D7FA" w14:textId="77777777" w:rsidR="008424D1" w:rsidRPr="0032600B" w:rsidRDefault="008424D1" w:rsidP="008424D1">
            <w:pPr>
              <w:pStyle w:val="ListParagraph"/>
              <w:numPr>
                <w:ilvl w:val="0"/>
                <w:numId w:val="336"/>
              </w:numPr>
              <w:jc w:val="both"/>
              <w:rPr>
                <w:rFonts w:ascii="Bookman Old Style" w:hAnsi="Bookman Old Style"/>
                <w:sz w:val="22"/>
                <w:szCs w:val="22"/>
                <w:lang w:val="pt-BR"/>
              </w:rPr>
            </w:pPr>
            <w:r w:rsidRPr="0032600B">
              <w:rPr>
                <w:rFonts w:ascii="Bookman Old Style" w:hAnsi="Bookman Old Style"/>
                <w:sz w:val="22"/>
                <w:szCs w:val="22"/>
                <w:lang w:val="pt-BR"/>
              </w:rPr>
              <w:t>Sumber pendanaan LKM berasal dari:</w:t>
            </w:r>
          </w:p>
        </w:tc>
        <w:tc>
          <w:tcPr>
            <w:tcW w:w="4962" w:type="dxa"/>
          </w:tcPr>
          <w:p w14:paraId="1282479F" w14:textId="77777777" w:rsidR="008424D1" w:rsidRPr="0032600B" w:rsidRDefault="008424D1" w:rsidP="008424D1">
            <w:pPr>
              <w:ind w:left="360"/>
              <w:jc w:val="both"/>
              <w:rPr>
                <w:rFonts w:ascii="Bookman Old Style" w:hAnsi="Bookman Old Style"/>
                <w:sz w:val="22"/>
                <w:szCs w:val="22"/>
                <w:lang w:val="pt-BR"/>
              </w:rPr>
            </w:pPr>
            <w:r w:rsidRPr="0032600B">
              <w:rPr>
                <w:rFonts w:ascii="Bookman Old Style" w:hAnsi="Bookman Old Style"/>
                <w:color w:val="EE0000"/>
                <w:sz w:val="22"/>
                <w:szCs w:val="22"/>
              </w:rPr>
              <w:t>Cukup jelas.</w:t>
            </w:r>
          </w:p>
        </w:tc>
      </w:tr>
      <w:tr w:rsidR="008424D1" w:rsidRPr="0032600B" w14:paraId="54E40676" w14:textId="045AF3D4" w:rsidTr="00C23423">
        <w:tc>
          <w:tcPr>
            <w:tcW w:w="5529" w:type="dxa"/>
          </w:tcPr>
          <w:p w14:paraId="1580E429" w14:textId="77777777" w:rsidR="008424D1" w:rsidRPr="0032600B" w:rsidRDefault="008424D1" w:rsidP="008424D1">
            <w:pPr>
              <w:pStyle w:val="ListParagraph"/>
              <w:numPr>
                <w:ilvl w:val="0"/>
                <w:numId w:val="208"/>
              </w:numPr>
              <w:ind w:left="1168"/>
              <w:jc w:val="both"/>
              <w:rPr>
                <w:rFonts w:ascii="Bookman Old Style" w:hAnsi="Bookman Old Style"/>
                <w:sz w:val="22"/>
                <w:szCs w:val="22"/>
              </w:rPr>
            </w:pPr>
            <w:r w:rsidRPr="0032600B">
              <w:rPr>
                <w:rFonts w:ascii="Bookman Old Style" w:hAnsi="Bookman Old Style"/>
                <w:sz w:val="22"/>
                <w:szCs w:val="22"/>
              </w:rPr>
              <w:t>Ekuitas;</w:t>
            </w:r>
          </w:p>
        </w:tc>
        <w:tc>
          <w:tcPr>
            <w:tcW w:w="5953" w:type="dxa"/>
            <w:gridSpan w:val="2"/>
          </w:tcPr>
          <w:p w14:paraId="0CBDAC60" w14:textId="77777777" w:rsidR="008424D1" w:rsidRPr="0032600B" w:rsidRDefault="008424D1" w:rsidP="008424D1">
            <w:pPr>
              <w:pStyle w:val="ListParagraph"/>
              <w:numPr>
                <w:ilvl w:val="0"/>
                <w:numId w:val="337"/>
              </w:numPr>
              <w:jc w:val="both"/>
              <w:rPr>
                <w:rFonts w:ascii="Bookman Old Style" w:hAnsi="Bookman Old Style"/>
                <w:sz w:val="22"/>
                <w:szCs w:val="22"/>
              </w:rPr>
            </w:pPr>
            <w:r w:rsidRPr="0032600B">
              <w:rPr>
                <w:rFonts w:ascii="Bookman Old Style" w:hAnsi="Bookman Old Style"/>
                <w:sz w:val="22"/>
                <w:szCs w:val="22"/>
              </w:rPr>
              <w:t>Ekuitas;</w:t>
            </w:r>
          </w:p>
        </w:tc>
        <w:tc>
          <w:tcPr>
            <w:tcW w:w="4962" w:type="dxa"/>
          </w:tcPr>
          <w:p w14:paraId="638A8A2F" w14:textId="77777777" w:rsidR="008424D1" w:rsidRPr="0032600B" w:rsidRDefault="008424D1" w:rsidP="008424D1">
            <w:pPr>
              <w:ind w:left="360"/>
              <w:jc w:val="both"/>
              <w:rPr>
                <w:rFonts w:ascii="Bookman Old Style" w:hAnsi="Bookman Old Style"/>
                <w:sz w:val="22"/>
                <w:szCs w:val="22"/>
              </w:rPr>
            </w:pPr>
          </w:p>
        </w:tc>
      </w:tr>
      <w:tr w:rsidR="008424D1" w:rsidRPr="0032600B" w14:paraId="47C10DAC" w14:textId="7370E4BA" w:rsidTr="00C23423">
        <w:tc>
          <w:tcPr>
            <w:tcW w:w="5529" w:type="dxa"/>
          </w:tcPr>
          <w:p w14:paraId="4AD8D175" w14:textId="77777777" w:rsidR="008424D1" w:rsidRPr="0032600B" w:rsidRDefault="008424D1" w:rsidP="008424D1">
            <w:pPr>
              <w:pStyle w:val="ListParagraph"/>
              <w:numPr>
                <w:ilvl w:val="0"/>
                <w:numId w:val="208"/>
              </w:numPr>
              <w:ind w:left="1168"/>
              <w:jc w:val="both"/>
              <w:rPr>
                <w:rFonts w:ascii="Bookman Old Style" w:hAnsi="Bookman Old Style"/>
                <w:sz w:val="22"/>
                <w:szCs w:val="22"/>
              </w:rPr>
            </w:pPr>
            <w:r w:rsidRPr="0032600B">
              <w:rPr>
                <w:rFonts w:ascii="Bookman Old Style" w:hAnsi="Bookman Old Style"/>
                <w:sz w:val="22"/>
                <w:szCs w:val="22"/>
              </w:rPr>
              <w:t>Simpanan;</w:t>
            </w:r>
          </w:p>
        </w:tc>
        <w:tc>
          <w:tcPr>
            <w:tcW w:w="5953" w:type="dxa"/>
            <w:gridSpan w:val="2"/>
          </w:tcPr>
          <w:p w14:paraId="7AE84141" w14:textId="77777777" w:rsidR="008424D1" w:rsidRPr="0032600B" w:rsidRDefault="008424D1" w:rsidP="008424D1">
            <w:pPr>
              <w:pStyle w:val="ListParagraph"/>
              <w:numPr>
                <w:ilvl w:val="0"/>
                <w:numId w:val="337"/>
              </w:numPr>
              <w:jc w:val="both"/>
              <w:rPr>
                <w:rFonts w:ascii="Bookman Old Style" w:hAnsi="Bookman Old Style"/>
                <w:sz w:val="22"/>
                <w:szCs w:val="22"/>
              </w:rPr>
            </w:pPr>
            <w:r w:rsidRPr="0032600B">
              <w:rPr>
                <w:rFonts w:ascii="Bookman Old Style" w:hAnsi="Bookman Old Style"/>
                <w:sz w:val="22"/>
                <w:szCs w:val="22"/>
              </w:rPr>
              <w:t>Simpanan;</w:t>
            </w:r>
          </w:p>
        </w:tc>
        <w:tc>
          <w:tcPr>
            <w:tcW w:w="4962" w:type="dxa"/>
          </w:tcPr>
          <w:p w14:paraId="3B1C4CF4" w14:textId="77777777" w:rsidR="008424D1" w:rsidRPr="0032600B" w:rsidRDefault="008424D1" w:rsidP="008424D1">
            <w:pPr>
              <w:ind w:left="360"/>
              <w:jc w:val="both"/>
              <w:rPr>
                <w:rFonts w:ascii="Bookman Old Style" w:hAnsi="Bookman Old Style"/>
                <w:sz w:val="22"/>
                <w:szCs w:val="22"/>
              </w:rPr>
            </w:pPr>
          </w:p>
        </w:tc>
      </w:tr>
      <w:tr w:rsidR="008424D1" w:rsidRPr="0032600B" w14:paraId="54C45FE5" w14:textId="1DE454FE" w:rsidTr="00714940">
        <w:trPr>
          <w:trHeight w:val="221"/>
        </w:trPr>
        <w:tc>
          <w:tcPr>
            <w:tcW w:w="5529" w:type="dxa"/>
          </w:tcPr>
          <w:p w14:paraId="543661F0" w14:textId="77777777" w:rsidR="008424D1" w:rsidRPr="0032600B" w:rsidRDefault="008424D1" w:rsidP="008424D1">
            <w:pPr>
              <w:pStyle w:val="ListParagraph"/>
              <w:numPr>
                <w:ilvl w:val="0"/>
                <w:numId w:val="208"/>
              </w:numPr>
              <w:ind w:left="1168"/>
              <w:jc w:val="both"/>
              <w:rPr>
                <w:rFonts w:ascii="Bookman Old Style" w:hAnsi="Bookman Old Style"/>
                <w:sz w:val="22"/>
                <w:szCs w:val="22"/>
              </w:rPr>
            </w:pPr>
            <w:r w:rsidRPr="00DA3B9C">
              <w:rPr>
                <w:rFonts w:ascii="Bookman Old Style" w:hAnsi="Bookman Old Style"/>
                <w:sz w:val="22"/>
                <w:szCs w:val="22"/>
              </w:rPr>
              <w:t>Pinjaman;</w:t>
            </w:r>
          </w:p>
        </w:tc>
        <w:tc>
          <w:tcPr>
            <w:tcW w:w="5953" w:type="dxa"/>
            <w:gridSpan w:val="2"/>
          </w:tcPr>
          <w:p w14:paraId="62018777" w14:textId="77777777" w:rsidR="008424D1" w:rsidRPr="0032600B" w:rsidRDefault="008424D1" w:rsidP="008424D1">
            <w:pPr>
              <w:pStyle w:val="ListParagraph"/>
              <w:numPr>
                <w:ilvl w:val="0"/>
                <w:numId w:val="337"/>
              </w:numPr>
              <w:jc w:val="both"/>
              <w:rPr>
                <w:rFonts w:ascii="Bookman Old Style" w:hAnsi="Bookman Old Style"/>
                <w:sz w:val="22"/>
                <w:szCs w:val="22"/>
              </w:rPr>
            </w:pPr>
            <w:r w:rsidRPr="0032600B">
              <w:rPr>
                <w:rFonts w:ascii="Bookman Old Style" w:hAnsi="Bookman Old Style"/>
                <w:color w:val="EE0000"/>
                <w:sz w:val="22"/>
                <w:szCs w:val="22"/>
              </w:rPr>
              <w:t>pinjaman;</w:t>
            </w:r>
          </w:p>
        </w:tc>
        <w:tc>
          <w:tcPr>
            <w:tcW w:w="4962" w:type="dxa"/>
          </w:tcPr>
          <w:p w14:paraId="6FB6D989" w14:textId="77777777" w:rsidR="008424D1" w:rsidRPr="0032600B" w:rsidRDefault="008424D1" w:rsidP="008424D1">
            <w:pPr>
              <w:ind w:left="360"/>
              <w:jc w:val="both"/>
              <w:rPr>
                <w:rFonts w:ascii="Bookman Old Style" w:hAnsi="Bookman Old Style"/>
                <w:color w:val="0070C0"/>
                <w:sz w:val="22"/>
                <w:szCs w:val="22"/>
              </w:rPr>
            </w:pPr>
          </w:p>
        </w:tc>
      </w:tr>
      <w:tr w:rsidR="008424D1" w:rsidRPr="0032600B" w14:paraId="52C5D4C7" w14:textId="3E40669E" w:rsidTr="00C23423">
        <w:tc>
          <w:tcPr>
            <w:tcW w:w="5529" w:type="dxa"/>
          </w:tcPr>
          <w:p w14:paraId="0C9FA93D" w14:textId="77777777" w:rsidR="008424D1" w:rsidRPr="0032600B" w:rsidRDefault="008424D1" w:rsidP="008424D1">
            <w:pPr>
              <w:pStyle w:val="ListParagraph"/>
              <w:numPr>
                <w:ilvl w:val="0"/>
                <w:numId w:val="208"/>
              </w:numPr>
              <w:ind w:left="1168"/>
              <w:jc w:val="both"/>
              <w:rPr>
                <w:rFonts w:ascii="Bookman Old Style" w:hAnsi="Bookman Old Style"/>
                <w:sz w:val="22"/>
                <w:szCs w:val="22"/>
              </w:rPr>
            </w:pPr>
            <w:r w:rsidRPr="0032600B">
              <w:rPr>
                <w:rFonts w:ascii="Bookman Old Style" w:hAnsi="Bookman Old Style"/>
                <w:sz w:val="22"/>
                <w:szCs w:val="22"/>
              </w:rPr>
              <w:lastRenderedPageBreak/>
              <w:t>hibah; dan/atau</w:t>
            </w:r>
          </w:p>
        </w:tc>
        <w:tc>
          <w:tcPr>
            <w:tcW w:w="5953" w:type="dxa"/>
            <w:gridSpan w:val="2"/>
          </w:tcPr>
          <w:p w14:paraId="642C42DA" w14:textId="77777777" w:rsidR="008424D1" w:rsidRPr="0032600B" w:rsidRDefault="008424D1" w:rsidP="008424D1">
            <w:pPr>
              <w:pStyle w:val="ListParagraph"/>
              <w:numPr>
                <w:ilvl w:val="0"/>
                <w:numId w:val="337"/>
              </w:numPr>
              <w:jc w:val="both"/>
              <w:rPr>
                <w:rFonts w:ascii="Bookman Old Style" w:hAnsi="Bookman Old Style"/>
                <w:sz w:val="22"/>
                <w:szCs w:val="22"/>
              </w:rPr>
            </w:pPr>
            <w:r w:rsidRPr="0032600B">
              <w:rPr>
                <w:rFonts w:ascii="Bookman Old Style" w:hAnsi="Bookman Old Style"/>
                <w:sz w:val="22"/>
                <w:szCs w:val="22"/>
              </w:rPr>
              <w:t>hibah; dan/atau</w:t>
            </w:r>
          </w:p>
        </w:tc>
        <w:tc>
          <w:tcPr>
            <w:tcW w:w="4962" w:type="dxa"/>
          </w:tcPr>
          <w:p w14:paraId="110DA028" w14:textId="77777777" w:rsidR="008424D1" w:rsidRPr="0032600B" w:rsidRDefault="008424D1" w:rsidP="008424D1">
            <w:pPr>
              <w:ind w:left="360"/>
              <w:jc w:val="both"/>
              <w:rPr>
                <w:rFonts w:ascii="Bookman Old Style" w:hAnsi="Bookman Old Style"/>
                <w:sz w:val="22"/>
                <w:szCs w:val="22"/>
              </w:rPr>
            </w:pPr>
          </w:p>
        </w:tc>
      </w:tr>
      <w:tr w:rsidR="008424D1" w:rsidRPr="0032600B" w14:paraId="31D2B0FC" w14:textId="68A4FDF1" w:rsidTr="00C23423">
        <w:tc>
          <w:tcPr>
            <w:tcW w:w="5529" w:type="dxa"/>
          </w:tcPr>
          <w:p w14:paraId="0A80C39E" w14:textId="77777777" w:rsidR="008424D1" w:rsidRPr="0032600B" w:rsidRDefault="008424D1" w:rsidP="008424D1">
            <w:pPr>
              <w:pStyle w:val="ListParagraph"/>
              <w:numPr>
                <w:ilvl w:val="0"/>
                <w:numId w:val="208"/>
              </w:numPr>
              <w:ind w:left="1168"/>
              <w:jc w:val="both"/>
              <w:rPr>
                <w:rFonts w:ascii="Bookman Old Style" w:hAnsi="Bookman Old Style"/>
                <w:sz w:val="22"/>
                <w:szCs w:val="22"/>
              </w:rPr>
            </w:pPr>
            <w:r w:rsidRPr="0032600B">
              <w:rPr>
                <w:rFonts w:ascii="Bookman Old Style" w:hAnsi="Bookman Old Style"/>
                <w:sz w:val="22"/>
                <w:szCs w:val="22"/>
              </w:rPr>
              <w:t>wakaf.</w:t>
            </w:r>
          </w:p>
        </w:tc>
        <w:tc>
          <w:tcPr>
            <w:tcW w:w="5953" w:type="dxa"/>
            <w:gridSpan w:val="2"/>
          </w:tcPr>
          <w:p w14:paraId="08DD3867" w14:textId="77777777" w:rsidR="008424D1" w:rsidRPr="0032600B" w:rsidRDefault="008424D1" w:rsidP="008424D1">
            <w:pPr>
              <w:pStyle w:val="ListParagraph"/>
              <w:numPr>
                <w:ilvl w:val="0"/>
                <w:numId w:val="337"/>
              </w:numPr>
              <w:jc w:val="both"/>
              <w:rPr>
                <w:rFonts w:ascii="Bookman Old Style" w:hAnsi="Bookman Old Style"/>
                <w:sz w:val="22"/>
                <w:szCs w:val="22"/>
              </w:rPr>
            </w:pPr>
            <w:r w:rsidRPr="0032600B">
              <w:rPr>
                <w:rFonts w:ascii="Bookman Old Style" w:hAnsi="Bookman Old Style"/>
                <w:sz w:val="22"/>
                <w:szCs w:val="22"/>
              </w:rPr>
              <w:t>wakaf.</w:t>
            </w:r>
          </w:p>
        </w:tc>
        <w:tc>
          <w:tcPr>
            <w:tcW w:w="4962" w:type="dxa"/>
          </w:tcPr>
          <w:p w14:paraId="29C97D25" w14:textId="77777777" w:rsidR="008424D1" w:rsidRPr="0032600B" w:rsidRDefault="008424D1" w:rsidP="008424D1">
            <w:pPr>
              <w:ind w:left="360"/>
              <w:jc w:val="both"/>
              <w:rPr>
                <w:rFonts w:ascii="Bookman Old Style" w:hAnsi="Bookman Old Style"/>
                <w:sz w:val="22"/>
                <w:szCs w:val="22"/>
              </w:rPr>
            </w:pPr>
          </w:p>
        </w:tc>
      </w:tr>
      <w:tr w:rsidR="008424D1" w:rsidRPr="008E1A4D" w14:paraId="2BCA7E05" w14:textId="010A92A5" w:rsidTr="00C23423">
        <w:tc>
          <w:tcPr>
            <w:tcW w:w="5529" w:type="dxa"/>
          </w:tcPr>
          <w:p w14:paraId="7ADC8464" w14:textId="77777777" w:rsidR="008424D1" w:rsidRPr="0032600B" w:rsidRDefault="008424D1" w:rsidP="008424D1">
            <w:pPr>
              <w:pStyle w:val="ListParagraph"/>
              <w:numPr>
                <w:ilvl w:val="0"/>
                <w:numId w:val="207"/>
              </w:numPr>
              <w:ind w:hanging="686"/>
              <w:jc w:val="both"/>
              <w:rPr>
                <w:rFonts w:ascii="Bookman Old Style" w:hAnsi="Bookman Old Style"/>
                <w:sz w:val="22"/>
                <w:szCs w:val="22"/>
                <w:lang w:val="pt-BR"/>
              </w:rPr>
            </w:pPr>
            <w:r w:rsidRPr="0032600B">
              <w:rPr>
                <w:rFonts w:ascii="Bookman Old Style" w:hAnsi="Bookman Old Style"/>
                <w:sz w:val="22"/>
                <w:szCs w:val="22"/>
                <w:lang w:val="pt-BR"/>
              </w:rPr>
              <w:t>LKM</w:t>
            </w:r>
            <w:r w:rsidRPr="0032600B">
              <w:rPr>
                <w:rFonts w:ascii="Bookman Old Style" w:hAnsi="Bookman Old Style"/>
                <w:sz w:val="22"/>
                <w:szCs w:val="22"/>
                <w:lang w:val="pt-BR"/>
              </w:rPr>
              <w:tab/>
              <w:t>dilarang menerima Pinjaman sebagaimana dimaksud pada ayat (1) huruf c kecuali dari:</w:t>
            </w:r>
          </w:p>
        </w:tc>
        <w:tc>
          <w:tcPr>
            <w:tcW w:w="5953" w:type="dxa"/>
            <w:gridSpan w:val="2"/>
          </w:tcPr>
          <w:p w14:paraId="78CFF027" w14:textId="77777777" w:rsidR="008424D1" w:rsidRPr="0032600B" w:rsidRDefault="008424D1" w:rsidP="008424D1">
            <w:pPr>
              <w:pStyle w:val="ListParagraph"/>
              <w:numPr>
                <w:ilvl w:val="0"/>
                <w:numId w:val="336"/>
              </w:numPr>
              <w:jc w:val="both"/>
              <w:rPr>
                <w:rFonts w:ascii="Bookman Old Style" w:hAnsi="Bookman Old Style"/>
                <w:sz w:val="22"/>
                <w:szCs w:val="22"/>
                <w:lang w:val="pt-BR"/>
              </w:rPr>
            </w:pPr>
            <w:r w:rsidRPr="0032600B">
              <w:rPr>
                <w:rFonts w:ascii="Bookman Old Style" w:hAnsi="Bookman Old Style"/>
                <w:sz w:val="22"/>
                <w:szCs w:val="22"/>
                <w:lang w:val="pt-BR"/>
              </w:rPr>
              <w:t>LKM</w:t>
            </w:r>
            <w:r w:rsidRPr="0032600B">
              <w:rPr>
                <w:rFonts w:ascii="Bookman Old Style" w:hAnsi="Bookman Old Style"/>
                <w:sz w:val="22"/>
                <w:szCs w:val="22"/>
                <w:lang w:val="pt-BR"/>
              </w:rPr>
              <w:tab/>
              <w:t>dilarang menerima Pinjaman sebagaimana dimaksud pada ayat (1) huruf c kecuali dari:</w:t>
            </w:r>
          </w:p>
        </w:tc>
        <w:tc>
          <w:tcPr>
            <w:tcW w:w="4962" w:type="dxa"/>
          </w:tcPr>
          <w:p w14:paraId="5C3D03E0" w14:textId="77777777" w:rsidR="008424D1" w:rsidRPr="0032600B" w:rsidRDefault="008424D1" w:rsidP="008424D1">
            <w:pPr>
              <w:ind w:left="360"/>
              <w:jc w:val="both"/>
              <w:rPr>
                <w:rFonts w:ascii="Bookman Old Style" w:hAnsi="Bookman Old Style"/>
                <w:sz w:val="22"/>
                <w:szCs w:val="22"/>
                <w:lang w:val="pt-BR"/>
              </w:rPr>
            </w:pPr>
          </w:p>
        </w:tc>
      </w:tr>
      <w:tr w:rsidR="008424D1" w:rsidRPr="0032600B" w14:paraId="723DA1EF" w14:textId="11258AA1" w:rsidTr="00C23423">
        <w:tc>
          <w:tcPr>
            <w:tcW w:w="5529" w:type="dxa"/>
          </w:tcPr>
          <w:p w14:paraId="125150E6" w14:textId="77777777" w:rsidR="008424D1" w:rsidRPr="0032600B" w:rsidRDefault="008424D1" w:rsidP="008424D1">
            <w:pPr>
              <w:pStyle w:val="ListParagraph"/>
              <w:numPr>
                <w:ilvl w:val="0"/>
                <w:numId w:val="209"/>
              </w:numPr>
              <w:ind w:left="1168"/>
              <w:jc w:val="both"/>
              <w:rPr>
                <w:rFonts w:ascii="Bookman Old Style" w:hAnsi="Bookman Old Style"/>
                <w:sz w:val="22"/>
                <w:szCs w:val="22"/>
              </w:rPr>
            </w:pPr>
            <w:r w:rsidRPr="0032600B">
              <w:rPr>
                <w:rFonts w:ascii="Bookman Old Style" w:hAnsi="Bookman Old Style"/>
                <w:sz w:val="22"/>
                <w:szCs w:val="22"/>
              </w:rPr>
              <w:t>warga negara Indonesia;</w:t>
            </w:r>
          </w:p>
        </w:tc>
        <w:tc>
          <w:tcPr>
            <w:tcW w:w="5953" w:type="dxa"/>
            <w:gridSpan w:val="2"/>
          </w:tcPr>
          <w:p w14:paraId="54993B2E" w14:textId="77777777" w:rsidR="008424D1" w:rsidRPr="0032600B" w:rsidRDefault="008424D1" w:rsidP="008424D1">
            <w:pPr>
              <w:pStyle w:val="ListParagraph"/>
              <w:numPr>
                <w:ilvl w:val="0"/>
                <w:numId w:val="338"/>
              </w:numPr>
              <w:jc w:val="both"/>
              <w:rPr>
                <w:rFonts w:ascii="Bookman Old Style" w:hAnsi="Bookman Old Style"/>
                <w:sz w:val="22"/>
                <w:szCs w:val="22"/>
              </w:rPr>
            </w:pPr>
            <w:r w:rsidRPr="0032600B">
              <w:rPr>
                <w:rFonts w:ascii="Bookman Old Style" w:hAnsi="Bookman Old Style"/>
                <w:sz w:val="22"/>
                <w:szCs w:val="22"/>
              </w:rPr>
              <w:t>warga negara Indonesia;</w:t>
            </w:r>
          </w:p>
        </w:tc>
        <w:tc>
          <w:tcPr>
            <w:tcW w:w="4962" w:type="dxa"/>
          </w:tcPr>
          <w:p w14:paraId="15803353" w14:textId="77777777" w:rsidR="008424D1" w:rsidRPr="0032600B" w:rsidRDefault="008424D1" w:rsidP="008424D1">
            <w:pPr>
              <w:ind w:left="360"/>
              <w:jc w:val="both"/>
              <w:rPr>
                <w:rFonts w:ascii="Bookman Old Style" w:hAnsi="Bookman Old Style"/>
                <w:sz w:val="22"/>
                <w:szCs w:val="22"/>
              </w:rPr>
            </w:pPr>
            <w:r w:rsidRPr="0032600B">
              <w:rPr>
                <w:rFonts w:ascii="Bookman Old Style" w:hAnsi="Bookman Old Style"/>
                <w:color w:val="EE0000"/>
                <w:sz w:val="22"/>
                <w:szCs w:val="22"/>
              </w:rPr>
              <w:t>Cukup jelas.</w:t>
            </w:r>
          </w:p>
        </w:tc>
      </w:tr>
      <w:tr w:rsidR="008424D1" w:rsidRPr="0032600B" w14:paraId="4C9EA01E" w14:textId="111653CA" w:rsidTr="00C23423">
        <w:tc>
          <w:tcPr>
            <w:tcW w:w="5529" w:type="dxa"/>
          </w:tcPr>
          <w:p w14:paraId="417A432A" w14:textId="77777777" w:rsidR="008424D1" w:rsidRPr="0032600B" w:rsidRDefault="008424D1" w:rsidP="008424D1">
            <w:pPr>
              <w:pStyle w:val="ListParagraph"/>
              <w:numPr>
                <w:ilvl w:val="0"/>
                <w:numId w:val="209"/>
              </w:numPr>
              <w:ind w:left="1168"/>
              <w:jc w:val="both"/>
              <w:rPr>
                <w:rFonts w:ascii="Bookman Old Style" w:hAnsi="Bookman Old Style"/>
                <w:sz w:val="22"/>
                <w:szCs w:val="22"/>
              </w:rPr>
            </w:pPr>
            <w:r w:rsidRPr="0032600B">
              <w:rPr>
                <w:rFonts w:ascii="Bookman Old Style" w:hAnsi="Bookman Old Style"/>
                <w:sz w:val="22"/>
                <w:szCs w:val="22"/>
              </w:rPr>
              <w:t>badan usaha yang didirikan dan beroperasi di wilayah Republik Indonesia berdasarkan perjanjian pinjam meminjam; dan/atau</w:t>
            </w:r>
          </w:p>
        </w:tc>
        <w:tc>
          <w:tcPr>
            <w:tcW w:w="5953" w:type="dxa"/>
            <w:gridSpan w:val="2"/>
          </w:tcPr>
          <w:p w14:paraId="0A6F671F" w14:textId="77777777" w:rsidR="008424D1" w:rsidRPr="0032600B" w:rsidRDefault="008424D1" w:rsidP="008424D1">
            <w:pPr>
              <w:pStyle w:val="ListParagraph"/>
              <w:numPr>
                <w:ilvl w:val="0"/>
                <w:numId w:val="338"/>
              </w:numPr>
              <w:jc w:val="both"/>
              <w:rPr>
                <w:rFonts w:ascii="Bookman Old Style" w:hAnsi="Bookman Old Style"/>
                <w:sz w:val="22"/>
                <w:szCs w:val="22"/>
              </w:rPr>
            </w:pPr>
            <w:r w:rsidRPr="0032600B">
              <w:rPr>
                <w:rFonts w:ascii="Bookman Old Style" w:hAnsi="Bookman Old Style"/>
                <w:sz w:val="22"/>
                <w:szCs w:val="22"/>
              </w:rPr>
              <w:t>badan usaha yang didirikan dan beroperasi di wilayah Republik Indonesia berdasarkan perjanjian pinjam meminjam; dan/atau</w:t>
            </w:r>
          </w:p>
        </w:tc>
        <w:tc>
          <w:tcPr>
            <w:tcW w:w="4962" w:type="dxa"/>
          </w:tcPr>
          <w:p w14:paraId="6ED3C0F6" w14:textId="77777777" w:rsidR="008424D1" w:rsidRPr="0032600B" w:rsidRDefault="008424D1" w:rsidP="008424D1">
            <w:pPr>
              <w:ind w:left="360"/>
              <w:jc w:val="both"/>
              <w:rPr>
                <w:rFonts w:ascii="Bookman Old Style" w:hAnsi="Bookman Old Style"/>
                <w:sz w:val="22"/>
                <w:szCs w:val="22"/>
              </w:rPr>
            </w:pPr>
            <w:r w:rsidRPr="0032600B">
              <w:rPr>
                <w:rFonts w:ascii="Bookman Old Style" w:hAnsi="Bookman Old Style"/>
                <w:color w:val="EE0000"/>
                <w:sz w:val="22"/>
                <w:szCs w:val="22"/>
              </w:rPr>
              <w:t>Cukup jelas.</w:t>
            </w:r>
          </w:p>
        </w:tc>
      </w:tr>
      <w:tr w:rsidR="008424D1" w:rsidRPr="008E1A4D" w14:paraId="0F219BA5" w14:textId="30E60460" w:rsidTr="00C23423">
        <w:tc>
          <w:tcPr>
            <w:tcW w:w="5529" w:type="dxa"/>
          </w:tcPr>
          <w:p w14:paraId="7C717763" w14:textId="77777777" w:rsidR="008424D1" w:rsidRPr="0032600B" w:rsidRDefault="008424D1" w:rsidP="008424D1">
            <w:pPr>
              <w:pStyle w:val="ListParagraph"/>
              <w:numPr>
                <w:ilvl w:val="0"/>
                <w:numId w:val="209"/>
              </w:numPr>
              <w:ind w:left="1168"/>
              <w:jc w:val="both"/>
              <w:rPr>
                <w:rFonts w:ascii="Bookman Old Style" w:hAnsi="Bookman Old Style"/>
                <w:sz w:val="22"/>
                <w:szCs w:val="22"/>
                <w:lang w:val="pt-BR"/>
              </w:rPr>
            </w:pPr>
            <w:r w:rsidRPr="0032600B">
              <w:rPr>
                <w:rFonts w:ascii="Bookman Old Style" w:hAnsi="Bookman Old Style"/>
                <w:sz w:val="22"/>
                <w:szCs w:val="22"/>
                <w:lang w:val="pt-BR"/>
              </w:rPr>
              <w:t>lembaga internasional dengan persetujuan Otoritas Jasa Keuangan.</w:t>
            </w:r>
          </w:p>
        </w:tc>
        <w:tc>
          <w:tcPr>
            <w:tcW w:w="5953" w:type="dxa"/>
            <w:gridSpan w:val="2"/>
          </w:tcPr>
          <w:p w14:paraId="27FDFEA9" w14:textId="77777777" w:rsidR="008424D1" w:rsidRPr="0032600B" w:rsidRDefault="008424D1" w:rsidP="008424D1">
            <w:pPr>
              <w:pStyle w:val="ListParagraph"/>
              <w:numPr>
                <w:ilvl w:val="0"/>
                <w:numId w:val="338"/>
              </w:numPr>
              <w:jc w:val="both"/>
              <w:rPr>
                <w:rFonts w:ascii="Bookman Old Style" w:hAnsi="Bookman Old Style"/>
                <w:sz w:val="22"/>
                <w:szCs w:val="22"/>
                <w:lang w:val="pt-BR"/>
              </w:rPr>
            </w:pPr>
            <w:r w:rsidRPr="0032600B">
              <w:rPr>
                <w:rFonts w:ascii="Bookman Old Style" w:hAnsi="Bookman Old Style"/>
                <w:sz w:val="22"/>
                <w:szCs w:val="22"/>
                <w:lang w:val="pt-BR"/>
              </w:rPr>
              <w:t>lembaga internasional dengan persetujuan Otoritas Jasa Keuangan.</w:t>
            </w:r>
          </w:p>
        </w:tc>
        <w:tc>
          <w:tcPr>
            <w:tcW w:w="4962" w:type="dxa"/>
          </w:tcPr>
          <w:p w14:paraId="561F703C" w14:textId="77777777" w:rsidR="008424D1" w:rsidRPr="0032600B" w:rsidRDefault="008424D1" w:rsidP="008424D1">
            <w:pPr>
              <w:ind w:left="360"/>
              <w:jc w:val="both"/>
              <w:rPr>
                <w:rFonts w:ascii="Bookman Old Style" w:hAnsi="Bookman Old Style"/>
                <w:sz w:val="22"/>
                <w:szCs w:val="22"/>
                <w:lang w:val="pt-BR"/>
              </w:rPr>
            </w:pPr>
            <w:r w:rsidRPr="0032600B">
              <w:rPr>
                <w:rFonts w:ascii="Bookman Old Style" w:hAnsi="Bookman Old Style"/>
                <w:color w:val="EE0000"/>
                <w:sz w:val="22"/>
                <w:szCs w:val="22"/>
                <w:lang w:val="pt-BR"/>
              </w:rPr>
              <w:t>Yang dimaksud dengan “lembaga internasional” adalah lembaga internasional yang berfokus pada pengembangan masyarakat.</w:t>
            </w:r>
          </w:p>
        </w:tc>
      </w:tr>
      <w:tr w:rsidR="008424D1" w:rsidRPr="0032600B" w14:paraId="6FE73F4B" w14:textId="2E1829F5" w:rsidTr="00C23423">
        <w:tc>
          <w:tcPr>
            <w:tcW w:w="5529" w:type="dxa"/>
          </w:tcPr>
          <w:p w14:paraId="175CC75C" w14:textId="77777777" w:rsidR="008424D1" w:rsidRPr="0032600B" w:rsidRDefault="008424D1" w:rsidP="008424D1">
            <w:pPr>
              <w:pStyle w:val="ListParagraph"/>
              <w:ind w:left="1168"/>
              <w:jc w:val="both"/>
              <w:rPr>
                <w:rFonts w:ascii="Bookman Old Style" w:hAnsi="Bookman Old Style"/>
                <w:sz w:val="22"/>
                <w:szCs w:val="22"/>
                <w:lang w:val="pt-BR"/>
              </w:rPr>
            </w:pPr>
          </w:p>
        </w:tc>
        <w:tc>
          <w:tcPr>
            <w:tcW w:w="5953" w:type="dxa"/>
            <w:gridSpan w:val="2"/>
          </w:tcPr>
          <w:p w14:paraId="5D58D3A9" w14:textId="77777777" w:rsidR="008424D1" w:rsidRPr="0032600B" w:rsidRDefault="008424D1" w:rsidP="008424D1">
            <w:pPr>
              <w:pStyle w:val="ListParagraph"/>
              <w:numPr>
                <w:ilvl w:val="0"/>
                <w:numId w:val="336"/>
              </w:numPr>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 xml:space="preserve">LKM yang melakukan kegiatan usaha berdasarkan Prinsip </w:t>
            </w:r>
            <w:r w:rsidRPr="0032600B">
              <w:rPr>
                <w:rFonts w:ascii="Bookman Old Style" w:hAnsi="Bookman Old Style"/>
                <w:color w:val="EE0000"/>
                <w:sz w:val="22"/>
                <w:szCs w:val="22"/>
                <w:lang w:val="id-ID"/>
              </w:rPr>
              <w:t>Syariah</w:t>
            </w:r>
            <w:r w:rsidRPr="0032600B">
              <w:rPr>
                <w:rFonts w:ascii="Bookman Old Style" w:hAnsi="Bookman Old Style"/>
                <w:color w:val="EE0000"/>
                <w:sz w:val="22"/>
                <w:szCs w:val="22"/>
                <w:lang w:val="pt-BR"/>
              </w:rPr>
              <w:t xml:space="preserve"> dapat memperoleh sumber pendanaan pinjaman sebagaimana dimaksud pada ayat (2) huruf b dari badan usaha yang menyelenggarakan kegiatan usaha secara konvensional. </w:t>
            </w:r>
          </w:p>
        </w:tc>
        <w:tc>
          <w:tcPr>
            <w:tcW w:w="4962" w:type="dxa"/>
          </w:tcPr>
          <w:p w14:paraId="33BCDFEC" w14:textId="77777777" w:rsidR="008424D1" w:rsidRPr="0032600B" w:rsidRDefault="008424D1" w:rsidP="008424D1">
            <w:pPr>
              <w:ind w:left="360"/>
              <w:jc w:val="both"/>
              <w:rPr>
                <w:rFonts w:ascii="Bookman Old Style" w:hAnsi="Bookman Old Style"/>
                <w:color w:val="EE0000"/>
                <w:sz w:val="22"/>
                <w:szCs w:val="22"/>
                <w:lang w:val="pt-BR"/>
              </w:rPr>
            </w:pPr>
            <w:r w:rsidRPr="0032600B">
              <w:rPr>
                <w:rFonts w:ascii="Bookman Old Style" w:hAnsi="Bookman Old Style"/>
                <w:color w:val="EE0000"/>
                <w:sz w:val="22"/>
                <w:szCs w:val="22"/>
              </w:rPr>
              <w:t>Cukup jelas.</w:t>
            </w:r>
          </w:p>
        </w:tc>
      </w:tr>
      <w:tr w:rsidR="008424D1" w:rsidRPr="0032600B" w14:paraId="7867AFD8" w14:textId="76476294" w:rsidTr="00C23423">
        <w:tc>
          <w:tcPr>
            <w:tcW w:w="5529" w:type="dxa"/>
          </w:tcPr>
          <w:p w14:paraId="157402EE"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1EA1207B" w14:textId="77777777" w:rsidR="008424D1" w:rsidRPr="0032600B" w:rsidRDefault="008424D1" w:rsidP="008424D1">
            <w:pPr>
              <w:pStyle w:val="ListParagraph"/>
              <w:numPr>
                <w:ilvl w:val="0"/>
                <w:numId w:val="336"/>
              </w:numPr>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 xml:space="preserve">LKM yang melakukan kegiatan usaha berdasarkan Prinsip Syariah yang akan memperoleh sumber pendanaan sebagaimana dimaksud pada ayat (3) </w:t>
            </w:r>
            <w:r w:rsidRPr="00233897">
              <w:rPr>
                <w:rFonts w:ascii="Bookman Old Style" w:hAnsi="Bookman Old Style"/>
                <w:color w:val="EE0000"/>
                <w:sz w:val="22"/>
                <w:szCs w:val="22"/>
                <w:lang w:val="pt-BR"/>
              </w:rPr>
              <w:t>wajib</w:t>
            </w:r>
            <w:r w:rsidRPr="0032600B">
              <w:rPr>
                <w:rFonts w:ascii="Bookman Old Style" w:hAnsi="Bookman Old Style"/>
                <w:color w:val="EE0000"/>
                <w:sz w:val="22"/>
                <w:szCs w:val="22"/>
                <w:lang w:val="pt-BR"/>
              </w:rPr>
              <w:t xml:space="preserve"> terlebih dahulu memperoleh opini DPS.</w:t>
            </w:r>
          </w:p>
        </w:tc>
        <w:tc>
          <w:tcPr>
            <w:tcW w:w="4962" w:type="dxa"/>
          </w:tcPr>
          <w:p w14:paraId="2667D51E" w14:textId="77777777" w:rsidR="008424D1" w:rsidRPr="0032600B" w:rsidRDefault="008424D1" w:rsidP="008424D1">
            <w:pPr>
              <w:ind w:left="360"/>
              <w:jc w:val="both"/>
              <w:rPr>
                <w:rFonts w:ascii="Bookman Old Style" w:hAnsi="Bookman Old Style"/>
                <w:color w:val="EE0000"/>
                <w:sz w:val="22"/>
                <w:szCs w:val="22"/>
                <w:lang w:val="pt-BR"/>
              </w:rPr>
            </w:pPr>
            <w:r w:rsidRPr="0032600B">
              <w:rPr>
                <w:rFonts w:ascii="Bookman Old Style" w:hAnsi="Bookman Old Style"/>
                <w:color w:val="EE0000"/>
                <w:sz w:val="22"/>
                <w:szCs w:val="22"/>
              </w:rPr>
              <w:t>Cukup jelas.</w:t>
            </w:r>
          </w:p>
        </w:tc>
      </w:tr>
      <w:tr w:rsidR="008424D1" w:rsidRPr="0032600B" w14:paraId="358F31A7" w14:textId="77777777" w:rsidTr="00C23423">
        <w:tc>
          <w:tcPr>
            <w:tcW w:w="5529" w:type="dxa"/>
          </w:tcPr>
          <w:p w14:paraId="1E8DA505"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3B008077" w14:textId="77777777" w:rsidR="008424D1" w:rsidRPr="00714940" w:rsidRDefault="008424D1" w:rsidP="008424D1">
            <w:pPr>
              <w:jc w:val="both"/>
              <w:rPr>
                <w:rFonts w:ascii="Bookman Old Style" w:hAnsi="Bookman Old Style"/>
                <w:color w:val="EE0000"/>
                <w:sz w:val="22"/>
                <w:szCs w:val="22"/>
                <w:lang w:val="pt-BR"/>
              </w:rPr>
            </w:pPr>
          </w:p>
        </w:tc>
        <w:tc>
          <w:tcPr>
            <w:tcW w:w="4962" w:type="dxa"/>
          </w:tcPr>
          <w:p w14:paraId="1D4D324B" w14:textId="77777777" w:rsidR="008424D1" w:rsidRPr="0032600B" w:rsidRDefault="008424D1" w:rsidP="008424D1">
            <w:pPr>
              <w:ind w:left="360"/>
              <w:jc w:val="both"/>
              <w:rPr>
                <w:rFonts w:ascii="Bookman Old Style" w:hAnsi="Bookman Old Style"/>
                <w:color w:val="EE0000"/>
                <w:sz w:val="22"/>
                <w:szCs w:val="22"/>
              </w:rPr>
            </w:pPr>
          </w:p>
        </w:tc>
      </w:tr>
      <w:tr w:rsidR="008424D1" w:rsidRPr="0032600B" w14:paraId="687BC412" w14:textId="5FD0BE0B" w:rsidTr="00C23423">
        <w:tc>
          <w:tcPr>
            <w:tcW w:w="5529" w:type="dxa"/>
          </w:tcPr>
          <w:p w14:paraId="3CD1EA67" w14:textId="77777777" w:rsidR="008424D1" w:rsidRPr="0032600B" w:rsidRDefault="008424D1" w:rsidP="008424D1">
            <w:pPr>
              <w:jc w:val="both"/>
              <w:rPr>
                <w:rFonts w:ascii="Bookman Old Style" w:hAnsi="Bookman Old Style"/>
                <w:sz w:val="22"/>
                <w:szCs w:val="22"/>
                <w:lang w:val="pt-BR"/>
              </w:rPr>
            </w:pPr>
          </w:p>
        </w:tc>
        <w:tc>
          <w:tcPr>
            <w:tcW w:w="5953" w:type="dxa"/>
            <w:gridSpan w:val="2"/>
          </w:tcPr>
          <w:p w14:paraId="5C1A51D9"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color w:val="0070C0"/>
                <w:sz w:val="22"/>
                <w:szCs w:val="22"/>
              </w:rPr>
              <w:t>Ketentuan Pasal 116 perlu diubah mengingat terdapat perubahan norma Pasal 115</w:t>
            </w:r>
          </w:p>
        </w:tc>
        <w:tc>
          <w:tcPr>
            <w:tcW w:w="4962" w:type="dxa"/>
          </w:tcPr>
          <w:p w14:paraId="78C2E944" w14:textId="77777777" w:rsidR="008424D1" w:rsidRPr="0032600B" w:rsidRDefault="008424D1" w:rsidP="008424D1">
            <w:pPr>
              <w:ind w:left="360"/>
              <w:jc w:val="both"/>
              <w:rPr>
                <w:rFonts w:ascii="Bookman Old Style" w:hAnsi="Bookman Old Style"/>
                <w:color w:val="0070C0"/>
                <w:sz w:val="22"/>
                <w:szCs w:val="22"/>
              </w:rPr>
            </w:pPr>
          </w:p>
        </w:tc>
      </w:tr>
      <w:tr w:rsidR="008424D1" w:rsidRPr="0032600B" w14:paraId="0B425F7D" w14:textId="346F9B20" w:rsidTr="00C23423">
        <w:tc>
          <w:tcPr>
            <w:tcW w:w="5529" w:type="dxa"/>
          </w:tcPr>
          <w:p w14:paraId="6F1DD5CE" w14:textId="77777777" w:rsidR="008424D1" w:rsidRPr="0032600B" w:rsidRDefault="008424D1" w:rsidP="008424D1">
            <w:pPr>
              <w:jc w:val="both"/>
              <w:rPr>
                <w:rFonts w:ascii="Bookman Old Style" w:hAnsi="Bookman Old Style"/>
                <w:sz w:val="22"/>
                <w:szCs w:val="22"/>
              </w:rPr>
            </w:pPr>
          </w:p>
        </w:tc>
        <w:tc>
          <w:tcPr>
            <w:tcW w:w="5953" w:type="dxa"/>
            <w:gridSpan w:val="2"/>
          </w:tcPr>
          <w:p w14:paraId="66A035EC" w14:textId="435F5093" w:rsidR="008424D1" w:rsidRPr="00714940" w:rsidRDefault="008424D1">
            <w:pPr>
              <w:pStyle w:val="ListParagraph"/>
              <w:numPr>
                <w:ilvl w:val="0"/>
                <w:numId w:val="397"/>
              </w:numPr>
              <w:jc w:val="both"/>
              <w:rPr>
                <w:rFonts w:ascii="Bookman Old Style" w:hAnsi="Bookman Old Style"/>
                <w:sz w:val="22"/>
                <w:szCs w:val="22"/>
              </w:rPr>
            </w:pPr>
            <w:r w:rsidRPr="00ED2CBC">
              <w:rPr>
                <w:rFonts w:ascii="Bookman Old Style" w:hAnsi="Bookman Old Style"/>
                <w:color w:val="EE0000"/>
                <w:sz w:val="22"/>
                <w:szCs w:val="22"/>
              </w:rPr>
              <w:t>Ketentuan</w:t>
            </w:r>
            <w:r w:rsidRPr="00714940">
              <w:rPr>
                <w:rFonts w:ascii="Bookman Old Style" w:hAnsi="Bookman Old Style"/>
                <w:color w:val="EE0000"/>
                <w:sz w:val="22"/>
                <w:szCs w:val="22"/>
                <w:lang w:val="id-ID"/>
              </w:rPr>
              <w:t xml:space="preserve"> ayat (1) </w:t>
            </w:r>
            <w:r>
              <w:rPr>
                <w:rFonts w:ascii="Bookman Old Style" w:hAnsi="Bookman Old Style"/>
                <w:color w:val="EE0000"/>
                <w:sz w:val="22"/>
                <w:szCs w:val="22"/>
                <w:lang w:val="id-ID"/>
              </w:rPr>
              <w:t>dan ayat (4)</w:t>
            </w:r>
            <w:r w:rsidRPr="00714940">
              <w:rPr>
                <w:rFonts w:ascii="Bookman Old Style" w:hAnsi="Bookman Old Style"/>
                <w:color w:val="EE0000"/>
                <w:sz w:val="22"/>
                <w:szCs w:val="22"/>
                <w:lang w:val="id-ID"/>
              </w:rPr>
              <w:t xml:space="preserve"> Pasal 116 diubah sehingga berbunyi sebagai berikut:</w:t>
            </w:r>
            <w:r w:rsidRPr="00714940">
              <w:rPr>
                <w:rFonts w:ascii="Bookman Old Style" w:hAnsi="Bookman Old Style"/>
                <w:color w:val="EE0000"/>
                <w:sz w:val="22"/>
                <w:szCs w:val="22"/>
              </w:rPr>
              <w:t> </w:t>
            </w:r>
          </w:p>
        </w:tc>
        <w:tc>
          <w:tcPr>
            <w:tcW w:w="4962" w:type="dxa"/>
          </w:tcPr>
          <w:p w14:paraId="2B4182C4" w14:textId="5434F4C3" w:rsidR="008424D1" w:rsidRPr="0032600B" w:rsidRDefault="008424D1" w:rsidP="008424D1">
            <w:pPr>
              <w:ind w:left="360"/>
              <w:jc w:val="both"/>
              <w:rPr>
                <w:rFonts w:ascii="Bookman Old Style" w:hAnsi="Bookman Old Style"/>
                <w:color w:val="EE0000"/>
                <w:sz w:val="22"/>
                <w:szCs w:val="22"/>
              </w:rPr>
            </w:pPr>
          </w:p>
        </w:tc>
      </w:tr>
      <w:tr w:rsidR="008424D1" w:rsidRPr="0032600B" w14:paraId="3AC2145F" w14:textId="41A2D29B" w:rsidTr="00C23423">
        <w:tc>
          <w:tcPr>
            <w:tcW w:w="5529" w:type="dxa"/>
          </w:tcPr>
          <w:p w14:paraId="0C56006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116</w:t>
            </w:r>
          </w:p>
        </w:tc>
        <w:tc>
          <w:tcPr>
            <w:tcW w:w="5953" w:type="dxa"/>
            <w:gridSpan w:val="2"/>
          </w:tcPr>
          <w:p w14:paraId="5A5B0A0C"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116</w:t>
            </w:r>
          </w:p>
        </w:tc>
        <w:tc>
          <w:tcPr>
            <w:tcW w:w="4962" w:type="dxa"/>
          </w:tcPr>
          <w:p w14:paraId="719D4DE4" w14:textId="119A56BF" w:rsidR="008424D1" w:rsidRPr="0032600B" w:rsidRDefault="008424D1" w:rsidP="008424D1">
            <w:pPr>
              <w:ind w:left="360"/>
              <w:jc w:val="center"/>
              <w:rPr>
                <w:rFonts w:ascii="Bookman Old Style" w:hAnsi="Bookman Old Style"/>
                <w:sz w:val="22"/>
                <w:szCs w:val="22"/>
              </w:rPr>
            </w:pPr>
          </w:p>
        </w:tc>
      </w:tr>
      <w:tr w:rsidR="008424D1" w:rsidRPr="0032600B" w14:paraId="179BBD84" w14:textId="3DD5CBAD" w:rsidTr="00C23423">
        <w:tc>
          <w:tcPr>
            <w:tcW w:w="5529" w:type="dxa"/>
          </w:tcPr>
          <w:p w14:paraId="429453C2" w14:textId="77777777" w:rsidR="008424D1" w:rsidRPr="0032600B" w:rsidRDefault="008424D1" w:rsidP="008424D1">
            <w:pPr>
              <w:pStyle w:val="ListParagraph"/>
              <w:numPr>
                <w:ilvl w:val="0"/>
                <w:numId w:val="210"/>
              </w:numPr>
              <w:ind w:hanging="686"/>
              <w:jc w:val="both"/>
              <w:rPr>
                <w:rFonts w:ascii="Bookman Old Style" w:hAnsi="Bookman Old Style"/>
                <w:sz w:val="22"/>
                <w:szCs w:val="22"/>
              </w:rPr>
            </w:pPr>
            <w:r w:rsidRPr="0032600B">
              <w:rPr>
                <w:rFonts w:ascii="Bookman Old Style" w:hAnsi="Bookman Old Style"/>
                <w:sz w:val="22"/>
                <w:szCs w:val="22"/>
              </w:rPr>
              <w:t xml:space="preserve">LKM yang melanggar ketentuan sebagaimana dimaksud dalam Pasal 115 </w:t>
            </w:r>
            <w:r w:rsidRPr="0032600B">
              <w:rPr>
                <w:rFonts w:ascii="Bookman Old Style" w:hAnsi="Bookman Old Style"/>
                <w:sz w:val="22"/>
                <w:szCs w:val="22"/>
              </w:rPr>
              <w:lastRenderedPageBreak/>
              <w:t>ayat (2) dikenai sanksi administratif berupa:</w:t>
            </w:r>
          </w:p>
        </w:tc>
        <w:tc>
          <w:tcPr>
            <w:tcW w:w="5953" w:type="dxa"/>
            <w:gridSpan w:val="2"/>
          </w:tcPr>
          <w:p w14:paraId="4F5E0BBF" w14:textId="77777777" w:rsidR="008424D1" w:rsidRPr="0032600B" w:rsidRDefault="008424D1" w:rsidP="008424D1">
            <w:pPr>
              <w:pStyle w:val="ListParagraph"/>
              <w:numPr>
                <w:ilvl w:val="0"/>
                <w:numId w:val="339"/>
              </w:numPr>
              <w:jc w:val="both"/>
              <w:rPr>
                <w:rFonts w:ascii="Bookman Old Style" w:hAnsi="Bookman Old Style"/>
                <w:sz w:val="22"/>
                <w:szCs w:val="22"/>
              </w:rPr>
            </w:pPr>
            <w:r w:rsidRPr="0032600B">
              <w:rPr>
                <w:rFonts w:ascii="Bookman Old Style" w:hAnsi="Bookman Old Style"/>
                <w:sz w:val="22"/>
                <w:szCs w:val="22"/>
              </w:rPr>
              <w:lastRenderedPageBreak/>
              <w:t xml:space="preserve">LKM yang melanggar ketentuan sebagaimana dimaksud dalam Pasal 115 ayat (2) </w:t>
            </w:r>
            <w:r w:rsidRPr="0032600B">
              <w:rPr>
                <w:rFonts w:ascii="Bookman Old Style" w:hAnsi="Bookman Old Style"/>
                <w:color w:val="EE0000"/>
                <w:sz w:val="22"/>
                <w:szCs w:val="22"/>
              </w:rPr>
              <w:t xml:space="preserve">dan/atau ayat (4) </w:t>
            </w:r>
            <w:r w:rsidRPr="0032600B">
              <w:rPr>
                <w:rFonts w:ascii="Bookman Old Style" w:hAnsi="Bookman Old Style"/>
                <w:sz w:val="22"/>
                <w:szCs w:val="22"/>
              </w:rPr>
              <w:t>dikenai sanksi administratif berupa:</w:t>
            </w:r>
          </w:p>
        </w:tc>
        <w:tc>
          <w:tcPr>
            <w:tcW w:w="4962" w:type="dxa"/>
          </w:tcPr>
          <w:p w14:paraId="65F58928" w14:textId="68FE9CEC" w:rsidR="008424D1" w:rsidRPr="0032600B" w:rsidRDefault="008424D1" w:rsidP="008424D1">
            <w:pPr>
              <w:ind w:left="360"/>
              <w:jc w:val="both"/>
              <w:rPr>
                <w:rFonts w:ascii="Bookman Old Style" w:hAnsi="Bookman Old Style"/>
                <w:sz w:val="22"/>
                <w:szCs w:val="22"/>
              </w:rPr>
            </w:pPr>
          </w:p>
        </w:tc>
      </w:tr>
      <w:tr w:rsidR="008424D1" w:rsidRPr="0032600B" w14:paraId="6199EB8E" w14:textId="114B6EE6" w:rsidTr="00C23423">
        <w:tc>
          <w:tcPr>
            <w:tcW w:w="5529" w:type="dxa"/>
          </w:tcPr>
          <w:p w14:paraId="4CC23FB4" w14:textId="77777777" w:rsidR="008424D1" w:rsidRPr="0032600B" w:rsidRDefault="008424D1" w:rsidP="008424D1">
            <w:pPr>
              <w:pStyle w:val="ListParagraph"/>
              <w:numPr>
                <w:ilvl w:val="0"/>
                <w:numId w:val="211"/>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5312B28F" w14:textId="77777777" w:rsidR="008424D1" w:rsidRPr="0032600B" w:rsidRDefault="008424D1" w:rsidP="008424D1">
            <w:pPr>
              <w:pStyle w:val="ListParagraph"/>
              <w:numPr>
                <w:ilvl w:val="0"/>
                <w:numId w:val="340"/>
              </w:numPr>
              <w:ind w:left="1163"/>
              <w:jc w:val="both"/>
              <w:rPr>
                <w:rFonts w:ascii="Bookman Old Style" w:hAnsi="Bookman Old Style"/>
                <w:sz w:val="22"/>
                <w:szCs w:val="22"/>
              </w:rPr>
            </w:pPr>
            <w:r w:rsidRPr="0032600B">
              <w:rPr>
                <w:rFonts w:ascii="Bookman Old Style" w:hAnsi="Bookman Old Style"/>
                <w:sz w:val="22"/>
                <w:szCs w:val="22"/>
              </w:rPr>
              <w:t>peringatan tertulis;</w:t>
            </w:r>
          </w:p>
        </w:tc>
        <w:tc>
          <w:tcPr>
            <w:tcW w:w="4962" w:type="dxa"/>
          </w:tcPr>
          <w:p w14:paraId="0F58ED72" w14:textId="77777777" w:rsidR="008424D1" w:rsidRPr="0032600B" w:rsidRDefault="008424D1" w:rsidP="008424D1">
            <w:pPr>
              <w:ind w:left="360"/>
              <w:jc w:val="both"/>
              <w:rPr>
                <w:rFonts w:ascii="Bookman Old Style" w:hAnsi="Bookman Old Style"/>
                <w:sz w:val="22"/>
                <w:szCs w:val="22"/>
              </w:rPr>
            </w:pPr>
          </w:p>
        </w:tc>
      </w:tr>
      <w:tr w:rsidR="008424D1" w:rsidRPr="0032600B" w14:paraId="1E64FC71" w14:textId="531E94C6" w:rsidTr="00C23423">
        <w:tc>
          <w:tcPr>
            <w:tcW w:w="5529" w:type="dxa"/>
          </w:tcPr>
          <w:p w14:paraId="68EE88D1" w14:textId="77777777" w:rsidR="008424D1" w:rsidRPr="0032600B" w:rsidRDefault="008424D1" w:rsidP="008424D1">
            <w:pPr>
              <w:pStyle w:val="ListParagraph"/>
              <w:numPr>
                <w:ilvl w:val="0"/>
                <w:numId w:val="211"/>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220398CA" w14:textId="77777777" w:rsidR="008424D1" w:rsidRPr="0032600B" w:rsidRDefault="008424D1" w:rsidP="008424D1">
            <w:pPr>
              <w:pStyle w:val="ListParagraph"/>
              <w:numPr>
                <w:ilvl w:val="0"/>
                <w:numId w:val="340"/>
              </w:numPr>
              <w:ind w:left="1163"/>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4962" w:type="dxa"/>
          </w:tcPr>
          <w:p w14:paraId="7F092F35" w14:textId="77777777" w:rsidR="008424D1" w:rsidRPr="0032600B" w:rsidRDefault="008424D1" w:rsidP="008424D1">
            <w:pPr>
              <w:ind w:left="360"/>
              <w:jc w:val="both"/>
              <w:rPr>
                <w:rFonts w:ascii="Bookman Old Style" w:hAnsi="Bookman Old Style"/>
                <w:sz w:val="22"/>
                <w:szCs w:val="22"/>
              </w:rPr>
            </w:pPr>
          </w:p>
        </w:tc>
      </w:tr>
      <w:tr w:rsidR="008424D1" w:rsidRPr="0032600B" w14:paraId="117E00BD" w14:textId="0DA924D5" w:rsidTr="00C23423">
        <w:tc>
          <w:tcPr>
            <w:tcW w:w="5529" w:type="dxa"/>
          </w:tcPr>
          <w:p w14:paraId="23353C04" w14:textId="77777777" w:rsidR="008424D1" w:rsidRPr="0032600B" w:rsidRDefault="008424D1" w:rsidP="008424D1">
            <w:pPr>
              <w:pStyle w:val="ListParagraph"/>
              <w:numPr>
                <w:ilvl w:val="0"/>
                <w:numId w:val="211"/>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4C4C2B70" w14:textId="77777777" w:rsidR="008424D1" w:rsidRPr="0032600B" w:rsidRDefault="008424D1" w:rsidP="008424D1">
            <w:pPr>
              <w:pStyle w:val="ListParagraph"/>
              <w:numPr>
                <w:ilvl w:val="0"/>
                <w:numId w:val="340"/>
              </w:numPr>
              <w:ind w:left="1163"/>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4962" w:type="dxa"/>
          </w:tcPr>
          <w:p w14:paraId="212B3431" w14:textId="77777777" w:rsidR="008424D1" w:rsidRPr="0032600B" w:rsidRDefault="008424D1" w:rsidP="008424D1">
            <w:pPr>
              <w:ind w:left="360"/>
              <w:jc w:val="both"/>
              <w:rPr>
                <w:rFonts w:ascii="Bookman Old Style" w:hAnsi="Bookman Old Style"/>
                <w:sz w:val="22"/>
                <w:szCs w:val="22"/>
              </w:rPr>
            </w:pPr>
          </w:p>
        </w:tc>
      </w:tr>
      <w:tr w:rsidR="008424D1" w:rsidRPr="0032600B" w14:paraId="502E3DA3" w14:textId="125A4927" w:rsidTr="00C23423">
        <w:tc>
          <w:tcPr>
            <w:tcW w:w="5529" w:type="dxa"/>
          </w:tcPr>
          <w:p w14:paraId="29EF0A55" w14:textId="77777777" w:rsidR="008424D1" w:rsidRPr="0032600B" w:rsidRDefault="008424D1" w:rsidP="008424D1">
            <w:pPr>
              <w:pStyle w:val="ListParagraph"/>
              <w:numPr>
                <w:ilvl w:val="0"/>
                <w:numId w:val="211"/>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526C3725" w14:textId="77777777" w:rsidR="008424D1" w:rsidRPr="0032600B" w:rsidRDefault="008424D1" w:rsidP="008424D1">
            <w:pPr>
              <w:pStyle w:val="ListParagraph"/>
              <w:numPr>
                <w:ilvl w:val="0"/>
                <w:numId w:val="340"/>
              </w:numPr>
              <w:ind w:left="1163"/>
              <w:jc w:val="both"/>
              <w:rPr>
                <w:rFonts w:ascii="Bookman Old Style" w:hAnsi="Bookman Old Style"/>
                <w:sz w:val="22"/>
                <w:szCs w:val="22"/>
              </w:rPr>
            </w:pPr>
            <w:r w:rsidRPr="0032600B">
              <w:rPr>
                <w:rFonts w:ascii="Bookman Old Style" w:hAnsi="Bookman Old Style"/>
                <w:sz w:val="22"/>
                <w:szCs w:val="22"/>
              </w:rPr>
              <w:t>denda administratif.</w:t>
            </w:r>
          </w:p>
        </w:tc>
        <w:tc>
          <w:tcPr>
            <w:tcW w:w="4962" w:type="dxa"/>
          </w:tcPr>
          <w:p w14:paraId="1C8C5F3C" w14:textId="77777777" w:rsidR="008424D1" w:rsidRPr="0032600B" w:rsidRDefault="008424D1" w:rsidP="008424D1">
            <w:pPr>
              <w:ind w:left="360"/>
              <w:jc w:val="both"/>
              <w:rPr>
                <w:rFonts w:ascii="Bookman Old Style" w:hAnsi="Bookman Old Style"/>
                <w:sz w:val="22"/>
                <w:szCs w:val="22"/>
              </w:rPr>
            </w:pPr>
          </w:p>
        </w:tc>
      </w:tr>
      <w:tr w:rsidR="008424D1" w:rsidRPr="0032600B" w14:paraId="255E4EF9" w14:textId="39663A73" w:rsidTr="00C23423">
        <w:tc>
          <w:tcPr>
            <w:tcW w:w="5529" w:type="dxa"/>
          </w:tcPr>
          <w:p w14:paraId="18FF82F0" w14:textId="77777777" w:rsidR="008424D1" w:rsidRPr="0032600B" w:rsidRDefault="008424D1" w:rsidP="008424D1">
            <w:pPr>
              <w:pStyle w:val="ListParagraph"/>
              <w:numPr>
                <w:ilvl w:val="0"/>
                <w:numId w:val="210"/>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1D4EFA2C" w14:textId="77777777" w:rsidR="008424D1" w:rsidRPr="0032600B" w:rsidRDefault="008424D1" w:rsidP="008424D1">
            <w:pPr>
              <w:pStyle w:val="ListParagraph"/>
              <w:numPr>
                <w:ilvl w:val="0"/>
                <w:numId w:val="339"/>
              </w:numPr>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4962" w:type="dxa"/>
          </w:tcPr>
          <w:p w14:paraId="79E01A4F" w14:textId="0AD70B24" w:rsidR="008424D1" w:rsidRPr="0032600B" w:rsidRDefault="008424D1" w:rsidP="008424D1">
            <w:pPr>
              <w:ind w:left="360"/>
              <w:jc w:val="both"/>
              <w:rPr>
                <w:rFonts w:ascii="Bookman Old Style" w:hAnsi="Bookman Old Style"/>
                <w:sz w:val="22"/>
                <w:szCs w:val="22"/>
              </w:rPr>
            </w:pPr>
          </w:p>
        </w:tc>
      </w:tr>
      <w:tr w:rsidR="008424D1" w:rsidRPr="0032600B" w14:paraId="62E6E92D" w14:textId="3C6548A6" w:rsidTr="00C23423">
        <w:tc>
          <w:tcPr>
            <w:tcW w:w="5529" w:type="dxa"/>
          </w:tcPr>
          <w:p w14:paraId="2E086D1E" w14:textId="77777777" w:rsidR="008424D1" w:rsidRPr="0032600B" w:rsidRDefault="008424D1" w:rsidP="008424D1">
            <w:pPr>
              <w:pStyle w:val="ListParagraph"/>
              <w:numPr>
                <w:ilvl w:val="0"/>
                <w:numId w:val="210"/>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144ED664" w14:textId="77777777" w:rsidR="008424D1" w:rsidRPr="0032600B" w:rsidRDefault="008424D1" w:rsidP="008424D1">
            <w:pPr>
              <w:pStyle w:val="ListParagraph"/>
              <w:numPr>
                <w:ilvl w:val="0"/>
                <w:numId w:val="339"/>
              </w:numPr>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4962" w:type="dxa"/>
          </w:tcPr>
          <w:p w14:paraId="2F83808A" w14:textId="76D30BC9" w:rsidR="008424D1" w:rsidRPr="0032600B" w:rsidRDefault="008424D1" w:rsidP="008424D1">
            <w:pPr>
              <w:ind w:left="360"/>
              <w:jc w:val="both"/>
              <w:rPr>
                <w:rFonts w:ascii="Bookman Old Style" w:hAnsi="Bookman Old Style"/>
                <w:sz w:val="22"/>
                <w:szCs w:val="22"/>
              </w:rPr>
            </w:pPr>
          </w:p>
        </w:tc>
      </w:tr>
      <w:tr w:rsidR="008424D1" w:rsidRPr="0032600B" w14:paraId="028D3B54" w14:textId="79F3E3EA" w:rsidTr="00C23423">
        <w:tc>
          <w:tcPr>
            <w:tcW w:w="5529" w:type="dxa"/>
          </w:tcPr>
          <w:p w14:paraId="4F8C4248" w14:textId="77777777" w:rsidR="008424D1" w:rsidRPr="0032600B" w:rsidRDefault="008424D1" w:rsidP="008424D1">
            <w:pPr>
              <w:pStyle w:val="ListParagraph"/>
              <w:numPr>
                <w:ilvl w:val="0"/>
                <w:numId w:val="210"/>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115 ayat (2), Otoritas Jasa Keuangan mencabut sanksi administratif.</w:t>
            </w:r>
          </w:p>
        </w:tc>
        <w:tc>
          <w:tcPr>
            <w:tcW w:w="5953" w:type="dxa"/>
            <w:gridSpan w:val="2"/>
          </w:tcPr>
          <w:p w14:paraId="52D7A350" w14:textId="77DDBC2A" w:rsidR="008424D1" w:rsidRPr="0032600B" w:rsidRDefault="008424D1" w:rsidP="008424D1">
            <w:pPr>
              <w:pStyle w:val="ListParagraph"/>
              <w:numPr>
                <w:ilvl w:val="0"/>
                <w:numId w:val="339"/>
              </w:numPr>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115 ayat (2)</w:t>
            </w:r>
            <w:r>
              <w:rPr>
                <w:rFonts w:ascii="Bookman Old Style" w:hAnsi="Bookman Old Style"/>
                <w:sz w:val="22"/>
                <w:szCs w:val="22"/>
              </w:rPr>
              <w:t xml:space="preserve"> </w:t>
            </w:r>
            <w:r w:rsidRPr="0032600B">
              <w:rPr>
                <w:rFonts w:ascii="Bookman Old Style" w:hAnsi="Bookman Old Style"/>
                <w:color w:val="EE0000"/>
                <w:sz w:val="22"/>
                <w:szCs w:val="22"/>
              </w:rPr>
              <w:t>dan/atau ayat (4)</w:t>
            </w:r>
            <w:r w:rsidRPr="0032600B">
              <w:rPr>
                <w:rFonts w:ascii="Bookman Old Style" w:hAnsi="Bookman Old Style"/>
                <w:sz w:val="22"/>
                <w:szCs w:val="22"/>
              </w:rPr>
              <w:t>, Otoritas Jasa Keuangan mencabut sanksi administratif.</w:t>
            </w:r>
          </w:p>
        </w:tc>
        <w:tc>
          <w:tcPr>
            <w:tcW w:w="4962" w:type="dxa"/>
          </w:tcPr>
          <w:p w14:paraId="35A12821" w14:textId="19782891" w:rsidR="008424D1" w:rsidRPr="0032600B" w:rsidRDefault="008424D1" w:rsidP="008424D1">
            <w:pPr>
              <w:ind w:left="360"/>
              <w:jc w:val="both"/>
              <w:rPr>
                <w:rFonts w:ascii="Bookman Old Style" w:hAnsi="Bookman Old Style"/>
                <w:sz w:val="22"/>
                <w:szCs w:val="22"/>
              </w:rPr>
            </w:pPr>
          </w:p>
        </w:tc>
      </w:tr>
      <w:tr w:rsidR="008424D1" w:rsidRPr="0032600B" w14:paraId="62F24948" w14:textId="47FA8A66" w:rsidTr="00C23423">
        <w:tc>
          <w:tcPr>
            <w:tcW w:w="5529" w:type="dxa"/>
          </w:tcPr>
          <w:p w14:paraId="7F29C7F9" w14:textId="77777777" w:rsidR="008424D1" w:rsidRPr="0032600B" w:rsidRDefault="008424D1" w:rsidP="008424D1">
            <w:pPr>
              <w:pStyle w:val="ListParagraph"/>
              <w:numPr>
                <w:ilvl w:val="0"/>
                <w:numId w:val="210"/>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00E9A016" w14:textId="77777777" w:rsidR="008424D1" w:rsidRPr="0032600B" w:rsidRDefault="008424D1" w:rsidP="008424D1">
            <w:pPr>
              <w:pStyle w:val="ListParagraph"/>
              <w:numPr>
                <w:ilvl w:val="0"/>
                <w:numId w:val="339"/>
              </w:numPr>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4962" w:type="dxa"/>
          </w:tcPr>
          <w:p w14:paraId="1DAF2384" w14:textId="31B8F09C" w:rsidR="008424D1" w:rsidRPr="0032600B" w:rsidRDefault="008424D1" w:rsidP="008424D1">
            <w:pPr>
              <w:ind w:left="360"/>
              <w:jc w:val="both"/>
              <w:rPr>
                <w:rFonts w:ascii="Bookman Old Style" w:hAnsi="Bookman Old Style"/>
                <w:sz w:val="22"/>
                <w:szCs w:val="22"/>
              </w:rPr>
            </w:pPr>
          </w:p>
        </w:tc>
      </w:tr>
      <w:tr w:rsidR="008424D1" w:rsidRPr="0032600B" w14:paraId="061FA032" w14:textId="1387714E" w:rsidTr="00C23423">
        <w:tc>
          <w:tcPr>
            <w:tcW w:w="5529" w:type="dxa"/>
          </w:tcPr>
          <w:p w14:paraId="03F23BB2" w14:textId="77777777" w:rsidR="008424D1" w:rsidRPr="0032600B" w:rsidRDefault="008424D1" w:rsidP="008424D1">
            <w:pPr>
              <w:pStyle w:val="ListParagraph"/>
              <w:numPr>
                <w:ilvl w:val="0"/>
                <w:numId w:val="210"/>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7EE8C013" w14:textId="77777777" w:rsidR="008424D1" w:rsidRPr="0032600B" w:rsidRDefault="008424D1" w:rsidP="008424D1">
            <w:pPr>
              <w:pStyle w:val="ListParagraph"/>
              <w:numPr>
                <w:ilvl w:val="0"/>
                <w:numId w:val="339"/>
              </w:numPr>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4962" w:type="dxa"/>
          </w:tcPr>
          <w:p w14:paraId="421DA3BF" w14:textId="1EF3516A" w:rsidR="008424D1" w:rsidRPr="0032600B" w:rsidRDefault="008424D1" w:rsidP="008424D1">
            <w:pPr>
              <w:ind w:left="360"/>
              <w:jc w:val="both"/>
              <w:rPr>
                <w:rFonts w:ascii="Bookman Old Style" w:hAnsi="Bookman Old Style"/>
                <w:sz w:val="22"/>
                <w:szCs w:val="22"/>
              </w:rPr>
            </w:pPr>
          </w:p>
        </w:tc>
      </w:tr>
      <w:tr w:rsidR="008424D1" w:rsidRPr="0032600B" w14:paraId="69E67B3B" w14:textId="36A0D4AA" w:rsidTr="00C23423">
        <w:tc>
          <w:tcPr>
            <w:tcW w:w="5529" w:type="dxa"/>
          </w:tcPr>
          <w:p w14:paraId="06514E6C" w14:textId="77777777" w:rsidR="008424D1" w:rsidRPr="0032600B" w:rsidRDefault="008424D1" w:rsidP="008424D1">
            <w:pPr>
              <w:pStyle w:val="ListParagraph"/>
              <w:numPr>
                <w:ilvl w:val="0"/>
                <w:numId w:val="212"/>
              </w:numPr>
              <w:ind w:left="1168"/>
              <w:jc w:val="both"/>
              <w:rPr>
                <w:rFonts w:ascii="Bookman Old Style" w:hAnsi="Bookman Old Style"/>
                <w:sz w:val="22"/>
                <w:szCs w:val="22"/>
              </w:rPr>
            </w:pPr>
            <w:r w:rsidRPr="0032600B">
              <w:rPr>
                <w:rFonts w:ascii="Bookman Old Style" w:hAnsi="Bookman Old Style"/>
                <w:sz w:val="22"/>
                <w:szCs w:val="22"/>
              </w:rPr>
              <w:lastRenderedPageBreak/>
              <w:t>menurunkan hasil penilaian tingkat kesehatan;</w:t>
            </w:r>
          </w:p>
        </w:tc>
        <w:tc>
          <w:tcPr>
            <w:tcW w:w="5953" w:type="dxa"/>
            <w:gridSpan w:val="2"/>
          </w:tcPr>
          <w:p w14:paraId="783A37CF" w14:textId="77777777" w:rsidR="008424D1" w:rsidRPr="0032600B" w:rsidRDefault="008424D1" w:rsidP="008424D1">
            <w:pPr>
              <w:pStyle w:val="ListParagraph"/>
              <w:numPr>
                <w:ilvl w:val="0"/>
                <w:numId w:val="341"/>
              </w:numPr>
              <w:ind w:left="1163"/>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4962" w:type="dxa"/>
          </w:tcPr>
          <w:p w14:paraId="6C7BF157" w14:textId="77777777" w:rsidR="008424D1" w:rsidRPr="0032600B" w:rsidRDefault="008424D1" w:rsidP="008424D1">
            <w:pPr>
              <w:ind w:left="360"/>
              <w:jc w:val="both"/>
              <w:rPr>
                <w:rFonts w:ascii="Bookman Old Style" w:hAnsi="Bookman Old Style"/>
                <w:sz w:val="22"/>
                <w:szCs w:val="22"/>
              </w:rPr>
            </w:pPr>
          </w:p>
        </w:tc>
      </w:tr>
      <w:tr w:rsidR="008424D1" w:rsidRPr="0032600B" w14:paraId="01B96F1C" w14:textId="72BF762F" w:rsidTr="00C23423">
        <w:tc>
          <w:tcPr>
            <w:tcW w:w="5529" w:type="dxa"/>
          </w:tcPr>
          <w:p w14:paraId="4A12848A" w14:textId="77777777" w:rsidR="008424D1" w:rsidRPr="0032600B" w:rsidRDefault="008424D1" w:rsidP="008424D1">
            <w:pPr>
              <w:pStyle w:val="ListParagraph"/>
              <w:numPr>
                <w:ilvl w:val="0"/>
                <w:numId w:val="212"/>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43737082" w14:textId="77777777" w:rsidR="008424D1" w:rsidRPr="0032600B" w:rsidRDefault="008424D1" w:rsidP="008424D1">
            <w:pPr>
              <w:pStyle w:val="ListParagraph"/>
              <w:numPr>
                <w:ilvl w:val="0"/>
                <w:numId w:val="341"/>
              </w:numPr>
              <w:ind w:left="1163"/>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4962" w:type="dxa"/>
          </w:tcPr>
          <w:p w14:paraId="3EB004EB" w14:textId="77777777" w:rsidR="008424D1" w:rsidRPr="0032600B" w:rsidRDefault="008424D1" w:rsidP="008424D1">
            <w:pPr>
              <w:ind w:left="360"/>
              <w:jc w:val="both"/>
              <w:rPr>
                <w:rFonts w:ascii="Bookman Old Style" w:hAnsi="Bookman Old Style"/>
                <w:sz w:val="22"/>
                <w:szCs w:val="22"/>
              </w:rPr>
            </w:pPr>
          </w:p>
        </w:tc>
      </w:tr>
      <w:tr w:rsidR="008424D1" w:rsidRPr="0032600B" w14:paraId="5F3D143A" w14:textId="688CCDDD" w:rsidTr="00C23423">
        <w:tc>
          <w:tcPr>
            <w:tcW w:w="5529" w:type="dxa"/>
          </w:tcPr>
          <w:p w14:paraId="41E84071" w14:textId="77777777" w:rsidR="008424D1" w:rsidRPr="0032600B" w:rsidRDefault="008424D1" w:rsidP="008424D1">
            <w:pPr>
              <w:pStyle w:val="ListParagraph"/>
              <w:numPr>
                <w:ilvl w:val="0"/>
                <w:numId w:val="212"/>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05FCFC88" w14:textId="77777777" w:rsidR="008424D1" w:rsidRPr="0032600B" w:rsidRDefault="008424D1" w:rsidP="008424D1">
            <w:pPr>
              <w:pStyle w:val="ListParagraph"/>
              <w:numPr>
                <w:ilvl w:val="0"/>
                <w:numId w:val="341"/>
              </w:numPr>
              <w:ind w:left="1163"/>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4962" w:type="dxa"/>
          </w:tcPr>
          <w:p w14:paraId="5570B0D7" w14:textId="77777777" w:rsidR="008424D1" w:rsidRPr="0032600B" w:rsidRDefault="008424D1" w:rsidP="008424D1">
            <w:pPr>
              <w:ind w:left="360"/>
              <w:jc w:val="both"/>
              <w:rPr>
                <w:rFonts w:ascii="Bookman Old Style" w:hAnsi="Bookman Old Style"/>
                <w:sz w:val="22"/>
                <w:szCs w:val="22"/>
              </w:rPr>
            </w:pPr>
          </w:p>
        </w:tc>
      </w:tr>
      <w:tr w:rsidR="008424D1" w:rsidRPr="0032600B" w14:paraId="2578894E" w14:textId="4E2C5FC0" w:rsidTr="00C23423">
        <w:tc>
          <w:tcPr>
            <w:tcW w:w="5529" w:type="dxa"/>
          </w:tcPr>
          <w:p w14:paraId="453DD308" w14:textId="77777777" w:rsidR="008424D1" w:rsidRPr="0032600B" w:rsidRDefault="008424D1" w:rsidP="008424D1">
            <w:pPr>
              <w:jc w:val="both"/>
              <w:rPr>
                <w:rFonts w:ascii="Bookman Old Style" w:hAnsi="Bookman Old Style"/>
                <w:sz w:val="22"/>
                <w:szCs w:val="22"/>
              </w:rPr>
            </w:pPr>
          </w:p>
        </w:tc>
        <w:tc>
          <w:tcPr>
            <w:tcW w:w="5953" w:type="dxa"/>
            <w:gridSpan w:val="2"/>
          </w:tcPr>
          <w:p w14:paraId="6FD5AB33" w14:textId="77777777" w:rsidR="008424D1" w:rsidRPr="0032600B" w:rsidRDefault="008424D1" w:rsidP="008424D1">
            <w:pPr>
              <w:jc w:val="both"/>
              <w:rPr>
                <w:rFonts w:ascii="Bookman Old Style" w:hAnsi="Bookman Old Style"/>
                <w:sz w:val="22"/>
                <w:szCs w:val="22"/>
              </w:rPr>
            </w:pPr>
          </w:p>
        </w:tc>
        <w:tc>
          <w:tcPr>
            <w:tcW w:w="4962" w:type="dxa"/>
          </w:tcPr>
          <w:p w14:paraId="7315C6CD" w14:textId="77777777" w:rsidR="008424D1" w:rsidRPr="0032600B" w:rsidRDefault="008424D1" w:rsidP="008424D1">
            <w:pPr>
              <w:ind w:left="360"/>
              <w:jc w:val="both"/>
              <w:rPr>
                <w:rFonts w:ascii="Bookman Old Style" w:hAnsi="Bookman Old Style"/>
                <w:sz w:val="22"/>
                <w:szCs w:val="22"/>
              </w:rPr>
            </w:pPr>
          </w:p>
        </w:tc>
      </w:tr>
      <w:tr w:rsidR="008424D1" w:rsidRPr="0032600B" w14:paraId="0406847F" w14:textId="28D063CF" w:rsidTr="00C23423">
        <w:tc>
          <w:tcPr>
            <w:tcW w:w="5529" w:type="dxa"/>
          </w:tcPr>
          <w:p w14:paraId="1C383F4B"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BAB XVII</w:t>
            </w:r>
          </w:p>
        </w:tc>
        <w:tc>
          <w:tcPr>
            <w:tcW w:w="5953" w:type="dxa"/>
            <w:gridSpan w:val="2"/>
          </w:tcPr>
          <w:p w14:paraId="34E0DE70"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1C23F63" w14:textId="77777777" w:rsidR="008424D1" w:rsidRPr="0032600B" w:rsidRDefault="008424D1" w:rsidP="008424D1">
            <w:pPr>
              <w:ind w:left="360"/>
              <w:jc w:val="both"/>
              <w:rPr>
                <w:rFonts w:ascii="Bookman Old Style" w:hAnsi="Bookman Old Style"/>
                <w:sz w:val="22"/>
                <w:szCs w:val="22"/>
              </w:rPr>
            </w:pPr>
          </w:p>
        </w:tc>
      </w:tr>
      <w:tr w:rsidR="008424D1" w:rsidRPr="0032600B" w14:paraId="2D825B67" w14:textId="3AEA7C0D" w:rsidTr="00C23423">
        <w:tc>
          <w:tcPr>
            <w:tcW w:w="5529" w:type="dxa"/>
          </w:tcPr>
          <w:p w14:paraId="0915B336"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AKAD YANG DIGUNAKAN DALAM KEGIATAN USAHA DAN SUMBER PENDANAAN BERDASARKAN PRINSIP SYARIAH</w:t>
            </w:r>
          </w:p>
        </w:tc>
        <w:tc>
          <w:tcPr>
            <w:tcW w:w="5953" w:type="dxa"/>
            <w:gridSpan w:val="2"/>
          </w:tcPr>
          <w:p w14:paraId="2088E580" w14:textId="77777777" w:rsidR="008424D1" w:rsidRPr="0032600B" w:rsidRDefault="008424D1" w:rsidP="008424D1">
            <w:pPr>
              <w:jc w:val="both"/>
              <w:rPr>
                <w:rFonts w:ascii="Bookman Old Style" w:hAnsi="Bookman Old Style"/>
                <w:sz w:val="22"/>
                <w:szCs w:val="22"/>
              </w:rPr>
            </w:pPr>
          </w:p>
        </w:tc>
        <w:tc>
          <w:tcPr>
            <w:tcW w:w="4962" w:type="dxa"/>
          </w:tcPr>
          <w:p w14:paraId="3ED932E5" w14:textId="77777777" w:rsidR="008424D1" w:rsidRPr="0032600B" w:rsidRDefault="008424D1" w:rsidP="008424D1">
            <w:pPr>
              <w:ind w:left="360"/>
              <w:jc w:val="both"/>
              <w:rPr>
                <w:rFonts w:ascii="Bookman Old Style" w:hAnsi="Bookman Old Style"/>
                <w:sz w:val="22"/>
                <w:szCs w:val="22"/>
              </w:rPr>
            </w:pPr>
          </w:p>
        </w:tc>
      </w:tr>
      <w:tr w:rsidR="008424D1" w:rsidRPr="0032600B" w14:paraId="505F3456" w14:textId="0657D3A4" w:rsidTr="00C23423">
        <w:tc>
          <w:tcPr>
            <w:tcW w:w="5529" w:type="dxa"/>
          </w:tcPr>
          <w:p w14:paraId="7CF93A95" w14:textId="77777777" w:rsidR="008424D1" w:rsidRPr="0032600B" w:rsidRDefault="008424D1" w:rsidP="008424D1">
            <w:pPr>
              <w:jc w:val="both"/>
              <w:rPr>
                <w:rFonts w:ascii="Bookman Old Style" w:hAnsi="Bookman Old Style"/>
                <w:sz w:val="22"/>
                <w:szCs w:val="22"/>
              </w:rPr>
            </w:pPr>
          </w:p>
        </w:tc>
        <w:tc>
          <w:tcPr>
            <w:tcW w:w="5953" w:type="dxa"/>
            <w:gridSpan w:val="2"/>
          </w:tcPr>
          <w:p w14:paraId="004960DE" w14:textId="595B4498" w:rsidR="008424D1" w:rsidRPr="0032600B" w:rsidRDefault="008424D1" w:rsidP="008424D1">
            <w:pPr>
              <w:jc w:val="both"/>
              <w:rPr>
                <w:rFonts w:ascii="Bookman Old Style" w:hAnsi="Bookman Old Style"/>
                <w:sz w:val="22"/>
                <w:szCs w:val="22"/>
              </w:rPr>
            </w:pPr>
            <w:r>
              <w:rPr>
                <w:rFonts w:ascii="Bookman Old Style" w:hAnsi="Bookman Old Style"/>
                <w:color w:val="0070C0"/>
                <w:sz w:val="22"/>
                <w:szCs w:val="22"/>
              </w:rPr>
              <w:t xml:space="preserve">Penyesuaian Deregulasi terkait diperbolehkannya penggunaan akad lain tanpa persetujuan OJK (hanya lapor) namun wajib tetap </w:t>
            </w:r>
            <w:r w:rsidRPr="00714940">
              <w:rPr>
                <w:rFonts w:ascii="Bookman Old Style" w:hAnsi="Bookman Old Style"/>
                <w:color w:val="0070C0"/>
                <w:sz w:val="22"/>
                <w:szCs w:val="22"/>
              </w:rPr>
              <w:t>berdasarkan fatwa dari lembaga yang memiliki kewenangan dalam penetapan fatwa di bidang syariah</w:t>
            </w:r>
            <w:r>
              <w:rPr>
                <w:rFonts w:ascii="Bookman Old Style" w:hAnsi="Bookman Old Style"/>
                <w:color w:val="0070C0"/>
                <w:sz w:val="22"/>
                <w:szCs w:val="22"/>
              </w:rPr>
              <w:t>.</w:t>
            </w:r>
          </w:p>
        </w:tc>
        <w:tc>
          <w:tcPr>
            <w:tcW w:w="4962" w:type="dxa"/>
          </w:tcPr>
          <w:p w14:paraId="1A15C625" w14:textId="77777777" w:rsidR="008424D1" w:rsidRPr="0032600B" w:rsidRDefault="008424D1" w:rsidP="008424D1">
            <w:pPr>
              <w:ind w:left="360"/>
              <w:jc w:val="both"/>
              <w:rPr>
                <w:rFonts w:ascii="Bookman Old Style" w:hAnsi="Bookman Old Style"/>
                <w:color w:val="0070C0"/>
                <w:sz w:val="22"/>
                <w:szCs w:val="22"/>
              </w:rPr>
            </w:pPr>
          </w:p>
        </w:tc>
      </w:tr>
      <w:tr w:rsidR="008424D1" w:rsidRPr="0032600B" w14:paraId="282B5E62" w14:textId="412406A2" w:rsidTr="00C23423">
        <w:tc>
          <w:tcPr>
            <w:tcW w:w="5529" w:type="dxa"/>
          </w:tcPr>
          <w:p w14:paraId="6F67A69B" w14:textId="77777777" w:rsidR="008424D1" w:rsidRPr="0032600B" w:rsidRDefault="008424D1" w:rsidP="008424D1">
            <w:pPr>
              <w:jc w:val="both"/>
              <w:rPr>
                <w:rFonts w:ascii="Bookman Old Style" w:hAnsi="Bookman Old Style"/>
                <w:sz w:val="22"/>
                <w:szCs w:val="22"/>
              </w:rPr>
            </w:pPr>
          </w:p>
        </w:tc>
        <w:tc>
          <w:tcPr>
            <w:tcW w:w="5953" w:type="dxa"/>
            <w:gridSpan w:val="2"/>
          </w:tcPr>
          <w:p w14:paraId="766F72C7" w14:textId="77777777" w:rsidR="008424D1" w:rsidRPr="00714940" w:rsidRDefault="008424D1">
            <w:pPr>
              <w:pStyle w:val="ListParagraph"/>
              <w:numPr>
                <w:ilvl w:val="0"/>
                <w:numId w:val="397"/>
              </w:numPr>
              <w:jc w:val="both"/>
              <w:rPr>
                <w:rFonts w:ascii="Bookman Old Style" w:hAnsi="Bookman Old Style"/>
                <w:sz w:val="22"/>
                <w:szCs w:val="22"/>
              </w:rPr>
            </w:pPr>
            <w:r w:rsidRPr="00ED2CBC">
              <w:rPr>
                <w:rFonts w:ascii="Bookman Old Style" w:hAnsi="Bookman Old Style"/>
                <w:color w:val="EE0000"/>
                <w:sz w:val="22"/>
                <w:szCs w:val="22"/>
              </w:rPr>
              <w:t>Ketentuan</w:t>
            </w:r>
            <w:r w:rsidRPr="00714940">
              <w:rPr>
                <w:rFonts w:ascii="Bookman Old Style" w:hAnsi="Bookman Old Style"/>
                <w:color w:val="EE0000"/>
                <w:sz w:val="22"/>
                <w:szCs w:val="22"/>
              </w:rPr>
              <w:t xml:space="preserve"> </w:t>
            </w:r>
            <w:r w:rsidRPr="00714940">
              <w:rPr>
                <w:rFonts w:ascii="Bookman Old Style" w:hAnsi="Bookman Old Style"/>
                <w:color w:val="EE0000"/>
                <w:sz w:val="22"/>
                <w:szCs w:val="22"/>
                <w:lang w:val="id-ID"/>
              </w:rPr>
              <w:t>Pasal 117 diubah sehingga berbunyi sebagai berikut:</w:t>
            </w:r>
            <w:r w:rsidRPr="00714940">
              <w:rPr>
                <w:rFonts w:ascii="Bookman Old Style" w:hAnsi="Bookman Old Style"/>
                <w:color w:val="EE0000"/>
                <w:sz w:val="22"/>
                <w:szCs w:val="22"/>
              </w:rPr>
              <w:t> </w:t>
            </w:r>
          </w:p>
        </w:tc>
        <w:tc>
          <w:tcPr>
            <w:tcW w:w="4962" w:type="dxa"/>
          </w:tcPr>
          <w:p w14:paraId="2C9340D8" w14:textId="77870095" w:rsidR="008424D1" w:rsidRPr="0032600B" w:rsidRDefault="008424D1" w:rsidP="008424D1">
            <w:pPr>
              <w:ind w:left="360"/>
              <w:jc w:val="both"/>
              <w:rPr>
                <w:rFonts w:ascii="Bookman Old Style" w:hAnsi="Bookman Old Style"/>
                <w:color w:val="EE0000"/>
                <w:sz w:val="22"/>
                <w:szCs w:val="22"/>
              </w:rPr>
            </w:pPr>
          </w:p>
        </w:tc>
      </w:tr>
      <w:tr w:rsidR="008424D1" w:rsidRPr="0032600B" w14:paraId="0D363A86" w14:textId="33C41AD5" w:rsidTr="00C23423">
        <w:tc>
          <w:tcPr>
            <w:tcW w:w="5529" w:type="dxa"/>
          </w:tcPr>
          <w:p w14:paraId="22D0AD1F"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117</w:t>
            </w:r>
          </w:p>
        </w:tc>
        <w:tc>
          <w:tcPr>
            <w:tcW w:w="5953" w:type="dxa"/>
            <w:gridSpan w:val="2"/>
          </w:tcPr>
          <w:p w14:paraId="3A8E37BB"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117</w:t>
            </w:r>
          </w:p>
        </w:tc>
        <w:tc>
          <w:tcPr>
            <w:tcW w:w="4962" w:type="dxa"/>
          </w:tcPr>
          <w:p w14:paraId="7CFCE6FC" w14:textId="77777777" w:rsidR="008424D1" w:rsidRPr="0032600B" w:rsidRDefault="008424D1" w:rsidP="008424D1">
            <w:pPr>
              <w:ind w:left="360"/>
              <w:jc w:val="center"/>
              <w:rPr>
                <w:rFonts w:ascii="Bookman Old Style" w:hAnsi="Bookman Old Style"/>
                <w:sz w:val="22"/>
                <w:szCs w:val="22"/>
              </w:rPr>
            </w:pPr>
            <w:r w:rsidRPr="0032600B">
              <w:rPr>
                <w:rFonts w:ascii="Bookman Old Style" w:hAnsi="Bookman Old Style"/>
                <w:sz w:val="22"/>
                <w:szCs w:val="22"/>
              </w:rPr>
              <w:t>Pasal 117</w:t>
            </w:r>
          </w:p>
        </w:tc>
      </w:tr>
      <w:tr w:rsidR="008424D1" w:rsidRPr="0032600B" w14:paraId="5918D043" w14:textId="72456B10" w:rsidTr="00C23423">
        <w:tc>
          <w:tcPr>
            <w:tcW w:w="5529" w:type="dxa"/>
          </w:tcPr>
          <w:p w14:paraId="746FEC96" w14:textId="77777777" w:rsidR="008424D1" w:rsidRPr="0032600B" w:rsidRDefault="008424D1" w:rsidP="008424D1">
            <w:pPr>
              <w:pStyle w:val="ListParagraph"/>
              <w:numPr>
                <w:ilvl w:val="0"/>
                <w:numId w:val="213"/>
              </w:numPr>
              <w:ind w:hanging="720"/>
              <w:jc w:val="both"/>
              <w:rPr>
                <w:rFonts w:ascii="Bookman Old Style" w:hAnsi="Bookman Old Style"/>
                <w:sz w:val="22"/>
                <w:szCs w:val="22"/>
              </w:rPr>
            </w:pPr>
            <w:r w:rsidRPr="0032600B">
              <w:rPr>
                <w:rFonts w:ascii="Bookman Old Style" w:hAnsi="Bookman Old Style"/>
                <w:sz w:val="22"/>
                <w:szCs w:val="22"/>
              </w:rPr>
              <w:t>LKM yang melakukan kegiatan usaha berdasarkan Prinsip Syariah wajib menggunakan akad yang sesuai dengan Prinsip Syariah.</w:t>
            </w:r>
          </w:p>
        </w:tc>
        <w:tc>
          <w:tcPr>
            <w:tcW w:w="5953" w:type="dxa"/>
            <w:gridSpan w:val="2"/>
          </w:tcPr>
          <w:p w14:paraId="04D42265" w14:textId="77777777" w:rsidR="008424D1" w:rsidRPr="0032600B" w:rsidRDefault="008424D1" w:rsidP="008424D1">
            <w:pPr>
              <w:pStyle w:val="ListParagraph"/>
              <w:numPr>
                <w:ilvl w:val="0"/>
                <w:numId w:val="342"/>
              </w:numPr>
              <w:jc w:val="both"/>
              <w:rPr>
                <w:rFonts w:ascii="Bookman Old Style" w:hAnsi="Bookman Old Style"/>
                <w:sz w:val="22"/>
                <w:szCs w:val="22"/>
              </w:rPr>
            </w:pPr>
            <w:r w:rsidRPr="0032600B">
              <w:rPr>
                <w:rFonts w:ascii="Bookman Old Style" w:hAnsi="Bookman Old Style"/>
                <w:sz w:val="22"/>
                <w:szCs w:val="22"/>
              </w:rPr>
              <w:t>LKM yang melakukan kegiatan usaha berdasarkan Prinsip Syariah wajib menggunakan akad yang sesuai dengan Prinsip Syariah.</w:t>
            </w:r>
          </w:p>
        </w:tc>
        <w:tc>
          <w:tcPr>
            <w:tcW w:w="4962" w:type="dxa"/>
          </w:tcPr>
          <w:p w14:paraId="59381F62" w14:textId="77777777" w:rsidR="008424D1" w:rsidRPr="0032600B" w:rsidRDefault="008424D1" w:rsidP="008424D1">
            <w:pPr>
              <w:ind w:left="360"/>
              <w:jc w:val="both"/>
              <w:rPr>
                <w:rFonts w:ascii="Bookman Old Style" w:hAnsi="Bookman Old Style"/>
                <w:sz w:val="22"/>
                <w:szCs w:val="22"/>
              </w:rPr>
            </w:pPr>
            <w:r w:rsidRPr="0032600B">
              <w:rPr>
                <w:rFonts w:ascii="Bookman Old Style" w:hAnsi="Bookman Old Style"/>
                <w:color w:val="EE0000"/>
                <w:sz w:val="22"/>
                <w:szCs w:val="22"/>
              </w:rPr>
              <w:t>Cukup jelas.</w:t>
            </w:r>
          </w:p>
        </w:tc>
      </w:tr>
      <w:tr w:rsidR="008424D1" w:rsidRPr="0032600B" w14:paraId="087F95C6" w14:textId="068E791A" w:rsidTr="00C23423">
        <w:tc>
          <w:tcPr>
            <w:tcW w:w="5529" w:type="dxa"/>
          </w:tcPr>
          <w:p w14:paraId="27FA7621" w14:textId="77777777" w:rsidR="008424D1" w:rsidRPr="0032600B" w:rsidRDefault="008424D1" w:rsidP="008424D1">
            <w:pPr>
              <w:pStyle w:val="ListParagraph"/>
              <w:numPr>
                <w:ilvl w:val="0"/>
                <w:numId w:val="213"/>
              </w:numPr>
              <w:ind w:hanging="720"/>
              <w:jc w:val="both"/>
              <w:rPr>
                <w:rFonts w:ascii="Bookman Old Style" w:hAnsi="Bookman Old Style"/>
                <w:sz w:val="22"/>
                <w:szCs w:val="22"/>
              </w:rPr>
            </w:pPr>
            <w:r w:rsidRPr="0032600B">
              <w:rPr>
                <w:rFonts w:ascii="Bookman Old Style" w:hAnsi="Bookman Old Style"/>
                <w:sz w:val="22"/>
                <w:szCs w:val="22"/>
              </w:rPr>
              <w:t>Akad yang sesuai dengan Prinsip Syariah sebagaimana dimaksud pada ayat (1) meliputi:</w:t>
            </w:r>
          </w:p>
        </w:tc>
        <w:tc>
          <w:tcPr>
            <w:tcW w:w="5953" w:type="dxa"/>
            <w:gridSpan w:val="2"/>
          </w:tcPr>
          <w:p w14:paraId="4E929705" w14:textId="77777777" w:rsidR="008424D1" w:rsidRPr="0032600B" w:rsidRDefault="008424D1" w:rsidP="008424D1">
            <w:pPr>
              <w:pStyle w:val="ListParagraph"/>
              <w:numPr>
                <w:ilvl w:val="0"/>
                <w:numId w:val="342"/>
              </w:numPr>
              <w:jc w:val="both"/>
              <w:rPr>
                <w:rFonts w:ascii="Bookman Old Style" w:hAnsi="Bookman Old Style"/>
                <w:sz w:val="22"/>
                <w:szCs w:val="22"/>
              </w:rPr>
            </w:pPr>
            <w:r w:rsidRPr="0032600B">
              <w:rPr>
                <w:rFonts w:ascii="Bookman Old Style" w:hAnsi="Bookman Old Style"/>
                <w:sz w:val="22"/>
                <w:szCs w:val="22"/>
              </w:rPr>
              <w:t>Akad yang sesuai dengan Prinsip Syariah sebagaimana dimaksud pada ayat (1) meliputi:</w:t>
            </w:r>
          </w:p>
        </w:tc>
        <w:tc>
          <w:tcPr>
            <w:tcW w:w="4962" w:type="dxa"/>
          </w:tcPr>
          <w:p w14:paraId="68B87C25" w14:textId="28A30BB4" w:rsidR="008424D1" w:rsidRPr="0032600B" w:rsidRDefault="008424D1" w:rsidP="008424D1">
            <w:pPr>
              <w:ind w:left="360"/>
              <w:jc w:val="both"/>
              <w:rPr>
                <w:rFonts w:ascii="Bookman Old Style" w:hAnsi="Bookman Old Style"/>
                <w:sz w:val="22"/>
                <w:szCs w:val="22"/>
              </w:rPr>
            </w:pPr>
            <w:r w:rsidRPr="0032600B">
              <w:rPr>
                <w:rFonts w:ascii="Bookman Old Style" w:hAnsi="Bookman Old Style"/>
                <w:color w:val="EE0000"/>
                <w:sz w:val="22"/>
                <w:szCs w:val="22"/>
              </w:rPr>
              <w:t>Cukup jelas.</w:t>
            </w:r>
          </w:p>
        </w:tc>
      </w:tr>
      <w:tr w:rsidR="008424D1" w:rsidRPr="0032600B" w14:paraId="7FED772D" w14:textId="00A3834F" w:rsidTr="00C23423">
        <w:tc>
          <w:tcPr>
            <w:tcW w:w="5529" w:type="dxa"/>
          </w:tcPr>
          <w:p w14:paraId="21A189D9" w14:textId="77777777" w:rsidR="008424D1" w:rsidRPr="0032600B" w:rsidRDefault="008424D1" w:rsidP="008424D1">
            <w:pPr>
              <w:pStyle w:val="ListParagraph"/>
              <w:numPr>
                <w:ilvl w:val="0"/>
                <w:numId w:val="214"/>
              </w:numPr>
              <w:ind w:left="1168"/>
              <w:jc w:val="both"/>
              <w:rPr>
                <w:rFonts w:ascii="Bookman Old Style" w:hAnsi="Bookman Old Style"/>
                <w:sz w:val="22"/>
                <w:szCs w:val="22"/>
              </w:rPr>
            </w:pPr>
            <w:r w:rsidRPr="0032600B">
              <w:rPr>
                <w:rFonts w:ascii="Bookman Old Style" w:hAnsi="Bookman Old Style"/>
                <w:sz w:val="22"/>
                <w:szCs w:val="22"/>
              </w:rPr>
              <w:lastRenderedPageBreak/>
              <w:t>kegiatan usaha penghimpunan Simpanan dilakukan dengan menggunakan:</w:t>
            </w:r>
          </w:p>
        </w:tc>
        <w:tc>
          <w:tcPr>
            <w:tcW w:w="5953" w:type="dxa"/>
            <w:gridSpan w:val="2"/>
          </w:tcPr>
          <w:p w14:paraId="4D321728" w14:textId="77777777" w:rsidR="008424D1" w:rsidRPr="0032600B" w:rsidRDefault="008424D1" w:rsidP="008424D1">
            <w:pPr>
              <w:pStyle w:val="ListParagraph"/>
              <w:numPr>
                <w:ilvl w:val="0"/>
                <w:numId w:val="343"/>
              </w:numPr>
              <w:jc w:val="both"/>
              <w:rPr>
                <w:rFonts w:ascii="Bookman Old Style" w:hAnsi="Bookman Old Style"/>
                <w:sz w:val="22"/>
                <w:szCs w:val="22"/>
              </w:rPr>
            </w:pPr>
            <w:r w:rsidRPr="0032600B">
              <w:rPr>
                <w:rFonts w:ascii="Bookman Old Style" w:hAnsi="Bookman Old Style"/>
                <w:sz w:val="22"/>
                <w:szCs w:val="22"/>
              </w:rPr>
              <w:t>kegiatan usaha penghimpunan Simpanan dilakukan dengan menggunakan:</w:t>
            </w:r>
          </w:p>
        </w:tc>
        <w:tc>
          <w:tcPr>
            <w:tcW w:w="4962" w:type="dxa"/>
          </w:tcPr>
          <w:p w14:paraId="15AF44C2" w14:textId="77777777" w:rsidR="008424D1" w:rsidRPr="0032600B" w:rsidRDefault="008424D1" w:rsidP="008424D1">
            <w:pPr>
              <w:ind w:left="360"/>
              <w:jc w:val="both"/>
              <w:rPr>
                <w:rFonts w:ascii="Bookman Old Style" w:hAnsi="Bookman Old Style"/>
                <w:sz w:val="22"/>
                <w:szCs w:val="22"/>
              </w:rPr>
            </w:pPr>
          </w:p>
        </w:tc>
      </w:tr>
      <w:tr w:rsidR="008424D1" w:rsidRPr="0032600B" w14:paraId="2ECD5424" w14:textId="0E7B370A" w:rsidTr="00C23423">
        <w:tc>
          <w:tcPr>
            <w:tcW w:w="5529" w:type="dxa"/>
          </w:tcPr>
          <w:p w14:paraId="5401FC19" w14:textId="77777777" w:rsidR="008424D1" w:rsidRPr="0032600B" w:rsidRDefault="008424D1" w:rsidP="008424D1">
            <w:pPr>
              <w:pStyle w:val="ListParagraph"/>
              <w:numPr>
                <w:ilvl w:val="0"/>
                <w:numId w:val="215"/>
              </w:numPr>
              <w:ind w:left="1593"/>
              <w:jc w:val="both"/>
              <w:rPr>
                <w:rFonts w:ascii="Bookman Old Style" w:hAnsi="Bookman Old Style"/>
                <w:sz w:val="22"/>
                <w:szCs w:val="22"/>
              </w:rPr>
            </w:pPr>
            <w:r w:rsidRPr="0032600B">
              <w:rPr>
                <w:rFonts w:ascii="Bookman Old Style" w:hAnsi="Bookman Old Style"/>
                <w:sz w:val="22"/>
                <w:szCs w:val="22"/>
              </w:rPr>
              <w:t>akad wadi’ah;</w:t>
            </w:r>
          </w:p>
        </w:tc>
        <w:tc>
          <w:tcPr>
            <w:tcW w:w="5953" w:type="dxa"/>
            <w:gridSpan w:val="2"/>
          </w:tcPr>
          <w:p w14:paraId="6B312392" w14:textId="77777777" w:rsidR="008424D1" w:rsidRPr="0032600B" w:rsidRDefault="008424D1" w:rsidP="008424D1">
            <w:pPr>
              <w:pStyle w:val="ListParagraph"/>
              <w:numPr>
                <w:ilvl w:val="0"/>
                <w:numId w:val="344"/>
              </w:numPr>
              <w:ind w:left="1446"/>
              <w:jc w:val="both"/>
              <w:rPr>
                <w:rFonts w:ascii="Bookman Old Style" w:hAnsi="Bookman Old Style"/>
                <w:sz w:val="22"/>
                <w:szCs w:val="22"/>
              </w:rPr>
            </w:pPr>
            <w:r w:rsidRPr="0032600B">
              <w:rPr>
                <w:rFonts w:ascii="Bookman Old Style" w:hAnsi="Bookman Old Style"/>
                <w:sz w:val="22"/>
                <w:szCs w:val="22"/>
              </w:rPr>
              <w:t>akad wadi’ah;</w:t>
            </w:r>
          </w:p>
        </w:tc>
        <w:tc>
          <w:tcPr>
            <w:tcW w:w="4962" w:type="dxa"/>
          </w:tcPr>
          <w:p w14:paraId="572E85BC" w14:textId="77777777" w:rsidR="008424D1" w:rsidRPr="0032600B" w:rsidRDefault="008424D1" w:rsidP="008424D1">
            <w:pPr>
              <w:ind w:left="360"/>
              <w:jc w:val="both"/>
              <w:rPr>
                <w:rFonts w:ascii="Bookman Old Style" w:hAnsi="Bookman Old Style"/>
                <w:sz w:val="22"/>
                <w:szCs w:val="22"/>
              </w:rPr>
            </w:pPr>
          </w:p>
        </w:tc>
      </w:tr>
      <w:tr w:rsidR="008424D1" w:rsidRPr="0032600B" w14:paraId="28C5E084" w14:textId="6A4B8818" w:rsidTr="00C23423">
        <w:tc>
          <w:tcPr>
            <w:tcW w:w="5529" w:type="dxa"/>
          </w:tcPr>
          <w:p w14:paraId="1621B090" w14:textId="77777777" w:rsidR="008424D1" w:rsidRPr="0032600B" w:rsidRDefault="008424D1" w:rsidP="008424D1">
            <w:pPr>
              <w:pStyle w:val="ListParagraph"/>
              <w:numPr>
                <w:ilvl w:val="0"/>
                <w:numId w:val="215"/>
              </w:numPr>
              <w:ind w:left="1593"/>
              <w:jc w:val="both"/>
              <w:rPr>
                <w:rFonts w:ascii="Bookman Old Style" w:hAnsi="Bookman Old Style"/>
                <w:sz w:val="22"/>
                <w:szCs w:val="22"/>
              </w:rPr>
            </w:pPr>
            <w:r w:rsidRPr="0032600B">
              <w:rPr>
                <w:rFonts w:ascii="Bookman Old Style" w:hAnsi="Bookman Old Style"/>
                <w:sz w:val="22"/>
                <w:szCs w:val="22"/>
              </w:rPr>
              <w:t>akad mudharabah; atau</w:t>
            </w:r>
          </w:p>
        </w:tc>
        <w:tc>
          <w:tcPr>
            <w:tcW w:w="5953" w:type="dxa"/>
            <w:gridSpan w:val="2"/>
          </w:tcPr>
          <w:p w14:paraId="257F42BB" w14:textId="77777777" w:rsidR="008424D1" w:rsidRPr="0032600B" w:rsidRDefault="008424D1" w:rsidP="008424D1">
            <w:pPr>
              <w:pStyle w:val="ListParagraph"/>
              <w:numPr>
                <w:ilvl w:val="0"/>
                <w:numId w:val="344"/>
              </w:numPr>
              <w:ind w:left="1446"/>
              <w:jc w:val="both"/>
              <w:rPr>
                <w:rFonts w:ascii="Bookman Old Style" w:hAnsi="Bookman Old Style"/>
                <w:sz w:val="22"/>
                <w:szCs w:val="22"/>
              </w:rPr>
            </w:pPr>
            <w:r w:rsidRPr="0032600B">
              <w:rPr>
                <w:rFonts w:ascii="Bookman Old Style" w:hAnsi="Bookman Old Style"/>
                <w:sz w:val="22"/>
                <w:szCs w:val="22"/>
              </w:rPr>
              <w:t>akad mudharabah; atau</w:t>
            </w:r>
          </w:p>
        </w:tc>
        <w:tc>
          <w:tcPr>
            <w:tcW w:w="4962" w:type="dxa"/>
          </w:tcPr>
          <w:p w14:paraId="1E2FBF2D" w14:textId="77777777" w:rsidR="008424D1" w:rsidRPr="0032600B" w:rsidRDefault="008424D1" w:rsidP="008424D1">
            <w:pPr>
              <w:ind w:left="360"/>
              <w:jc w:val="both"/>
              <w:rPr>
                <w:rFonts w:ascii="Bookman Old Style" w:hAnsi="Bookman Old Style"/>
                <w:sz w:val="22"/>
                <w:szCs w:val="22"/>
              </w:rPr>
            </w:pPr>
          </w:p>
        </w:tc>
      </w:tr>
      <w:tr w:rsidR="008424D1" w:rsidRPr="0032600B" w14:paraId="585B3186" w14:textId="17B53CED" w:rsidTr="00C23423">
        <w:tc>
          <w:tcPr>
            <w:tcW w:w="5529" w:type="dxa"/>
          </w:tcPr>
          <w:p w14:paraId="4A42E026" w14:textId="77777777" w:rsidR="008424D1" w:rsidRPr="0032600B" w:rsidRDefault="008424D1" w:rsidP="008424D1">
            <w:pPr>
              <w:pStyle w:val="ListParagraph"/>
              <w:numPr>
                <w:ilvl w:val="0"/>
                <w:numId w:val="215"/>
              </w:numPr>
              <w:ind w:left="1593"/>
              <w:jc w:val="both"/>
              <w:rPr>
                <w:rFonts w:ascii="Bookman Old Style" w:hAnsi="Bookman Old Style"/>
                <w:sz w:val="22"/>
                <w:szCs w:val="22"/>
              </w:rPr>
            </w:pPr>
            <w:r w:rsidRPr="0032600B">
              <w:rPr>
                <w:rFonts w:ascii="Bookman Old Style" w:hAnsi="Bookman Old Style"/>
                <w:sz w:val="22"/>
                <w:szCs w:val="22"/>
              </w:rPr>
              <w:t>akad lain yang tidak bertentangan dengan Prinsip Syariah serta disetujui oleh Otoritas Jasa Keuangan;</w:t>
            </w:r>
          </w:p>
        </w:tc>
        <w:tc>
          <w:tcPr>
            <w:tcW w:w="5953" w:type="dxa"/>
            <w:gridSpan w:val="2"/>
          </w:tcPr>
          <w:p w14:paraId="029DF47D" w14:textId="0DB30A69" w:rsidR="008424D1" w:rsidRPr="0032600B" w:rsidRDefault="008424D1" w:rsidP="008424D1">
            <w:pPr>
              <w:pStyle w:val="ListParagraph"/>
              <w:numPr>
                <w:ilvl w:val="0"/>
                <w:numId w:val="344"/>
              </w:numPr>
              <w:ind w:left="1446"/>
              <w:jc w:val="both"/>
              <w:rPr>
                <w:rFonts w:ascii="Bookman Old Style" w:hAnsi="Bookman Old Style"/>
                <w:sz w:val="22"/>
                <w:szCs w:val="22"/>
              </w:rPr>
            </w:pPr>
            <w:r w:rsidRPr="00B979BA">
              <w:rPr>
                <w:rFonts w:ascii="Bookman Old Style" w:hAnsi="Bookman Old Style"/>
                <w:color w:val="EE0000"/>
                <w:sz w:val="22"/>
                <w:szCs w:val="22"/>
              </w:rPr>
              <w:t>akad lain</w:t>
            </w:r>
            <w:r>
              <w:rPr>
                <w:rFonts w:ascii="Bookman Old Style" w:hAnsi="Bookman Old Style"/>
                <w:color w:val="EE0000"/>
                <w:sz w:val="22"/>
                <w:szCs w:val="22"/>
              </w:rPr>
              <w:t>,</w:t>
            </w:r>
          </w:p>
        </w:tc>
        <w:tc>
          <w:tcPr>
            <w:tcW w:w="4962" w:type="dxa"/>
          </w:tcPr>
          <w:p w14:paraId="00B91B5B" w14:textId="77777777" w:rsidR="008424D1" w:rsidRPr="0032600B" w:rsidRDefault="008424D1" w:rsidP="008424D1">
            <w:pPr>
              <w:ind w:left="360"/>
              <w:jc w:val="both"/>
              <w:rPr>
                <w:rFonts w:ascii="Bookman Old Style" w:hAnsi="Bookman Old Style"/>
                <w:sz w:val="22"/>
                <w:szCs w:val="22"/>
              </w:rPr>
            </w:pPr>
          </w:p>
        </w:tc>
      </w:tr>
      <w:tr w:rsidR="008424D1" w:rsidRPr="0032600B" w14:paraId="708B99B1" w14:textId="5251F11C" w:rsidTr="00C23423">
        <w:tc>
          <w:tcPr>
            <w:tcW w:w="5529" w:type="dxa"/>
          </w:tcPr>
          <w:p w14:paraId="3D87CCBF" w14:textId="77777777" w:rsidR="008424D1" w:rsidRPr="0032600B" w:rsidRDefault="008424D1" w:rsidP="008424D1">
            <w:pPr>
              <w:pStyle w:val="ListParagraph"/>
              <w:numPr>
                <w:ilvl w:val="0"/>
                <w:numId w:val="343"/>
              </w:numPr>
              <w:ind w:left="1168"/>
              <w:jc w:val="both"/>
              <w:rPr>
                <w:rFonts w:ascii="Bookman Old Style" w:hAnsi="Bookman Old Style"/>
                <w:sz w:val="22"/>
                <w:szCs w:val="22"/>
              </w:rPr>
            </w:pPr>
            <w:r w:rsidRPr="0032600B">
              <w:rPr>
                <w:rFonts w:ascii="Bookman Old Style" w:hAnsi="Bookman Old Style"/>
                <w:sz w:val="22"/>
                <w:szCs w:val="22"/>
              </w:rPr>
              <w:t>kegiatan usaha penyaluran Pembiayaan dilakukan dengan menggunakan:</w:t>
            </w:r>
          </w:p>
        </w:tc>
        <w:tc>
          <w:tcPr>
            <w:tcW w:w="5953" w:type="dxa"/>
            <w:gridSpan w:val="2"/>
          </w:tcPr>
          <w:p w14:paraId="1DC697C7" w14:textId="77777777" w:rsidR="008424D1" w:rsidRPr="0032600B" w:rsidRDefault="008424D1" w:rsidP="008424D1">
            <w:pPr>
              <w:pStyle w:val="ListParagraph"/>
              <w:numPr>
                <w:ilvl w:val="0"/>
                <w:numId w:val="346"/>
              </w:numPr>
              <w:jc w:val="both"/>
              <w:rPr>
                <w:rFonts w:ascii="Bookman Old Style" w:hAnsi="Bookman Old Style"/>
                <w:sz w:val="22"/>
                <w:szCs w:val="22"/>
              </w:rPr>
            </w:pPr>
            <w:r w:rsidRPr="0032600B">
              <w:rPr>
                <w:rFonts w:ascii="Bookman Old Style" w:hAnsi="Bookman Old Style"/>
                <w:sz w:val="22"/>
                <w:szCs w:val="22"/>
              </w:rPr>
              <w:t>kegiatan usaha penyaluran Pembiayaan dilakukan dengan menggunakan:</w:t>
            </w:r>
          </w:p>
        </w:tc>
        <w:tc>
          <w:tcPr>
            <w:tcW w:w="4962" w:type="dxa"/>
          </w:tcPr>
          <w:p w14:paraId="66B95F58" w14:textId="77777777" w:rsidR="008424D1" w:rsidRPr="0032600B" w:rsidRDefault="008424D1" w:rsidP="008424D1">
            <w:pPr>
              <w:ind w:left="360"/>
              <w:jc w:val="both"/>
              <w:rPr>
                <w:rFonts w:ascii="Bookman Old Style" w:hAnsi="Bookman Old Style"/>
                <w:sz w:val="22"/>
                <w:szCs w:val="22"/>
              </w:rPr>
            </w:pPr>
          </w:p>
        </w:tc>
      </w:tr>
      <w:tr w:rsidR="008424D1" w:rsidRPr="0032600B" w14:paraId="61E71417" w14:textId="6769A3D9" w:rsidTr="00C23423">
        <w:tc>
          <w:tcPr>
            <w:tcW w:w="5529" w:type="dxa"/>
          </w:tcPr>
          <w:p w14:paraId="36941CA1"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mudharabah;</w:t>
            </w:r>
          </w:p>
        </w:tc>
        <w:tc>
          <w:tcPr>
            <w:tcW w:w="5953" w:type="dxa"/>
            <w:gridSpan w:val="2"/>
          </w:tcPr>
          <w:p w14:paraId="6B1B13BE"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32600B">
              <w:rPr>
                <w:rFonts w:ascii="Bookman Old Style" w:hAnsi="Bookman Old Style"/>
                <w:sz w:val="22"/>
                <w:szCs w:val="22"/>
              </w:rPr>
              <w:t>akad mudharabah;</w:t>
            </w:r>
          </w:p>
        </w:tc>
        <w:tc>
          <w:tcPr>
            <w:tcW w:w="4962" w:type="dxa"/>
          </w:tcPr>
          <w:p w14:paraId="08D15644" w14:textId="77777777" w:rsidR="008424D1" w:rsidRPr="0032600B" w:rsidRDefault="008424D1" w:rsidP="008424D1">
            <w:pPr>
              <w:ind w:left="360"/>
              <w:jc w:val="both"/>
              <w:rPr>
                <w:rFonts w:ascii="Bookman Old Style" w:hAnsi="Bookman Old Style"/>
                <w:sz w:val="22"/>
                <w:szCs w:val="22"/>
              </w:rPr>
            </w:pPr>
          </w:p>
        </w:tc>
      </w:tr>
      <w:tr w:rsidR="008424D1" w:rsidRPr="0032600B" w14:paraId="5B6C6EC0" w14:textId="04FA20D9" w:rsidTr="00C23423">
        <w:tc>
          <w:tcPr>
            <w:tcW w:w="5529" w:type="dxa"/>
          </w:tcPr>
          <w:p w14:paraId="78FAA8B1"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musyarakah;</w:t>
            </w:r>
          </w:p>
        </w:tc>
        <w:tc>
          <w:tcPr>
            <w:tcW w:w="5953" w:type="dxa"/>
            <w:gridSpan w:val="2"/>
          </w:tcPr>
          <w:p w14:paraId="4326958C"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32600B">
              <w:rPr>
                <w:rFonts w:ascii="Bookman Old Style" w:hAnsi="Bookman Old Style"/>
                <w:sz w:val="22"/>
                <w:szCs w:val="22"/>
              </w:rPr>
              <w:t>akad musyarakah;</w:t>
            </w:r>
          </w:p>
        </w:tc>
        <w:tc>
          <w:tcPr>
            <w:tcW w:w="4962" w:type="dxa"/>
          </w:tcPr>
          <w:p w14:paraId="3A43F074" w14:textId="77777777" w:rsidR="008424D1" w:rsidRPr="0032600B" w:rsidRDefault="008424D1" w:rsidP="008424D1">
            <w:pPr>
              <w:ind w:left="360"/>
              <w:jc w:val="both"/>
              <w:rPr>
                <w:rFonts w:ascii="Bookman Old Style" w:hAnsi="Bookman Old Style"/>
                <w:sz w:val="22"/>
                <w:szCs w:val="22"/>
              </w:rPr>
            </w:pPr>
          </w:p>
        </w:tc>
      </w:tr>
      <w:tr w:rsidR="008424D1" w:rsidRPr="0032600B" w14:paraId="5D699444" w14:textId="21A86E15" w:rsidTr="00C23423">
        <w:tc>
          <w:tcPr>
            <w:tcW w:w="5529" w:type="dxa"/>
          </w:tcPr>
          <w:p w14:paraId="69E1A911"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murabahah;</w:t>
            </w:r>
          </w:p>
        </w:tc>
        <w:tc>
          <w:tcPr>
            <w:tcW w:w="5953" w:type="dxa"/>
            <w:gridSpan w:val="2"/>
          </w:tcPr>
          <w:p w14:paraId="111FF1E8"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32600B">
              <w:rPr>
                <w:rFonts w:ascii="Bookman Old Style" w:hAnsi="Bookman Old Style"/>
                <w:sz w:val="22"/>
                <w:szCs w:val="22"/>
              </w:rPr>
              <w:t>akad murabahah;</w:t>
            </w:r>
          </w:p>
        </w:tc>
        <w:tc>
          <w:tcPr>
            <w:tcW w:w="4962" w:type="dxa"/>
          </w:tcPr>
          <w:p w14:paraId="11900702" w14:textId="77777777" w:rsidR="008424D1" w:rsidRPr="0032600B" w:rsidRDefault="008424D1" w:rsidP="008424D1">
            <w:pPr>
              <w:ind w:left="360"/>
              <w:jc w:val="both"/>
              <w:rPr>
                <w:rFonts w:ascii="Bookman Old Style" w:hAnsi="Bookman Old Style"/>
                <w:sz w:val="22"/>
                <w:szCs w:val="22"/>
              </w:rPr>
            </w:pPr>
          </w:p>
        </w:tc>
      </w:tr>
      <w:tr w:rsidR="008424D1" w:rsidRPr="0032600B" w14:paraId="5D06ABCC" w14:textId="24A4F7A7" w:rsidTr="00C23423">
        <w:tc>
          <w:tcPr>
            <w:tcW w:w="5529" w:type="dxa"/>
          </w:tcPr>
          <w:p w14:paraId="3669EBEA"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ijarah;</w:t>
            </w:r>
          </w:p>
        </w:tc>
        <w:tc>
          <w:tcPr>
            <w:tcW w:w="5953" w:type="dxa"/>
            <w:gridSpan w:val="2"/>
          </w:tcPr>
          <w:p w14:paraId="188C497A"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32600B">
              <w:rPr>
                <w:rFonts w:ascii="Bookman Old Style" w:hAnsi="Bookman Old Style"/>
                <w:sz w:val="22"/>
                <w:szCs w:val="22"/>
              </w:rPr>
              <w:t>akad ijarah;</w:t>
            </w:r>
          </w:p>
        </w:tc>
        <w:tc>
          <w:tcPr>
            <w:tcW w:w="4962" w:type="dxa"/>
          </w:tcPr>
          <w:p w14:paraId="58EB7C26" w14:textId="77777777" w:rsidR="008424D1" w:rsidRPr="0032600B" w:rsidRDefault="008424D1" w:rsidP="008424D1">
            <w:pPr>
              <w:ind w:left="360"/>
              <w:jc w:val="both"/>
              <w:rPr>
                <w:rFonts w:ascii="Bookman Old Style" w:hAnsi="Bookman Old Style"/>
                <w:sz w:val="22"/>
                <w:szCs w:val="22"/>
              </w:rPr>
            </w:pPr>
          </w:p>
        </w:tc>
      </w:tr>
      <w:tr w:rsidR="008424D1" w:rsidRPr="0032600B" w14:paraId="6FDBCDBD" w14:textId="6C5A860E" w:rsidTr="00C23423">
        <w:tc>
          <w:tcPr>
            <w:tcW w:w="5529" w:type="dxa"/>
          </w:tcPr>
          <w:p w14:paraId="63F9A3D3"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salam;</w:t>
            </w:r>
          </w:p>
        </w:tc>
        <w:tc>
          <w:tcPr>
            <w:tcW w:w="5953" w:type="dxa"/>
            <w:gridSpan w:val="2"/>
          </w:tcPr>
          <w:p w14:paraId="7B0EB302"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32600B">
              <w:rPr>
                <w:rFonts w:ascii="Bookman Old Style" w:hAnsi="Bookman Old Style"/>
                <w:sz w:val="22"/>
                <w:szCs w:val="22"/>
              </w:rPr>
              <w:t>akad salam;</w:t>
            </w:r>
          </w:p>
        </w:tc>
        <w:tc>
          <w:tcPr>
            <w:tcW w:w="4962" w:type="dxa"/>
          </w:tcPr>
          <w:p w14:paraId="7DF6605D" w14:textId="77777777" w:rsidR="008424D1" w:rsidRPr="0032600B" w:rsidRDefault="008424D1" w:rsidP="008424D1">
            <w:pPr>
              <w:ind w:left="360"/>
              <w:jc w:val="both"/>
              <w:rPr>
                <w:rFonts w:ascii="Bookman Old Style" w:hAnsi="Bookman Old Style"/>
                <w:sz w:val="22"/>
                <w:szCs w:val="22"/>
              </w:rPr>
            </w:pPr>
          </w:p>
        </w:tc>
      </w:tr>
      <w:tr w:rsidR="008424D1" w:rsidRPr="0032600B" w14:paraId="44516446" w14:textId="0F56B31E" w:rsidTr="00C23423">
        <w:tc>
          <w:tcPr>
            <w:tcW w:w="5529" w:type="dxa"/>
          </w:tcPr>
          <w:p w14:paraId="5E70B289"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istishna;</w:t>
            </w:r>
          </w:p>
        </w:tc>
        <w:tc>
          <w:tcPr>
            <w:tcW w:w="5953" w:type="dxa"/>
            <w:gridSpan w:val="2"/>
          </w:tcPr>
          <w:p w14:paraId="247E1ABF"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32600B">
              <w:rPr>
                <w:rFonts w:ascii="Bookman Old Style" w:hAnsi="Bookman Old Style"/>
                <w:sz w:val="22"/>
                <w:szCs w:val="22"/>
              </w:rPr>
              <w:t>akad istishna;</w:t>
            </w:r>
          </w:p>
        </w:tc>
        <w:tc>
          <w:tcPr>
            <w:tcW w:w="4962" w:type="dxa"/>
          </w:tcPr>
          <w:p w14:paraId="14D4D739" w14:textId="77777777" w:rsidR="008424D1" w:rsidRPr="0032600B" w:rsidRDefault="008424D1" w:rsidP="008424D1">
            <w:pPr>
              <w:ind w:left="360"/>
              <w:jc w:val="both"/>
              <w:rPr>
                <w:rFonts w:ascii="Bookman Old Style" w:hAnsi="Bookman Old Style"/>
                <w:sz w:val="22"/>
                <w:szCs w:val="22"/>
              </w:rPr>
            </w:pPr>
          </w:p>
        </w:tc>
      </w:tr>
      <w:tr w:rsidR="008424D1" w:rsidRPr="0032600B" w14:paraId="1BFC9526" w14:textId="16819AC0" w:rsidTr="00C23423">
        <w:tc>
          <w:tcPr>
            <w:tcW w:w="5529" w:type="dxa"/>
          </w:tcPr>
          <w:p w14:paraId="01809E9C"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ijarah muntahiah bit tamlik;</w:t>
            </w:r>
          </w:p>
        </w:tc>
        <w:tc>
          <w:tcPr>
            <w:tcW w:w="5953" w:type="dxa"/>
            <w:gridSpan w:val="2"/>
          </w:tcPr>
          <w:p w14:paraId="3E517D98"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32600B">
              <w:rPr>
                <w:rFonts w:ascii="Bookman Old Style" w:hAnsi="Bookman Old Style"/>
                <w:sz w:val="22"/>
                <w:szCs w:val="22"/>
              </w:rPr>
              <w:t>akad ijarah muntahiah bit tamlik;</w:t>
            </w:r>
          </w:p>
        </w:tc>
        <w:tc>
          <w:tcPr>
            <w:tcW w:w="4962" w:type="dxa"/>
          </w:tcPr>
          <w:p w14:paraId="574C0F87" w14:textId="77777777" w:rsidR="008424D1" w:rsidRPr="0032600B" w:rsidRDefault="008424D1" w:rsidP="008424D1">
            <w:pPr>
              <w:ind w:left="360"/>
              <w:jc w:val="both"/>
              <w:rPr>
                <w:rFonts w:ascii="Bookman Old Style" w:hAnsi="Bookman Old Style"/>
                <w:sz w:val="22"/>
                <w:szCs w:val="22"/>
              </w:rPr>
            </w:pPr>
          </w:p>
        </w:tc>
      </w:tr>
      <w:tr w:rsidR="008424D1" w:rsidRPr="0032600B" w14:paraId="46A01485" w14:textId="6325AF81" w:rsidTr="00C23423">
        <w:tc>
          <w:tcPr>
            <w:tcW w:w="5529" w:type="dxa"/>
          </w:tcPr>
          <w:p w14:paraId="43F283E2"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qardh;</w:t>
            </w:r>
          </w:p>
        </w:tc>
        <w:tc>
          <w:tcPr>
            <w:tcW w:w="5953" w:type="dxa"/>
            <w:gridSpan w:val="2"/>
          </w:tcPr>
          <w:p w14:paraId="49BA4DF7"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32600B">
              <w:rPr>
                <w:rFonts w:ascii="Bookman Old Style" w:hAnsi="Bookman Old Style"/>
                <w:sz w:val="22"/>
                <w:szCs w:val="22"/>
              </w:rPr>
              <w:t>akad qardh;</w:t>
            </w:r>
          </w:p>
        </w:tc>
        <w:tc>
          <w:tcPr>
            <w:tcW w:w="4962" w:type="dxa"/>
          </w:tcPr>
          <w:p w14:paraId="0B4DE6E8" w14:textId="77777777" w:rsidR="008424D1" w:rsidRPr="0032600B" w:rsidRDefault="008424D1" w:rsidP="008424D1">
            <w:pPr>
              <w:ind w:left="360"/>
              <w:jc w:val="both"/>
              <w:rPr>
                <w:rFonts w:ascii="Bookman Old Style" w:hAnsi="Bookman Old Style"/>
                <w:sz w:val="22"/>
                <w:szCs w:val="22"/>
              </w:rPr>
            </w:pPr>
          </w:p>
        </w:tc>
      </w:tr>
      <w:tr w:rsidR="008424D1" w:rsidRPr="0032600B" w14:paraId="0E4FCBC7" w14:textId="7D4CD052" w:rsidTr="00C23423">
        <w:tc>
          <w:tcPr>
            <w:tcW w:w="5529" w:type="dxa"/>
          </w:tcPr>
          <w:p w14:paraId="063FFBAD"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ijarah multijasa; atau</w:t>
            </w:r>
          </w:p>
        </w:tc>
        <w:tc>
          <w:tcPr>
            <w:tcW w:w="5953" w:type="dxa"/>
            <w:gridSpan w:val="2"/>
          </w:tcPr>
          <w:p w14:paraId="5FA6C8A7"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32600B">
              <w:rPr>
                <w:rFonts w:ascii="Bookman Old Style" w:hAnsi="Bookman Old Style"/>
                <w:sz w:val="22"/>
                <w:szCs w:val="22"/>
              </w:rPr>
              <w:t>akad ijarah multijasa; atau</w:t>
            </w:r>
          </w:p>
        </w:tc>
        <w:tc>
          <w:tcPr>
            <w:tcW w:w="4962" w:type="dxa"/>
          </w:tcPr>
          <w:p w14:paraId="1C6CA056" w14:textId="77777777" w:rsidR="008424D1" w:rsidRPr="0032600B" w:rsidRDefault="008424D1" w:rsidP="008424D1">
            <w:pPr>
              <w:ind w:left="360"/>
              <w:jc w:val="both"/>
              <w:rPr>
                <w:rFonts w:ascii="Bookman Old Style" w:hAnsi="Bookman Old Style"/>
                <w:sz w:val="22"/>
                <w:szCs w:val="22"/>
              </w:rPr>
            </w:pPr>
          </w:p>
        </w:tc>
      </w:tr>
      <w:tr w:rsidR="008424D1" w:rsidRPr="0032600B" w14:paraId="1B78E99B" w14:textId="794EAB81" w:rsidTr="00C23423">
        <w:tc>
          <w:tcPr>
            <w:tcW w:w="5529" w:type="dxa"/>
          </w:tcPr>
          <w:p w14:paraId="26493E2D" w14:textId="77777777" w:rsidR="008424D1" w:rsidRPr="0032600B" w:rsidRDefault="008424D1" w:rsidP="008424D1">
            <w:pPr>
              <w:pStyle w:val="ListParagraph"/>
              <w:numPr>
                <w:ilvl w:val="0"/>
                <w:numId w:val="216"/>
              </w:numPr>
              <w:ind w:left="1593"/>
              <w:jc w:val="both"/>
              <w:rPr>
                <w:rFonts w:ascii="Bookman Old Style" w:hAnsi="Bookman Old Style"/>
                <w:sz w:val="22"/>
                <w:szCs w:val="22"/>
              </w:rPr>
            </w:pPr>
            <w:r w:rsidRPr="0032600B">
              <w:rPr>
                <w:rFonts w:ascii="Bookman Old Style" w:hAnsi="Bookman Old Style"/>
                <w:sz w:val="22"/>
                <w:szCs w:val="22"/>
              </w:rPr>
              <w:t>akad lain yang tidak bertentangan dengan Prinsip Syariah serta disetujui oleh Otoritas Jasa Keuangan;</w:t>
            </w:r>
          </w:p>
        </w:tc>
        <w:tc>
          <w:tcPr>
            <w:tcW w:w="5953" w:type="dxa"/>
            <w:gridSpan w:val="2"/>
          </w:tcPr>
          <w:p w14:paraId="62E3169E" w14:textId="77777777" w:rsidR="008424D1" w:rsidRPr="0032600B" w:rsidRDefault="008424D1" w:rsidP="008424D1">
            <w:pPr>
              <w:pStyle w:val="ListParagraph"/>
              <w:numPr>
                <w:ilvl w:val="0"/>
                <w:numId w:val="345"/>
              </w:numPr>
              <w:ind w:left="1446"/>
              <w:jc w:val="both"/>
              <w:rPr>
                <w:rFonts w:ascii="Bookman Old Style" w:hAnsi="Bookman Old Style"/>
                <w:sz w:val="22"/>
                <w:szCs w:val="22"/>
              </w:rPr>
            </w:pPr>
            <w:r w:rsidRPr="00B979BA">
              <w:rPr>
                <w:rFonts w:ascii="Bookman Old Style" w:hAnsi="Bookman Old Style"/>
                <w:color w:val="EE0000"/>
                <w:sz w:val="22"/>
                <w:szCs w:val="22"/>
              </w:rPr>
              <w:t>akad lain;</w:t>
            </w:r>
          </w:p>
        </w:tc>
        <w:tc>
          <w:tcPr>
            <w:tcW w:w="4962" w:type="dxa"/>
          </w:tcPr>
          <w:p w14:paraId="3CE7962C" w14:textId="77777777" w:rsidR="008424D1" w:rsidRPr="0032600B" w:rsidRDefault="008424D1" w:rsidP="008424D1">
            <w:pPr>
              <w:ind w:left="360"/>
              <w:jc w:val="both"/>
              <w:rPr>
                <w:rFonts w:ascii="Bookman Old Style" w:hAnsi="Bookman Old Style"/>
                <w:sz w:val="22"/>
                <w:szCs w:val="22"/>
              </w:rPr>
            </w:pPr>
          </w:p>
        </w:tc>
      </w:tr>
      <w:tr w:rsidR="008424D1" w:rsidRPr="0032600B" w14:paraId="3C482B69" w14:textId="2AD41D79" w:rsidTr="00C23423">
        <w:tc>
          <w:tcPr>
            <w:tcW w:w="5529" w:type="dxa"/>
          </w:tcPr>
          <w:p w14:paraId="08A6AE10" w14:textId="77777777" w:rsidR="008424D1" w:rsidRPr="0032600B" w:rsidRDefault="008424D1" w:rsidP="008424D1">
            <w:pPr>
              <w:pStyle w:val="ListParagraph"/>
              <w:numPr>
                <w:ilvl w:val="0"/>
                <w:numId w:val="346"/>
              </w:numPr>
              <w:ind w:left="1168"/>
              <w:jc w:val="both"/>
              <w:rPr>
                <w:rFonts w:ascii="Bookman Old Style" w:hAnsi="Bookman Old Style"/>
                <w:sz w:val="22"/>
                <w:szCs w:val="22"/>
              </w:rPr>
            </w:pPr>
            <w:r w:rsidRPr="0032600B">
              <w:rPr>
                <w:rFonts w:ascii="Bookman Old Style" w:hAnsi="Bookman Old Style"/>
                <w:sz w:val="22"/>
                <w:szCs w:val="22"/>
              </w:rPr>
              <w:t>kegiatan jasa pemberian konsultasi dan pengembangan usaha dilakukan dengan menggunakan:</w:t>
            </w:r>
          </w:p>
        </w:tc>
        <w:tc>
          <w:tcPr>
            <w:tcW w:w="5953" w:type="dxa"/>
            <w:gridSpan w:val="2"/>
          </w:tcPr>
          <w:p w14:paraId="7D704B9D" w14:textId="77777777" w:rsidR="008424D1" w:rsidRPr="0032600B" w:rsidRDefault="008424D1" w:rsidP="008424D1">
            <w:pPr>
              <w:pStyle w:val="ListParagraph"/>
              <w:numPr>
                <w:ilvl w:val="0"/>
                <w:numId w:val="347"/>
              </w:numPr>
              <w:jc w:val="both"/>
              <w:rPr>
                <w:rFonts w:ascii="Bookman Old Style" w:hAnsi="Bookman Old Style"/>
                <w:sz w:val="22"/>
                <w:szCs w:val="22"/>
              </w:rPr>
            </w:pPr>
            <w:r w:rsidRPr="0032600B">
              <w:rPr>
                <w:rFonts w:ascii="Bookman Old Style" w:hAnsi="Bookman Old Style"/>
                <w:sz w:val="22"/>
                <w:szCs w:val="22"/>
              </w:rPr>
              <w:t>kegiatan jasa pemberian konsultasi dan pengembangan usaha dilakukan dengan menggunakan:</w:t>
            </w:r>
          </w:p>
        </w:tc>
        <w:tc>
          <w:tcPr>
            <w:tcW w:w="4962" w:type="dxa"/>
          </w:tcPr>
          <w:p w14:paraId="5811C1E4" w14:textId="77777777" w:rsidR="008424D1" w:rsidRPr="0032600B" w:rsidRDefault="008424D1" w:rsidP="008424D1">
            <w:pPr>
              <w:ind w:left="360"/>
              <w:jc w:val="both"/>
              <w:rPr>
                <w:rFonts w:ascii="Bookman Old Style" w:hAnsi="Bookman Old Style"/>
                <w:sz w:val="22"/>
                <w:szCs w:val="22"/>
              </w:rPr>
            </w:pPr>
          </w:p>
        </w:tc>
      </w:tr>
      <w:tr w:rsidR="008424D1" w:rsidRPr="0032600B" w14:paraId="4D50F646" w14:textId="694992CF" w:rsidTr="00C23423">
        <w:tc>
          <w:tcPr>
            <w:tcW w:w="5529" w:type="dxa"/>
          </w:tcPr>
          <w:p w14:paraId="37B61DFB" w14:textId="77777777" w:rsidR="008424D1" w:rsidRPr="0032600B" w:rsidRDefault="008424D1" w:rsidP="008424D1">
            <w:pPr>
              <w:pStyle w:val="ListParagraph"/>
              <w:numPr>
                <w:ilvl w:val="0"/>
                <w:numId w:val="217"/>
              </w:numPr>
              <w:ind w:left="1593"/>
              <w:jc w:val="both"/>
              <w:rPr>
                <w:rFonts w:ascii="Bookman Old Style" w:hAnsi="Bookman Old Style"/>
                <w:sz w:val="22"/>
                <w:szCs w:val="22"/>
              </w:rPr>
            </w:pPr>
            <w:r w:rsidRPr="0032600B">
              <w:rPr>
                <w:rFonts w:ascii="Bookman Old Style" w:hAnsi="Bookman Old Style"/>
                <w:sz w:val="22"/>
                <w:szCs w:val="22"/>
              </w:rPr>
              <w:t>akad ijarah;</w:t>
            </w:r>
          </w:p>
        </w:tc>
        <w:tc>
          <w:tcPr>
            <w:tcW w:w="5953" w:type="dxa"/>
            <w:gridSpan w:val="2"/>
          </w:tcPr>
          <w:p w14:paraId="60A900EC" w14:textId="77777777" w:rsidR="008424D1" w:rsidRPr="0032600B" w:rsidRDefault="008424D1" w:rsidP="008424D1">
            <w:pPr>
              <w:pStyle w:val="ListParagraph"/>
              <w:numPr>
                <w:ilvl w:val="0"/>
                <w:numId w:val="348"/>
              </w:numPr>
              <w:ind w:left="1446"/>
              <w:jc w:val="both"/>
              <w:rPr>
                <w:rFonts w:ascii="Bookman Old Style" w:hAnsi="Bookman Old Style"/>
                <w:sz w:val="22"/>
                <w:szCs w:val="22"/>
              </w:rPr>
            </w:pPr>
            <w:r w:rsidRPr="0032600B">
              <w:rPr>
                <w:rFonts w:ascii="Bookman Old Style" w:hAnsi="Bookman Old Style"/>
                <w:sz w:val="22"/>
                <w:szCs w:val="22"/>
              </w:rPr>
              <w:t>akad ijarah;</w:t>
            </w:r>
          </w:p>
        </w:tc>
        <w:tc>
          <w:tcPr>
            <w:tcW w:w="4962" w:type="dxa"/>
          </w:tcPr>
          <w:p w14:paraId="4E95364D" w14:textId="77777777" w:rsidR="008424D1" w:rsidRPr="0032600B" w:rsidRDefault="008424D1" w:rsidP="008424D1">
            <w:pPr>
              <w:ind w:left="360"/>
              <w:jc w:val="both"/>
              <w:rPr>
                <w:rFonts w:ascii="Bookman Old Style" w:hAnsi="Bookman Old Style"/>
                <w:sz w:val="22"/>
                <w:szCs w:val="22"/>
              </w:rPr>
            </w:pPr>
          </w:p>
        </w:tc>
      </w:tr>
      <w:tr w:rsidR="008424D1" w:rsidRPr="0032600B" w14:paraId="7C6FEAD5" w14:textId="692CB934" w:rsidTr="00C23423">
        <w:tc>
          <w:tcPr>
            <w:tcW w:w="5529" w:type="dxa"/>
          </w:tcPr>
          <w:p w14:paraId="3604AE27" w14:textId="77777777" w:rsidR="008424D1" w:rsidRPr="0032600B" w:rsidRDefault="008424D1" w:rsidP="008424D1">
            <w:pPr>
              <w:pStyle w:val="ListParagraph"/>
              <w:numPr>
                <w:ilvl w:val="0"/>
                <w:numId w:val="217"/>
              </w:numPr>
              <w:ind w:left="1593"/>
              <w:jc w:val="both"/>
              <w:rPr>
                <w:rFonts w:ascii="Bookman Old Style" w:hAnsi="Bookman Old Style"/>
                <w:sz w:val="22"/>
                <w:szCs w:val="22"/>
              </w:rPr>
            </w:pPr>
            <w:r w:rsidRPr="0032600B">
              <w:rPr>
                <w:rFonts w:ascii="Bookman Old Style" w:hAnsi="Bookman Old Style"/>
                <w:sz w:val="22"/>
                <w:szCs w:val="22"/>
              </w:rPr>
              <w:t>akad ju’alah atau</w:t>
            </w:r>
          </w:p>
        </w:tc>
        <w:tc>
          <w:tcPr>
            <w:tcW w:w="5953" w:type="dxa"/>
            <w:gridSpan w:val="2"/>
          </w:tcPr>
          <w:p w14:paraId="6C99D606" w14:textId="4403134B" w:rsidR="008424D1" w:rsidRPr="0032600B" w:rsidRDefault="008424D1" w:rsidP="008424D1">
            <w:pPr>
              <w:pStyle w:val="ListParagraph"/>
              <w:numPr>
                <w:ilvl w:val="0"/>
                <w:numId w:val="348"/>
              </w:numPr>
              <w:ind w:left="1446"/>
              <w:jc w:val="both"/>
              <w:rPr>
                <w:rFonts w:ascii="Bookman Old Style" w:hAnsi="Bookman Old Style"/>
                <w:sz w:val="22"/>
                <w:szCs w:val="22"/>
              </w:rPr>
            </w:pPr>
            <w:r w:rsidRPr="0032600B">
              <w:rPr>
                <w:rFonts w:ascii="Bookman Old Style" w:hAnsi="Bookman Old Style"/>
                <w:sz w:val="22"/>
                <w:szCs w:val="22"/>
              </w:rPr>
              <w:t>akad ju’alah</w:t>
            </w:r>
            <w:r w:rsidRPr="00B979BA">
              <w:rPr>
                <w:rFonts w:ascii="Bookman Old Style" w:hAnsi="Bookman Old Style"/>
                <w:color w:val="EE0000"/>
                <w:sz w:val="22"/>
                <w:szCs w:val="22"/>
              </w:rPr>
              <w:t xml:space="preserve">; </w:t>
            </w:r>
            <w:r w:rsidRPr="0032600B">
              <w:rPr>
                <w:rFonts w:ascii="Bookman Old Style" w:hAnsi="Bookman Old Style"/>
                <w:sz w:val="22"/>
                <w:szCs w:val="22"/>
              </w:rPr>
              <w:t>atau</w:t>
            </w:r>
          </w:p>
        </w:tc>
        <w:tc>
          <w:tcPr>
            <w:tcW w:w="4962" w:type="dxa"/>
          </w:tcPr>
          <w:p w14:paraId="64B4856F" w14:textId="77777777" w:rsidR="008424D1" w:rsidRPr="0032600B" w:rsidRDefault="008424D1" w:rsidP="008424D1">
            <w:pPr>
              <w:ind w:left="360"/>
              <w:jc w:val="both"/>
              <w:rPr>
                <w:rFonts w:ascii="Bookman Old Style" w:hAnsi="Bookman Old Style"/>
                <w:sz w:val="22"/>
                <w:szCs w:val="22"/>
              </w:rPr>
            </w:pPr>
          </w:p>
        </w:tc>
      </w:tr>
      <w:tr w:rsidR="008424D1" w:rsidRPr="0032600B" w14:paraId="7AC38DC2" w14:textId="2667166B" w:rsidTr="00C23423">
        <w:tc>
          <w:tcPr>
            <w:tcW w:w="5529" w:type="dxa"/>
          </w:tcPr>
          <w:p w14:paraId="6C90E2B7" w14:textId="77777777" w:rsidR="008424D1" w:rsidRPr="0032600B" w:rsidRDefault="008424D1" w:rsidP="008424D1">
            <w:pPr>
              <w:pStyle w:val="ListParagraph"/>
              <w:numPr>
                <w:ilvl w:val="0"/>
                <w:numId w:val="217"/>
              </w:numPr>
              <w:ind w:left="1593"/>
              <w:jc w:val="both"/>
              <w:rPr>
                <w:rFonts w:ascii="Bookman Old Style" w:hAnsi="Bookman Old Style"/>
                <w:sz w:val="22"/>
                <w:szCs w:val="22"/>
              </w:rPr>
            </w:pPr>
            <w:r w:rsidRPr="0032600B">
              <w:rPr>
                <w:rFonts w:ascii="Bookman Old Style" w:hAnsi="Bookman Old Style"/>
                <w:sz w:val="22"/>
                <w:szCs w:val="22"/>
              </w:rPr>
              <w:t>akad lain yang tidak bertentangan dengan Prinsip Syariah serta disetujui oleh Otoritas Jasa Keuangan; dan</w:t>
            </w:r>
          </w:p>
        </w:tc>
        <w:tc>
          <w:tcPr>
            <w:tcW w:w="5953" w:type="dxa"/>
            <w:gridSpan w:val="2"/>
          </w:tcPr>
          <w:p w14:paraId="0D5671B5" w14:textId="4795E068" w:rsidR="008424D1" w:rsidRPr="0032600B" w:rsidRDefault="008424D1" w:rsidP="008424D1">
            <w:pPr>
              <w:pStyle w:val="ListParagraph"/>
              <w:numPr>
                <w:ilvl w:val="0"/>
                <w:numId w:val="348"/>
              </w:numPr>
              <w:ind w:left="1446"/>
              <w:jc w:val="both"/>
              <w:rPr>
                <w:rFonts w:ascii="Bookman Old Style" w:hAnsi="Bookman Old Style"/>
                <w:sz w:val="22"/>
                <w:szCs w:val="22"/>
              </w:rPr>
            </w:pPr>
            <w:r w:rsidRPr="00B979BA">
              <w:rPr>
                <w:rFonts w:ascii="Bookman Old Style" w:hAnsi="Bookman Old Style"/>
                <w:color w:val="EE0000"/>
                <w:sz w:val="22"/>
                <w:szCs w:val="22"/>
              </w:rPr>
              <w:t>akad lain</w:t>
            </w:r>
            <w:r>
              <w:rPr>
                <w:rFonts w:ascii="Bookman Old Style" w:hAnsi="Bookman Old Style"/>
                <w:color w:val="EE0000"/>
                <w:sz w:val="22"/>
                <w:szCs w:val="22"/>
              </w:rPr>
              <w:t xml:space="preserve">, </w:t>
            </w:r>
            <w:r w:rsidRPr="0032600B">
              <w:rPr>
                <w:rFonts w:ascii="Bookman Old Style" w:hAnsi="Bookman Old Style"/>
                <w:sz w:val="22"/>
                <w:szCs w:val="22"/>
              </w:rPr>
              <w:t>dan</w:t>
            </w:r>
          </w:p>
        </w:tc>
        <w:tc>
          <w:tcPr>
            <w:tcW w:w="4962" w:type="dxa"/>
          </w:tcPr>
          <w:p w14:paraId="4854DD88" w14:textId="77777777" w:rsidR="008424D1" w:rsidRPr="0032600B" w:rsidRDefault="008424D1" w:rsidP="008424D1">
            <w:pPr>
              <w:ind w:left="360"/>
              <w:jc w:val="both"/>
              <w:rPr>
                <w:rFonts w:ascii="Bookman Old Style" w:hAnsi="Bookman Old Style"/>
                <w:sz w:val="22"/>
                <w:szCs w:val="22"/>
              </w:rPr>
            </w:pPr>
          </w:p>
        </w:tc>
      </w:tr>
      <w:tr w:rsidR="008424D1" w:rsidRPr="008E1A4D" w14:paraId="4B99E0E2" w14:textId="6A43B914" w:rsidTr="00C23423">
        <w:tc>
          <w:tcPr>
            <w:tcW w:w="5529" w:type="dxa"/>
          </w:tcPr>
          <w:p w14:paraId="3B224623" w14:textId="77777777" w:rsidR="008424D1" w:rsidRPr="0032600B" w:rsidRDefault="008424D1" w:rsidP="008424D1">
            <w:pPr>
              <w:pStyle w:val="ListParagraph"/>
              <w:numPr>
                <w:ilvl w:val="0"/>
                <w:numId w:val="347"/>
              </w:numPr>
              <w:ind w:left="1168"/>
              <w:jc w:val="both"/>
              <w:rPr>
                <w:rFonts w:ascii="Bookman Old Style" w:hAnsi="Bookman Old Style"/>
                <w:sz w:val="22"/>
                <w:szCs w:val="22"/>
                <w:lang w:val="nl-NL"/>
              </w:rPr>
            </w:pPr>
            <w:r w:rsidRPr="0032600B">
              <w:rPr>
                <w:rFonts w:ascii="Bookman Old Style" w:hAnsi="Bookman Old Style"/>
                <w:sz w:val="22"/>
                <w:szCs w:val="22"/>
                <w:lang w:val="nl-NL"/>
              </w:rPr>
              <w:lastRenderedPageBreak/>
              <w:t>sumber pendanaan melalui penerimaan pinjaman dilakukan dengan menggunakan:</w:t>
            </w:r>
          </w:p>
        </w:tc>
        <w:tc>
          <w:tcPr>
            <w:tcW w:w="5953" w:type="dxa"/>
            <w:gridSpan w:val="2"/>
          </w:tcPr>
          <w:p w14:paraId="2CE96D88" w14:textId="77777777" w:rsidR="008424D1" w:rsidRPr="0032600B" w:rsidRDefault="008424D1" w:rsidP="008424D1">
            <w:pPr>
              <w:pStyle w:val="ListParagraph"/>
              <w:numPr>
                <w:ilvl w:val="0"/>
                <w:numId w:val="349"/>
              </w:numPr>
              <w:jc w:val="both"/>
              <w:rPr>
                <w:rFonts w:ascii="Bookman Old Style" w:hAnsi="Bookman Old Style"/>
                <w:sz w:val="22"/>
                <w:szCs w:val="22"/>
                <w:lang w:val="nl-NL"/>
              </w:rPr>
            </w:pPr>
            <w:r w:rsidRPr="0032600B">
              <w:rPr>
                <w:rFonts w:ascii="Bookman Old Style" w:hAnsi="Bookman Old Style"/>
                <w:sz w:val="22"/>
                <w:szCs w:val="22"/>
                <w:lang w:val="nl-NL"/>
              </w:rPr>
              <w:t>sumber pendanaan melalui penerimaan pinjaman dilakukan dengan menggunakan:</w:t>
            </w:r>
          </w:p>
        </w:tc>
        <w:tc>
          <w:tcPr>
            <w:tcW w:w="4962" w:type="dxa"/>
          </w:tcPr>
          <w:p w14:paraId="121BB275" w14:textId="77777777" w:rsidR="008424D1" w:rsidRPr="0032600B" w:rsidRDefault="008424D1" w:rsidP="008424D1">
            <w:pPr>
              <w:ind w:left="360"/>
              <w:jc w:val="both"/>
              <w:rPr>
                <w:rFonts w:ascii="Bookman Old Style" w:hAnsi="Bookman Old Style"/>
                <w:sz w:val="22"/>
                <w:szCs w:val="22"/>
                <w:lang w:val="nl-NL"/>
              </w:rPr>
            </w:pPr>
          </w:p>
        </w:tc>
      </w:tr>
      <w:tr w:rsidR="008424D1" w:rsidRPr="0032600B" w14:paraId="46A7D887" w14:textId="45E5AD21" w:rsidTr="00C23423">
        <w:tc>
          <w:tcPr>
            <w:tcW w:w="5529" w:type="dxa"/>
          </w:tcPr>
          <w:p w14:paraId="695528A6" w14:textId="77777777" w:rsidR="008424D1" w:rsidRPr="0032600B" w:rsidRDefault="008424D1" w:rsidP="008424D1">
            <w:pPr>
              <w:pStyle w:val="ListParagraph"/>
              <w:numPr>
                <w:ilvl w:val="0"/>
                <w:numId w:val="218"/>
              </w:numPr>
              <w:ind w:left="1593"/>
              <w:jc w:val="both"/>
              <w:rPr>
                <w:rFonts w:ascii="Bookman Old Style" w:hAnsi="Bookman Old Style"/>
                <w:sz w:val="22"/>
                <w:szCs w:val="22"/>
              </w:rPr>
            </w:pPr>
            <w:r w:rsidRPr="0032600B">
              <w:rPr>
                <w:rFonts w:ascii="Bookman Old Style" w:hAnsi="Bookman Old Style"/>
                <w:sz w:val="22"/>
                <w:szCs w:val="22"/>
              </w:rPr>
              <w:t>akad qardh;</w:t>
            </w:r>
          </w:p>
        </w:tc>
        <w:tc>
          <w:tcPr>
            <w:tcW w:w="5953" w:type="dxa"/>
            <w:gridSpan w:val="2"/>
          </w:tcPr>
          <w:p w14:paraId="03054D63" w14:textId="77777777" w:rsidR="008424D1" w:rsidRPr="0032600B" w:rsidRDefault="008424D1" w:rsidP="008424D1">
            <w:pPr>
              <w:pStyle w:val="ListParagraph"/>
              <w:numPr>
                <w:ilvl w:val="0"/>
                <w:numId w:val="350"/>
              </w:numPr>
              <w:ind w:left="1446"/>
              <w:jc w:val="both"/>
              <w:rPr>
                <w:rFonts w:ascii="Bookman Old Style" w:hAnsi="Bookman Old Style"/>
                <w:sz w:val="22"/>
                <w:szCs w:val="22"/>
              </w:rPr>
            </w:pPr>
            <w:r w:rsidRPr="0032600B">
              <w:rPr>
                <w:rFonts w:ascii="Bookman Old Style" w:hAnsi="Bookman Old Style"/>
                <w:sz w:val="22"/>
                <w:szCs w:val="22"/>
              </w:rPr>
              <w:t>akad qardh;</w:t>
            </w:r>
          </w:p>
        </w:tc>
        <w:tc>
          <w:tcPr>
            <w:tcW w:w="4962" w:type="dxa"/>
          </w:tcPr>
          <w:p w14:paraId="7D7683B6" w14:textId="77777777" w:rsidR="008424D1" w:rsidRPr="0032600B" w:rsidRDefault="008424D1" w:rsidP="008424D1">
            <w:pPr>
              <w:ind w:left="360"/>
              <w:jc w:val="both"/>
              <w:rPr>
                <w:rFonts w:ascii="Bookman Old Style" w:hAnsi="Bookman Old Style"/>
                <w:sz w:val="22"/>
                <w:szCs w:val="22"/>
              </w:rPr>
            </w:pPr>
          </w:p>
        </w:tc>
      </w:tr>
      <w:tr w:rsidR="008424D1" w:rsidRPr="0032600B" w14:paraId="28FA5347" w14:textId="173E086F" w:rsidTr="00C23423">
        <w:tc>
          <w:tcPr>
            <w:tcW w:w="5529" w:type="dxa"/>
          </w:tcPr>
          <w:p w14:paraId="302A83BE" w14:textId="77777777" w:rsidR="008424D1" w:rsidRPr="0032600B" w:rsidRDefault="008424D1" w:rsidP="008424D1">
            <w:pPr>
              <w:pStyle w:val="ListParagraph"/>
              <w:numPr>
                <w:ilvl w:val="0"/>
                <w:numId w:val="218"/>
              </w:numPr>
              <w:ind w:left="1593"/>
              <w:jc w:val="both"/>
              <w:rPr>
                <w:rFonts w:ascii="Bookman Old Style" w:hAnsi="Bookman Old Style"/>
                <w:sz w:val="22"/>
                <w:szCs w:val="22"/>
              </w:rPr>
            </w:pPr>
            <w:r w:rsidRPr="0032600B">
              <w:rPr>
                <w:rFonts w:ascii="Bookman Old Style" w:hAnsi="Bookman Old Style"/>
                <w:sz w:val="22"/>
                <w:szCs w:val="22"/>
              </w:rPr>
              <w:t>akad mudharabah;</w:t>
            </w:r>
          </w:p>
        </w:tc>
        <w:tc>
          <w:tcPr>
            <w:tcW w:w="5953" w:type="dxa"/>
            <w:gridSpan w:val="2"/>
          </w:tcPr>
          <w:p w14:paraId="6A0CDB8D" w14:textId="77777777" w:rsidR="008424D1" w:rsidRPr="0032600B" w:rsidRDefault="008424D1" w:rsidP="008424D1">
            <w:pPr>
              <w:pStyle w:val="ListParagraph"/>
              <w:numPr>
                <w:ilvl w:val="0"/>
                <w:numId w:val="350"/>
              </w:numPr>
              <w:ind w:left="1446"/>
              <w:jc w:val="both"/>
              <w:rPr>
                <w:rFonts w:ascii="Bookman Old Style" w:hAnsi="Bookman Old Style"/>
                <w:sz w:val="22"/>
                <w:szCs w:val="22"/>
              </w:rPr>
            </w:pPr>
            <w:r w:rsidRPr="0032600B">
              <w:rPr>
                <w:rFonts w:ascii="Bookman Old Style" w:hAnsi="Bookman Old Style"/>
                <w:sz w:val="22"/>
                <w:szCs w:val="22"/>
              </w:rPr>
              <w:t>akad mudharabah;</w:t>
            </w:r>
          </w:p>
        </w:tc>
        <w:tc>
          <w:tcPr>
            <w:tcW w:w="4962" w:type="dxa"/>
          </w:tcPr>
          <w:p w14:paraId="0A4F8DA9" w14:textId="77777777" w:rsidR="008424D1" w:rsidRPr="0032600B" w:rsidRDefault="008424D1" w:rsidP="008424D1">
            <w:pPr>
              <w:ind w:left="360"/>
              <w:jc w:val="both"/>
              <w:rPr>
                <w:rFonts w:ascii="Bookman Old Style" w:hAnsi="Bookman Old Style"/>
                <w:sz w:val="22"/>
                <w:szCs w:val="22"/>
              </w:rPr>
            </w:pPr>
          </w:p>
        </w:tc>
      </w:tr>
      <w:tr w:rsidR="008424D1" w:rsidRPr="0032600B" w14:paraId="4C6F1153" w14:textId="570D051A" w:rsidTr="00C23423">
        <w:tc>
          <w:tcPr>
            <w:tcW w:w="5529" w:type="dxa"/>
          </w:tcPr>
          <w:p w14:paraId="26599E31" w14:textId="77777777" w:rsidR="008424D1" w:rsidRPr="0032600B" w:rsidRDefault="008424D1" w:rsidP="008424D1">
            <w:pPr>
              <w:pStyle w:val="ListParagraph"/>
              <w:numPr>
                <w:ilvl w:val="0"/>
                <w:numId w:val="218"/>
              </w:numPr>
              <w:ind w:left="1593"/>
              <w:jc w:val="both"/>
              <w:rPr>
                <w:rFonts w:ascii="Bookman Old Style" w:hAnsi="Bookman Old Style"/>
                <w:sz w:val="22"/>
                <w:szCs w:val="22"/>
              </w:rPr>
            </w:pPr>
            <w:r w:rsidRPr="0032600B">
              <w:rPr>
                <w:rFonts w:ascii="Bookman Old Style" w:hAnsi="Bookman Old Style"/>
                <w:sz w:val="22"/>
                <w:szCs w:val="22"/>
              </w:rPr>
              <w:t>akad musyarakah; atau</w:t>
            </w:r>
          </w:p>
        </w:tc>
        <w:tc>
          <w:tcPr>
            <w:tcW w:w="5953" w:type="dxa"/>
            <w:gridSpan w:val="2"/>
          </w:tcPr>
          <w:p w14:paraId="571677A5" w14:textId="77777777" w:rsidR="008424D1" w:rsidRPr="0032600B" w:rsidRDefault="008424D1" w:rsidP="008424D1">
            <w:pPr>
              <w:pStyle w:val="ListParagraph"/>
              <w:numPr>
                <w:ilvl w:val="0"/>
                <w:numId w:val="350"/>
              </w:numPr>
              <w:ind w:left="1446"/>
              <w:jc w:val="both"/>
              <w:rPr>
                <w:rFonts w:ascii="Bookman Old Style" w:hAnsi="Bookman Old Style"/>
                <w:sz w:val="22"/>
                <w:szCs w:val="22"/>
              </w:rPr>
            </w:pPr>
            <w:r w:rsidRPr="0032600B">
              <w:rPr>
                <w:rFonts w:ascii="Bookman Old Style" w:hAnsi="Bookman Old Style"/>
                <w:sz w:val="22"/>
                <w:szCs w:val="22"/>
              </w:rPr>
              <w:t>akad musyarakah; atau</w:t>
            </w:r>
          </w:p>
        </w:tc>
        <w:tc>
          <w:tcPr>
            <w:tcW w:w="4962" w:type="dxa"/>
          </w:tcPr>
          <w:p w14:paraId="13F8D77A" w14:textId="77777777" w:rsidR="008424D1" w:rsidRPr="0032600B" w:rsidRDefault="008424D1" w:rsidP="008424D1">
            <w:pPr>
              <w:ind w:left="360"/>
              <w:jc w:val="both"/>
              <w:rPr>
                <w:rFonts w:ascii="Bookman Old Style" w:hAnsi="Bookman Old Style"/>
                <w:sz w:val="22"/>
                <w:szCs w:val="22"/>
              </w:rPr>
            </w:pPr>
          </w:p>
        </w:tc>
      </w:tr>
      <w:tr w:rsidR="008424D1" w:rsidRPr="0032600B" w14:paraId="34D4954F" w14:textId="21BB20CB" w:rsidTr="00C23423">
        <w:tc>
          <w:tcPr>
            <w:tcW w:w="5529" w:type="dxa"/>
          </w:tcPr>
          <w:p w14:paraId="5BF88B38" w14:textId="77777777" w:rsidR="008424D1" w:rsidRPr="0032600B" w:rsidRDefault="008424D1" w:rsidP="008424D1">
            <w:pPr>
              <w:pStyle w:val="ListParagraph"/>
              <w:numPr>
                <w:ilvl w:val="0"/>
                <w:numId w:val="218"/>
              </w:numPr>
              <w:ind w:left="1593"/>
              <w:jc w:val="both"/>
              <w:rPr>
                <w:rFonts w:ascii="Bookman Old Style" w:hAnsi="Bookman Old Style"/>
                <w:sz w:val="22"/>
                <w:szCs w:val="22"/>
              </w:rPr>
            </w:pPr>
            <w:r w:rsidRPr="0032600B">
              <w:rPr>
                <w:rFonts w:ascii="Bookman Old Style" w:hAnsi="Bookman Old Style"/>
                <w:sz w:val="22"/>
                <w:szCs w:val="22"/>
              </w:rPr>
              <w:t>akad lain yang tidak bertentangan dengan Prinsip Syariah serta disetujui oleh Otoritas Jasa Keuangan.</w:t>
            </w:r>
          </w:p>
        </w:tc>
        <w:tc>
          <w:tcPr>
            <w:tcW w:w="5953" w:type="dxa"/>
            <w:gridSpan w:val="2"/>
          </w:tcPr>
          <w:p w14:paraId="6901DD06" w14:textId="77777777" w:rsidR="008424D1" w:rsidRPr="0032600B" w:rsidRDefault="008424D1" w:rsidP="008424D1">
            <w:pPr>
              <w:pStyle w:val="ListParagraph"/>
              <w:numPr>
                <w:ilvl w:val="0"/>
                <w:numId w:val="350"/>
              </w:numPr>
              <w:ind w:left="1446"/>
              <w:jc w:val="both"/>
              <w:rPr>
                <w:rFonts w:ascii="Bookman Old Style" w:hAnsi="Bookman Old Style"/>
                <w:sz w:val="22"/>
                <w:szCs w:val="22"/>
              </w:rPr>
            </w:pPr>
            <w:r w:rsidRPr="00B979BA">
              <w:rPr>
                <w:rFonts w:ascii="Bookman Old Style" w:hAnsi="Bookman Old Style"/>
                <w:color w:val="EE0000"/>
                <w:sz w:val="22"/>
                <w:szCs w:val="22"/>
              </w:rPr>
              <w:t>akad lain.</w:t>
            </w:r>
          </w:p>
        </w:tc>
        <w:tc>
          <w:tcPr>
            <w:tcW w:w="4962" w:type="dxa"/>
          </w:tcPr>
          <w:p w14:paraId="07892EC9" w14:textId="77777777" w:rsidR="008424D1" w:rsidRPr="0032600B" w:rsidRDefault="008424D1" w:rsidP="008424D1">
            <w:pPr>
              <w:ind w:left="360"/>
              <w:jc w:val="both"/>
              <w:rPr>
                <w:rFonts w:ascii="Bookman Old Style" w:hAnsi="Bookman Old Style"/>
                <w:sz w:val="22"/>
                <w:szCs w:val="22"/>
              </w:rPr>
            </w:pPr>
          </w:p>
        </w:tc>
      </w:tr>
      <w:tr w:rsidR="008424D1" w:rsidRPr="00ED2CBC" w14:paraId="6992B37A" w14:textId="62A0C27B" w:rsidTr="00C23423">
        <w:tc>
          <w:tcPr>
            <w:tcW w:w="5529" w:type="dxa"/>
          </w:tcPr>
          <w:p w14:paraId="5A70CBB1" w14:textId="77777777" w:rsidR="008424D1" w:rsidRPr="0032600B" w:rsidRDefault="008424D1" w:rsidP="008424D1">
            <w:pPr>
              <w:pStyle w:val="ListParagraph"/>
              <w:numPr>
                <w:ilvl w:val="0"/>
                <w:numId w:val="213"/>
              </w:numPr>
              <w:ind w:hanging="720"/>
              <w:jc w:val="both"/>
              <w:rPr>
                <w:rFonts w:ascii="Bookman Old Style" w:hAnsi="Bookman Old Style"/>
                <w:sz w:val="22"/>
                <w:szCs w:val="22"/>
              </w:rPr>
            </w:pPr>
            <w:r w:rsidRPr="0032600B">
              <w:rPr>
                <w:rFonts w:ascii="Bookman Old Style" w:hAnsi="Bookman Old Style"/>
                <w:sz w:val="22"/>
                <w:szCs w:val="22"/>
              </w:rPr>
              <w:t>Untuk dapat memperoleh akad lain dengan persetujuan kegiatan usaha sebagaimana dimaksud pada ayat (2) huruf a angka 3, ayat (2) huruf b angka 10, ayat (2) huruf c angka 3, dan ayat (2) huruf d angka 4, LKM mengajukan permohonan kepada Otoritas Jasa Keuangan.</w:t>
            </w:r>
          </w:p>
        </w:tc>
        <w:tc>
          <w:tcPr>
            <w:tcW w:w="5953" w:type="dxa"/>
            <w:gridSpan w:val="2"/>
          </w:tcPr>
          <w:p w14:paraId="344336E5" w14:textId="77777777" w:rsidR="008424D1" w:rsidRPr="0032600B" w:rsidRDefault="008424D1" w:rsidP="008424D1">
            <w:pPr>
              <w:pStyle w:val="ListParagraph"/>
              <w:numPr>
                <w:ilvl w:val="0"/>
                <w:numId w:val="342"/>
              </w:numPr>
              <w:jc w:val="both"/>
              <w:rPr>
                <w:rFonts w:ascii="Bookman Old Style" w:hAnsi="Bookman Old Style"/>
                <w:sz w:val="22"/>
                <w:szCs w:val="22"/>
                <w:lang w:val="nl-NL"/>
              </w:rPr>
            </w:pPr>
            <w:r w:rsidRPr="0032600B">
              <w:rPr>
                <w:rFonts w:ascii="Bookman Old Style" w:hAnsi="Bookman Old Style"/>
                <w:color w:val="EE0000"/>
                <w:sz w:val="22"/>
                <w:szCs w:val="22"/>
                <w:lang w:val="nl-NL"/>
              </w:rPr>
              <w:t>Penyaluran Pembiayaan dapat dilakukan dengan menggunakan:</w:t>
            </w:r>
          </w:p>
        </w:tc>
        <w:tc>
          <w:tcPr>
            <w:tcW w:w="4962" w:type="dxa"/>
          </w:tcPr>
          <w:p w14:paraId="119DB0C2" w14:textId="1204D3A8" w:rsidR="008424D1" w:rsidRPr="0032600B" w:rsidRDefault="008424D1" w:rsidP="008424D1">
            <w:pPr>
              <w:ind w:left="360"/>
              <w:jc w:val="both"/>
              <w:rPr>
                <w:rFonts w:ascii="Bookman Old Style" w:hAnsi="Bookman Old Style"/>
                <w:color w:val="EE0000"/>
                <w:sz w:val="22"/>
                <w:szCs w:val="22"/>
                <w:lang w:val="nl-NL"/>
              </w:rPr>
            </w:pPr>
            <w:r w:rsidRPr="0032600B">
              <w:rPr>
                <w:rFonts w:ascii="Bookman Old Style" w:hAnsi="Bookman Old Style"/>
                <w:color w:val="EE0000"/>
                <w:sz w:val="22"/>
                <w:szCs w:val="22"/>
              </w:rPr>
              <w:t>Cukup jelas.</w:t>
            </w:r>
          </w:p>
        </w:tc>
      </w:tr>
      <w:tr w:rsidR="008424D1" w:rsidRPr="0032600B" w14:paraId="161443BA" w14:textId="7AE1FAD8" w:rsidTr="00C23423">
        <w:tc>
          <w:tcPr>
            <w:tcW w:w="5529" w:type="dxa"/>
          </w:tcPr>
          <w:p w14:paraId="3BFC4795" w14:textId="77777777" w:rsidR="008424D1" w:rsidRPr="0032600B" w:rsidRDefault="008424D1" w:rsidP="008424D1">
            <w:pPr>
              <w:jc w:val="both"/>
              <w:rPr>
                <w:rFonts w:ascii="Bookman Old Style" w:hAnsi="Bookman Old Style"/>
                <w:sz w:val="22"/>
                <w:szCs w:val="22"/>
                <w:lang w:val="nl-NL"/>
              </w:rPr>
            </w:pPr>
          </w:p>
        </w:tc>
        <w:tc>
          <w:tcPr>
            <w:tcW w:w="5953" w:type="dxa"/>
            <w:gridSpan w:val="2"/>
          </w:tcPr>
          <w:p w14:paraId="5852E70F" w14:textId="77777777" w:rsidR="008424D1" w:rsidRPr="0032600B" w:rsidRDefault="008424D1" w:rsidP="008424D1">
            <w:pPr>
              <w:pStyle w:val="ListParagraph"/>
              <w:numPr>
                <w:ilvl w:val="0"/>
                <w:numId w:val="352"/>
              </w:numPr>
              <w:ind w:left="1021"/>
              <w:jc w:val="both"/>
              <w:rPr>
                <w:rFonts w:ascii="Bookman Old Style" w:hAnsi="Bookman Old Style"/>
                <w:color w:val="EE0000"/>
                <w:sz w:val="22"/>
                <w:szCs w:val="22"/>
              </w:rPr>
            </w:pPr>
            <w:r w:rsidRPr="0032600B">
              <w:rPr>
                <w:rFonts w:ascii="Bookman Old Style" w:hAnsi="Bookman Old Style"/>
                <w:color w:val="EE0000"/>
                <w:sz w:val="22"/>
                <w:szCs w:val="22"/>
              </w:rPr>
              <w:t>akad tunggal; dan/atau</w:t>
            </w:r>
          </w:p>
        </w:tc>
        <w:tc>
          <w:tcPr>
            <w:tcW w:w="4962" w:type="dxa"/>
          </w:tcPr>
          <w:p w14:paraId="7F7712AC" w14:textId="77777777" w:rsidR="008424D1" w:rsidRPr="0032600B" w:rsidRDefault="008424D1" w:rsidP="008424D1">
            <w:pPr>
              <w:ind w:left="360"/>
              <w:jc w:val="both"/>
              <w:rPr>
                <w:rFonts w:ascii="Bookman Old Style" w:hAnsi="Bookman Old Style"/>
                <w:color w:val="EE0000"/>
                <w:sz w:val="22"/>
                <w:szCs w:val="22"/>
              </w:rPr>
            </w:pPr>
          </w:p>
        </w:tc>
      </w:tr>
      <w:tr w:rsidR="008424D1" w:rsidRPr="0032600B" w14:paraId="4D4813F4" w14:textId="0CA39319" w:rsidTr="00C23423">
        <w:tc>
          <w:tcPr>
            <w:tcW w:w="5529" w:type="dxa"/>
          </w:tcPr>
          <w:p w14:paraId="2276F822" w14:textId="77777777" w:rsidR="008424D1" w:rsidRPr="0032600B" w:rsidRDefault="008424D1" w:rsidP="008424D1">
            <w:pPr>
              <w:jc w:val="both"/>
              <w:rPr>
                <w:rFonts w:ascii="Bookman Old Style" w:hAnsi="Bookman Old Style"/>
                <w:sz w:val="22"/>
                <w:szCs w:val="22"/>
              </w:rPr>
            </w:pPr>
          </w:p>
        </w:tc>
        <w:tc>
          <w:tcPr>
            <w:tcW w:w="5953" w:type="dxa"/>
            <w:gridSpan w:val="2"/>
          </w:tcPr>
          <w:p w14:paraId="491A07B8" w14:textId="77777777" w:rsidR="008424D1" w:rsidRPr="0032600B" w:rsidRDefault="008424D1" w:rsidP="008424D1">
            <w:pPr>
              <w:pStyle w:val="ListParagraph"/>
              <w:numPr>
                <w:ilvl w:val="0"/>
                <w:numId w:val="352"/>
              </w:numPr>
              <w:ind w:left="1021"/>
              <w:jc w:val="both"/>
              <w:rPr>
                <w:rFonts w:ascii="Bookman Old Style" w:hAnsi="Bookman Old Style"/>
                <w:color w:val="EE0000"/>
                <w:sz w:val="22"/>
                <w:szCs w:val="22"/>
              </w:rPr>
            </w:pPr>
            <w:r w:rsidRPr="0032600B">
              <w:rPr>
                <w:rFonts w:ascii="Bookman Old Style" w:hAnsi="Bookman Old Style"/>
                <w:color w:val="EE0000"/>
                <w:sz w:val="22"/>
                <w:szCs w:val="22"/>
              </w:rPr>
              <w:t>gabungan akad.</w:t>
            </w:r>
          </w:p>
        </w:tc>
        <w:tc>
          <w:tcPr>
            <w:tcW w:w="4962" w:type="dxa"/>
          </w:tcPr>
          <w:p w14:paraId="06A6EFBF" w14:textId="77777777" w:rsidR="008424D1" w:rsidRPr="0032600B" w:rsidRDefault="008424D1" w:rsidP="008424D1">
            <w:pPr>
              <w:ind w:left="360"/>
              <w:jc w:val="both"/>
              <w:rPr>
                <w:rFonts w:ascii="Bookman Old Style" w:hAnsi="Bookman Old Style"/>
                <w:color w:val="EE0000"/>
                <w:sz w:val="22"/>
                <w:szCs w:val="22"/>
              </w:rPr>
            </w:pPr>
          </w:p>
        </w:tc>
      </w:tr>
      <w:tr w:rsidR="008424D1" w:rsidRPr="0032600B" w14:paraId="716E11EE" w14:textId="3F19A7D1" w:rsidTr="00C23423">
        <w:tc>
          <w:tcPr>
            <w:tcW w:w="5529" w:type="dxa"/>
          </w:tcPr>
          <w:p w14:paraId="61325FDD" w14:textId="77777777" w:rsidR="008424D1" w:rsidRPr="0032600B" w:rsidRDefault="008424D1" w:rsidP="008424D1">
            <w:pPr>
              <w:pStyle w:val="ListParagraph"/>
              <w:numPr>
                <w:ilvl w:val="0"/>
                <w:numId w:val="213"/>
              </w:numPr>
              <w:ind w:hanging="720"/>
              <w:jc w:val="both"/>
              <w:rPr>
                <w:rFonts w:ascii="Bookman Old Style" w:hAnsi="Bookman Old Style"/>
                <w:sz w:val="22"/>
                <w:szCs w:val="22"/>
              </w:rPr>
            </w:pPr>
            <w:r w:rsidRPr="0032600B">
              <w:rPr>
                <w:rFonts w:ascii="Bookman Old Style" w:hAnsi="Bookman Old Style"/>
                <w:sz w:val="22"/>
                <w:szCs w:val="22"/>
              </w:rPr>
              <w:t>Permohonan sebagaimana dimaksud pada ayat (3) dilampiri dengan opini syariah dari DPS yang berdasarkan fatwa dari lembaga yang memiliki kewenangan dalam penetapan fatwa di bidang syariah.</w:t>
            </w:r>
          </w:p>
        </w:tc>
        <w:tc>
          <w:tcPr>
            <w:tcW w:w="5953" w:type="dxa"/>
            <w:gridSpan w:val="2"/>
          </w:tcPr>
          <w:p w14:paraId="64949486" w14:textId="77777777" w:rsidR="008424D1" w:rsidRPr="0032600B" w:rsidRDefault="008424D1" w:rsidP="008424D1">
            <w:pPr>
              <w:pStyle w:val="ListParagraph"/>
              <w:numPr>
                <w:ilvl w:val="0"/>
                <w:numId w:val="342"/>
              </w:numPr>
              <w:jc w:val="both"/>
              <w:rPr>
                <w:rFonts w:ascii="Bookman Old Style" w:hAnsi="Bookman Old Style"/>
                <w:sz w:val="22"/>
                <w:szCs w:val="22"/>
              </w:rPr>
            </w:pPr>
            <w:r w:rsidRPr="0032600B">
              <w:rPr>
                <w:rFonts w:ascii="Bookman Old Style" w:hAnsi="Bookman Old Style"/>
                <w:color w:val="EE0000"/>
                <w:sz w:val="22"/>
                <w:szCs w:val="22"/>
              </w:rPr>
              <w:t>Penggunaan akad lain sebagaimana dimaksud pada ayat</w:t>
            </w:r>
            <w:r w:rsidRPr="0032600B">
              <w:rPr>
                <w:rFonts w:ascii="Bookman Old Style" w:hAnsi="Bookman Old Style"/>
                <w:sz w:val="22"/>
                <w:szCs w:val="22"/>
              </w:rPr>
              <w:t xml:space="preserve"> </w:t>
            </w:r>
            <w:r w:rsidRPr="0032600B">
              <w:rPr>
                <w:rFonts w:ascii="Bookman Old Style" w:hAnsi="Bookman Old Style"/>
                <w:color w:val="EE0000"/>
                <w:sz w:val="22"/>
                <w:szCs w:val="22"/>
              </w:rPr>
              <w:t>(2) huruf a angka 3, ayat (2) huruf b angka 10, ayat (2) huruf c angka 3, dan ayat (2) huruf d angka 4, dan gabungan akad sebagaimana dimaksud pada ayat (3) huruf b wajib memperoleh opini DPS berdasarkan fatwa dari lembaga yang memiliki kewenangan dalam penetapan fatwa di bidang syariah</w:t>
            </w:r>
            <w:r w:rsidRPr="0032600B">
              <w:rPr>
                <w:rFonts w:ascii="Bookman Old Style" w:hAnsi="Bookman Old Style"/>
                <w:sz w:val="22"/>
                <w:szCs w:val="22"/>
              </w:rPr>
              <w:t>.</w:t>
            </w:r>
          </w:p>
        </w:tc>
        <w:tc>
          <w:tcPr>
            <w:tcW w:w="4962" w:type="dxa"/>
          </w:tcPr>
          <w:p w14:paraId="3312C075" w14:textId="6E7B30A6"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8424D1" w:rsidRPr="00ED2CBC" w14:paraId="04BDECA0" w14:textId="1F121757" w:rsidTr="00C23423">
        <w:tc>
          <w:tcPr>
            <w:tcW w:w="5529" w:type="dxa"/>
          </w:tcPr>
          <w:p w14:paraId="26B2D7F7" w14:textId="77777777" w:rsidR="008424D1" w:rsidRPr="0032600B" w:rsidRDefault="008424D1" w:rsidP="008424D1">
            <w:pPr>
              <w:pStyle w:val="ListParagraph"/>
              <w:numPr>
                <w:ilvl w:val="0"/>
                <w:numId w:val="213"/>
              </w:numPr>
              <w:ind w:hanging="720"/>
              <w:jc w:val="both"/>
              <w:rPr>
                <w:rFonts w:ascii="Bookman Old Style" w:hAnsi="Bookman Old Style"/>
                <w:sz w:val="22"/>
                <w:szCs w:val="22"/>
                <w:lang w:val="nl-NL"/>
              </w:rPr>
            </w:pPr>
            <w:r w:rsidRPr="0032600B">
              <w:rPr>
                <w:rFonts w:ascii="Bookman Old Style" w:hAnsi="Bookman Old Style"/>
                <w:sz w:val="22"/>
                <w:szCs w:val="22"/>
                <w:lang w:val="nl-NL"/>
              </w:rPr>
              <w:t>Penyaluran Pembiayaan dapat dilakukan dengan menggunakan:</w:t>
            </w:r>
          </w:p>
        </w:tc>
        <w:tc>
          <w:tcPr>
            <w:tcW w:w="5953" w:type="dxa"/>
            <w:gridSpan w:val="2"/>
          </w:tcPr>
          <w:p w14:paraId="3613E5FD" w14:textId="77777777" w:rsidR="008424D1" w:rsidRPr="0032600B" w:rsidRDefault="008424D1" w:rsidP="008424D1">
            <w:pPr>
              <w:pStyle w:val="ListParagraph"/>
              <w:numPr>
                <w:ilvl w:val="0"/>
                <w:numId w:val="342"/>
              </w:numPr>
              <w:jc w:val="both"/>
              <w:rPr>
                <w:rFonts w:ascii="Bookman Old Style" w:hAnsi="Bookman Old Style"/>
                <w:sz w:val="22"/>
                <w:szCs w:val="22"/>
                <w:lang w:val="nl-NL"/>
              </w:rPr>
            </w:pPr>
            <w:r w:rsidRPr="0032600B">
              <w:rPr>
                <w:rFonts w:ascii="Bookman Old Style" w:hAnsi="Bookman Old Style"/>
                <w:color w:val="EE0000"/>
                <w:sz w:val="22"/>
                <w:szCs w:val="22"/>
                <w:lang w:val="nl-NL"/>
              </w:rPr>
              <w:t>LKM yang menggunakan akad lain sebagaimana dimaksud pada ayat (2) huruf a angka 3, ayat (2) huruf b angka 10, ayat (2) huruf c angka 3, dan ayat (2) huruf d angka 4 wajib:</w:t>
            </w:r>
          </w:p>
        </w:tc>
        <w:tc>
          <w:tcPr>
            <w:tcW w:w="4962" w:type="dxa"/>
          </w:tcPr>
          <w:p w14:paraId="346AEAC9" w14:textId="07062F9F" w:rsidR="008424D1" w:rsidRPr="0032600B" w:rsidRDefault="008424D1" w:rsidP="008424D1">
            <w:pPr>
              <w:ind w:left="360"/>
              <w:jc w:val="both"/>
              <w:rPr>
                <w:rFonts w:ascii="Bookman Old Style" w:hAnsi="Bookman Old Style"/>
                <w:color w:val="EE0000"/>
                <w:sz w:val="22"/>
                <w:szCs w:val="22"/>
                <w:lang w:val="nl-NL"/>
              </w:rPr>
            </w:pPr>
            <w:r w:rsidRPr="0032600B">
              <w:rPr>
                <w:rFonts w:ascii="Bookman Old Style" w:hAnsi="Bookman Old Style"/>
                <w:color w:val="EE0000"/>
                <w:sz w:val="22"/>
                <w:szCs w:val="22"/>
              </w:rPr>
              <w:t>Cukup jelas.</w:t>
            </w:r>
          </w:p>
        </w:tc>
      </w:tr>
      <w:tr w:rsidR="008424D1" w:rsidRPr="0032600B" w14:paraId="6D7CC858" w14:textId="312A9255" w:rsidTr="00C23423">
        <w:tc>
          <w:tcPr>
            <w:tcW w:w="5529" w:type="dxa"/>
          </w:tcPr>
          <w:p w14:paraId="052B742B" w14:textId="77777777" w:rsidR="008424D1" w:rsidRPr="0032600B" w:rsidRDefault="008424D1" w:rsidP="008424D1">
            <w:pPr>
              <w:pStyle w:val="ListParagraph"/>
              <w:numPr>
                <w:ilvl w:val="0"/>
                <w:numId w:val="219"/>
              </w:numPr>
              <w:ind w:left="1168"/>
              <w:jc w:val="both"/>
              <w:rPr>
                <w:rFonts w:ascii="Bookman Old Style" w:hAnsi="Bookman Old Style"/>
                <w:sz w:val="22"/>
                <w:szCs w:val="22"/>
              </w:rPr>
            </w:pPr>
            <w:r w:rsidRPr="0032600B">
              <w:rPr>
                <w:rFonts w:ascii="Bookman Old Style" w:hAnsi="Bookman Old Style"/>
                <w:sz w:val="22"/>
                <w:szCs w:val="22"/>
              </w:rPr>
              <w:t>akad tunggal; dan/atau</w:t>
            </w:r>
          </w:p>
        </w:tc>
        <w:tc>
          <w:tcPr>
            <w:tcW w:w="5953" w:type="dxa"/>
            <w:gridSpan w:val="2"/>
          </w:tcPr>
          <w:p w14:paraId="6F145861" w14:textId="77777777" w:rsidR="008424D1" w:rsidRPr="0032600B" w:rsidRDefault="008424D1" w:rsidP="008424D1">
            <w:pPr>
              <w:pStyle w:val="ListParagraph"/>
              <w:numPr>
                <w:ilvl w:val="0"/>
                <w:numId w:val="351"/>
              </w:numPr>
              <w:ind w:left="1163" w:hanging="426"/>
              <w:jc w:val="both"/>
              <w:rPr>
                <w:rFonts w:ascii="Bookman Old Style" w:hAnsi="Bookman Old Style"/>
                <w:sz w:val="22"/>
                <w:szCs w:val="22"/>
                <w:lang w:val="pt-BR"/>
              </w:rPr>
            </w:pPr>
            <w:r w:rsidRPr="0032600B">
              <w:rPr>
                <w:rFonts w:ascii="Bookman Old Style" w:hAnsi="Bookman Old Style"/>
                <w:color w:val="EE0000"/>
                <w:sz w:val="22"/>
                <w:szCs w:val="22"/>
                <w:lang w:val="pt-BR"/>
              </w:rPr>
              <w:t>mencantumkan dalam rencana bisnis;</w:t>
            </w:r>
          </w:p>
        </w:tc>
        <w:tc>
          <w:tcPr>
            <w:tcW w:w="4962" w:type="dxa"/>
          </w:tcPr>
          <w:p w14:paraId="7A8F7B5E" w14:textId="77777777" w:rsidR="008424D1" w:rsidRPr="0032600B" w:rsidRDefault="008424D1" w:rsidP="008424D1">
            <w:pPr>
              <w:ind w:left="360"/>
              <w:jc w:val="both"/>
              <w:rPr>
                <w:rFonts w:ascii="Bookman Old Style" w:hAnsi="Bookman Old Style"/>
                <w:color w:val="EE0000"/>
                <w:sz w:val="22"/>
                <w:szCs w:val="22"/>
                <w:lang w:val="pt-BR"/>
              </w:rPr>
            </w:pPr>
          </w:p>
        </w:tc>
      </w:tr>
      <w:tr w:rsidR="008424D1" w:rsidRPr="0032600B" w14:paraId="798D0406" w14:textId="3581496E" w:rsidTr="00C23423">
        <w:tc>
          <w:tcPr>
            <w:tcW w:w="5529" w:type="dxa"/>
          </w:tcPr>
          <w:p w14:paraId="671EDA44" w14:textId="77777777" w:rsidR="008424D1" w:rsidRPr="0032600B" w:rsidRDefault="008424D1" w:rsidP="008424D1">
            <w:pPr>
              <w:pStyle w:val="ListParagraph"/>
              <w:numPr>
                <w:ilvl w:val="0"/>
                <w:numId w:val="219"/>
              </w:numPr>
              <w:ind w:left="1168"/>
              <w:jc w:val="both"/>
              <w:rPr>
                <w:rFonts w:ascii="Bookman Old Style" w:hAnsi="Bookman Old Style"/>
                <w:sz w:val="22"/>
                <w:szCs w:val="22"/>
              </w:rPr>
            </w:pPr>
            <w:r w:rsidRPr="0032600B">
              <w:rPr>
                <w:rFonts w:ascii="Bookman Old Style" w:hAnsi="Bookman Old Style"/>
                <w:sz w:val="22"/>
                <w:szCs w:val="22"/>
              </w:rPr>
              <w:lastRenderedPageBreak/>
              <w:t>gabungan akad dari akad sebagaimana dimaksud pada ayat (2) huruf b sesuai opini syariah dari DPS yang berdasarkan fatwa dari lembaga yang memiliki kewenangan dalam penetapan fatwa di bidang syariah.</w:t>
            </w:r>
          </w:p>
        </w:tc>
        <w:tc>
          <w:tcPr>
            <w:tcW w:w="5953" w:type="dxa"/>
            <w:gridSpan w:val="2"/>
          </w:tcPr>
          <w:p w14:paraId="25A85E1D" w14:textId="77777777" w:rsidR="008424D1" w:rsidRPr="0032600B" w:rsidRDefault="008424D1" w:rsidP="008424D1">
            <w:pPr>
              <w:pStyle w:val="ListParagraph"/>
              <w:numPr>
                <w:ilvl w:val="0"/>
                <w:numId w:val="351"/>
              </w:numPr>
              <w:ind w:left="1163" w:hanging="426"/>
              <w:jc w:val="both"/>
              <w:rPr>
                <w:rFonts w:ascii="Bookman Old Style" w:hAnsi="Bookman Old Style"/>
                <w:color w:val="EE0000"/>
                <w:sz w:val="22"/>
                <w:szCs w:val="22"/>
                <w:lang w:val="id-ID"/>
              </w:rPr>
            </w:pPr>
            <w:r w:rsidRPr="0032600B">
              <w:rPr>
                <w:rFonts w:ascii="Bookman Old Style" w:hAnsi="Bookman Old Style"/>
                <w:color w:val="EE0000"/>
                <w:sz w:val="22"/>
                <w:szCs w:val="22"/>
                <w:lang w:val="id-ID"/>
              </w:rPr>
              <w:t>memperhatikan prinsip kehati-hatian sesuai dengan ketentuan peraturan perundang undangan; dan</w:t>
            </w:r>
          </w:p>
        </w:tc>
        <w:tc>
          <w:tcPr>
            <w:tcW w:w="4962" w:type="dxa"/>
          </w:tcPr>
          <w:p w14:paraId="472F383B" w14:textId="77777777" w:rsidR="008424D1" w:rsidRPr="0032600B" w:rsidRDefault="008424D1" w:rsidP="008424D1">
            <w:pPr>
              <w:ind w:left="360"/>
              <w:jc w:val="both"/>
              <w:rPr>
                <w:rFonts w:ascii="Bookman Old Style" w:hAnsi="Bookman Old Style"/>
                <w:color w:val="EE0000"/>
                <w:sz w:val="22"/>
                <w:szCs w:val="22"/>
                <w:lang w:val="id-ID"/>
              </w:rPr>
            </w:pPr>
          </w:p>
        </w:tc>
      </w:tr>
      <w:tr w:rsidR="008424D1" w:rsidRPr="0032600B" w14:paraId="26F92705" w14:textId="3C40377D" w:rsidTr="00C23423">
        <w:tc>
          <w:tcPr>
            <w:tcW w:w="5529" w:type="dxa"/>
          </w:tcPr>
          <w:p w14:paraId="31E05D28" w14:textId="77777777" w:rsidR="008424D1" w:rsidRPr="0032600B" w:rsidRDefault="008424D1" w:rsidP="008424D1">
            <w:pPr>
              <w:pStyle w:val="ListParagraph"/>
              <w:ind w:left="1168"/>
              <w:jc w:val="both"/>
              <w:rPr>
                <w:rFonts w:ascii="Bookman Old Style" w:hAnsi="Bookman Old Style"/>
                <w:sz w:val="22"/>
                <w:szCs w:val="22"/>
              </w:rPr>
            </w:pPr>
          </w:p>
        </w:tc>
        <w:tc>
          <w:tcPr>
            <w:tcW w:w="5953" w:type="dxa"/>
            <w:gridSpan w:val="2"/>
          </w:tcPr>
          <w:p w14:paraId="07628E7E" w14:textId="77777777" w:rsidR="008424D1" w:rsidRPr="0032600B" w:rsidRDefault="008424D1" w:rsidP="008424D1">
            <w:pPr>
              <w:pStyle w:val="ListParagraph"/>
              <w:numPr>
                <w:ilvl w:val="0"/>
                <w:numId w:val="351"/>
              </w:numPr>
              <w:ind w:left="1163" w:hanging="426"/>
              <w:jc w:val="both"/>
              <w:rPr>
                <w:rFonts w:ascii="Bookman Old Style" w:hAnsi="Bookman Old Style"/>
                <w:color w:val="EE0000"/>
                <w:sz w:val="22"/>
                <w:szCs w:val="22"/>
                <w:lang w:val="id-ID"/>
              </w:rPr>
            </w:pPr>
            <w:r w:rsidRPr="0032600B">
              <w:rPr>
                <w:rFonts w:ascii="Bookman Old Style" w:hAnsi="Bookman Old Style"/>
                <w:color w:val="EE0000"/>
                <w:sz w:val="22"/>
                <w:szCs w:val="22"/>
                <w:lang w:val="id-ID"/>
              </w:rPr>
              <w:t xml:space="preserve">melaporkan kepada Otoritas Jasa Keuangan dalam jangka waktu paling lama 10 (sepuluh) hari kerja terhitung setelah penggunaan akad lain. </w:t>
            </w:r>
          </w:p>
        </w:tc>
        <w:tc>
          <w:tcPr>
            <w:tcW w:w="4962" w:type="dxa"/>
          </w:tcPr>
          <w:p w14:paraId="6B012BC5" w14:textId="77777777" w:rsidR="008424D1" w:rsidRPr="0032600B" w:rsidRDefault="008424D1" w:rsidP="008424D1">
            <w:pPr>
              <w:ind w:left="360"/>
              <w:jc w:val="both"/>
              <w:rPr>
                <w:rFonts w:ascii="Bookman Old Style" w:hAnsi="Bookman Old Style"/>
                <w:color w:val="EE0000"/>
                <w:sz w:val="22"/>
                <w:szCs w:val="22"/>
                <w:lang w:val="id-ID"/>
              </w:rPr>
            </w:pPr>
          </w:p>
        </w:tc>
      </w:tr>
      <w:tr w:rsidR="008424D1" w:rsidRPr="0032600B" w14:paraId="6CCC23CD" w14:textId="6665F0E7" w:rsidTr="00C23423">
        <w:tc>
          <w:tcPr>
            <w:tcW w:w="5529" w:type="dxa"/>
          </w:tcPr>
          <w:p w14:paraId="3F5AA76F" w14:textId="77777777" w:rsidR="008424D1" w:rsidRPr="0032600B" w:rsidRDefault="008424D1" w:rsidP="008424D1">
            <w:pPr>
              <w:pStyle w:val="ListParagraph"/>
              <w:ind w:left="1168"/>
              <w:jc w:val="both"/>
              <w:rPr>
                <w:rFonts w:ascii="Bookman Old Style" w:hAnsi="Bookman Old Style"/>
                <w:sz w:val="22"/>
                <w:szCs w:val="22"/>
              </w:rPr>
            </w:pPr>
          </w:p>
        </w:tc>
        <w:tc>
          <w:tcPr>
            <w:tcW w:w="5953" w:type="dxa"/>
            <w:gridSpan w:val="2"/>
          </w:tcPr>
          <w:p w14:paraId="13D62525" w14:textId="77777777" w:rsidR="008424D1" w:rsidRPr="0032600B" w:rsidRDefault="008424D1" w:rsidP="008424D1">
            <w:pPr>
              <w:pStyle w:val="ListParagraph"/>
              <w:numPr>
                <w:ilvl w:val="0"/>
                <w:numId w:val="342"/>
              </w:numPr>
              <w:jc w:val="both"/>
              <w:rPr>
                <w:rFonts w:ascii="Bookman Old Style" w:hAnsi="Bookman Old Style"/>
                <w:sz w:val="22"/>
                <w:szCs w:val="22"/>
              </w:rPr>
            </w:pPr>
            <w:r w:rsidRPr="0032600B">
              <w:rPr>
                <w:rFonts w:ascii="Bookman Old Style" w:hAnsi="Bookman Old Style"/>
                <w:color w:val="EE0000"/>
                <w:sz w:val="22"/>
                <w:szCs w:val="22"/>
              </w:rPr>
              <w:t>Otoritas Jasa Keuangan dapat meminta LKM menghentikan kegiatan LKM yang menggunakan akad lain sebagaimana dimaksud pada ayat (2) huruf a angka 3, ayat (2) huruf b angka 10, ayat (2) huruf c angka 3, dan ayat (2) huruf d angka 4, jika diketahui LKM tidak memenuhi ketentuan peraturan perundang-undangan dan/atau terdapat kondisi yang membahayakan bagi LKM.</w:t>
            </w:r>
          </w:p>
        </w:tc>
        <w:tc>
          <w:tcPr>
            <w:tcW w:w="4962" w:type="dxa"/>
          </w:tcPr>
          <w:p w14:paraId="195BAB6D" w14:textId="135D8CC1"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8424D1" w:rsidRPr="0032600B" w14:paraId="5F7A00F0" w14:textId="412E796C" w:rsidTr="00C23423">
        <w:tc>
          <w:tcPr>
            <w:tcW w:w="5529" w:type="dxa"/>
          </w:tcPr>
          <w:p w14:paraId="6E8659F1" w14:textId="77777777" w:rsidR="008424D1" w:rsidRPr="0032600B" w:rsidRDefault="008424D1" w:rsidP="008424D1">
            <w:pPr>
              <w:pStyle w:val="ListParagraph"/>
              <w:ind w:left="1168"/>
              <w:jc w:val="both"/>
              <w:rPr>
                <w:rFonts w:ascii="Bookman Old Style" w:hAnsi="Bookman Old Style"/>
                <w:sz w:val="22"/>
                <w:szCs w:val="22"/>
              </w:rPr>
            </w:pPr>
          </w:p>
        </w:tc>
        <w:tc>
          <w:tcPr>
            <w:tcW w:w="5953" w:type="dxa"/>
            <w:gridSpan w:val="2"/>
          </w:tcPr>
          <w:p w14:paraId="3335771A" w14:textId="77777777" w:rsidR="008424D1" w:rsidRPr="0032600B" w:rsidRDefault="008424D1" w:rsidP="008424D1">
            <w:pPr>
              <w:pStyle w:val="ListParagraph"/>
              <w:numPr>
                <w:ilvl w:val="0"/>
                <w:numId w:val="342"/>
              </w:numPr>
              <w:jc w:val="both"/>
              <w:rPr>
                <w:rFonts w:ascii="Bookman Old Style" w:hAnsi="Bookman Old Style"/>
                <w:color w:val="EE0000"/>
                <w:sz w:val="22"/>
                <w:szCs w:val="22"/>
              </w:rPr>
            </w:pPr>
            <w:r w:rsidRPr="0032600B">
              <w:rPr>
                <w:rFonts w:ascii="Bookman Old Style" w:hAnsi="Bookman Old Style"/>
                <w:color w:val="EE0000"/>
                <w:sz w:val="22"/>
                <w:szCs w:val="22"/>
              </w:rPr>
              <w:t>Dalam hal dilakukan penghentian sebagaimana  dimaksud pada ayat (6), kegiatan yang sudah  berjalan dinyatakan tetap berlaku sampai dengan masa kontrak atau perjanjian berakhir.</w:t>
            </w:r>
          </w:p>
        </w:tc>
        <w:tc>
          <w:tcPr>
            <w:tcW w:w="4962" w:type="dxa"/>
          </w:tcPr>
          <w:p w14:paraId="2526E05C" w14:textId="06ED7F1D" w:rsidR="008424D1" w:rsidRPr="0032600B" w:rsidRDefault="008424D1" w:rsidP="008424D1">
            <w:pPr>
              <w:ind w:left="360"/>
              <w:jc w:val="both"/>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8424D1" w:rsidRPr="0032600B" w14:paraId="2EA6D8F6" w14:textId="07737433" w:rsidTr="00C23423">
        <w:tc>
          <w:tcPr>
            <w:tcW w:w="5529" w:type="dxa"/>
          </w:tcPr>
          <w:p w14:paraId="6682D705" w14:textId="77777777" w:rsidR="008424D1" w:rsidRPr="0032600B" w:rsidRDefault="008424D1" w:rsidP="008424D1">
            <w:pPr>
              <w:pStyle w:val="ListParagraph"/>
              <w:numPr>
                <w:ilvl w:val="0"/>
                <w:numId w:val="213"/>
              </w:numPr>
              <w:ind w:hanging="720"/>
              <w:jc w:val="both"/>
              <w:rPr>
                <w:rFonts w:ascii="Bookman Old Style" w:hAnsi="Bookman Old Style"/>
                <w:sz w:val="22"/>
                <w:szCs w:val="22"/>
              </w:rPr>
            </w:pPr>
            <w:r w:rsidRPr="0032600B">
              <w:rPr>
                <w:rFonts w:ascii="Bookman Old Style" w:hAnsi="Bookman Old Style"/>
                <w:sz w:val="22"/>
                <w:szCs w:val="22"/>
              </w:rPr>
              <w:t>Selain melakukan kegiatan usaha sebagaimana dimaksud pada ayat (1) dan ayat (2), LKM yang melakukan kegiatan usaha berdasarkan Prinsip Syariah dapat melakukan pengelolaan dana sosial dan kebajikan berupa zakat, infak, sedekah, dan wakaf sesuai dengan ketentuan peraturan perundang-undangan.</w:t>
            </w:r>
          </w:p>
        </w:tc>
        <w:tc>
          <w:tcPr>
            <w:tcW w:w="5953" w:type="dxa"/>
            <w:gridSpan w:val="2"/>
          </w:tcPr>
          <w:p w14:paraId="447FC0DE" w14:textId="77777777" w:rsidR="008424D1" w:rsidRPr="0032600B" w:rsidRDefault="008424D1" w:rsidP="008424D1">
            <w:pPr>
              <w:pStyle w:val="ListParagraph"/>
              <w:numPr>
                <w:ilvl w:val="0"/>
                <w:numId w:val="342"/>
              </w:numPr>
              <w:jc w:val="both"/>
              <w:rPr>
                <w:rFonts w:ascii="Bookman Old Style" w:hAnsi="Bookman Old Style"/>
                <w:sz w:val="22"/>
                <w:szCs w:val="22"/>
              </w:rPr>
            </w:pPr>
            <w:r w:rsidRPr="0032600B">
              <w:rPr>
                <w:rFonts w:ascii="Bookman Old Style" w:hAnsi="Bookman Old Style"/>
                <w:sz w:val="22"/>
                <w:szCs w:val="22"/>
              </w:rPr>
              <w:t>Selain melakukan kegiatan usaha sebagaimana dimaksud pada ayat (1) dan ayat (2), LKM yang melakukan kegiatan usaha berdasarkan Prinsip Syariah dapat melakukan pengelolaan dana sosial dan kebajikan berupa zakat, infak, sedekah, dan wakaf sesuai dengan ketentuan peraturan perundang-undangan.</w:t>
            </w:r>
          </w:p>
        </w:tc>
        <w:tc>
          <w:tcPr>
            <w:tcW w:w="4962" w:type="dxa"/>
          </w:tcPr>
          <w:p w14:paraId="7416ED9F" w14:textId="71D8BE95" w:rsidR="008424D1" w:rsidRPr="0032600B" w:rsidRDefault="008424D1" w:rsidP="008424D1">
            <w:pPr>
              <w:ind w:left="360"/>
              <w:jc w:val="both"/>
              <w:rPr>
                <w:rFonts w:ascii="Bookman Old Style" w:hAnsi="Bookman Old Style"/>
                <w:sz w:val="22"/>
                <w:szCs w:val="22"/>
              </w:rPr>
            </w:pPr>
            <w:r w:rsidRPr="00C64F80">
              <w:rPr>
                <w:rFonts w:ascii="Bookman Old Style" w:hAnsi="Bookman Old Style"/>
                <w:color w:val="EE0000"/>
                <w:sz w:val="22"/>
                <w:szCs w:val="22"/>
              </w:rPr>
              <w:t>Pengelolaan dana sosial dan kebajikan berupa zakat, infak, sedekah, dan wakaf yang dilakukan oleh LKM yang menyelenggarakan kegiatan usaha berdasarkan Prinsip Syariah, harus dilakukan terpisah dari aktivitas penghimpunan Simpanan dan penyaluran Pembiayaan yang merupakan kegiatan utama dari LKM yang bersangkutan.</w:t>
            </w:r>
          </w:p>
        </w:tc>
      </w:tr>
      <w:tr w:rsidR="008424D1" w:rsidRPr="0032600B" w14:paraId="389285D4" w14:textId="18C5444C" w:rsidTr="00C23423">
        <w:tc>
          <w:tcPr>
            <w:tcW w:w="5529" w:type="dxa"/>
          </w:tcPr>
          <w:p w14:paraId="51DE13EE" w14:textId="77777777" w:rsidR="008424D1" w:rsidRPr="0032600B" w:rsidRDefault="008424D1" w:rsidP="008424D1">
            <w:pPr>
              <w:pStyle w:val="ListParagraph"/>
              <w:numPr>
                <w:ilvl w:val="0"/>
                <w:numId w:val="213"/>
              </w:numPr>
              <w:ind w:hanging="720"/>
              <w:jc w:val="both"/>
              <w:rPr>
                <w:rFonts w:ascii="Bookman Old Style" w:hAnsi="Bookman Old Style"/>
                <w:sz w:val="22"/>
                <w:szCs w:val="22"/>
              </w:rPr>
            </w:pPr>
            <w:r w:rsidRPr="0032600B">
              <w:rPr>
                <w:rFonts w:ascii="Bookman Old Style" w:hAnsi="Bookman Old Style"/>
                <w:sz w:val="22"/>
                <w:szCs w:val="22"/>
              </w:rPr>
              <w:lastRenderedPageBreak/>
              <w:t>Pembukuan atas pengelolaan dana sosial dan kebajikan sebagaimana dimaksud pada ayat (6), dilakukan secara terpisah.</w:t>
            </w:r>
          </w:p>
        </w:tc>
        <w:tc>
          <w:tcPr>
            <w:tcW w:w="5953" w:type="dxa"/>
            <w:gridSpan w:val="2"/>
          </w:tcPr>
          <w:p w14:paraId="4FAF8500" w14:textId="77777777" w:rsidR="008424D1" w:rsidRPr="0032600B" w:rsidRDefault="008424D1" w:rsidP="008424D1">
            <w:pPr>
              <w:pStyle w:val="ListParagraph"/>
              <w:numPr>
                <w:ilvl w:val="0"/>
                <w:numId w:val="342"/>
              </w:numPr>
              <w:jc w:val="both"/>
              <w:rPr>
                <w:rFonts w:ascii="Bookman Old Style" w:hAnsi="Bookman Old Style"/>
                <w:sz w:val="22"/>
                <w:szCs w:val="22"/>
              </w:rPr>
            </w:pPr>
            <w:r w:rsidRPr="0032600B">
              <w:rPr>
                <w:rFonts w:ascii="Bookman Old Style" w:hAnsi="Bookman Old Style"/>
                <w:sz w:val="22"/>
                <w:szCs w:val="22"/>
              </w:rPr>
              <w:t>Pembukuan atas pengelolaan dana sosial dan kebajikan sebagaimana dimaksud pada ayat (</w:t>
            </w:r>
            <w:r w:rsidRPr="0032600B">
              <w:rPr>
                <w:rFonts w:ascii="Bookman Old Style" w:hAnsi="Bookman Old Style"/>
                <w:color w:val="EE0000"/>
                <w:sz w:val="22"/>
                <w:szCs w:val="22"/>
              </w:rPr>
              <w:t>8</w:t>
            </w:r>
            <w:r w:rsidRPr="0032600B">
              <w:rPr>
                <w:rFonts w:ascii="Bookman Old Style" w:hAnsi="Bookman Old Style"/>
                <w:sz w:val="22"/>
                <w:szCs w:val="22"/>
              </w:rPr>
              <w:t>), dilakukan secara terpisah.</w:t>
            </w:r>
          </w:p>
        </w:tc>
        <w:tc>
          <w:tcPr>
            <w:tcW w:w="4962" w:type="dxa"/>
          </w:tcPr>
          <w:p w14:paraId="1B8E2E4A" w14:textId="60323B73" w:rsidR="008424D1" w:rsidRPr="0032600B" w:rsidRDefault="008424D1" w:rsidP="008424D1">
            <w:pPr>
              <w:ind w:left="360"/>
              <w:jc w:val="both"/>
              <w:rPr>
                <w:rFonts w:ascii="Bookman Old Style" w:hAnsi="Bookman Old Style"/>
                <w:sz w:val="22"/>
                <w:szCs w:val="22"/>
              </w:rPr>
            </w:pPr>
            <w:r w:rsidRPr="0032600B">
              <w:rPr>
                <w:rFonts w:ascii="Bookman Old Style" w:hAnsi="Bookman Old Style"/>
                <w:color w:val="EE0000"/>
                <w:sz w:val="22"/>
                <w:szCs w:val="22"/>
              </w:rPr>
              <w:t>Cukup jelas.</w:t>
            </w:r>
          </w:p>
        </w:tc>
      </w:tr>
      <w:tr w:rsidR="008424D1" w:rsidRPr="0032600B" w14:paraId="7EF187D1" w14:textId="597BCF37" w:rsidTr="00C23423">
        <w:tc>
          <w:tcPr>
            <w:tcW w:w="5529" w:type="dxa"/>
          </w:tcPr>
          <w:p w14:paraId="6824F1A7" w14:textId="77777777" w:rsidR="008424D1" w:rsidRPr="0032600B" w:rsidRDefault="008424D1" w:rsidP="008424D1">
            <w:pPr>
              <w:jc w:val="both"/>
              <w:rPr>
                <w:rFonts w:ascii="Bookman Old Style" w:hAnsi="Bookman Old Style"/>
                <w:sz w:val="22"/>
                <w:szCs w:val="22"/>
              </w:rPr>
            </w:pPr>
          </w:p>
        </w:tc>
        <w:tc>
          <w:tcPr>
            <w:tcW w:w="5953" w:type="dxa"/>
            <w:gridSpan w:val="2"/>
          </w:tcPr>
          <w:p w14:paraId="6C577320" w14:textId="77777777" w:rsidR="008424D1" w:rsidRPr="0032600B" w:rsidRDefault="008424D1" w:rsidP="008424D1">
            <w:pPr>
              <w:jc w:val="both"/>
              <w:rPr>
                <w:rFonts w:ascii="Bookman Old Style" w:hAnsi="Bookman Old Style"/>
                <w:sz w:val="22"/>
                <w:szCs w:val="22"/>
              </w:rPr>
            </w:pPr>
          </w:p>
        </w:tc>
        <w:tc>
          <w:tcPr>
            <w:tcW w:w="4962" w:type="dxa"/>
          </w:tcPr>
          <w:p w14:paraId="71E87C32" w14:textId="77777777" w:rsidR="008424D1" w:rsidRPr="0032600B" w:rsidRDefault="008424D1" w:rsidP="008424D1">
            <w:pPr>
              <w:ind w:left="360"/>
              <w:jc w:val="both"/>
              <w:rPr>
                <w:rFonts w:ascii="Bookman Old Style" w:hAnsi="Bookman Old Style"/>
                <w:sz w:val="22"/>
                <w:szCs w:val="22"/>
              </w:rPr>
            </w:pPr>
          </w:p>
        </w:tc>
      </w:tr>
      <w:tr w:rsidR="008424D1" w:rsidRPr="0032600B" w14:paraId="4D2836FD" w14:textId="2D39F81E" w:rsidTr="00C23423">
        <w:tc>
          <w:tcPr>
            <w:tcW w:w="5529" w:type="dxa"/>
          </w:tcPr>
          <w:p w14:paraId="12F44E4C"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118</w:t>
            </w:r>
          </w:p>
        </w:tc>
        <w:tc>
          <w:tcPr>
            <w:tcW w:w="5953" w:type="dxa"/>
            <w:gridSpan w:val="2"/>
          </w:tcPr>
          <w:p w14:paraId="416C6658"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69F024D" w14:textId="77777777" w:rsidR="008424D1" w:rsidRPr="0032600B" w:rsidRDefault="008424D1" w:rsidP="008424D1">
            <w:pPr>
              <w:ind w:left="360"/>
              <w:jc w:val="both"/>
              <w:rPr>
                <w:rFonts w:ascii="Bookman Old Style" w:hAnsi="Bookman Old Style"/>
                <w:sz w:val="22"/>
                <w:szCs w:val="22"/>
              </w:rPr>
            </w:pPr>
          </w:p>
        </w:tc>
      </w:tr>
      <w:tr w:rsidR="008424D1" w:rsidRPr="0032600B" w14:paraId="1A7A51B3" w14:textId="5AA04EA4" w:rsidTr="00C23423">
        <w:tc>
          <w:tcPr>
            <w:tcW w:w="5529" w:type="dxa"/>
          </w:tcPr>
          <w:p w14:paraId="1AD25ADC"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Ketentuan lebih lanjut mengenai akad yang digunakan dalam kegiatan usaha dan sumber pendanaan berdasarkan Prinsip Syariah sebagaimana dimaksud dalam Pasal 117 ditetapkan oleh Otoritas Jasa Keuangan.</w:t>
            </w:r>
          </w:p>
        </w:tc>
        <w:tc>
          <w:tcPr>
            <w:tcW w:w="5953" w:type="dxa"/>
            <w:gridSpan w:val="2"/>
          </w:tcPr>
          <w:p w14:paraId="12F46053" w14:textId="77777777" w:rsidR="008424D1" w:rsidRPr="0032600B" w:rsidRDefault="008424D1" w:rsidP="008424D1">
            <w:pPr>
              <w:jc w:val="both"/>
              <w:rPr>
                <w:rFonts w:ascii="Bookman Old Style" w:hAnsi="Bookman Old Style"/>
                <w:sz w:val="22"/>
                <w:szCs w:val="22"/>
              </w:rPr>
            </w:pPr>
          </w:p>
        </w:tc>
        <w:tc>
          <w:tcPr>
            <w:tcW w:w="4962" w:type="dxa"/>
          </w:tcPr>
          <w:p w14:paraId="441FFEAF" w14:textId="77777777" w:rsidR="008424D1" w:rsidRPr="0032600B" w:rsidRDefault="008424D1" w:rsidP="008424D1">
            <w:pPr>
              <w:ind w:left="360"/>
              <w:jc w:val="both"/>
              <w:rPr>
                <w:rFonts w:ascii="Bookman Old Style" w:hAnsi="Bookman Old Style"/>
                <w:sz w:val="22"/>
                <w:szCs w:val="22"/>
              </w:rPr>
            </w:pPr>
          </w:p>
        </w:tc>
      </w:tr>
      <w:tr w:rsidR="008424D1" w:rsidRPr="008E1A4D" w14:paraId="1FBA4D3C" w14:textId="3AD7E037" w:rsidTr="00C23423">
        <w:tc>
          <w:tcPr>
            <w:tcW w:w="5529" w:type="dxa"/>
          </w:tcPr>
          <w:p w14:paraId="619CF680"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5DA9685C" w14:textId="5190D4FE" w:rsidR="008424D1" w:rsidRPr="00ED2CBC" w:rsidRDefault="008424D1" w:rsidP="008424D1">
            <w:pPr>
              <w:jc w:val="both"/>
              <w:rPr>
                <w:rFonts w:ascii="Bookman Old Style" w:hAnsi="Bookman Old Style"/>
                <w:sz w:val="22"/>
                <w:szCs w:val="22"/>
                <w:lang w:val="pt-BR"/>
              </w:rPr>
            </w:pPr>
            <w:r w:rsidRPr="00ED2CBC">
              <w:rPr>
                <w:rFonts w:ascii="Bookman Old Style" w:hAnsi="Bookman Old Style"/>
                <w:color w:val="0070C0"/>
                <w:sz w:val="22"/>
                <w:szCs w:val="22"/>
                <w:lang w:val="pt-BR"/>
              </w:rPr>
              <w:t>Ketentuan Pasal 119 perlu diubah dalam hal penyesuaian Pasal 11</w:t>
            </w:r>
            <w:r>
              <w:rPr>
                <w:rFonts w:ascii="Bookman Old Style" w:hAnsi="Bookman Old Style"/>
                <w:color w:val="0070C0"/>
                <w:sz w:val="22"/>
                <w:szCs w:val="22"/>
                <w:lang w:val="pt-BR"/>
              </w:rPr>
              <w:t>7</w:t>
            </w:r>
          </w:p>
        </w:tc>
        <w:tc>
          <w:tcPr>
            <w:tcW w:w="4962" w:type="dxa"/>
          </w:tcPr>
          <w:p w14:paraId="471585C9" w14:textId="77777777" w:rsidR="008424D1" w:rsidRPr="00ED2CBC" w:rsidRDefault="008424D1" w:rsidP="008424D1">
            <w:pPr>
              <w:ind w:left="360"/>
              <w:jc w:val="both"/>
              <w:rPr>
                <w:rFonts w:ascii="Bookman Old Style" w:hAnsi="Bookman Old Style"/>
                <w:color w:val="0070C0"/>
                <w:sz w:val="22"/>
                <w:szCs w:val="22"/>
                <w:lang w:val="pt-BR"/>
              </w:rPr>
            </w:pPr>
          </w:p>
        </w:tc>
      </w:tr>
      <w:tr w:rsidR="008424D1" w:rsidRPr="008E1A4D" w14:paraId="6EE7FAE9" w14:textId="44C89FDC" w:rsidTr="00C23423">
        <w:tc>
          <w:tcPr>
            <w:tcW w:w="5529" w:type="dxa"/>
          </w:tcPr>
          <w:p w14:paraId="4931A8C6" w14:textId="77777777" w:rsidR="008424D1" w:rsidRPr="00ED2CBC" w:rsidRDefault="008424D1" w:rsidP="008424D1">
            <w:pPr>
              <w:jc w:val="both"/>
              <w:rPr>
                <w:rFonts w:ascii="Bookman Old Style" w:hAnsi="Bookman Old Style"/>
                <w:sz w:val="22"/>
                <w:szCs w:val="22"/>
                <w:lang w:val="pt-BR"/>
              </w:rPr>
            </w:pPr>
          </w:p>
        </w:tc>
        <w:tc>
          <w:tcPr>
            <w:tcW w:w="5953" w:type="dxa"/>
            <w:gridSpan w:val="2"/>
          </w:tcPr>
          <w:p w14:paraId="112493B1" w14:textId="7271CBCE" w:rsidR="008424D1" w:rsidRPr="00ED2CBC" w:rsidRDefault="008424D1">
            <w:pPr>
              <w:pStyle w:val="ListParagraph"/>
              <w:numPr>
                <w:ilvl w:val="0"/>
                <w:numId w:val="397"/>
              </w:numPr>
              <w:jc w:val="both"/>
              <w:rPr>
                <w:rFonts w:ascii="Bookman Old Style" w:hAnsi="Bookman Old Style"/>
                <w:sz w:val="22"/>
                <w:szCs w:val="22"/>
                <w:lang w:val="pt-BR"/>
              </w:rPr>
            </w:pPr>
            <w:r w:rsidRPr="0079525D">
              <w:rPr>
                <w:rFonts w:ascii="Bookman Old Style" w:hAnsi="Bookman Old Style"/>
                <w:color w:val="EE0000"/>
                <w:sz w:val="22"/>
                <w:szCs w:val="22"/>
                <w:lang w:val="pt-BR"/>
              </w:rPr>
              <w:t>Ketentuan</w:t>
            </w:r>
            <w:r w:rsidRPr="00B979BA">
              <w:rPr>
                <w:rFonts w:ascii="Bookman Old Style" w:hAnsi="Bookman Old Style"/>
                <w:color w:val="EE0000"/>
                <w:sz w:val="22"/>
                <w:szCs w:val="22"/>
                <w:lang w:val="id-ID"/>
              </w:rPr>
              <w:t> Pasal 117 ayat (1) dan ayat (4) diubah sehingga berbunyi sebagai berikut:</w:t>
            </w:r>
            <w:r w:rsidRPr="00ED2CBC">
              <w:rPr>
                <w:rFonts w:ascii="Bookman Old Style" w:hAnsi="Bookman Old Style"/>
                <w:color w:val="EE0000"/>
                <w:sz w:val="22"/>
                <w:szCs w:val="22"/>
                <w:lang w:val="pt-BR"/>
              </w:rPr>
              <w:t> </w:t>
            </w:r>
          </w:p>
        </w:tc>
        <w:tc>
          <w:tcPr>
            <w:tcW w:w="4962" w:type="dxa"/>
          </w:tcPr>
          <w:p w14:paraId="4342A606" w14:textId="12A4908E" w:rsidR="008424D1" w:rsidRPr="00672BE2" w:rsidRDefault="008424D1" w:rsidP="008424D1">
            <w:pPr>
              <w:ind w:left="360"/>
              <w:jc w:val="both"/>
              <w:rPr>
                <w:rFonts w:ascii="Bookman Old Style" w:hAnsi="Bookman Old Style"/>
                <w:color w:val="EE0000"/>
                <w:sz w:val="22"/>
                <w:szCs w:val="22"/>
                <w:lang w:val="pt-BR"/>
              </w:rPr>
            </w:pPr>
          </w:p>
        </w:tc>
      </w:tr>
      <w:tr w:rsidR="008424D1" w:rsidRPr="0032600B" w14:paraId="189BA6BB" w14:textId="09A57888" w:rsidTr="00C23423">
        <w:tc>
          <w:tcPr>
            <w:tcW w:w="5529" w:type="dxa"/>
          </w:tcPr>
          <w:p w14:paraId="5491A877"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119</w:t>
            </w:r>
          </w:p>
        </w:tc>
        <w:tc>
          <w:tcPr>
            <w:tcW w:w="5953" w:type="dxa"/>
            <w:gridSpan w:val="2"/>
          </w:tcPr>
          <w:p w14:paraId="72F8C5C1"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119</w:t>
            </w:r>
          </w:p>
        </w:tc>
        <w:tc>
          <w:tcPr>
            <w:tcW w:w="4962" w:type="dxa"/>
          </w:tcPr>
          <w:p w14:paraId="4CC765DD" w14:textId="1757687A" w:rsidR="008424D1" w:rsidRPr="0032600B" w:rsidRDefault="008424D1" w:rsidP="008424D1">
            <w:pPr>
              <w:ind w:left="360"/>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8424D1" w:rsidRPr="0032600B" w14:paraId="385A5604" w14:textId="221BBDE2" w:rsidTr="00C23423">
        <w:tc>
          <w:tcPr>
            <w:tcW w:w="5529" w:type="dxa"/>
          </w:tcPr>
          <w:p w14:paraId="26580670" w14:textId="77777777" w:rsidR="008424D1" w:rsidRPr="0032600B" w:rsidRDefault="008424D1" w:rsidP="008424D1">
            <w:pPr>
              <w:pStyle w:val="ListParagraph"/>
              <w:numPr>
                <w:ilvl w:val="0"/>
                <w:numId w:val="220"/>
              </w:numPr>
              <w:ind w:hanging="720"/>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117 ayat (1) dikenai sanksi administratif berupa:</w:t>
            </w:r>
          </w:p>
        </w:tc>
        <w:tc>
          <w:tcPr>
            <w:tcW w:w="5953" w:type="dxa"/>
            <w:gridSpan w:val="2"/>
          </w:tcPr>
          <w:p w14:paraId="19FBBA80" w14:textId="77777777" w:rsidR="008424D1" w:rsidRPr="0032600B" w:rsidRDefault="008424D1" w:rsidP="008424D1">
            <w:pPr>
              <w:pStyle w:val="ListParagraph"/>
              <w:numPr>
                <w:ilvl w:val="0"/>
                <w:numId w:val="353"/>
              </w:numPr>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117 ayat (1</w:t>
            </w:r>
            <w:r w:rsidRPr="0032600B">
              <w:rPr>
                <w:rFonts w:ascii="Bookman Old Style" w:hAnsi="Bookman Old Style"/>
                <w:color w:val="EE0000"/>
                <w:sz w:val="22"/>
                <w:szCs w:val="22"/>
              </w:rPr>
              <w:t>), ayat (4), dan/ayau ayat (5)</w:t>
            </w:r>
            <w:r w:rsidRPr="0032600B">
              <w:rPr>
                <w:rFonts w:ascii="Bookman Old Style" w:hAnsi="Bookman Old Style"/>
                <w:sz w:val="22"/>
                <w:szCs w:val="22"/>
              </w:rPr>
              <w:t xml:space="preserve"> dikenai sanksi administratif berupa:</w:t>
            </w:r>
          </w:p>
        </w:tc>
        <w:tc>
          <w:tcPr>
            <w:tcW w:w="4962" w:type="dxa"/>
          </w:tcPr>
          <w:p w14:paraId="692E82BC" w14:textId="24C43CA6" w:rsidR="008424D1" w:rsidRPr="0032600B" w:rsidRDefault="008424D1" w:rsidP="008424D1">
            <w:pPr>
              <w:ind w:left="360"/>
              <w:jc w:val="both"/>
              <w:rPr>
                <w:rFonts w:ascii="Bookman Old Style" w:hAnsi="Bookman Old Style"/>
                <w:color w:val="EE0000"/>
                <w:sz w:val="22"/>
                <w:szCs w:val="22"/>
              </w:rPr>
            </w:pPr>
          </w:p>
        </w:tc>
      </w:tr>
      <w:tr w:rsidR="008424D1" w:rsidRPr="0032600B" w14:paraId="5F2947E3" w14:textId="2A0C4FA1" w:rsidTr="00C23423">
        <w:tc>
          <w:tcPr>
            <w:tcW w:w="5529" w:type="dxa"/>
          </w:tcPr>
          <w:p w14:paraId="7CA2AA9F" w14:textId="77777777" w:rsidR="008424D1" w:rsidRPr="0032600B" w:rsidRDefault="008424D1" w:rsidP="008424D1">
            <w:pPr>
              <w:pStyle w:val="ListParagraph"/>
              <w:numPr>
                <w:ilvl w:val="0"/>
                <w:numId w:val="221"/>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0778876F" w14:textId="77777777" w:rsidR="008424D1" w:rsidRPr="0032600B" w:rsidRDefault="008424D1" w:rsidP="008424D1">
            <w:pPr>
              <w:pStyle w:val="ListParagraph"/>
              <w:numPr>
                <w:ilvl w:val="0"/>
                <w:numId w:val="354"/>
              </w:numPr>
              <w:ind w:left="1163"/>
              <w:jc w:val="both"/>
              <w:rPr>
                <w:rFonts w:ascii="Bookman Old Style" w:hAnsi="Bookman Old Style"/>
                <w:sz w:val="22"/>
                <w:szCs w:val="22"/>
              </w:rPr>
            </w:pPr>
            <w:r w:rsidRPr="0032600B">
              <w:rPr>
                <w:rFonts w:ascii="Bookman Old Style" w:hAnsi="Bookman Old Style"/>
                <w:sz w:val="22"/>
                <w:szCs w:val="22"/>
              </w:rPr>
              <w:t>peringatan tertulis;</w:t>
            </w:r>
          </w:p>
        </w:tc>
        <w:tc>
          <w:tcPr>
            <w:tcW w:w="4962" w:type="dxa"/>
          </w:tcPr>
          <w:p w14:paraId="35F04F91" w14:textId="77777777" w:rsidR="008424D1" w:rsidRPr="0032600B" w:rsidRDefault="008424D1" w:rsidP="008424D1">
            <w:pPr>
              <w:ind w:left="360"/>
              <w:jc w:val="both"/>
              <w:rPr>
                <w:rFonts w:ascii="Bookman Old Style" w:hAnsi="Bookman Old Style"/>
                <w:sz w:val="22"/>
                <w:szCs w:val="22"/>
              </w:rPr>
            </w:pPr>
          </w:p>
        </w:tc>
      </w:tr>
      <w:tr w:rsidR="008424D1" w:rsidRPr="0032600B" w14:paraId="20720250" w14:textId="7CAA6353" w:rsidTr="00C23423">
        <w:tc>
          <w:tcPr>
            <w:tcW w:w="5529" w:type="dxa"/>
          </w:tcPr>
          <w:p w14:paraId="4DB7C3FA" w14:textId="77777777" w:rsidR="008424D1" w:rsidRPr="0032600B" w:rsidRDefault="008424D1" w:rsidP="008424D1">
            <w:pPr>
              <w:pStyle w:val="ListParagraph"/>
              <w:numPr>
                <w:ilvl w:val="0"/>
                <w:numId w:val="221"/>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1DE638F8" w14:textId="77777777" w:rsidR="008424D1" w:rsidRPr="0032600B" w:rsidRDefault="008424D1" w:rsidP="008424D1">
            <w:pPr>
              <w:pStyle w:val="ListParagraph"/>
              <w:numPr>
                <w:ilvl w:val="0"/>
                <w:numId w:val="354"/>
              </w:numPr>
              <w:ind w:left="1163"/>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4962" w:type="dxa"/>
          </w:tcPr>
          <w:p w14:paraId="24245232" w14:textId="77777777" w:rsidR="008424D1" w:rsidRPr="0032600B" w:rsidRDefault="008424D1" w:rsidP="008424D1">
            <w:pPr>
              <w:ind w:left="360"/>
              <w:jc w:val="both"/>
              <w:rPr>
                <w:rFonts w:ascii="Bookman Old Style" w:hAnsi="Bookman Old Style"/>
                <w:sz w:val="22"/>
                <w:szCs w:val="22"/>
              </w:rPr>
            </w:pPr>
          </w:p>
        </w:tc>
      </w:tr>
      <w:tr w:rsidR="008424D1" w:rsidRPr="0032600B" w14:paraId="6E0C9B6D" w14:textId="45D688C9" w:rsidTr="00C23423">
        <w:tc>
          <w:tcPr>
            <w:tcW w:w="5529" w:type="dxa"/>
          </w:tcPr>
          <w:p w14:paraId="50CF68BD" w14:textId="77777777" w:rsidR="008424D1" w:rsidRPr="0032600B" w:rsidRDefault="008424D1" w:rsidP="008424D1">
            <w:pPr>
              <w:pStyle w:val="ListParagraph"/>
              <w:numPr>
                <w:ilvl w:val="0"/>
                <w:numId w:val="221"/>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3FF204E9" w14:textId="77777777" w:rsidR="008424D1" w:rsidRPr="0032600B" w:rsidRDefault="008424D1" w:rsidP="008424D1">
            <w:pPr>
              <w:pStyle w:val="ListParagraph"/>
              <w:numPr>
                <w:ilvl w:val="0"/>
                <w:numId w:val="354"/>
              </w:numPr>
              <w:ind w:left="1163"/>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4962" w:type="dxa"/>
          </w:tcPr>
          <w:p w14:paraId="42B327DA" w14:textId="77777777" w:rsidR="008424D1" w:rsidRPr="0032600B" w:rsidRDefault="008424D1" w:rsidP="008424D1">
            <w:pPr>
              <w:ind w:left="360"/>
              <w:jc w:val="both"/>
              <w:rPr>
                <w:rFonts w:ascii="Bookman Old Style" w:hAnsi="Bookman Old Style"/>
                <w:sz w:val="22"/>
                <w:szCs w:val="22"/>
              </w:rPr>
            </w:pPr>
          </w:p>
        </w:tc>
      </w:tr>
      <w:tr w:rsidR="008424D1" w:rsidRPr="0032600B" w14:paraId="40A59455" w14:textId="0ABA865D" w:rsidTr="00C23423">
        <w:tc>
          <w:tcPr>
            <w:tcW w:w="5529" w:type="dxa"/>
          </w:tcPr>
          <w:p w14:paraId="74B39E81" w14:textId="77777777" w:rsidR="008424D1" w:rsidRPr="0032600B" w:rsidRDefault="008424D1" w:rsidP="008424D1">
            <w:pPr>
              <w:pStyle w:val="ListParagraph"/>
              <w:numPr>
                <w:ilvl w:val="0"/>
                <w:numId w:val="221"/>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29D4A916" w14:textId="77777777" w:rsidR="008424D1" w:rsidRPr="0032600B" w:rsidRDefault="008424D1" w:rsidP="008424D1">
            <w:pPr>
              <w:pStyle w:val="ListParagraph"/>
              <w:numPr>
                <w:ilvl w:val="0"/>
                <w:numId w:val="354"/>
              </w:numPr>
              <w:ind w:left="1163"/>
              <w:jc w:val="both"/>
              <w:rPr>
                <w:rFonts w:ascii="Bookman Old Style" w:hAnsi="Bookman Old Style"/>
                <w:sz w:val="22"/>
                <w:szCs w:val="22"/>
              </w:rPr>
            </w:pPr>
            <w:r w:rsidRPr="0032600B">
              <w:rPr>
                <w:rFonts w:ascii="Bookman Old Style" w:hAnsi="Bookman Old Style"/>
                <w:sz w:val="22"/>
                <w:szCs w:val="22"/>
              </w:rPr>
              <w:t>denda administratif.</w:t>
            </w:r>
          </w:p>
        </w:tc>
        <w:tc>
          <w:tcPr>
            <w:tcW w:w="4962" w:type="dxa"/>
          </w:tcPr>
          <w:p w14:paraId="5E676BF6" w14:textId="77777777" w:rsidR="008424D1" w:rsidRPr="0032600B" w:rsidRDefault="008424D1" w:rsidP="008424D1">
            <w:pPr>
              <w:ind w:left="360"/>
              <w:jc w:val="both"/>
              <w:rPr>
                <w:rFonts w:ascii="Bookman Old Style" w:hAnsi="Bookman Old Style"/>
                <w:sz w:val="22"/>
                <w:szCs w:val="22"/>
              </w:rPr>
            </w:pPr>
          </w:p>
        </w:tc>
      </w:tr>
      <w:tr w:rsidR="008424D1" w:rsidRPr="0032600B" w14:paraId="3A5E3ABE" w14:textId="0514D4F8" w:rsidTr="00C23423">
        <w:tc>
          <w:tcPr>
            <w:tcW w:w="5529" w:type="dxa"/>
          </w:tcPr>
          <w:p w14:paraId="2B386429" w14:textId="77777777" w:rsidR="008424D1" w:rsidRPr="0032600B" w:rsidRDefault="008424D1" w:rsidP="008424D1">
            <w:pPr>
              <w:pStyle w:val="ListParagraph"/>
              <w:numPr>
                <w:ilvl w:val="0"/>
                <w:numId w:val="220"/>
              </w:numPr>
              <w:ind w:hanging="720"/>
              <w:jc w:val="both"/>
              <w:rPr>
                <w:rFonts w:ascii="Bookman Old Style" w:hAnsi="Bookman Old Style"/>
                <w:sz w:val="22"/>
                <w:szCs w:val="22"/>
              </w:rPr>
            </w:pPr>
            <w:r w:rsidRPr="0032600B">
              <w:rPr>
                <w:rFonts w:ascii="Bookman Old Style" w:hAnsi="Bookman Old Style"/>
                <w:sz w:val="22"/>
                <w:szCs w:val="22"/>
              </w:rPr>
              <w:t>Sanksi administratif sebagaimana dimaksud pada ayat (1)</w:t>
            </w:r>
            <w:r w:rsidRPr="0032600B">
              <w:rPr>
                <w:rFonts w:ascii="Bookman Old Style" w:hAnsi="Bookman Old Style"/>
                <w:sz w:val="22"/>
                <w:szCs w:val="22"/>
              </w:rPr>
              <w:tab/>
              <w:t>huruf b sampai dengan huruf d dapat dikenakan dengan atau tanpa didahului pengenaan sanksi administratif berupa peringatan tertulis sebagaimana dimaksud pada ayat (1) huruf a.</w:t>
            </w:r>
          </w:p>
        </w:tc>
        <w:tc>
          <w:tcPr>
            <w:tcW w:w="5953" w:type="dxa"/>
            <w:gridSpan w:val="2"/>
          </w:tcPr>
          <w:p w14:paraId="2D674639" w14:textId="77777777" w:rsidR="008424D1" w:rsidRPr="0032600B" w:rsidRDefault="008424D1" w:rsidP="008424D1">
            <w:pPr>
              <w:pStyle w:val="ListParagraph"/>
              <w:numPr>
                <w:ilvl w:val="0"/>
                <w:numId w:val="353"/>
              </w:numPr>
              <w:jc w:val="both"/>
              <w:rPr>
                <w:rFonts w:ascii="Bookman Old Style" w:hAnsi="Bookman Old Style"/>
                <w:sz w:val="22"/>
                <w:szCs w:val="22"/>
              </w:rPr>
            </w:pPr>
            <w:r w:rsidRPr="0032600B">
              <w:rPr>
                <w:rFonts w:ascii="Bookman Old Style" w:hAnsi="Bookman Old Style"/>
                <w:sz w:val="22"/>
                <w:szCs w:val="22"/>
              </w:rPr>
              <w:t>Sanksi administratif sebagaimana dimaksud pada ayat (1)</w:t>
            </w:r>
            <w:r w:rsidRPr="0032600B">
              <w:rPr>
                <w:rFonts w:ascii="Bookman Old Style" w:hAnsi="Bookman Old Style"/>
                <w:sz w:val="22"/>
                <w:szCs w:val="22"/>
              </w:rPr>
              <w:tab/>
              <w:t>huruf b sampai dengan huruf d dapat dikenakan dengan atau tanpa didahului pengenaan sanksi administratif berupa peringatan tertulis sebagaimana dimaksud pada ayat (1) huruf a.</w:t>
            </w:r>
          </w:p>
        </w:tc>
        <w:tc>
          <w:tcPr>
            <w:tcW w:w="4962" w:type="dxa"/>
          </w:tcPr>
          <w:p w14:paraId="6DFDBD90" w14:textId="77777777" w:rsidR="008424D1" w:rsidRPr="0032600B" w:rsidRDefault="008424D1" w:rsidP="008424D1">
            <w:pPr>
              <w:ind w:left="360"/>
              <w:jc w:val="both"/>
              <w:rPr>
                <w:rFonts w:ascii="Bookman Old Style" w:hAnsi="Bookman Old Style"/>
                <w:sz w:val="22"/>
                <w:szCs w:val="22"/>
              </w:rPr>
            </w:pPr>
          </w:p>
        </w:tc>
      </w:tr>
      <w:tr w:rsidR="008424D1" w:rsidRPr="0032600B" w14:paraId="15DE2338" w14:textId="6EDDB956" w:rsidTr="00C23423">
        <w:tc>
          <w:tcPr>
            <w:tcW w:w="5529" w:type="dxa"/>
          </w:tcPr>
          <w:p w14:paraId="4C00678F" w14:textId="77777777" w:rsidR="008424D1" w:rsidRPr="0032600B" w:rsidRDefault="008424D1" w:rsidP="008424D1">
            <w:pPr>
              <w:pStyle w:val="ListParagraph"/>
              <w:numPr>
                <w:ilvl w:val="0"/>
                <w:numId w:val="220"/>
              </w:numPr>
              <w:ind w:hanging="720"/>
              <w:jc w:val="both"/>
              <w:rPr>
                <w:rFonts w:ascii="Bookman Old Style" w:hAnsi="Bookman Old Style"/>
                <w:sz w:val="22"/>
                <w:szCs w:val="22"/>
              </w:rPr>
            </w:pPr>
            <w:r w:rsidRPr="0032600B">
              <w:rPr>
                <w:rFonts w:ascii="Bookman Old Style" w:hAnsi="Bookman Old Style"/>
                <w:sz w:val="22"/>
                <w:szCs w:val="22"/>
              </w:rPr>
              <w:lastRenderedPageBreak/>
              <w:t>Sanksi administratif berupa denda administratif sebagaimana dimaksud pada ayat (1) huruf d dikenakan paling banyak Rp10.000.000,00 (sepuluh juta rupiah).</w:t>
            </w:r>
          </w:p>
        </w:tc>
        <w:tc>
          <w:tcPr>
            <w:tcW w:w="5953" w:type="dxa"/>
            <w:gridSpan w:val="2"/>
          </w:tcPr>
          <w:p w14:paraId="4691BF4D" w14:textId="77777777" w:rsidR="008424D1" w:rsidRPr="0032600B" w:rsidRDefault="008424D1" w:rsidP="008424D1">
            <w:pPr>
              <w:pStyle w:val="ListParagraph"/>
              <w:numPr>
                <w:ilvl w:val="0"/>
                <w:numId w:val="353"/>
              </w:numPr>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4962" w:type="dxa"/>
          </w:tcPr>
          <w:p w14:paraId="6064CB75" w14:textId="77777777" w:rsidR="008424D1" w:rsidRPr="0032600B" w:rsidRDefault="008424D1" w:rsidP="008424D1">
            <w:pPr>
              <w:ind w:left="360"/>
              <w:jc w:val="both"/>
              <w:rPr>
                <w:rFonts w:ascii="Bookman Old Style" w:hAnsi="Bookman Old Style"/>
                <w:sz w:val="22"/>
                <w:szCs w:val="22"/>
              </w:rPr>
            </w:pPr>
          </w:p>
        </w:tc>
      </w:tr>
      <w:tr w:rsidR="008424D1" w:rsidRPr="0032600B" w14:paraId="16CCF7C5" w14:textId="0C75E6AF" w:rsidTr="00C23423">
        <w:tc>
          <w:tcPr>
            <w:tcW w:w="5529" w:type="dxa"/>
          </w:tcPr>
          <w:p w14:paraId="05F9DB69" w14:textId="77777777" w:rsidR="008424D1" w:rsidRPr="0032600B" w:rsidRDefault="008424D1" w:rsidP="008424D1">
            <w:pPr>
              <w:pStyle w:val="ListParagraph"/>
              <w:numPr>
                <w:ilvl w:val="0"/>
                <w:numId w:val="220"/>
              </w:numPr>
              <w:ind w:hanging="720"/>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117 ayat (1), Otoritas Jasa Keuangan mencabut sanksi administratif.</w:t>
            </w:r>
          </w:p>
        </w:tc>
        <w:tc>
          <w:tcPr>
            <w:tcW w:w="5953" w:type="dxa"/>
            <w:gridSpan w:val="2"/>
          </w:tcPr>
          <w:p w14:paraId="5D630A3C" w14:textId="4F5026A8" w:rsidR="008424D1" w:rsidRPr="0032600B" w:rsidRDefault="008424D1" w:rsidP="008424D1">
            <w:pPr>
              <w:pStyle w:val="ListParagraph"/>
              <w:numPr>
                <w:ilvl w:val="0"/>
                <w:numId w:val="353"/>
              </w:numPr>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117 ayat (1),</w:t>
            </w:r>
            <w:r w:rsidRPr="0032600B">
              <w:rPr>
                <w:rFonts w:ascii="Bookman Old Style" w:hAnsi="Bookman Old Style"/>
                <w:color w:val="EE0000"/>
                <w:sz w:val="22"/>
                <w:szCs w:val="22"/>
              </w:rPr>
              <w:t xml:space="preserve"> ayat (4), dan/aya</w:t>
            </w:r>
            <w:r>
              <w:rPr>
                <w:rFonts w:ascii="Bookman Old Style" w:hAnsi="Bookman Old Style"/>
                <w:color w:val="EE0000"/>
                <w:sz w:val="22"/>
                <w:szCs w:val="22"/>
              </w:rPr>
              <w:t>t</w:t>
            </w:r>
            <w:r w:rsidRPr="0032600B">
              <w:rPr>
                <w:rFonts w:ascii="Bookman Old Style" w:hAnsi="Bookman Old Style"/>
                <w:color w:val="EE0000"/>
                <w:sz w:val="22"/>
                <w:szCs w:val="22"/>
              </w:rPr>
              <w:t xml:space="preserve"> ayat (5), </w:t>
            </w:r>
            <w:r w:rsidRPr="0032600B">
              <w:rPr>
                <w:rFonts w:ascii="Bookman Old Style" w:hAnsi="Bookman Old Style"/>
                <w:sz w:val="22"/>
                <w:szCs w:val="22"/>
              </w:rPr>
              <w:t>Otoritas Jasa Keuangan mencabut sanksi administratif.</w:t>
            </w:r>
          </w:p>
        </w:tc>
        <w:tc>
          <w:tcPr>
            <w:tcW w:w="4962" w:type="dxa"/>
          </w:tcPr>
          <w:p w14:paraId="3B8C7763" w14:textId="77777777" w:rsidR="008424D1" w:rsidRPr="0032600B" w:rsidRDefault="008424D1" w:rsidP="008424D1">
            <w:pPr>
              <w:ind w:left="360"/>
              <w:jc w:val="both"/>
              <w:rPr>
                <w:rFonts w:ascii="Bookman Old Style" w:hAnsi="Bookman Old Style"/>
                <w:sz w:val="22"/>
                <w:szCs w:val="22"/>
              </w:rPr>
            </w:pPr>
          </w:p>
        </w:tc>
      </w:tr>
      <w:tr w:rsidR="008424D1" w:rsidRPr="0032600B" w14:paraId="3B8A6DB7" w14:textId="2D6A0BC4" w:rsidTr="00C23423">
        <w:tc>
          <w:tcPr>
            <w:tcW w:w="5529" w:type="dxa"/>
          </w:tcPr>
          <w:p w14:paraId="5049FC22" w14:textId="77777777" w:rsidR="008424D1" w:rsidRPr="0032600B" w:rsidRDefault="008424D1" w:rsidP="008424D1">
            <w:pPr>
              <w:pStyle w:val="ListParagraph"/>
              <w:numPr>
                <w:ilvl w:val="0"/>
                <w:numId w:val="220"/>
              </w:numPr>
              <w:ind w:hanging="720"/>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415A8DB3" w14:textId="77777777" w:rsidR="008424D1" w:rsidRPr="0032600B" w:rsidRDefault="008424D1" w:rsidP="008424D1">
            <w:pPr>
              <w:pStyle w:val="ListParagraph"/>
              <w:numPr>
                <w:ilvl w:val="0"/>
                <w:numId w:val="353"/>
              </w:numPr>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4962" w:type="dxa"/>
          </w:tcPr>
          <w:p w14:paraId="49FAF4B4" w14:textId="77777777" w:rsidR="008424D1" w:rsidRPr="0032600B" w:rsidRDefault="008424D1" w:rsidP="008424D1">
            <w:pPr>
              <w:ind w:left="360"/>
              <w:jc w:val="both"/>
              <w:rPr>
                <w:rFonts w:ascii="Bookman Old Style" w:hAnsi="Bookman Old Style"/>
                <w:sz w:val="22"/>
                <w:szCs w:val="22"/>
              </w:rPr>
            </w:pPr>
          </w:p>
        </w:tc>
      </w:tr>
      <w:tr w:rsidR="008424D1" w:rsidRPr="0032600B" w14:paraId="356D8B01" w14:textId="633A46D1" w:rsidTr="00C23423">
        <w:tc>
          <w:tcPr>
            <w:tcW w:w="5529" w:type="dxa"/>
          </w:tcPr>
          <w:p w14:paraId="489FD488" w14:textId="77777777" w:rsidR="008424D1" w:rsidRPr="0032600B" w:rsidRDefault="008424D1" w:rsidP="008424D1">
            <w:pPr>
              <w:pStyle w:val="ListParagraph"/>
              <w:numPr>
                <w:ilvl w:val="0"/>
                <w:numId w:val="220"/>
              </w:numPr>
              <w:ind w:hanging="720"/>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36A93116" w14:textId="77777777" w:rsidR="008424D1" w:rsidRPr="0032600B" w:rsidRDefault="008424D1" w:rsidP="008424D1">
            <w:pPr>
              <w:pStyle w:val="ListParagraph"/>
              <w:numPr>
                <w:ilvl w:val="0"/>
                <w:numId w:val="353"/>
              </w:numPr>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4962" w:type="dxa"/>
          </w:tcPr>
          <w:p w14:paraId="13CCDE01" w14:textId="77777777" w:rsidR="008424D1" w:rsidRPr="0032600B" w:rsidRDefault="008424D1" w:rsidP="008424D1">
            <w:pPr>
              <w:ind w:left="360"/>
              <w:jc w:val="both"/>
              <w:rPr>
                <w:rFonts w:ascii="Bookman Old Style" w:hAnsi="Bookman Old Style"/>
                <w:sz w:val="22"/>
                <w:szCs w:val="22"/>
              </w:rPr>
            </w:pPr>
          </w:p>
        </w:tc>
      </w:tr>
      <w:tr w:rsidR="008424D1" w:rsidRPr="0032600B" w14:paraId="37268835" w14:textId="3245D785" w:rsidTr="00C23423">
        <w:tc>
          <w:tcPr>
            <w:tcW w:w="5529" w:type="dxa"/>
          </w:tcPr>
          <w:p w14:paraId="467A7982" w14:textId="77777777" w:rsidR="008424D1" w:rsidRPr="0032600B" w:rsidRDefault="008424D1" w:rsidP="008424D1">
            <w:pPr>
              <w:pStyle w:val="ListParagraph"/>
              <w:numPr>
                <w:ilvl w:val="0"/>
                <w:numId w:val="222"/>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63944964" w14:textId="77777777" w:rsidR="008424D1" w:rsidRPr="0032600B" w:rsidRDefault="008424D1" w:rsidP="008424D1">
            <w:pPr>
              <w:pStyle w:val="ListParagraph"/>
              <w:numPr>
                <w:ilvl w:val="0"/>
                <w:numId w:val="355"/>
              </w:numPr>
              <w:ind w:left="1021"/>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4962" w:type="dxa"/>
          </w:tcPr>
          <w:p w14:paraId="4AD06103" w14:textId="77777777" w:rsidR="008424D1" w:rsidRPr="0032600B" w:rsidRDefault="008424D1" w:rsidP="008424D1">
            <w:pPr>
              <w:ind w:left="360"/>
              <w:jc w:val="both"/>
              <w:rPr>
                <w:rFonts w:ascii="Bookman Old Style" w:hAnsi="Bookman Old Style"/>
                <w:sz w:val="22"/>
                <w:szCs w:val="22"/>
              </w:rPr>
            </w:pPr>
          </w:p>
        </w:tc>
      </w:tr>
      <w:tr w:rsidR="008424D1" w:rsidRPr="0032600B" w14:paraId="14965285" w14:textId="459B22EF" w:rsidTr="00C23423">
        <w:tc>
          <w:tcPr>
            <w:tcW w:w="5529" w:type="dxa"/>
          </w:tcPr>
          <w:p w14:paraId="5C44241B" w14:textId="77777777" w:rsidR="008424D1" w:rsidRPr="0032600B" w:rsidRDefault="008424D1" w:rsidP="008424D1">
            <w:pPr>
              <w:pStyle w:val="ListParagraph"/>
              <w:numPr>
                <w:ilvl w:val="0"/>
                <w:numId w:val="222"/>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3D2A0B42" w14:textId="77777777" w:rsidR="008424D1" w:rsidRPr="0032600B" w:rsidRDefault="008424D1" w:rsidP="008424D1">
            <w:pPr>
              <w:pStyle w:val="ListParagraph"/>
              <w:numPr>
                <w:ilvl w:val="0"/>
                <w:numId w:val="355"/>
              </w:numPr>
              <w:ind w:left="1021"/>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4962" w:type="dxa"/>
          </w:tcPr>
          <w:p w14:paraId="10FEA897" w14:textId="77777777" w:rsidR="008424D1" w:rsidRPr="0032600B" w:rsidRDefault="008424D1" w:rsidP="008424D1">
            <w:pPr>
              <w:ind w:left="360"/>
              <w:jc w:val="both"/>
              <w:rPr>
                <w:rFonts w:ascii="Bookman Old Style" w:hAnsi="Bookman Old Style"/>
                <w:sz w:val="22"/>
                <w:szCs w:val="22"/>
              </w:rPr>
            </w:pPr>
          </w:p>
        </w:tc>
      </w:tr>
      <w:tr w:rsidR="008424D1" w:rsidRPr="0032600B" w14:paraId="370DADC1" w14:textId="44844213" w:rsidTr="00C23423">
        <w:tc>
          <w:tcPr>
            <w:tcW w:w="5529" w:type="dxa"/>
          </w:tcPr>
          <w:p w14:paraId="65E86B7E" w14:textId="77777777" w:rsidR="008424D1" w:rsidRPr="0032600B" w:rsidRDefault="008424D1" w:rsidP="008424D1">
            <w:pPr>
              <w:pStyle w:val="ListParagraph"/>
              <w:numPr>
                <w:ilvl w:val="0"/>
                <w:numId w:val="222"/>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20709CF0" w14:textId="77777777" w:rsidR="008424D1" w:rsidRPr="0032600B" w:rsidRDefault="008424D1" w:rsidP="008424D1">
            <w:pPr>
              <w:pStyle w:val="ListParagraph"/>
              <w:numPr>
                <w:ilvl w:val="0"/>
                <w:numId w:val="355"/>
              </w:numPr>
              <w:ind w:left="1021"/>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4962" w:type="dxa"/>
          </w:tcPr>
          <w:p w14:paraId="1B4166B3" w14:textId="77777777" w:rsidR="008424D1" w:rsidRPr="0032600B" w:rsidRDefault="008424D1" w:rsidP="008424D1">
            <w:pPr>
              <w:ind w:left="360"/>
              <w:jc w:val="both"/>
              <w:rPr>
                <w:rFonts w:ascii="Bookman Old Style" w:hAnsi="Bookman Old Style"/>
                <w:sz w:val="22"/>
                <w:szCs w:val="22"/>
              </w:rPr>
            </w:pPr>
          </w:p>
        </w:tc>
      </w:tr>
      <w:tr w:rsidR="008424D1" w:rsidRPr="0032600B" w14:paraId="2B85F65E" w14:textId="709620D1" w:rsidTr="00C23423">
        <w:tc>
          <w:tcPr>
            <w:tcW w:w="5529" w:type="dxa"/>
          </w:tcPr>
          <w:p w14:paraId="22CF9EF4" w14:textId="77777777" w:rsidR="008424D1" w:rsidRPr="0032600B" w:rsidRDefault="008424D1" w:rsidP="008424D1">
            <w:pPr>
              <w:jc w:val="both"/>
              <w:rPr>
                <w:rFonts w:ascii="Bookman Old Style" w:hAnsi="Bookman Old Style"/>
                <w:sz w:val="22"/>
                <w:szCs w:val="22"/>
              </w:rPr>
            </w:pPr>
          </w:p>
        </w:tc>
        <w:tc>
          <w:tcPr>
            <w:tcW w:w="5953" w:type="dxa"/>
            <w:gridSpan w:val="2"/>
          </w:tcPr>
          <w:p w14:paraId="1211C851" w14:textId="77777777" w:rsidR="008424D1" w:rsidRPr="0032600B" w:rsidRDefault="008424D1" w:rsidP="008424D1">
            <w:pPr>
              <w:jc w:val="both"/>
              <w:rPr>
                <w:rFonts w:ascii="Bookman Old Style" w:hAnsi="Bookman Old Style"/>
                <w:sz w:val="22"/>
                <w:szCs w:val="22"/>
              </w:rPr>
            </w:pPr>
          </w:p>
        </w:tc>
        <w:tc>
          <w:tcPr>
            <w:tcW w:w="4962" w:type="dxa"/>
          </w:tcPr>
          <w:p w14:paraId="4F3E7E74" w14:textId="77777777" w:rsidR="008424D1" w:rsidRPr="0032600B" w:rsidRDefault="008424D1" w:rsidP="008424D1">
            <w:pPr>
              <w:ind w:left="360"/>
              <w:jc w:val="both"/>
              <w:rPr>
                <w:rFonts w:ascii="Bookman Old Style" w:hAnsi="Bookman Old Style"/>
                <w:sz w:val="22"/>
                <w:szCs w:val="22"/>
              </w:rPr>
            </w:pPr>
          </w:p>
        </w:tc>
      </w:tr>
      <w:tr w:rsidR="008424D1" w:rsidRPr="0032600B" w14:paraId="5505836C" w14:textId="280AC26E" w:rsidTr="00C23423">
        <w:tc>
          <w:tcPr>
            <w:tcW w:w="5529" w:type="dxa"/>
          </w:tcPr>
          <w:p w14:paraId="4D493FE7"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BAB XVIII </w:t>
            </w:r>
          </w:p>
        </w:tc>
        <w:tc>
          <w:tcPr>
            <w:tcW w:w="5953" w:type="dxa"/>
            <w:gridSpan w:val="2"/>
          </w:tcPr>
          <w:p w14:paraId="0E254CE6"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803CE13" w14:textId="77777777" w:rsidR="008424D1" w:rsidRPr="0032600B" w:rsidRDefault="008424D1" w:rsidP="008424D1">
            <w:pPr>
              <w:ind w:left="360"/>
              <w:jc w:val="both"/>
              <w:rPr>
                <w:rFonts w:ascii="Bookman Old Style" w:hAnsi="Bookman Old Style"/>
                <w:sz w:val="22"/>
                <w:szCs w:val="22"/>
              </w:rPr>
            </w:pPr>
          </w:p>
        </w:tc>
      </w:tr>
      <w:tr w:rsidR="008424D1" w:rsidRPr="0032600B" w14:paraId="3401A89E" w14:textId="6B6C07B1" w:rsidTr="00C23423">
        <w:tc>
          <w:tcPr>
            <w:tcW w:w="5529" w:type="dxa"/>
          </w:tcPr>
          <w:p w14:paraId="4F8F9BE0"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TINGKAT KESEHATAN LKM</w:t>
            </w:r>
          </w:p>
        </w:tc>
        <w:tc>
          <w:tcPr>
            <w:tcW w:w="5953" w:type="dxa"/>
            <w:gridSpan w:val="2"/>
          </w:tcPr>
          <w:p w14:paraId="535BD1D1" w14:textId="77777777" w:rsidR="008424D1" w:rsidRPr="0032600B" w:rsidRDefault="008424D1" w:rsidP="008424D1">
            <w:pPr>
              <w:jc w:val="both"/>
              <w:rPr>
                <w:rFonts w:ascii="Bookman Old Style" w:hAnsi="Bookman Old Style"/>
                <w:sz w:val="22"/>
                <w:szCs w:val="22"/>
              </w:rPr>
            </w:pPr>
          </w:p>
        </w:tc>
        <w:tc>
          <w:tcPr>
            <w:tcW w:w="4962" w:type="dxa"/>
          </w:tcPr>
          <w:p w14:paraId="048D18EB" w14:textId="77777777" w:rsidR="008424D1" w:rsidRPr="0032600B" w:rsidRDefault="008424D1" w:rsidP="008424D1">
            <w:pPr>
              <w:ind w:left="360"/>
              <w:jc w:val="both"/>
              <w:rPr>
                <w:rFonts w:ascii="Bookman Old Style" w:hAnsi="Bookman Old Style"/>
                <w:sz w:val="22"/>
                <w:szCs w:val="22"/>
              </w:rPr>
            </w:pPr>
          </w:p>
        </w:tc>
      </w:tr>
      <w:tr w:rsidR="008424D1" w:rsidRPr="0032600B" w14:paraId="5C305845" w14:textId="24825FE5" w:rsidTr="00C23423">
        <w:tc>
          <w:tcPr>
            <w:tcW w:w="5529" w:type="dxa"/>
          </w:tcPr>
          <w:p w14:paraId="3EAE868C" w14:textId="77777777" w:rsidR="008424D1" w:rsidRPr="0032600B" w:rsidRDefault="008424D1" w:rsidP="008424D1">
            <w:pPr>
              <w:jc w:val="center"/>
              <w:rPr>
                <w:rFonts w:ascii="Bookman Old Style" w:hAnsi="Bookman Old Style"/>
                <w:sz w:val="22"/>
                <w:szCs w:val="22"/>
              </w:rPr>
            </w:pPr>
          </w:p>
        </w:tc>
        <w:tc>
          <w:tcPr>
            <w:tcW w:w="5953" w:type="dxa"/>
            <w:gridSpan w:val="2"/>
          </w:tcPr>
          <w:p w14:paraId="486C77D5" w14:textId="77777777" w:rsidR="008424D1" w:rsidRPr="0032600B" w:rsidRDefault="008424D1" w:rsidP="008424D1">
            <w:pPr>
              <w:jc w:val="both"/>
              <w:rPr>
                <w:rFonts w:ascii="Bookman Old Style" w:hAnsi="Bookman Old Style"/>
                <w:sz w:val="22"/>
                <w:szCs w:val="22"/>
              </w:rPr>
            </w:pPr>
          </w:p>
        </w:tc>
        <w:tc>
          <w:tcPr>
            <w:tcW w:w="4962" w:type="dxa"/>
          </w:tcPr>
          <w:p w14:paraId="043E1175" w14:textId="77777777" w:rsidR="008424D1" w:rsidRPr="0032600B" w:rsidRDefault="008424D1" w:rsidP="008424D1">
            <w:pPr>
              <w:ind w:left="360"/>
              <w:jc w:val="both"/>
              <w:rPr>
                <w:rFonts w:ascii="Bookman Old Style" w:hAnsi="Bookman Old Style"/>
                <w:sz w:val="22"/>
                <w:szCs w:val="22"/>
              </w:rPr>
            </w:pPr>
          </w:p>
        </w:tc>
      </w:tr>
      <w:tr w:rsidR="008424D1" w:rsidRPr="0032600B" w14:paraId="3CDB6555" w14:textId="461DE592" w:rsidTr="00C23423">
        <w:tc>
          <w:tcPr>
            <w:tcW w:w="5529" w:type="dxa"/>
          </w:tcPr>
          <w:p w14:paraId="45B733B2"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lastRenderedPageBreak/>
              <w:t xml:space="preserve">Bagian Kesatu </w:t>
            </w:r>
          </w:p>
        </w:tc>
        <w:tc>
          <w:tcPr>
            <w:tcW w:w="5953" w:type="dxa"/>
            <w:gridSpan w:val="2"/>
          </w:tcPr>
          <w:p w14:paraId="20470B55"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08A8349" w14:textId="77777777" w:rsidR="008424D1" w:rsidRPr="0032600B" w:rsidRDefault="008424D1" w:rsidP="008424D1">
            <w:pPr>
              <w:ind w:left="360"/>
              <w:jc w:val="both"/>
              <w:rPr>
                <w:rFonts w:ascii="Bookman Old Style" w:hAnsi="Bookman Old Style"/>
                <w:sz w:val="22"/>
                <w:szCs w:val="22"/>
              </w:rPr>
            </w:pPr>
          </w:p>
        </w:tc>
      </w:tr>
      <w:tr w:rsidR="008424D1" w:rsidRPr="0032600B" w14:paraId="6C67655D" w14:textId="19A14086" w:rsidTr="00C23423">
        <w:tc>
          <w:tcPr>
            <w:tcW w:w="5529" w:type="dxa"/>
          </w:tcPr>
          <w:p w14:paraId="47CB313D"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Umum</w:t>
            </w:r>
          </w:p>
        </w:tc>
        <w:tc>
          <w:tcPr>
            <w:tcW w:w="5953" w:type="dxa"/>
            <w:gridSpan w:val="2"/>
          </w:tcPr>
          <w:p w14:paraId="592CD650" w14:textId="77777777" w:rsidR="008424D1" w:rsidRPr="0032600B" w:rsidRDefault="008424D1" w:rsidP="008424D1">
            <w:pPr>
              <w:jc w:val="both"/>
              <w:rPr>
                <w:rFonts w:ascii="Bookman Old Style" w:hAnsi="Bookman Old Style"/>
                <w:sz w:val="22"/>
                <w:szCs w:val="22"/>
              </w:rPr>
            </w:pPr>
          </w:p>
        </w:tc>
        <w:tc>
          <w:tcPr>
            <w:tcW w:w="4962" w:type="dxa"/>
          </w:tcPr>
          <w:p w14:paraId="28269D25" w14:textId="77777777" w:rsidR="008424D1" w:rsidRPr="0032600B" w:rsidRDefault="008424D1" w:rsidP="008424D1">
            <w:pPr>
              <w:ind w:left="360"/>
              <w:jc w:val="both"/>
              <w:rPr>
                <w:rFonts w:ascii="Bookman Old Style" w:hAnsi="Bookman Old Style"/>
                <w:sz w:val="22"/>
                <w:szCs w:val="22"/>
              </w:rPr>
            </w:pPr>
          </w:p>
        </w:tc>
      </w:tr>
      <w:tr w:rsidR="008424D1" w:rsidRPr="0032600B" w14:paraId="44A69C76" w14:textId="4207BB5D" w:rsidTr="00C23423">
        <w:tc>
          <w:tcPr>
            <w:tcW w:w="5529" w:type="dxa"/>
          </w:tcPr>
          <w:p w14:paraId="55A88138" w14:textId="77777777" w:rsidR="008424D1" w:rsidRPr="0032600B" w:rsidRDefault="008424D1" w:rsidP="008424D1">
            <w:pPr>
              <w:jc w:val="center"/>
              <w:rPr>
                <w:rFonts w:ascii="Bookman Old Style" w:hAnsi="Bookman Old Style"/>
                <w:sz w:val="22"/>
                <w:szCs w:val="22"/>
              </w:rPr>
            </w:pPr>
          </w:p>
        </w:tc>
        <w:tc>
          <w:tcPr>
            <w:tcW w:w="5953" w:type="dxa"/>
            <w:gridSpan w:val="2"/>
          </w:tcPr>
          <w:p w14:paraId="3C72127E" w14:textId="77777777" w:rsidR="008424D1" w:rsidRPr="0032600B" w:rsidRDefault="008424D1" w:rsidP="008424D1">
            <w:pPr>
              <w:jc w:val="both"/>
              <w:rPr>
                <w:rFonts w:ascii="Bookman Old Style" w:hAnsi="Bookman Old Style"/>
                <w:sz w:val="22"/>
                <w:szCs w:val="22"/>
              </w:rPr>
            </w:pPr>
          </w:p>
        </w:tc>
        <w:tc>
          <w:tcPr>
            <w:tcW w:w="4962" w:type="dxa"/>
          </w:tcPr>
          <w:p w14:paraId="7F3C3ABF" w14:textId="77777777" w:rsidR="008424D1" w:rsidRPr="0032600B" w:rsidRDefault="008424D1" w:rsidP="008424D1">
            <w:pPr>
              <w:ind w:left="360"/>
              <w:jc w:val="both"/>
              <w:rPr>
                <w:rFonts w:ascii="Bookman Old Style" w:hAnsi="Bookman Old Style"/>
                <w:sz w:val="22"/>
                <w:szCs w:val="22"/>
              </w:rPr>
            </w:pPr>
          </w:p>
        </w:tc>
      </w:tr>
      <w:tr w:rsidR="008424D1" w:rsidRPr="0032600B" w14:paraId="1A5E1E20" w14:textId="0007819A" w:rsidTr="00C23423">
        <w:tc>
          <w:tcPr>
            <w:tcW w:w="5529" w:type="dxa"/>
          </w:tcPr>
          <w:p w14:paraId="46CD2412" w14:textId="77777777" w:rsidR="008424D1" w:rsidRPr="0032600B" w:rsidRDefault="008424D1" w:rsidP="008424D1">
            <w:pPr>
              <w:jc w:val="center"/>
              <w:rPr>
                <w:rFonts w:ascii="Bookman Old Style" w:hAnsi="Bookman Old Style"/>
                <w:sz w:val="22"/>
                <w:szCs w:val="22"/>
              </w:rPr>
            </w:pPr>
          </w:p>
        </w:tc>
        <w:tc>
          <w:tcPr>
            <w:tcW w:w="5953" w:type="dxa"/>
            <w:gridSpan w:val="2"/>
          </w:tcPr>
          <w:p w14:paraId="46EDB223"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color w:val="0070C0"/>
                <w:sz w:val="22"/>
                <w:szCs w:val="22"/>
              </w:rPr>
              <w:t xml:space="preserve">Ketentuan Pasal 120 perlu diubah khususnya ayat (1) agar selaras dengan ketentuan RPOJK TKS PVML </w:t>
            </w:r>
          </w:p>
        </w:tc>
        <w:tc>
          <w:tcPr>
            <w:tcW w:w="4962" w:type="dxa"/>
          </w:tcPr>
          <w:p w14:paraId="27D7BC43" w14:textId="77777777" w:rsidR="008424D1" w:rsidRPr="0032600B" w:rsidRDefault="008424D1" w:rsidP="008424D1">
            <w:pPr>
              <w:ind w:left="360"/>
              <w:jc w:val="both"/>
              <w:rPr>
                <w:rFonts w:ascii="Bookman Old Style" w:hAnsi="Bookman Old Style"/>
                <w:color w:val="0070C0"/>
                <w:sz w:val="22"/>
                <w:szCs w:val="22"/>
              </w:rPr>
            </w:pPr>
          </w:p>
        </w:tc>
      </w:tr>
      <w:tr w:rsidR="008424D1" w:rsidRPr="0032600B" w14:paraId="3BF16653" w14:textId="16B62A2D" w:rsidTr="00C23423">
        <w:tc>
          <w:tcPr>
            <w:tcW w:w="5529" w:type="dxa"/>
          </w:tcPr>
          <w:p w14:paraId="27B6658D" w14:textId="77777777" w:rsidR="008424D1" w:rsidRPr="0032600B" w:rsidRDefault="008424D1" w:rsidP="008424D1">
            <w:pPr>
              <w:jc w:val="center"/>
              <w:rPr>
                <w:rFonts w:ascii="Bookman Old Style" w:hAnsi="Bookman Old Style"/>
                <w:sz w:val="22"/>
                <w:szCs w:val="22"/>
              </w:rPr>
            </w:pPr>
          </w:p>
        </w:tc>
        <w:tc>
          <w:tcPr>
            <w:tcW w:w="5953" w:type="dxa"/>
            <w:gridSpan w:val="2"/>
          </w:tcPr>
          <w:p w14:paraId="1B62A758" w14:textId="77777777" w:rsidR="008424D1" w:rsidRPr="00B979BA" w:rsidRDefault="008424D1">
            <w:pPr>
              <w:pStyle w:val="ListParagraph"/>
              <w:numPr>
                <w:ilvl w:val="0"/>
                <w:numId w:val="397"/>
              </w:numPr>
              <w:jc w:val="both"/>
              <w:rPr>
                <w:rFonts w:ascii="Bookman Old Style" w:hAnsi="Bookman Old Style"/>
                <w:sz w:val="22"/>
                <w:szCs w:val="22"/>
              </w:rPr>
            </w:pPr>
            <w:r w:rsidRPr="00ED2CBC">
              <w:rPr>
                <w:rFonts w:ascii="Bookman Old Style" w:hAnsi="Bookman Old Style"/>
                <w:color w:val="EE0000"/>
                <w:sz w:val="22"/>
                <w:szCs w:val="22"/>
              </w:rPr>
              <w:t>Ketentuan</w:t>
            </w:r>
            <w:r w:rsidRPr="00B979BA">
              <w:rPr>
                <w:rFonts w:ascii="Bookman Old Style" w:hAnsi="Bookman Old Style"/>
                <w:color w:val="EE0000"/>
                <w:sz w:val="22"/>
                <w:szCs w:val="22"/>
                <w:lang w:val="id-ID"/>
              </w:rPr>
              <w:t> ayat (1) Pasal 120 diubah sehingga berbunyi sebagai berikut:</w:t>
            </w:r>
            <w:r w:rsidRPr="00B979BA">
              <w:rPr>
                <w:rFonts w:ascii="Bookman Old Style" w:hAnsi="Bookman Old Style"/>
                <w:color w:val="EE0000"/>
                <w:sz w:val="22"/>
                <w:szCs w:val="22"/>
              </w:rPr>
              <w:t> </w:t>
            </w:r>
          </w:p>
        </w:tc>
        <w:tc>
          <w:tcPr>
            <w:tcW w:w="4962" w:type="dxa"/>
          </w:tcPr>
          <w:p w14:paraId="32BA9BA2" w14:textId="7CE7D1DE" w:rsidR="008424D1" w:rsidRPr="0032600B" w:rsidRDefault="008424D1" w:rsidP="008424D1">
            <w:pPr>
              <w:ind w:left="360"/>
              <w:jc w:val="both"/>
              <w:rPr>
                <w:rFonts w:ascii="Bookman Old Style" w:hAnsi="Bookman Old Style"/>
                <w:color w:val="EE0000"/>
                <w:sz w:val="22"/>
                <w:szCs w:val="22"/>
              </w:rPr>
            </w:pPr>
          </w:p>
        </w:tc>
      </w:tr>
      <w:tr w:rsidR="008424D1" w:rsidRPr="0032600B" w14:paraId="5E778C13" w14:textId="7E80FB00" w:rsidTr="00C23423">
        <w:tc>
          <w:tcPr>
            <w:tcW w:w="5529" w:type="dxa"/>
          </w:tcPr>
          <w:p w14:paraId="36EF5B24"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120</w:t>
            </w:r>
          </w:p>
        </w:tc>
        <w:tc>
          <w:tcPr>
            <w:tcW w:w="5953" w:type="dxa"/>
            <w:gridSpan w:val="2"/>
          </w:tcPr>
          <w:p w14:paraId="17883784"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Pasal 120</w:t>
            </w:r>
          </w:p>
        </w:tc>
        <w:tc>
          <w:tcPr>
            <w:tcW w:w="4962" w:type="dxa"/>
          </w:tcPr>
          <w:p w14:paraId="5FC688B6" w14:textId="6C20AE83" w:rsidR="008424D1" w:rsidRPr="0032600B" w:rsidRDefault="008424D1" w:rsidP="008424D1">
            <w:pPr>
              <w:ind w:left="360"/>
              <w:rPr>
                <w:rFonts w:ascii="Bookman Old Style" w:hAnsi="Bookman Old Style"/>
                <w:sz w:val="22"/>
                <w:szCs w:val="22"/>
              </w:rPr>
            </w:pPr>
            <w:r w:rsidRPr="0032600B">
              <w:rPr>
                <w:rFonts w:ascii="Bookman Old Style" w:hAnsi="Bookman Old Style"/>
                <w:color w:val="EE0000"/>
                <w:sz w:val="22"/>
                <w:szCs w:val="22"/>
                <w:lang w:val="nl-NL"/>
              </w:rPr>
              <w:t>Cukup jelas.</w:t>
            </w:r>
          </w:p>
        </w:tc>
      </w:tr>
      <w:tr w:rsidR="008424D1" w:rsidRPr="008E1A4D" w14:paraId="354C2603" w14:textId="2B4B3321" w:rsidTr="00C23423">
        <w:tc>
          <w:tcPr>
            <w:tcW w:w="5529" w:type="dxa"/>
          </w:tcPr>
          <w:p w14:paraId="2B45AC90" w14:textId="77777777" w:rsidR="008424D1" w:rsidRPr="0032600B" w:rsidRDefault="008424D1" w:rsidP="008424D1">
            <w:pPr>
              <w:pStyle w:val="ListParagraph"/>
              <w:numPr>
                <w:ilvl w:val="0"/>
                <w:numId w:val="223"/>
              </w:numPr>
              <w:ind w:hanging="686"/>
              <w:jc w:val="both"/>
              <w:rPr>
                <w:rFonts w:ascii="Bookman Old Style" w:hAnsi="Bookman Old Style"/>
                <w:sz w:val="22"/>
                <w:szCs w:val="22"/>
                <w:lang w:val="nl-NL"/>
              </w:rPr>
            </w:pPr>
            <w:r w:rsidRPr="0032600B">
              <w:rPr>
                <w:rFonts w:ascii="Bookman Old Style" w:hAnsi="Bookman Old Style"/>
                <w:sz w:val="22"/>
                <w:szCs w:val="22"/>
                <w:lang w:val="nl-NL"/>
              </w:rPr>
              <w:t>LKM wajib memelihara dan/atau meningkatkan tingkat kesehatan dengan peringkat komposit paling sedikit peringkat komposit 3.</w:t>
            </w:r>
          </w:p>
        </w:tc>
        <w:tc>
          <w:tcPr>
            <w:tcW w:w="5953" w:type="dxa"/>
            <w:gridSpan w:val="2"/>
          </w:tcPr>
          <w:p w14:paraId="2AF9ED3A" w14:textId="77777777" w:rsidR="008424D1" w:rsidRPr="0032600B" w:rsidRDefault="008424D1" w:rsidP="008424D1">
            <w:pPr>
              <w:pStyle w:val="ListParagraph"/>
              <w:numPr>
                <w:ilvl w:val="0"/>
                <w:numId w:val="356"/>
              </w:numPr>
              <w:jc w:val="both"/>
              <w:rPr>
                <w:rFonts w:ascii="Bookman Old Style" w:hAnsi="Bookman Old Style"/>
                <w:sz w:val="22"/>
                <w:szCs w:val="22"/>
                <w:lang w:val="nl-NL"/>
              </w:rPr>
            </w:pPr>
            <w:r w:rsidRPr="0032600B">
              <w:rPr>
                <w:rFonts w:ascii="Bookman Old Style" w:hAnsi="Bookman Old Style"/>
                <w:color w:val="EE0000"/>
                <w:sz w:val="22"/>
                <w:szCs w:val="22"/>
                <w:lang w:val="nl-NL"/>
              </w:rPr>
              <w:t>LKM wajib memelihara dan/atau meningkatkan tingkat kesehatan dengan menerapkan prinsip kehati-hatian dan manajemen risiko dalam melaksanakan kegiatan usaha.</w:t>
            </w:r>
          </w:p>
        </w:tc>
        <w:tc>
          <w:tcPr>
            <w:tcW w:w="4962" w:type="dxa"/>
          </w:tcPr>
          <w:p w14:paraId="510E8689" w14:textId="018A81C4" w:rsidR="008424D1" w:rsidRPr="0032600B" w:rsidRDefault="008424D1" w:rsidP="008424D1">
            <w:pPr>
              <w:ind w:left="360"/>
              <w:jc w:val="both"/>
              <w:rPr>
                <w:rFonts w:ascii="Bookman Old Style" w:hAnsi="Bookman Old Style"/>
                <w:color w:val="EE0000"/>
                <w:sz w:val="22"/>
                <w:szCs w:val="22"/>
                <w:lang w:val="nl-NL"/>
              </w:rPr>
            </w:pPr>
          </w:p>
        </w:tc>
      </w:tr>
      <w:tr w:rsidR="008424D1" w:rsidRPr="008E1A4D" w14:paraId="5D105C63" w14:textId="21C29FDB" w:rsidTr="00C23423">
        <w:tc>
          <w:tcPr>
            <w:tcW w:w="5529" w:type="dxa"/>
          </w:tcPr>
          <w:p w14:paraId="455B1EAD" w14:textId="77777777" w:rsidR="008424D1" w:rsidRPr="00672BE2" w:rsidRDefault="008424D1" w:rsidP="008424D1">
            <w:pPr>
              <w:pStyle w:val="ListParagraph"/>
              <w:numPr>
                <w:ilvl w:val="0"/>
                <w:numId w:val="223"/>
              </w:numPr>
              <w:ind w:hanging="686"/>
              <w:jc w:val="both"/>
              <w:rPr>
                <w:rFonts w:ascii="Bookman Old Style" w:hAnsi="Bookman Old Style"/>
                <w:sz w:val="22"/>
                <w:szCs w:val="22"/>
                <w:lang w:val="nl-NL"/>
              </w:rPr>
            </w:pPr>
            <w:r w:rsidRPr="00672BE2">
              <w:rPr>
                <w:rFonts w:ascii="Bookman Old Style" w:hAnsi="Bookman Old Style"/>
                <w:sz w:val="22"/>
                <w:szCs w:val="22"/>
                <w:lang w:val="nl-NL"/>
              </w:rPr>
              <w:t>Pengukuran tingkat kesehatan sebagaimana dimaksud pada ayat (1) meliputi aspek:</w:t>
            </w:r>
          </w:p>
        </w:tc>
        <w:tc>
          <w:tcPr>
            <w:tcW w:w="5953" w:type="dxa"/>
            <w:gridSpan w:val="2"/>
          </w:tcPr>
          <w:p w14:paraId="53B4A7AA" w14:textId="77777777" w:rsidR="008424D1" w:rsidRPr="00672BE2" w:rsidRDefault="008424D1" w:rsidP="008424D1">
            <w:pPr>
              <w:pStyle w:val="ListParagraph"/>
              <w:numPr>
                <w:ilvl w:val="0"/>
                <w:numId w:val="356"/>
              </w:numPr>
              <w:jc w:val="both"/>
              <w:rPr>
                <w:rFonts w:ascii="Bookman Old Style" w:hAnsi="Bookman Old Style"/>
                <w:sz w:val="22"/>
                <w:szCs w:val="22"/>
                <w:lang w:val="nl-NL"/>
              </w:rPr>
            </w:pPr>
            <w:r w:rsidRPr="00672BE2">
              <w:rPr>
                <w:rFonts w:ascii="Bookman Old Style" w:hAnsi="Bookman Old Style"/>
                <w:sz w:val="22"/>
                <w:szCs w:val="22"/>
                <w:lang w:val="nl-NL"/>
              </w:rPr>
              <w:t>Pengukuran tingkat kesehatan sebagaimana dimaksud pada ayat (1) meliputi aspek:</w:t>
            </w:r>
          </w:p>
        </w:tc>
        <w:tc>
          <w:tcPr>
            <w:tcW w:w="4962" w:type="dxa"/>
          </w:tcPr>
          <w:p w14:paraId="54911646" w14:textId="77777777" w:rsidR="008424D1" w:rsidRPr="00672BE2" w:rsidRDefault="008424D1" w:rsidP="008424D1">
            <w:pPr>
              <w:ind w:left="360"/>
              <w:jc w:val="both"/>
              <w:rPr>
                <w:rFonts w:ascii="Bookman Old Style" w:hAnsi="Bookman Old Style"/>
                <w:sz w:val="22"/>
                <w:szCs w:val="22"/>
                <w:lang w:val="nl-NL"/>
              </w:rPr>
            </w:pPr>
          </w:p>
        </w:tc>
      </w:tr>
      <w:tr w:rsidR="008424D1" w:rsidRPr="0032600B" w14:paraId="65C89B15" w14:textId="1394D8BF" w:rsidTr="00C23423">
        <w:tc>
          <w:tcPr>
            <w:tcW w:w="5529" w:type="dxa"/>
          </w:tcPr>
          <w:p w14:paraId="57B51D73" w14:textId="77777777" w:rsidR="008424D1" w:rsidRPr="0032600B" w:rsidRDefault="008424D1" w:rsidP="008424D1">
            <w:pPr>
              <w:pStyle w:val="ListParagraph"/>
              <w:numPr>
                <w:ilvl w:val="0"/>
                <w:numId w:val="224"/>
              </w:numPr>
              <w:ind w:left="1168"/>
              <w:jc w:val="both"/>
              <w:rPr>
                <w:rFonts w:ascii="Bookman Old Style" w:hAnsi="Bookman Old Style"/>
                <w:sz w:val="22"/>
                <w:szCs w:val="22"/>
              </w:rPr>
            </w:pPr>
            <w:r w:rsidRPr="0032600B">
              <w:rPr>
                <w:rFonts w:ascii="Bookman Old Style" w:hAnsi="Bookman Old Style"/>
                <w:sz w:val="22"/>
                <w:szCs w:val="22"/>
              </w:rPr>
              <w:t>permodalan dan solvabilitas;</w:t>
            </w:r>
          </w:p>
        </w:tc>
        <w:tc>
          <w:tcPr>
            <w:tcW w:w="5953" w:type="dxa"/>
            <w:gridSpan w:val="2"/>
          </w:tcPr>
          <w:p w14:paraId="5A37BCA9" w14:textId="77777777" w:rsidR="008424D1" w:rsidRPr="0032600B" w:rsidRDefault="008424D1" w:rsidP="008424D1">
            <w:pPr>
              <w:pStyle w:val="ListParagraph"/>
              <w:numPr>
                <w:ilvl w:val="0"/>
                <w:numId w:val="357"/>
              </w:numPr>
              <w:ind w:left="1163"/>
              <w:jc w:val="both"/>
              <w:rPr>
                <w:rFonts w:ascii="Bookman Old Style" w:hAnsi="Bookman Old Style"/>
                <w:sz w:val="22"/>
                <w:szCs w:val="22"/>
              </w:rPr>
            </w:pPr>
            <w:r w:rsidRPr="0032600B">
              <w:rPr>
                <w:rFonts w:ascii="Bookman Old Style" w:hAnsi="Bookman Old Style"/>
                <w:sz w:val="22"/>
                <w:szCs w:val="22"/>
              </w:rPr>
              <w:t>permodalan dan solvabilitas;</w:t>
            </w:r>
          </w:p>
        </w:tc>
        <w:tc>
          <w:tcPr>
            <w:tcW w:w="4962" w:type="dxa"/>
          </w:tcPr>
          <w:p w14:paraId="274D9136" w14:textId="77777777" w:rsidR="008424D1" w:rsidRPr="0032600B" w:rsidRDefault="008424D1" w:rsidP="008424D1">
            <w:pPr>
              <w:ind w:left="360"/>
              <w:jc w:val="both"/>
              <w:rPr>
                <w:rFonts w:ascii="Bookman Old Style" w:hAnsi="Bookman Old Style"/>
                <w:sz w:val="22"/>
                <w:szCs w:val="22"/>
              </w:rPr>
            </w:pPr>
          </w:p>
        </w:tc>
      </w:tr>
      <w:tr w:rsidR="008424D1" w:rsidRPr="0032600B" w14:paraId="47B8E3B0" w14:textId="0A6CA706" w:rsidTr="00C23423">
        <w:tc>
          <w:tcPr>
            <w:tcW w:w="5529" w:type="dxa"/>
          </w:tcPr>
          <w:p w14:paraId="5BF265FE" w14:textId="77777777" w:rsidR="008424D1" w:rsidRPr="0032600B" w:rsidRDefault="008424D1" w:rsidP="008424D1">
            <w:pPr>
              <w:pStyle w:val="ListParagraph"/>
              <w:numPr>
                <w:ilvl w:val="0"/>
                <w:numId w:val="224"/>
              </w:numPr>
              <w:ind w:left="1168"/>
              <w:jc w:val="both"/>
              <w:rPr>
                <w:rFonts w:ascii="Bookman Old Style" w:hAnsi="Bookman Old Style"/>
                <w:sz w:val="22"/>
                <w:szCs w:val="22"/>
              </w:rPr>
            </w:pPr>
            <w:r w:rsidRPr="0032600B">
              <w:rPr>
                <w:rFonts w:ascii="Bookman Old Style" w:hAnsi="Bookman Old Style"/>
                <w:sz w:val="22"/>
                <w:szCs w:val="22"/>
              </w:rPr>
              <w:t>kualitas aset;</w:t>
            </w:r>
          </w:p>
        </w:tc>
        <w:tc>
          <w:tcPr>
            <w:tcW w:w="5953" w:type="dxa"/>
            <w:gridSpan w:val="2"/>
          </w:tcPr>
          <w:p w14:paraId="7D3FBAA7" w14:textId="77777777" w:rsidR="008424D1" w:rsidRPr="0032600B" w:rsidRDefault="008424D1" w:rsidP="008424D1">
            <w:pPr>
              <w:pStyle w:val="ListParagraph"/>
              <w:numPr>
                <w:ilvl w:val="0"/>
                <w:numId w:val="357"/>
              </w:numPr>
              <w:ind w:left="1163"/>
              <w:jc w:val="both"/>
              <w:rPr>
                <w:rFonts w:ascii="Bookman Old Style" w:hAnsi="Bookman Old Style"/>
                <w:sz w:val="22"/>
                <w:szCs w:val="22"/>
              </w:rPr>
            </w:pPr>
            <w:r w:rsidRPr="0032600B">
              <w:rPr>
                <w:rFonts w:ascii="Bookman Old Style" w:hAnsi="Bookman Old Style"/>
                <w:sz w:val="22"/>
                <w:szCs w:val="22"/>
              </w:rPr>
              <w:t>kualitas aset;</w:t>
            </w:r>
          </w:p>
        </w:tc>
        <w:tc>
          <w:tcPr>
            <w:tcW w:w="4962" w:type="dxa"/>
          </w:tcPr>
          <w:p w14:paraId="10E8A2C4" w14:textId="77777777" w:rsidR="008424D1" w:rsidRPr="0032600B" w:rsidRDefault="008424D1" w:rsidP="008424D1">
            <w:pPr>
              <w:ind w:left="360"/>
              <w:jc w:val="both"/>
              <w:rPr>
                <w:rFonts w:ascii="Bookman Old Style" w:hAnsi="Bookman Old Style"/>
                <w:sz w:val="22"/>
                <w:szCs w:val="22"/>
              </w:rPr>
            </w:pPr>
          </w:p>
        </w:tc>
      </w:tr>
      <w:tr w:rsidR="008424D1" w:rsidRPr="0032600B" w14:paraId="36E29679" w14:textId="7543DD3B" w:rsidTr="00C23423">
        <w:tc>
          <w:tcPr>
            <w:tcW w:w="5529" w:type="dxa"/>
          </w:tcPr>
          <w:p w14:paraId="1B03B068" w14:textId="77777777" w:rsidR="008424D1" w:rsidRPr="0032600B" w:rsidRDefault="008424D1" w:rsidP="008424D1">
            <w:pPr>
              <w:pStyle w:val="ListParagraph"/>
              <w:numPr>
                <w:ilvl w:val="0"/>
                <w:numId w:val="224"/>
              </w:numPr>
              <w:ind w:left="1168"/>
              <w:jc w:val="both"/>
              <w:rPr>
                <w:rFonts w:ascii="Bookman Old Style" w:hAnsi="Bookman Old Style"/>
                <w:sz w:val="22"/>
                <w:szCs w:val="22"/>
              </w:rPr>
            </w:pPr>
            <w:r w:rsidRPr="0032600B">
              <w:rPr>
                <w:rFonts w:ascii="Bookman Old Style" w:hAnsi="Bookman Old Style"/>
                <w:sz w:val="22"/>
                <w:szCs w:val="22"/>
              </w:rPr>
              <w:t>rentabilitas;</w:t>
            </w:r>
          </w:p>
        </w:tc>
        <w:tc>
          <w:tcPr>
            <w:tcW w:w="5953" w:type="dxa"/>
            <w:gridSpan w:val="2"/>
          </w:tcPr>
          <w:p w14:paraId="7793349C" w14:textId="77777777" w:rsidR="008424D1" w:rsidRPr="0032600B" w:rsidRDefault="008424D1" w:rsidP="008424D1">
            <w:pPr>
              <w:pStyle w:val="ListParagraph"/>
              <w:numPr>
                <w:ilvl w:val="0"/>
                <w:numId w:val="357"/>
              </w:numPr>
              <w:ind w:left="1163"/>
              <w:jc w:val="both"/>
              <w:rPr>
                <w:rFonts w:ascii="Bookman Old Style" w:hAnsi="Bookman Old Style"/>
                <w:sz w:val="22"/>
                <w:szCs w:val="22"/>
              </w:rPr>
            </w:pPr>
            <w:r w:rsidRPr="0032600B">
              <w:rPr>
                <w:rFonts w:ascii="Bookman Old Style" w:hAnsi="Bookman Old Style"/>
                <w:sz w:val="22"/>
                <w:szCs w:val="22"/>
              </w:rPr>
              <w:t>rentabilitas;</w:t>
            </w:r>
          </w:p>
        </w:tc>
        <w:tc>
          <w:tcPr>
            <w:tcW w:w="4962" w:type="dxa"/>
          </w:tcPr>
          <w:p w14:paraId="655632AA" w14:textId="77777777" w:rsidR="008424D1" w:rsidRPr="0032600B" w:rsidRDefault="008424D1" w:rsidP="008424D1">
            <w:pPr>
              <w:ind w:left="360"/>
              <w:jc w:val="both"/>
              <w:rPr>
                <w:rFonts w:ascii="Bookman Old Style" w:hAnsi="Bookman Old Style"/>
                <w:sz w:val="22"/>
                <w:szCs w:val="22"/>
              </w:rPr>
            </w:pPr>
          </w:p>
        </w:tc>
      </w:tr>
      <w:tr w:rsidR="008424D1" w:rsidRPr="0032600B" w14:paraId="7FFCB61C" w14:textId="4055D49E" w:rsidTr="00C23423">
        <w:tc>
          <w:tcPr>
            <w:tcW w:w="5529" w:type="dxa"/>
          </w:tcPr>
          <w:p w14:paraId="2DB37D52" w14:textId="77777777" w:rsidR="008424D1" w:rsidRPr="0032600B" w:rsidRDefault="008424D1" w:rsidP="008424D1">
            <w:pPr>
              <w:pStyle w:val="ListParagraph"/>
              <w:numPr>
                <w:ilvl w:val="0"/>
                <w:numId w:val="224"/>
              </w:numPr>
              <w:ind w:left="1168"/>
              <w:jc w:val="both"/>
              <w:rPr>
                <w:rFonts w:ascii="Bookman Old Style" w:hAnsi="Bookman Old Style"/>
                <w:sz w:val="22"/>
                <w:szCs w:val="22"/>
              </w:rPr>
            </w:pPr>
            <w:r w:rsidRPr="0032600B">
              <w:rPr>
                <w:rFonts w:ascii="Bookman Old Style" w:hAnsi="Bookman Old Style"/>
                <w:sz w:val="22"/>
                <w:szCs w:val="22"/>
              </w:rPr>
              <w:t>likuiditas; dan</w:t>
            </w:r>
          </w:p>
        </w:tc>
        <w:tc>
          <w:tcPr>
            <w:tcW w:w="5953" w:type="dxa"/>
            <w:gridSpan w:val="2"/>
          </w:tcPr>
          <w:p w14:paraId="59DB72B4" w14:textId="77777777" w:rsidR="008424D1" w:rsidRPr="0032600B" w:rsidRDefault="008424D1" w:rsidP="008424D1">
            <w:pPr>
              <w:pStyle w:val="ListParagraph"/>
              <w:numPr>
                <w:ilvl w:val="0"/>
                <w:numId w:val="357"/>
              </w:numPr>
              <w:ind w:left="1163"/>
              <w:jc w:val="both"/>
              <w:rPr>
                <w:rFonts w:ascii="Bookman Old Style" w:hAnsi="Bookman Old Style"/>
                <w:sz w:val="22"/>
                <w:szCs w:val="22"/>
              </w:rPr>
            </w:pPr>
            <w:r w:rsidRPr="0032600B">
              <w:rPr>
                <w:rFonts w:ascii="Bookman Old Style" w:hAnsi="Bookman Old Style"/>
                <w:sz w:val="22"/>
                <w:szCs w:val="22"/>
              </w:rPr>
              <w:t>likuiditas; dan</w:t>
            </w:r>
          </w:p>
        </w:tc>
        <w:tc>
          <w:tcPr>
            <w:tcW w:w="4962" w:type="dxa"/>
          </w:tcPr>
          <w:p w14:paraId="52CC3AE8" w14:textId="77777777" w:rsidR="008424D1" w:rsidRPr="0032600B" w:rsidRDefault="008424D1" w:rsidP="008424D1">
            <w:pPr>
              <w:ind w:left="360"/>
              <w:jc w:val="both"/>
              <w:rPr>
                <w:rFonts w:ascii="Bookman Old Style" w:hAnsi="Bookman Old Style"/>
                <w:sz w:val="22"/>
                <w:szCs w:val="22"/>
              </w:rPr>
            </w:pPr>
          </w:p>
        </w:tc>
      </w:tr>
      <w:tr w:rsidR="008424D1" w:rsidRPr="0032600B" w14:paraId="32ACB24F" w14:textId="6DDCB0E5" w:rsidTr="00C23423">
        <w:tc>
          <w:tcPr>
            <w:tcW w:w="5529" w:type="dxa"/>
          </w:tcPr>
          <w:p w14:paraId="1CE35C97" w14:textId="77777777" w:rsidR="008424D1" w:rsidRPr="0032600B" w:rsidRDefault="008424D1" w:rsidP="008424D1">
            <w:pPr>
              <w:pStyle w:val="ListParagraph"/>
              <w:numPr>
                <w:ilvl w:val="0"/>
                <w:numId w:val="224"/>
              </w:numPr>
              <w:ind w:left="1168"/>
              <w:jc w:val="both"/>
              <w:rPr>
                <w:rFonts w:ascii="Bookman Old Style" w:hAnsi="Bookman Old Style"/>
                <w:sz w:val="22"/>
                <w:szCs w:val="22"/>
              </w:rPr>
            </w:pPr>
            <w:r w:rsidRPr="0032600B">
              <w:rPr>
                <w:rFonts w:ascii="Bookman Old Style" w:hAnsi="Bookman Old Style"/>
                <w:sz w:val="22"/>
                <w:szCs w:val="22"/>
              </w:rPr>
              <w:t>manajemen.</w:t>
            </w:r>
          </w:p>
        </w:tc>
        <w:tc>
          <w:tcPr>
            <w:tcW w:w="5953" w:type="dxa"/>
            <w:gridSpan w:val="2"/>
          </w:tcPr>
          <w:p w14:paraId="5963CF9E" w14:textId="77777777" w:rsidR="008424D1" w:rsidRPr="0032600B" w:rsidRDefault="008424D1" w:rsidP="008424D1">
            <w:pPr>
              <w:pStyle w:val="ListParagraph"/>
              <w:numPr>
                <w:ilvl w:val="0"/>
                <w:numId w:val="357"/>
              </w:numPr>
              <w:ind w:left="1163"/>
              <w:jc w:val="both"/>
              <w:rPr>
                <w:rFonts w:ascii="Bookman Old Style" w:hAnsi="Bookman Old Style"/>
                <w:sz w:val="22"/>
                <w:szCs w:val="22"/>
              </w:rPr>
            </w:pPr>
            <w:r w:rsidRPr="0032600B">
              <w:rPr>
                <w:rFonts w:ascii="Bookman Old Style" w:hAnsi="Bookman Old Style"/>
                <w:sz w:val="22"/>
                <w:szCs w:val="22"/>
              </w:rPr>
              <w:t>manajemen.</w:t>
            </w:r>
          </w:p>
        </w:tc>
        <w:tc>
          <w:tcPr>
            <w:tcW w:w="4962" w:type="dxa"/>
          </w:tcPr>
          <w:p w14:paraId="6520B42B" w14:textId="77777777" w:rsidR="008424D1" w:rsidRPr="0032600B" w:rsidRDefault="008424D1" w:rsidP="008424D1">
            <w:pPr>
              <w:ind w:left="360"/>
              <w:jc w:val="both"/>
              <w:rPr>
                <w:rFonts w:ascii="Bookman Old Style" w:hAnsi="Bookman Old Style"/>
                <w:sz w:val="22"/>
                <w:szCs w:val="22"/>
              </w:rPr>
            </w:pPr>
          </w:p>
        </w:tc>
      </w:tr>
      <w:tr w:rsidR="008424D1" w:rsidRPr="0032600B" w14:paraId="2F88000F" w14:textId="7D809FCA" w:rsidTr="00C23423">
        <w:tc>
          <w:tcPr>
            <w:tcW w:w="5529" w:type="dxa"/>
          </w:tcPr>
          <w:p w14:paraId="26414EA0" w14:textId="77777777" w:rsidR="008424D1" w:rsidRPr="0032600B" w:rsidRDefault="008424D1" w:rsidP="008424D1">
            <w:pPr>
              <w:pStyle w:val="ListParagraph"/>
              <w:numPr>
                <w:ilvl w:val="0"/>
                <w:numId w:val="223"/>
              </w:numPr>
              <w:ind w:hanging="686"/>
              <w:jc w:val="both"/>
              <w:rPr>
                <w:rFonts w:ascii="Bookman Old Style" w:hAnsi="Bookman Old Style"/>
                <w:sz w:val="22"/>
                <w:szCs w:val="22"/>
              </w:rPr>
            </w:pPr>
            <w:r w:rsidRPr="0032600B">
              <w:rPr>
                <w:rFonts w:ascii="Bookman Old Style" w:hAnsi="Bookman Old Style"/>
                <w:sz w:val="22"/>
                <w:szCs w:val="22"/>
              </w:rPr>
              <w:t>Ketentuan lebih lanjut mengenai tingkat kesehatan LKM ditetapkan oleh Otoritas Jasa Keuangan.</w:t>
            </w:r>
          </w:p>
        </w:tc>
        <w:tc>
          <w:tcPr>
            <w:tcW w:w="5953" w:type="dxa"/>
            <w:gridSpan w:val="2"/>
          </w:tcPr>
          <w:p w14:paraId="3272265E" w14:textId="77777777" w:rsidR="008424D1" w:rsidRPr="0032600B" w:rsidRDefault="008424D1" w:rsidP="008424D1">
            <w:pPr>
              <w:pStyle w:val="ListParagraph"/>
              <w:numPr>
                <w:ilvl w:val="0"/>
                <w:numId w:val="356"/>
              </w:numPr>
              <w:jc w:val="both"/>
              <w:rPr>
                <w:rFonts w:ascii="Bookman Old Style" w:hAnsi="Bookman Old Style"/>
                <w:sz w:val="22"/>
                <w:szCs w:val="22"/>
              </w:rPr>
            </w:pPr>
            <w:r w:rsidRPr="0032600B">
              <w:rPr>
                <w:rFonts w:ascii="Bookman Old Style" w:hAnsi="Bookman Old Style"/>
                <w:sz w:val="22"/>
                <w:szCs w:val="22"/>
              </w:rPr>
              <w:t>Ketentuan lebih lanjut mengenai tingkat kesehatan LKM ditetapkan oleh Otoritas Jasa Keuangan.</w:t>
            </w:r>
          </w:p>
        </w:tc>
        <w:tc>
          <w:tcPr>
            <w:tcW w:w="4962" w:type="dxa"/>
          </w:tcPr>
          <w:p w14:paraId="6036C09C" w14:textId="77777777" w:rsidR="008424D1" w:rsidRPr="0032600B" w:rsidRDefault="008424D1" w:rsidP="008424D1">
            <w:pPr>
              <w:ind w:left="360"/>
              <w:jc w:val="both"/>
              <w:rPr>
                <w:rFonts w:ascii="Bookman Old Style" w:hAnsi="Bookman Old Style"/>
                <w:sz w:val="22"/>
                <w:szCs w:val="22"/>
              </w:rPr>
            </w:pPr>
          </w:p>
        </w:tc>
      </w:tr>
      <w:tr w:rsidR="008424D1" w:rsidRPr="0032600B" w14:paraId="6880C9F3" w14:textId="03E6F1EF" w:rsidTr="00C23423">
        <w:tc>
          <w:tcPr>
            <w:tcW w:w="5529" w:type="dxa"/>
          </w:tcPr>
          <w:p w14:paraId="0F76FBB2" w14:textId="77777777" w:rsidR="008424D1" w:rsidRPr="0032600B" w:rsidRDefault="008424D1" w:rsidP="008424D1">
            <w:pPr>
              <w:jc w:val="both"/>
              <w:rPr>
                <w:rFonts w:ascii="Bookman Old Style" w:hAnsi="Bookman Old Style"/>
                <w:sz w:val="22"/>
                <w:szCs w:val="22"/>
              </w:rPr>
            </w:pPr>
          </w:p>
        </w:tc>
        <w:tc>
          <w:tcPr>
            <w:tcW w:w="5953" w:type="dxa"/>
            <w:gridSpan w:val="2"/>
          </w:tcPr>
          <w:p w14:paraId="62A290A3" w14:textId="77777777" w:rsidR="008424D1" w:rsidRPr="0032600B" w:rsidRDefault="008424D1" w:rsidP="008424D1">
            <w:pPr>
              <w:jc w:val="both"/>
              <w:rPr>
                <w:rFonts w:ascii="Bookman Old Style" w:hAnsi="Bookman Old Style"/>
                <w:sz w:val="22"/>
                <w:szCs w:val="22"/>
              </w:rPr>
            </w:pPr>
          </w:p>
        </w:tc>
        <w:tc>
          <w:tcPr>
            <w:tcW w:w="4962" w:type="dxa"/>
          </w:tcPr>
          <w:p w14:paraId="1193A72B" w14:textId="77777777" w:rsidR="008424D1" w:rsidRPr="0032600B" w:rsidRDefault="008424D1" w:rsidP="008424D1">
            <w:pPr>
              <w:ind w:left="360"/>
              <w:jc w:val="both"/>
              <w:rPr>
                <w:rFonts w:ascii="Bookman Old Style" w:hAnsi="Bookman Old Style"/>
                <w:sz w:val="22"/>
                <w:szCs w:val="22"/>
              </w:rPr>
            </w:pPr>
          </w:p>
        </w:tc>
      </w:tr>
      <w:tr w:rsidR="008424D1" w:rsidRPr="0032600B" w14:paraId="0D5345DB" w14:textId="0E48ABE2" w:rsidTr="00C23423">
        <w:tc>
          <w:tcPr>
            <w:tcW w:w="5529" w:type="dxa"/>
          </w:tcPr>
          <w:p w14:paraId="2FD06B5C"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 xml:space="preserve">Bagian Kedua </w:t>
            </w:r>
          </w:p>
        </w:tc>
        <w:tc>
          <w:tcPr>
            <w:tcW w:w="5953" w:type="dxa"/>
            <w:gridSpan w:val="2"/>
          </w:tcPr>
          <w:p w14:paraId="69B37A77" w14:textId="77777777" w:rsidR="008424D1" w:rsidRPr="0032600B" w:rsidRDefault="008424D1" w:rsidP="008424D1">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56E2377" w14:textId="77777777" w:rsidR="008424D1" w:rsidRPr="0032600B" w:rsidRDefault="008424D1" w:rsidP="008424D1">
            <w:pPr>
              <w:ind w:left="360"/>
              <w:jc w:val="both"/>
              <w:rPr>
                <w:rFonts w:ascii="Bookman Old Style" w:hAnsi="Bookman Old Style"/>
                <w:sz w:val="22"/>
                <w:szCs w:val="22"/>
              </w:rPr>
            </w:pPr>
          </w:p>
        </w:tc>
      </w:tr>
      <w:tr w:rsidR="008424D1" w:rsidRPr="0032600B" w14:paraId="689220B9" w14:textId="5500E509" w:rsidTr="00C23423">
        <w:tc>
          <w:tcPr>
            <w:tcW w:w="5529" w:type="dxa"/>
          </w:tcPr>
          <w:p w14:paraId="4EAB89D2" w14:textId="77777777" w:rsidR="008424D1" w:rsidRPr="0032600B" w:rsidRDefault="008424D1" w:rsidP="008424D1">
            <w:pPr>
              <w:jc w:val="center"/>
              <w:rPr>
                <w:rFonts w:ascii="Bookman Old Style" w:hAnsi="Bookman Old Style"/>
                <w:sz w:val="22"/>
                <w:szCs w:val="22"/>
              </w:rPr>
            </w:pPr>
            <w:r w:rsidRPr="0032600B">
              <w:rPr>
                <w:rFonts w:ascii="Bookman Old Style" w:hAnsi="Bookman Old Style"/>
                <w:sz w:val="22"/>
                <w:szCs w:val="22"/>
              </w:rPr>
              <w:t>Permodalan dan Solvabilitas</w:t>
            </w:r>
          </w:p>
        </w:tc>
        <w:tc>
          <w:tcPr>
            <w:tcW w:w="5953" w:type="dxa"/>
            <w:gridSpan w:val="2"/>
          </w:tcPr>
          <w:p w14:paraId="25D31E06" w14:textId="77777777" w:rsidR="008424D1" w:rsidRPr="0032600B" w:rsidRDefault="008424D1" w:rsidP="008424D1">
            <w:pPr>
              <w:jc w:val="both"/>
              <w:rPr>
                <w:rFonts w:ascii="Bookman Old Style" w:hAnsi="Bookman Old Style"/>
                <w:sz w:val="22"/>
                <w:szCs w:val="22"/>
              </w:rPr>
            </w:pPr>
          </w:p>
        </w:tc>
        <w:tc>
          <w:tcPr>
            <w:tcW w:w="4962" w:type="dxa"/>
          </w:tcPr>
          <w:p w14:paraId="2F3392C3" w14:textId="77777777" w:rsidR="008424D1" w:rsidRPr="0032600B" w:rsidRDefault="008424D1" w:rsidP="008424D1">
            <w:pPr>
              <w:ind w:left="360"/>
              <w:jc w:val="both"/>
              <w:rPr>
                <w:rFonts w:ascii="Bookman Old Style" w:hAnsi="Bookman Old Style"/>
                <w:sz w:val="22"/>
                <w:szCs w:val="22"/>
              </w:rPr>
            </w:pPr>
          </w:p>
        </w:tc>
      </w:tr>
      <w:tr w:rsidR="00672BE2" w:rsidRPr="0032600B" w14:paraId="0CAAD5FF" w14:textId="77777777" w:rsidTr="00C23423">
        <w:tc>
          <w:tcPr>
            <w:tcW w:w="5529" w:type="dxa"/>
          </w:tcPr>
          <w:p w14:paraId="6599756F" w14:textId="77777777" w:rsidR="00672BE2" w:rsidRPr="0032600B" w:rsidRDefault="00672BE2" w:rsidP="008424D1">
            <w:pPr>
              <w:jc w:val="center"/>
              <w:rPr>
                <w:rFonts w:ascii="Bookman Old Style" w:hAnsi="Bookman Old Style"/>
                <w:sz w:val="22"/>
                <w:szCs w:val="22"/>
              </w:rPr>
            </w:pPr>
          </w:p>
        </w:tc>
        <w:tc>
          <w:tcPr>
            <w:tcW w:w="5953" w:type="dxa"/>
            <w:gridSpan w:val="2"/>
          </w:tcPr>
          <w:p w14:paraId="4B3B033B" w14:textId="77777777" w:rsidR="00672BE2" w:rsidRPr="0032600B" w:rsidRDefault="00672BE2" w:rsidP="008424D1">
            <w:pPr>
              <w:jc w:val="both"/>
              <w:rPr>
                <w:rFonts w:ascii="Bookman Old Style" w:hAnsi="Bookman Old Style"/>
                <w:sz w:val="22"/>
                <w:szCs w:val="22"/>
              </w:rPr>
            </w:pPr>
          </w:p>
        </w:tc>
        <w:tc>
          <w:tcPr>
            <w:tcW w:w="4962" w:type="dxa"/>
          </w:tcPr>
          <w:p w14:paraId="31F7DB75" w14:textId="77777777" w:rsidR="00672BE2" w:rsidRPr="0032600B" w:rsidRDefault="00672BE2" w:rsidP="008424D1">
            <w:pPr>
              <w:ind w:left="360"/>
              <w:jc w:val="both"/>
              <w:rPr>
                <w:rFonts w:ascii="Bookman Old Style" w:hAnsi="Bookman Old Style"/>
                <w:sz w:val="22"/>
                <w:szCs w:val="22"/>
              </w:rPr>
            </w:pPr>
          </w:p>
        </w:tc>
      </w:tr>
      <w:tr w:rsidR="00672BE2" w:rsidRPr="0032600B" w14:paraId="6BD528AD" w14:textId="4C25FCA1" w:rsidTr="00C23423">
        <w:tc>
          <w:tcPr>
            <w:tcW w:w="5529" w:type="dxa"/>
          </w:tcPr>
          <w:p w14:paraId="48FE49E6" w14:textId="77777777" w:rsidR="00672BE2" w:rsidRPr="0032600B" w:rsidRDefault="00672BE2" w:rsidP="00672BE2">
            <w:pPr>
              <w:jc w:val="center"/>
              <w:rPr>
                <w:rFonts w:ascii="Bookman Old Style" w:hAnsi="Bookman Old Style"/>
                <w:sz w:val="22"/>
                <w:szCs w:val="22"/>
              </w:rPr>
            </w:pPr>
          </w:p>
        </w:tc>
        <w:tc>
          <w:tcPr>
            <w:tcW w:w="5953" w:type="dxa"/>
            <w:gridSpan w:val="2"/>
          </w:tcPr>
          <w:p w14:paraId="5E65DD96" w14:textId="59007C6A" w:rsidR="00672BE2" w:rsidRPr="0032600B" w:rsidRDefault="00672BE2" w:rsidP="00672BE2">
            <w:pPr>
              <w:jc w:val="both"/>
              <w:rPr>
                <w:rFonts w:ascii="Bookman Old Style" w:hAnsi="Bookman Old Style"/>
                <w:sz w:val="22"/>
                <w:szCs w:val="22"/>
              </w:rPr>
            </w:pPr>
            <w:r w:rsidRPr="0032600B">
              <w:rPr>
                <w:rFonts w:ascii="Bookman Old Style" w:hAnsi="Bookman Old Style"/>
                <w:color w:val="0070C0"/>
                <w:sz w:val="22"/>
                <w:szCs w:val="22"/>
              </w:rPr>
              <w:t>Ketentuan Pasal 12</w:t>
            </w:r>
            <w:r>
              <w:rPr>
                <w:rFonts w:ascii="Bookman Old Style" w:hAnsi="Bookman Old Style"/>
                <w:color w:val="0070C0"/>
                <w:sz w:val="22"/>
                <w:szCs w:val="22"/>
              </w:rPr>
              <w:t>1</w:t>
            </w:r>
            <w:r w:rsidRPr="0032600B">
              <w:rPr>
                <w:rFonts w:ascii="Bookman Old Style" w:hAnsi="Bookman Old Style"/>
                <w:color w:val="0070C0"/>
                <w:sz w:val="22"/>
                <w:szCs w:val="22"/>
              </w:rPr>
              <w:t xml:space="preserve"> perlu diubah khususnya ayat (</w:t>
            </w:r>
            <w:r>
              <w:rPr>
                <w:rFonts w:ascii="Bookman Old Style" w:hAnsi="Bookman Old Style"/>
                <w:color w:val="0070C0"/>
                <w:sz w:val="22"/>
                <w:szCs w:val="22"/>
              </w:rPr>
              <w:t>2</w:t>
            </w:r>
            <w:r w:rsidRPr="0032600B">
              <w:rPr>
                <w:rFonts w:ascii="Bookman Old Style" w:hAnsi="Bookman Old Style"/>
                <w:color w:val="0070C0"/>
                <w:sz w:val="22"/>
                <w:szCs w:val="22"/>
              </w:rPr>
              <w:t xml:space="preserve">) agar selaras dengan ketentuan RPOJK </w:t>
            </w:r>
            <w:r>
              <w:rPr>
                <w:rFonts w:ascii="Bookman Old Style" w:hAnsi="Bookman Old Style"/>
                <w:color w:val="0070C0"/>
                <w:sz w:val="22"/>
                <w:szCs w:val="22"/>
              </w:rPr>
              <w:t>Perubahan POJK 49/2024</w:t>
            </w:r>
            <w:r w:rsidRPr="0032600B">
              <w:rPr>
                <w:rFonts w:ascii="Bookman Old Style" w:hAnsi="Bookman Old Style"/>
                <w:color w:val="0070C0"/>
                <w:sz w:val="22"/>
                <w:szCs w:val="22"/>
              </w:rPr>
              <w:t xml:space="preserve"> </w:t>
            </w:r>
          </w:p>
        </w:tc>
        <w:tc>
          <w:tcPr>
            <w:tcW w:w="4962" w:type="dxa"/>
          </w:tcPr>
          <w:p w14:paraId="04F2A5F4" w14:textId="77777777" w:rsidR="00672BE2" w:rsidRPr="0032600B" w:rsidRDefault="00672BE2" w:rsidP="00672BE2">
            <w:pPr>
              <w:ind w:left="360"/>
              <w:jc w:val="both"/>
              <w:rPr>
                <w:rFonts w:ascii="Bookman Old Style" w:hAnsi="Bookman Old Style"/>
                <w:sz w:val="22"/>
                <w:szCs w:val="22"/>
              </w:rPr>
            </w:pPr>
          </w:p>
        </w:tc>
      </w:tr>
      <w:tr w:rsidR="00672BE2" w:rsidRPr="0032600B" w14:paraId="11389F2B" w14:textId="77777777" w:rsidTr="00C23423">
        <w:tc>
          <w:tcPr>
            <w:tcW w:w="5529" w:type="dxa"/>
          </w:tcPr>
          <w:p w14:paraId="0724FC88" w14:textId="77777777" w:rsidR="00672BE2" w:rsidRPr="0032600B" w:rsidRDefault="00672BE2" w:rsidP="00672BE2">
            <w:pPr>
              <w:jc w:val="center"/>
              <w:rPr>
                <w:rFonts w:ascii="Bookman Old Style" w:hAnsi="Bookman Old Style"/>
                <w:sz w:val="22"/>
                <w:szCs w:val="22"/>
              </w:rPr>
            </w:pPr>
          </w:p>
        </w:tc>
        <w:tc>
          <w:tcPr>
            <w:tcW w:w="5953" w:type="dxa"/>
            <w:gridSpan w:val="2"/>
          </w:tcPr>
          <w:p w14:paraId="30F89173" w14:textId="52A19B09" w:rsidR="00672BE2" w:rsidRPr="0032600B" w:rsidRDefault="00672BE2" w:rsidP="00672BE2">
            <w:pPr>
              <w:pStyle w:val="ListParagraph"/>
              <w:numPr>
                <w:ilvl w:val="0"/>
                <w:numId w:val="397"/>
              </w:numPr>
              <w:jc w:val="both"/>
              <w:rPr>
                <w:rFonts w:ascii="Bookman Old Style" w:hAnsi="Bookman Old Style"/>
                <w:sz w:val="22"/>
                <w:szCs w:val="22"/>
              </w:rPr>
            </w:pPr>
            <w:r w:rsidRPr="00ED2CBC">
              <w:rPr>
                <w:rFonts w:ascii="Bookman Old Style" w:hAnsi="Bookman Old Style"/>
                <w:color w:val="EE0000"/>
                <w:sz w:val="22"/>
                <w:szCs w:val="22"/>
              </w:rPr>
              <w:t>Ketentuan</w:t>
            </w:r>
            <w:r w:rsidRPr="00B979BA">
              <w:rPr>
                <w:rFonts w:ascii="Bookman Old Style" w:hAnsi="Bookman Old Style"/>
                <w:color w:val="EE0000"/>
                <w:sz w:val="22"/>
                <w:szCs w:val="22"/>
                <w:lang w:val="id-ID"/>
              </w:rPr>
              <w:t>  Pasal 12</w:t>
            </w:r>
            <w:r>
              <w:rPr>
                <w:rFonts w:ascii="Bookman Old Style" w:hAnsi="Bookman Old Style"/>
                <w:color w:val="EE0000"/>
                <w:sz w:val="22"/>
                <w:szCs w:val="22"/>
                <w:lang w:val="id-ID"/>
              </w:rPr>
              <w:t>1</w:t>
            </w:r>
            <w:r w:rsidRPr="00B979BA">
              <w:rPr>
                <w:rFonts w:ascii="Bookman Old Style" w:hAnsi="Bookman Old Style"/>
                <w:color w:val="EE0000"/>
                <w:sz w:val="22"/>
                <w:szCs w:val="22"/>
                <w:lang w:val="id-ID"/>
              </w:rPr>
              <w:t xml:space="preserve"> diubah sehingga berbunyi sebagai berikut:</w:t>
            </w:r>
            <w:r w:rsidRPr="00B979BA">
              <w:rPr>
                <w:rFonts w:ascii="Bookman Old Style" w:hAnsi="Bookman Old Style"/>
                <w:color w:val="EE0000"/>
                <w:sz w:val="22"/>
                <w:szCs w:val="22"/>
              </w:rPr>
              <w:t> </w:t>
            </w:r>
          </w:p>
        </w:tc>
        <w:tc>
          <w:tcPr>
            <w:tcW w:w="4962" w:type="dxa"/>
          </w:tcPr>
          <w:p w14:paraId="4AF0C168" w14:textId="77777777" w:rsidR="00672BE2" w:rsidRPr="0032600B" w:rsidRDefault="00672BE2" w:rsidP="00672BE2">
            <w:pPr>
              <w:ind w:left="360"/>
              <w:jc w:val="both"/>
              <w:rPr>
                <w:rFonts w:ascii="Bookman Old Style" w:hAnsi="Bookman Old Style"/>
                <w:sz w:val="22"/>
                <w:szCs w:val="22"/>
              </w:rPr>
            </w:pPr>
          </w:p>
        </w:tc>
      </w:tr>
      <w:tr w:rsidR="00672BE2" w:rsidRPr="0032600B" w14:paraId="283AF6CF" w14:textId="4D4C78A5" w:rsidTr="00C23423">
        <w:tc>
          <w:tcPr>
            <w:tcW w:w="5529" w:type="dxa"/>
          </w:tcPr>
          <w:p w14:paraId="6B866709" w14:textId="77777777" w:rsidR="00672BE2" w:rsidRPr="0032600B" w:rsidRDefault="00672BE2" w:rsidP="00672BE2">
            <w:pPr>
              <w:jc w:val="center"/>
              <w:rPr>
                <w:rFonts w:ascii="Bookman Old Style" w:hAnsi="Bookman Old Style"/>
                <w:sz w:val="22"/>
                <w:szCs w:val="22"/>
              </w:rPr>
            </w:pPr>
            <w:r w:rsidRPr="0032600B">
              <w:rPr>
                <w:rFonts w:ascii="Bookman Old Style" w:hAnsi="Bookman Old Style"/>
                <w:sz w:val="22"/>
                <w:szCs w:val="22"/>
              </w:rPr>
              <w:t>Pasal 121</w:t>
            </w:r>
          </w:p>
        </w:tc>
        <w:tc>
          <w:tcPr>
            <w:tcW w:w="5953" w:type="dxa"/>
            <w:gridSpan w:val="2"/>
          </w:tcPr>
          <w:p w14:paraId="1E2BBD95" w14:textId="77777777" w:rsidR="00672BE2" w:rsidRPr="0032600B" w:rsidRDefault="00672BE2" w:rsidP="00672BE2">
            <w:pPr>
              <w:jc w:val="both"/>
              <w:rPr>
                <w:rFonts w:ascii="Bookman Old Style" w:hAnsi="Bookman Old Style"/>
                <w:sz w:val="22"/>
                <w:szCs w:val="22"/>
              </w:rPr>
            </w:pPr>
          </w:p>
        </w:tc>
        <w:tc>
          <w:tcPr>
            <w:tcW w:w="4962" w:type="dxa"/>
          </w:tcPr>
          <w:p w14:paraId="0F14B39B" w14:textId="77777777" w:rsidR="00672BE2" w:rsidRPr="0032600B" w:rsidRDefault="00672BE2" w:rsidP="00672BE2">
            <w:pPr>
              <w:ind w:left="360"/>
              <w:jc w:val="both"/>
              <w:rPr>
                <w:rFonts w:ascii="Bookman Old Style" w:hAnsi="Bookman Old Style"/>
                <w:sz w:val="22"/>
                <w:szCs w:val="22"/>
              </w:rPr>
            </w:pPr>
          </w:p>
        </w:tc>
      </w:tr>
      <w:tr w:rsidR="00BE284D" w:rsidRPr="0032600B" w14:paraId="3989BCC2" w14:textId="39708764" w:rsidTr="00C23423">
        <w:tc>
          <w:tcPr>
            <w:tcW w:w="5529" w:type="dxa"/>
          </w:tcPr>
          <w:p w14:paraId="791B3132" w14:textId="77777777" w:rsidR="00BE284D" w:rsidRPr="0032600B" w:rsidRDefault="00BE284D" w:rsidP="00BE284D">
            <w:pPr>
              <w:pStyle w:val="ListParagraph"/>
              <w:numPr>
                <w:ilvl w:val="0"/>
                <w:numId w:val="225"/>
              </w:numPr>
              <w:ind w:hanging="686"/>
              <w:jc w:val="both"/>
              <w:rPr>
                <w:rFonts w:ascii="Bookman Old Style" w:hAnsi="Bookman Old Style"/>
                <w:sz w:val="22"/>
                <w:szCs w:val="22"/>
              </w:rPr>
            </w:pPr>
            <w:r w:rsidRPr="0032600B">
              <w:rPr>
                <w:rFonts w:ascii="Bookman Old Style" w:hAnsi="Bookman Old Style"/>
                <w:sz w:val="22"/>
                <w:szCs w:val="22"/>
              </w:rPr>
              <w:lastRenderedPageBreak/>
              <w:t>Penilaian terhadap faktor permodalan dan solvabilitas sebagaimana dimaksud dalam Pasal 120 ayat (2) huruf a meliputi penilaian terhadap kecukupan, proyeksi dan kemampuan permodalan dalam mengantisipasi risiko serta kewajiban jangka panjang.</w:t>
            </w:r>
          </w:p>
        </w:tc>
        <w:tc>
          <w:tcPr>
            <w:tcW w:w="5953" w:type="dxa"/>
            <w:gridSpan w:val="2"/>
          </w:tcPr>
          <w:p w14:paraId="233B4EBD" w14:textId="7BCA2390" w:rsidR="00BE284D" w:rsidRPr="00586B4F" w:rsidRDefault="00BE284D" w:rsidP="00586B4F">
            <w:pPr>
              <w:pStyle w:val="ListParagraph"/>
              <w:numPr>
                <w:ilvl w:val="0"/>
                <w:numId w:val="417"/>
              </w:numPr>
              <w:jc w:val="both"/>
              <w:rPr>
                <w:rFonts w:ascii="Bookman Old Style" w:hAnsi="Bookman Old Style"/>
                <w:sz w:val="22"/>
                <w:szCs w:val="22"/>
              </w:rPr>
            </w:pPr>
            <w:r w:rsidRPr="00586B4F">
              <w:rPr>
                <w:rFonts w:ascii="Bookman Old Style" w:hAnsi="Bookman Old Style"/>
                <w:sz w:val="22"/>
                <w:szCs w:val="22"/>
              </w:rPr>
              <w:t>Penilaian terhadap faktor permodalan dan solvabilitas sebagaimana dimaksud dalam Pasal 120 ayat (2) huruf a meliputi penilaian terhadap kecukupan, proyeksi dan kemampuan permodalan dalam mengantisipasi risiko serta kewajiban jangka panjang.</w:t>
            </w:r>
          </w:p>
        </w:tc>
        <w:tc>
          <w:tcPr>
            <w:tcW w:w="4962" w:type="dxa"/>
          </w:tcPr>
          <w:p w14:paraId="35488100" w14:textId="77777777" w:rsidR="00BE284D" w:rsidRPr="0032600B" w:rsidRDefault="00BE284D" w:rsidP="00BE284D">
            <w:pPr>
              <w:ind w:left="360"/>
              <w:jc w:val="both"/>
              <w:rPr>
                <w:rFonts w:ascii="Bookman Old Style" w:hAnsi="Bookman Old Style"/>
                <w:sz w:val="22"/>
                <w:szCs w:val="22"/>
              </w:rPr>
            </w:pPr>
          </w:p>
        </w:tc>
      </w:tr>
      <w:tr w:rsidR="00BE284D" w:rsidRPr="00672BE2" w14:paraId="7C558B5F" w14:textId="7864098B" w:rsidTr="00C23423">
        <w:tc>
          <w:tcPr>
            <w:tcW w:w="5529" w:type="dxa"/>
          </w:tcPr>
          <w:p w14:paraId="741B3D8F" w14:textId="77777777" w:rsidR="00BE284D" w:rsidRPr="0032600B" w:rsidRDefault="00BE284D" w:rsidP="00BE284D">
            <w:pPr>
              <w:pStyle w:val="ListParagraph"/>
              <w:numPr>
                <w:ilvl w:val="0"/>
                <w:numId w:val="225"/>
              </w:numPr>
              <w:ind w:hanging="686"/>
              <w:jc w:val="both"/>
              <w:rPr>
                <w:rFonts w:ascii="Bookman Old Style" w:hAnsi="Bookman Old Style"/>
                <w:sz w:val="22"/>
                <w:szCs w:val="22"/>
                <w:lang w:val="pt-BR"/>
              </w:rPr>
            </w:pPr>
            <w:r w:rsidRPr="00F80D77">
              <w:rPr>
                <w:rFonts w:ascii="Bookman Old Style" w:hAnsi="Bookman Old Style"/>
                <w:sz w:val="22"/>
                <w:szCs w:val="22"/>
                <w:lang w:val="pt-BR"/>
              </w:rPr>
              <w:t>LKM wajib menjaga Ekuitas paling rendah 75% (tujuh puluh lima persen) dari:</w:t>
            </w:r>
          </w:p>
        </w:tc>
        <w:tc>
          <w:tcPr>
            <w:tcW w:w="5953" w:type="dxa"/>
            <w:gridSpan w:val="2"/>
          </w:tcPr>
          <w:p w14:paraId="5415840B" w14:textId="15F0EC38" w:rsidR="00BE284D" w:rsidRPr="0032600B" w:rsidRDefault="00BE284D" w:rsidP="00586B4F">
            <w:pPr>
              <w:pStyle w:val="ListParagraph"/>
              <w:numPr>
                <w:ilvl w:val="0"/>
                <w:numId w:val="417"/>
              </w:numPr>
              <w:jc w:val="both"/>
              <w:rPr>
                <w:rFonts w:ascii="Bookman Old Style" w:hAnsi="Bookman Old Style"/>
                <w:sz w:val="22"/>
                <w:szCs w:val="22"/>
                <w:lang w:val="pt-BR"/>
              </w:rPr>
            </w:pPr>
            <w:r w:rsidRPr="00C44A6E">
              <w:rPr>
                <w:rFonts w:ascii="Bookman Old Style" w:hAnsi="Bookman Old Style"/>
                <w:sz w:val="22"/>
                <w:szCs w:val="22"/>
                <w:lang w:val="pt-BR"/>
              </w:rPr>
              <w:t>LKM</w:t>
            </w:r>
            <w:r w:rsidRPr="00F80D77">
              <w:rPr>
                <w:rFonts w:ascii="Bookman Old Style" w:hAnsi="Bookman Old Style"/>
                <w:sz w:val="22"/>
                <w:szCs w:val="22"/>
                <w:lang w:val="pt-BR"/>
              </w:rPr>
              <w:t xml:space="preserve"> wajib menjaga </w:t>
            </w:r>
            <w:r w:rsidR="00C44A6E" w:rsidRPr="00C44A6E">
              <w:rPr>
                <w:rFonts w:ascii="Bookman Old Style" w:hAnsi="Bookman Old Style"/>
                <w:color w:val="EE0000"/>
                <w:sz w:val="22"/>
                <w:szCs w:val="22"/>
                <w:lang w:val="pt-BR"/>
              </w:rPr>
              <w:t>rasio permodalan</w:t>
            </w:r>
            <w:r w:rsidRPr="00C44A6E">
              <w:rPr>
                <w:rFonts w:ascii="Bookman Old Style" w:hAnsi="Bookman Old Style"/>
                <w:color w:val="EE0000"/>
                <w:sz w:val="22"/>
                <w:szCs w:val="22"/>
                <w:lang w:val="pt-BR"/>
              </w:rPr>
              <w:t xml:space="preserve"> </w:t>
            </w:r>
            <w:r w:rsidRPr="00F80D77">
              <w:rPr>
                <w:rFonts w:ascii="Bookman Old Style" w:hAnsi="Bookman Old Style"/>
                <w:sz w:val="22"/>
                <w:szCs w:val="22"/>
                <w:lang w:val="pt-BR"/>
              </w:rPr>
              <w:t xml:space="preserve">paling rendah </w:t>
            </w:r>
            <w:r w:rsidR="00C44A6E" w:rsidRPr="00C44A6E">
              <w:rPr>
                <w:rFonts w:ascii="Bookman Old Style" w:hAnsi="Bookman Old Style"/>
                <w:color w:val="EE0000"/>
                <w:sz w:val="22"/>
                <w:szCs w:val="22"/>
                <w:lang w:val="pt-BR"/>
              </w:rPr>
              <w:t>8</w:t>
            </w:r>
            <w:r w:rsidRPr="00F80D77">
              <w:rPr>
                <w:rFonts w:ascii="Bookman Old Style" w:hAnsi="Bookman Old Style"/>
                <w:sz w:val="22"/>
                <w:szCs w:val="22"/>
                <w:lang w:val="pt-BR"/>
              </w:rPr>
              <w:t>% (</w:t>
            </w:r>
            <w:r w:rsidR="00C44A6E" w:rsidRPr="00C44A6E">
              <w:rPr>
                <w:rFonts w:ascii="Bookman Old Style" w:hAnsi="Bookman Old Style"/>
                <w:color w:val="EE0000"/>
                <w:sz w:val="22"/>
                <w:szCs w:val="22"/>
                <w:lang w:val="pt-BR"/>
              </w:rPr>
              <w:t>delapan</w:t>
            </w:r>
            <w:r w:rsidRPr="00C44A6E">
              <w:rPr>
                <w:rFonts w:ascii="Bookman Old Style" w:hAnsi="Bookman Old Style"/>
                <w:color w:val="EE0000"/>
                <w:sz w:val="22"/>
                <w:szCs w:val="22"/>
                <w:lang w:val="pt-BR"/>
              </w:rPr>
              <w:t xml:space="preserve"> </w:t>
            </w:r>
            <w:r w:rsidRPr="00F80D77">
              <w:rPr>
                <w:rFonts w:ascii="Bookman Old Style" w:hAnsi="Bookman Old Style"/>
                <w:sz w:val="22"/>
                <w:szCs w:val="22"/>
                <w:lang w:val="pt-BR"/>
              </w:rPr>
              <w:t>persen)</w:t>
            </w:r>
            <w:r w:rsidR="00C44A6E">
              <w:rPr>
                <w:rFonts w:ascii="Bookman Old Style" w:hAnsi="Bookman Old Style"/>
                <w:sz w:val="22"/>
                <w:szCs w:val="22"/>
                <w:lang w:val="pt-BR"/>
              </w:rPr>
              <w:t>.</w:t>
            </w:r>
          </w:p>
        </w:tc>
        <w:tc>
          <w:tcPr>
            <w:tcW w:w="4962" w:type="dxa"/>
          </w:tcPr>
          <w:p w14:paraId="587785D1"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5C9F5D81" w14:textId="159248E9" w:rsidTr="00C23423">
        <w:tc>
          <w:tcPr>
            <w:tcW w:w="5529" w:type="dxa"/>
          </w:tcPr>
          <w:p w14:paraId="78D0C3A7" w14:textId="77777777" w:rsidR="00BE284D" w:rsidRPr="00F80D77" w:rsidRDefault="00BE284D" w:rsidP="00BE284D">
            <w:pPr>
              <w:pStyle w:val="ListParagraph"/>
              <w:numPr>
                <w:ilvl w:val="0"/>
                <w:numId w:val="226"/>
              </w:numPr>
              <w:ind w:left="1168"/>
              <w:jc w:val="both"/>
              <w:rPr>
                <w:rFonts w:ascii="Bookman Old Style" w:hAnsi="Bookman Old Style"/>
                <w:sz w:val="22"/>
                <w:szCs w:val="22"/>
              </w:rPr>
            </w:pPr>
            <w:r w:rsidRPr="00F80D77">
              <w:rPr>
                <w:rFonts w:ascii="Bookman Old Style" w:hAnsi="Bookman Old Style"/>
                <w:sz w:val="22"/>
                <w:szCs w:val="22"/>
              </w:rPr>
              <w:t>modal disetor bagi LKM yang berbentuk badan hukum perseroan terbatas; atau</w:t>
            </w:r>
          </w:p>
        </w:tc>
        <w:tc>
          <w:tcPr>
            <w:tcW w:w="5953" w:type="dxa"/>
            <w:gridSpan w:val="2"/>
          </w:tcPr>
          <w:p w14:paraId="73AD2A6F" w14:textId="77777777" w:rsidR="008959BD" w:rsidRPr="008959BD" w:rsidRDefault="008959BD" w:rsidP="008959BD">
            <w:pPr>
              <w:pStyle w:val="ListParagraph"/>
              <w:numPr>
                <w:ilvl w:val="0"/>
                <w:numId w:val="417"/>
              </w:numPr>
              <w:jc w:val="both"/>
              <w:rPr>
                <w:rFonts w:ascii="Bookman Old Style" w:hAnsi="Bookman Old Style"/>
                <w:color w:val="EE0000"/>
                <w:sz w:val="22"/>
                <w:szCs w:val="22"/>
              </w:rPr>
            </w:pPr>
            <w:r w:rsidRPr="008959BD">
              <w:rPr>
                <w:rFonts w:ascii="Bookman Old Style" w:hAnsi="Bookman Old Style"/>
                <w:color w:val="EE0000"/>
                <w:sz w:val="22"/>
                <w:szCs w:val="22"/>
              </w:rPr>
              <w:t>Rasio Permodalan merupakan perbandingan antara modal yang disesuaikan dan aset yang disesuaikan.</w:t>
            </w:r>
          </w:p>
          <w:p w14:paraId="7BEEDF84" w14:textId="56A2EDAB" w:rsidR="00BE284D" w:rsidRPr="0032600B" w:rsidRDefault="00BE284D" w:rsidP="008959BD">
            <w:pPr>
              <w:pStyle w:val="ListParagraph"/>
              <w:jc w:val="both"/>
              <w:rPr>
                <w:rFonts w:ascii="Bookman Old Style" w:hAnsi="Bookman Old Style"/>
                <w:sz w:val="22"/>
                <w:szCs w:val="22"/>
              </w:rPr>
            </w:pPr>
          </w:p>
        </w:tc>
        <w:tc>
          <w:tcPr>
            <w:tcW w:w="4962" w:type="dxa"/>
          </w:tcPr>
          <w:p w14:paraId="1601C2EB" w14:textId="0E15D777" w:rsidR="00BE284D" w:rsidRPr="008959BD" w:rsidRDefault="00BE284D" w:rsidP="00BE284D">
            <w:pPr>
              <w:ind w:left="360"/>
              <w:jc w:val="both"/>
              <w:rPr>
                <w:rFonts w:ascii="Bookman Old Style" w:hAnsi="Bookman Old Style"/>
                <w:sz w:val="22"/>
                <w:szCs w:val="22"/>
              </w:rPr>
            </w:pPr>
          </w:p>
        </w:tc>
      </w:tr>
      <w:tr w:rsidR="00BE284D" w:rsidRPr="0032600B" w14:paraId="361680B3" w14:textId="356F7271" w:rsidTr="00C23423">
        <w:tc>
          <w:tcPr>
            <w:tcW w:w="5529" w:type="dxa"/>
          </w:tcPr>
          <w:p w14:paraId="68D2F72D" w14:textId="77777777" w:rsidR="00BE284D" w:rsidRPr="00F80D77" w:rsidRDefault="00BE284D" w:rsidP="00BE284D">
            <w:pPr>
              <w:pStyle w:val="ListParagraph"/>
              <w:numPr>
                <w:ilvl w:val="0"/>
                <w:numId w:val="226"/>
              </w:numPr>
              <w:ind w:left="1168"/>
              <w:jc w:val="both"/>
              <w:rPr>
                <w:rFonts w:ascii="Bookman Old Style" w:hAnsi="Bookman Old Style"/>
                <w:sz w:val="22"/>
                <w:szCs w:val="22"/>
              </w:rPr>
            </w:pPr>
            <w:r w:rsidRPr="00F80D77">
              <w:rPr>
                <w:rFonts w:ascii="Bookman Old Style" w:hAnsi="Bookman Old Style"/>
                <w:sz w:val="22"/>
                <w:szCs w:val="22"/>
              </w:rPr>
              <w:t>penjumlahan dari simpanan pokok, simpanan wajib, dan hibah bagi LKM yang berbentuk badan hukum koperasi.</w:t>
            </w:r>
          </w:p>
        </w:tc>
        <w:tc>
          <w:tcPr>
            <w:tcW w:w="5953" w:type="dxa"/>
            <w:gridSpan w:val="2"/>
          </w:tcPr>
          <w:p w14:paraId="006166F9" w14:textId="4384A458" w:rsidR="00BE284D" w:rsidRPr="00ED2CBC" w:rsidRDefault="00BE284D" w:rsidP="00BE284D">
            <w:pPr>
              <w:jc w:val="both"/>
              <w:rPr>
                <w:rFonts w:ascii="Bookman Old Style" w:hAnsi="Bookman Old Style"/>
                <w:sz w:val="22"/>
                <w:szCs w:val="22"/>
              </w:rPr>
            </w:pPr>
          </w:p>
        </w:tc>
        <w:tc>
          <w:tcPr>
            <w:tcW w:w="4962" w:type="dxa"/>
          </w:tcPr>
          <w:p w14:paraId="33B807F8" w14:textId="76F7AF9E" w:rsidR="00BE284D" w:rsidRPr="00ED2CBC" w:rsidRDefault="00BE284D" w:rsidP="00BE284D">
            <w:pPr>
              <w:ind w:left="360"/>
              <w:jc w:val="both"/>
              <w:rPr>
                <w:rFonts w:ascii="Bookman Old Style" w:hAnsi="Bookman Old Style"/>
                <w:sz w:val="22"/>
                <w:szCs w:val="22"/>
              </w:rPr>
            </w:pPr>
          </w:p>
        </w:tc>
      </w:tr>
      <w:tr w:rsidR="00BE284D" w:rsidRPr="0032600B" w14:paraId="277D77CB" w14:textId="28361F34" w:rsidTr="00C23423">
        <w:tc>
          <w:tcPr>
            <w:tcW w:w="5529" w:type="dxa"/>
          </w:tcPr>
          <w:p w14:paraId="18541F75" w14:textId="77777777" w:rsidR="00BE284D" w:rsidRPr="0032600B" w:rsidRDefault="00BE284D" w:rsidP="00BE284D">
            <w:pPr>
              <w:pStyle w:val="ListParagraph"/>
              <w:numPr>
                <w:ilvl w:val="0"/>
                <w:numId w:val="225"/>
              </w:numPr>
              <w:ind w:hanging="686"/>
              <w:jc w:val="both"/>
              <w:rPr>
                <w:rFonts w:ascii="Bookman Old Style" w:hAnsi="Bookman Old Style"/>
                <w:sz w:val="22"/>
                <w:szCs w:val="22"/>
              </w:rPr>
            </w:pPr>
            <w:r w:rsidRPr="0032600B">
              <w:rPr>
                <w:rFonts w:ascii="Bookman Old Style" w:hAnsi="Bookman Old Style"/>
                <w:sz w:val="22"/>
                <w:szCs w:val="22"/>
              </w:rPr>
              <w:t>LKM wajib menjaga rasio solvabilitas paling rendah 110% (seratus sepuluh persen).</w:t>
            </w:r>
          </w:p>
        </w:tc>
        <w:tc>
          <w:tcPr>
            <w:tcW w:w="5953" w:type="dxa"/>
            <w:gridSpan w:val="2"/>
          </w:tcPr>
          <w:p w14:paraId="6E478978" w14:textId="65EC0316" w:rsidR="00BE284D" w:rsidRPr="008959BD" w:rsidRDefault="00BE284D" w:rsidP="008959BD">
            <w:pPr>
              <w:pStyle w:val="ListParagraph"/>
              <w:numPr>
                <w:ilvl w:val="0"/>
                <w:numId w:val="417"/>
              </w:numPr>
              <w:jc w:val="both"/>
              <w:rPr>
                <w:rFonts w:ascii="Bookman Old Style" w:hAnsi="Bookman Old Style"/>
                <w:sz w:val="22"/>
                <w:szCs w:val="22"/>
              </w:rPr>
            </w:pPr>
            <w:r w:rsidRPr="008959BD">
              <w:rPr>
                <w:rFonts w:ascii="Bookman Old Style" w:hAnsi="Bookman Old Style"/>
                <w:sz w:val="22"/>
                <w:szCs w:val="22"/>
              </w:rPr>
              <w:t>LKM wajib menjaga rasio solvabilitas paling rendah 110% (seratus sepuluh persen).</w:t>
            </w:r>
          </w:p>
        </w:tc>
        <w:tc>
          <w:tcPr>
            <w:tcW w:w="4962" w:type="dxa"/>
          </w:tcPr>
          <w:p w14:paraId="4971A2C0" w14:textId="77777777" w:rsidR="00BE284D" w:rsidRPr="0032600B" w:rsidRDefault="00BE284D" w:rsidP="00BE284D">
            <w:pPr>
              <w:ind w:left="360"/>
              <w:jc w:val="both"/>
              <w:rPr>
                <w:rFonts w:ascii="Bookman Old Style" w:hAnsi="Bookman Old Style"/>
                <w:sz w:val="22"/>
                <w:szCs w:val="22"/>
              </w:rPr>
            </w:pPr>
          </w:p>
        </w:tc>
      </w:tr>
      <w:tr w:rsidR="00BE284D" w:rsidRPr="0032600B" w14:paraId="60FC231E" w14:textId="278A8354" w:rsidTr="00C23423">
        <w:tc>
          <w:tcPr>
            <w:tcW w:w="5529" w:type="dxa"/>
          </w:tcPr>
          <w:p w14:paraId="13696AA2" w14:textId="77777777" w:rsidR="00BE284D" w:rsidRPr="0032600B" w:rsidRDefault="00BE284D" w:rsidP="00BE284D">
            <w:pPr>
              <w:pStyle w:val="ListParagraph"/>
              <w:numPr>
                <w:ilvl w:val="0"/>
                <w:numId w:val="225"/>
              </w:numPr>
              <w:ind w:hanging="686"/>
              <w:jc w:val="both"/>
              <w:rPr>
                <w:rFonts w:ascii="Bookman Old Style" w:hAnsi="Bookman Old Style"/>
                <w:sz w:val="22"/>
                <w:szCs w:val="22"/>
              </w:rPr>
            </w:pPr>
            <w:r w:rsidRPr="0032600B">
              <w:rPr>
                <w:rFonts w:ascii="Bookman Old Style" w:hAnsi="Bookman Old Style"/>
                <w:sz w:val="22"/>
                <w:szCs w:val="22"/>
              </w:rPr>
              <w:t>Rasio solvabilitas sebagaimana dimaksud pada ayat (3) dihitung dengan membandingkan total aset dengan total liabilitas.</w:t>
            </w:r>
          </w:p>
        </w:tc>
        <w:tc>
          <w:tcPr>
            <w:tcW w:w="5953" w:type="dxa"/>
            <w:gridSpan w:val="2"/>
          </w:tcPr>
          <w:p w14:paraId="4E2C920E" w14:textId="2A3F48BF" w:rsidR="00BE284D" w:rsidRPr="008959BD" w:rsidRDefault="00BE284D" w:rsidP="008959BD">
            <w:pPr>
              <w:pStyle w:val="ListParagraph"/>
              <w:numPr>
                <w:ilvl w:val="0"/>
                <w:numId w:val="417"/>
              </w:numPr>
              <w:jc w:val="both"/>
              <w:rPr>
                <w:rFonts w:ascii="Bookman Old Style" w:hAnsi="Bookman Old Style"/>
                <w:sz w:val="22"/>
                <w:szCs w:val="22"/>
              </w:rPr>
            </w:pPr>
            <w:r w:rsidRPr="008959BD">
              <w:rPr>
                <w:rFonts w:ascii="Bookman Old Style" w:hAnsi="Bookman Old Style"/>
                <w:sz w:val="22"/>
                <w:szCs w:val="22"/>
              </w:rPr>
              <w:t>Rasio solvabilitas sebagaimana dimaksud pada ayat (3) dihitung dengan membandingkan total aset dengan total liabilitas.</w:t>
            </w:r>
          </w:p>
        </w:tc>
        <w:tc>
          <w:tcPr>
            <w:tcW w:w="4962" w:type="dxa"/>
          </w:tcPr>
          <w:p w14:paraId="1EEC0EAF" w14:textId="77777777" w:rsidR="00BE284D" w:rsidRPr="0032600B" w:rsidRDefault="00BE284D" w:rsidP="00BE284D">
            <w:pPr>
              <w:ind w:left="360"/>
              <w:jc w:val="both"/>
              <w:rPr>
                <w:rFonts w:ascii="Bookman Old Style" w:hAnsi="Bookman Old Style"/>
                <w:sz w:val="22"/>
                <w:szCs w:val="22"/>
              </w:rPr>
            </w:pPr>
          </w:p>
        </w:tc>
      </w:tr>
      <w:tr w:rsidR="00BE284D" w:rsidRPr="0032600B" w14:paraId="6855193D" w14:textId="40A496F4" w:rsidTr="00C23423">
        <w:tc>
          <w:tcPr>
            <w:tcW w:w="5529" w:type="dxa"/>
          </w:tcPr>
          <w:p w14:paraId="43DC240B" w14:textId="77777777" w:rsidR="00BE284D" w:rsidRPr="0032600B" w:rsidRDefault="00BE284D" w:rsidP="00BE284D">
            <w:pPr>
              <w:pStyle w:val="ListParagraph"/>
              <w:numPr>
                <w:ilvl w:val="0"/>
                <w:numId w:val="225"/>
              </w:numPr>
              <w:ind w:hanging="686"/>
              <w:jc w:val="both"/>
              <w:rPr>
                <w:rFonts w:ascii="Bookman Old Style" w:hAnsi="Bookman Old Style"/>
                <w:sz w:val="22"/>
                <w:szCs w:val="22"/>
              </w:rPr>
            </w:pPr>
            <w:r w:rsidRPr="0032600B">
              <w:rPr>
                <w:rFonts w:ascii="Bookman Old Style" w:hAnsi="Bookman Old Style"/>
                <w:sz w:val="22"/>
                <w:szCs w:val="22"/>
              </w:rPr>
              <w:t>Bagi LKM yang menyelenggarakan kegiatan usaha berdasarkan Prinsip Syariah, rasio solvabilitas sebagaimana dimaksud pada ayat (3) dihitung dengan membandingkan total aset dengan total liabilitas dan dana syirkah temporer.</w:t>
            </w:r>
          </w:p>
        </w:tc>
        <w:tc>
          <w:tcPr>
            <w:tcW w:w="5953" w:type="dxa"/>
            <w:gridSpan w:val="2"/>
          </w:tcPr>
          <w:p w14:paraId="6F5F9448" w14:textId="58D6947D" w:rsidR="00BE284D" w:rsidRPr="008959BD" w:rsidRDefault="00BE284D" w:rsidP="008959BD">
            <w:pPr>
              <w:pStyle w:val="ListParagraph"/>
              <w:numPr>
                <w:ilvl w:val="0"/>
                <w:numId w:val="417"/>
              </w:numPr>
              <w:jc w:val="both"/>
              <w:rPr>
                <w:rFonts w:ascii="Bookman Old Style" w:hAnsi="Bookman Old Style"/>
                <w:sz w:val="22"/>
                <w:szCs w:val="22"/>
              </w:rPr>
            </w:pPr>
            <w:r w:rsidRPr="008959BD">
              <w:rPr>
                <w:rFonts w:ascii="Bookman Old Style" w:hAnsi="Bookman Old Style"/>
                <w:sz w:val="22"/>
                <w:szCs w:val="22"/>
              </w:rPr>
              <w:t>Bagi LKM yang menyelenggarakan kegiatan usaha berdasarkan Prinsip Syariah, rasio solvabilitas sebagaimana dimaksud pada ayat (3) dihitung dengan membandingkan total aset dengan total liabilitas dan dana syirkah temporer.</w:t>
            </w:r>
          </w:p>
        </w:tc>
        <w:tc>
          <w:tcPr>
            <w:tcW w:w="4962" w:type="dxa"/>
          </w:tcPr>
          <w:p w14:paraId="40C889A3" w14:textId="77777777" w:rsidR="00BE284D" w:rsidRPr="0032600B" w:rsidRDefault="00BE284D" w:rsidP="00BE284D">
            <w:pPr>
              <w:ind w:left="360"/>
              <w:jc w:val="both"/>
              <w:rPr>
                <w:rFonts w:ascii="Bookman Old Style" w:hAnsi="Bookman Old Style"/>
                <w:sz w:val="22"/>
                <w:szCs w:val="22"/>
              </w:rPr>
            </w:pPr>
          </w:p>
        </w:tc>
      </w:tr>
      <w:tr w:rsidR="00BE284D" w:rsidRPr="0032600B" w14:paraId="6CF0D911" w14:textId="7EF4B1CB" w:rsidTr="00C23423">
        <w:tc>
          <w:tcPr>
            <w:tcW w:w="5529" w:type="dxa"/>
          </w:tcPr>
          <w:p w14:paraId="23B63000" w14:textId="77777777" w:rsidR="00BE284D" w:rsidRPr="0032600B" w:rsidRDefault="00BE284D" w:rsidP="00BE284D">
            <w:pPr>
              <w:jc w:val="both"/>
              <w:rPr>
                <w:rFonts w:ascii="Bookman Old Style" w:hAnsi="Bookman Old Style"/>
                <w:sz w:val="22"/>
                <w:szCs w:val="22"/>
              </w:rPr>
            </w:pPr>
          </w:p>
        </w:tc>
        <w:tc>
          <w:tcPr>
            <w:tcW w:w="5953" w:type="dxa"/>
            <w:gridSpan w:val="2"/>
          </w:tcPr>
          <w:p w14:paraId="1F5C26A0" w14:textId="77777777" w:rsidR="00BE284D" w:rsidRPr="0032600B" w:rsidRDefault="00BE284D" w:rsidP="00BE284D">
            <w:pPr>
              <w:jc w:val="both"/>
              <w:rPr>
                <w:rFonts w:ascii="Bookman Old Style" w:hAnsi="Bookman Old Style"/>
                <w:sz w:val="22"/>
                <w:szCs w:val="22"/>
              </w:rPr>
            </w:pPr>
          </w:p>
        </w:tc>
        <w:tc>
          <w:tcPr>
            <w:tcW w:w="4962" w:type="dxa"/>
          </w:tcPr>
          <w:p w14:paraId="2D428B90" w14:textId="77777777" w:rsidR="00BE284D" w:rsidRPr="0032600B" w:rsidRDefault="00BE284D" w:rsidP="00BE284D">
            <w:pPr>
              <w:ind w:left="360"/>
              <w:jc w:val="both"/>
              <w:rPr>
                <w:rFonts w:ascii="Bookman Old Style" w:hAnsi="Bookman Old Style"/>
                <w:sz w:val="22"/>
                <w:szCs w:val="22"/>
              </w:rPr>
            </w:pPr>
          </w:p>
        </w:tc>
      </w:tr>
      <w:tr w:rsidR="00BE284D" w:rsidRPr="0032600B" w14:paraId="4CFED960" w14:textId="4EAAFF33" w:rsidTr="00C23423">
        <w:tc>
          <w:tcPr>
            <w:tcW w:w="5529" w:type="dxa"/>
          </w:tcPr>
          <w:p w14:paraId="6EC4657F"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Bagian Ketiga </w:t>
            </w:r>
          </w:p>
        </w:tc>
        <w:tc>
          <w:tcPr>
            <w:tcW w:w="5953" w:type="dxa"/>
            <w:gridSpan w:val="2"/>
          </w:tcPr>
          <w:p w14:paraId="7F76B0F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76F1ED7" w14:textId="77777777" w:rsidR="00BE284D" w:rsidRPr="0032600B" w:rsidRDefault="00BE284D" w:rsidP="00BE284D">
            <w:pPr>
              <w:ind w:left="360"/>
              <w:jc w:val="both"/>
              <w:rPr>
                <w:rFonts w:ascii="Bookman Old Style" w:hAnsi="Bookman Old Style"/>
                <w:sz w:val="22"/>
                <w:szCs w:val="22"/>
              </w:rPr>
            </w:pPr>
          </w:p>
        </w:tc>
      </w:tr>
      <w:tr w:rsidR="00BE284D" w:rsidRPr="0032600B" w14:paraId="2927DAB8" w14:textId="41B16EB5" w:rsidTr="00C23423">
        <w:tc>
          <w:tcPr>
            <w:tcW w:w="5529" w:type="dxa"/>
          </w:tcPr>
          <w:p w14:paraId="67E6055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Kualitas Aset</w:t>
            </w:r>
          </w:p>
        </w:tc>
        <w:tc>
          <w:tcPr>
            <w:tcW w:w="5953" w:type="dxa"/>
            <w:gridSpan w:val="2"/>
          </w:tcPr>
          <w:p w14:paraId="7E68207D" w14:textId="77777777" w:rsidR="00BE284D" w:rsidRPr="0032600B" w:rsidRDefault="00BE284D" w:rsidP="00BE284D">
            <w:pPr>
              <w:jc w:val="both"/>
              <w:rPr>
                <w:rFonts w:ascii="Bookman Old Style" w:hAnsi="Bookman Old Style"/>
                <w:sz w:val="22"/>
                <w:szCs w:val="22"/>
              </w:rPr>
            </w:pPr>
          </w:p>
        </w:tc>
        <w:tc>
          <w:tcPr>
            <w:tcW w:w="4962" w:type="dxa"/>
          </w:tcPr>
          <w:p w14:paraId="7BB35098" w14:textId="77777777" w:rsidR="00BE284D" w:rsidRPr="0032600B" w:rsidRDefault="00BE284D" w:rsidP="00BE284D">
            <w:pPr>
              <w:ind w:left="360"/>
              <w:jc w:val="both"/>
              <w:rPr>
                <w:rFonts w:ascii="Bookman Old Style" w:hAnsi="Bookman Old Style"/>
                <w:sz w:val="22"/>
                <w:szCs w:val="22"/>
              </w:rPr>
            </w:pPr>
          </w:p>
        </w:tc>
      </w:tr>
      <w:tr w:rsidR="00BE284D" w:rsidRPr="0032600B" w14:paraId="2BFEB60D" w14:textId="09F3E51D" w:rsidTr="00C23423">
        <w:tc>
          <w:tcPr>
            <w:tcW w:w="5529" w:type="dxa"/>
          </w:tcPr>
          <w:p w14:paraId="78FE964A" w14:textId="77777777" w:rsidR="00BE284D" w:rsidRPr="0032600B" w:rsidRDefault="00BE284D" w:rsidP="00BE284D">
            <w:pPr>
              <w:jc w:val="center"/>
              <w:rPr>
                <w:rFonts w:ascii="Bookman Old Style" w:hAnsi="Bookman Old Style"/>
                <w:sz w:val="22"/>
                <w:szCs w:val="22"/>
              </w:rPr>
            </w:pPr>
          </w:p>
        </w:tc>
        <w:tc>
          <w:tcPr>
            <w:tcW w:w="5953" w:type="dxa"/>
            <w:gridSpan w:val="2"/>
          </w:tcPr>
          <w:p w14:paraId="59D87FBB" w14:textId="77777777" w:rsidR="00BE284D" w:rsidRPr="0032600B" w:rsidRDefault="00BE284D" w:rsidP="00BE284D">
            <w:pPr>
              <w:jc w:val="both"/>
              <w:rPr>
                <w:rFonts w:ascii="Bookman Old Style" w:hAnsi="Bookman Old Style"/>
                <w:sz w:val="22"/>
                <w:szCs w:val="22"/>
              </w:rPr>
            </w:pPr>
          </w:p>
        </w:tc>
        <w:tc>
          <w:tcPr>
            <w:tcW w:w="4962" w:type="dxa"/>
          </w:tcPr>
          <w:p w14:paraId="61A903AC" w14:textId="77777777" w:rsidR="00BE284D" w:rsidRPr="0032600B" w:rsidRDefault="00BE284D" w:rsidP="00BE284D">
            <w:pPr>
              <w:ind w:left="360"/>
              <w:jc w:val="both"/>
              <w:rPr>
                <w:rFonts w:ascii="Bookman Old Style" w:hAnsi="Bookman Old Style"/>
                <w:sz w:val="22"/>
                <w:szCs w:val="22"/>
              </w:rPr>
            </w:pPr>
          </w:p>
        </w:tc>
      </w:tr>
      <w:tr w:rsidR="00BE284D" w:rsidRPr="0032600B" w14:paraId="723C112F" w14:textId="33379208" w:rsidTr="00C23423">
        <w:tc>
          <w:tcPr>
            <w:tcW w:w="5529" w:type="dxa"/>
          </w:tcPr>
          <w:p w14:paraId="659ADF05"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lastRenderedPageBreak/>
              <w:t>Pasal 122</w:t>
            </w:r>
          </w:p>
        </w:tc>
        <w:tc>
          <w:tcPr>
            <w:tcW w:w="5953" w:type="dxa"/>
            <w:gridSpan w:val="2"/>
          </w:tcPr>
          <w:p w14:paraId="016ABBE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6B754C5" w14:textId="77777777" w:rsidR="00BE284D" w:rsidRPr="0032600B" w:rsidRDefault="00BE284D" w:rsidP="00BE284D">
            <w:pPr>
              <w:ind w:left="360"/>
              <w:jc w:val="both"/>
              <w:rPr>
                <w:rFonts w:ascii="Bookman Old Style" w:hAnsi="Bookman Old Style"/>
                <w:sz w:val="22"/>
                <w:szCs w:val="22"/>
              </w:rPr>
            </w:pPr>
          </w:p>
        </w:tc>
      </w:tr>
      <w:tr w:rsidR="00BE284D" w:rsidRPr="0032600B" w14:paraId="18C87E2E" w14:textId="2DCB4DD7" w:rsidTr="00C23423">
        <w:tc>
          <w:tcPr>
            <w:tcW w:w="5529" w:type="dxa"/>
          </w:tcPr>
          <w:p w14:paraId="056C3AFA" w14:textId="77777777" w:rsidR="00BE284D" w:rsidRPr="0032600B" w:rsidRDefault="00BE284D" w:rsidP="00BE284D">
            <w:pPr>
              <w:pStyle w:val="ListParagraph"/>
              <w:numPr>
                <w:ilvl w:val="0"/>
                <w:numId w:val="227"/>
              </w:numPr>
              <w:ind w:hanging="686"/>
              <w:jc w:val="both"/>
              <w:rPr>
                <w:rFonts w:ascii="Bookman Old Style" w:hAnsi="Bookman Old Style"/>
                <w:sz w:val="22"/>
                <w:szCs w:val="22"/>
              </w:rPr>
            </w:pPr>
            <w:r w:rsidRPr="0032600B">
              <w:rPr>
                <w:rFonts w:ascii="Bookman Old Style" w:hAnsi="Bookman Old Style"/>
                <w:sz w:val="22"/>
                <w:szCs w:val="22"/>
              </w:rPr>
              <w:t>Penilaian terhadap faktor kualitas aset sebagaimana dimaksud dalam Pasal 120 ayat (2) huruf b meliputi penilaian terhadap komponen:</w:t>
            </w:r>
          </w:p>
        </w:tc>
        <w:tc>
          <w:tcPr>
            <w:tcW w:w="5953" w:type="dxa"/>
            <w:gridSpan w:val="2"/>
          </w:tcPr>
          <w:p w14:paraId="241F48E3" w14:textId="77777777" w:rsidR="00BE284D" w:rsidRPr="0032600B" w:rsidRDefault="00BE284D" w:rsidP="00BE284D">
            <w:pPr>
              <w:jc w:val="both"/>
              <w:rPr>
                <w:rFonts w:ascii="Bookman Old Style" w:hAnsi="Bookman Old Style"/>
                <w:sz w:val="22"/>
                <w:szCs w:val="22"/>
              </w:rPr>
            </w:pPr>
          </w:p>
        </w:tc>
        <w:tc>
          <w:tcPr>
            <w:tcW w:w="4962" w:type="dxa"/>
          </w:tcPr>
          <w:p w14:paraId="5F3BEB8E" w14:textId="77777777" w:rsidR="00BE284D" w:rsidRPr="0032600B" w:rsidRDefault="00BE284D" w:rsidP="00BE284D">
            <w:pPr>
              <w:ind w:left="360"/>
              <w:jc w:val="both"/>
              <w:rPr>
                <w:rFonts w:ascii="Bookman Old Style" w:hAnsi="Bookman Old Style"/>
                <w:sz w:val="22"/>
                <w:szCs w:val="22"/>
              </w:rPr>
            </w:pPr>
          </w:p>
        </w:tc>
      </w:tr>
      <w:tr w:rsidR="00BE284D" w:rsidRPr="008E1A4D" w14:paraId="3CF7C59E" w14:textId="27FF5513" w:rsidTr="00C23423">
        <w:tc>
          <w:tcPr>
            <w:tcW w:w="5529" w:type="dxa"/>
          </w:tcPr>
          <w:p w14:paraId="5E9D6B26" w14:textId="77777777" w:rsidR="00BE284D" w:rsidRPr="0032600B" w:rsidRDefault="00BE284D" w:rsidP="00BE284D">
            <w:pPr>
              <w:pStyle w:val="ListParagraph"/>
              <w:numPr>
                <w:ilvl w:val="0"/>
                <w:numId w:val="228"/>
              </w:numPr>
              <w:ind w:left="1168"/>
              <w:jc w:val="both"/>
              <w:rPr>
                <w:rFonts w:ascii="Bookman Old Style" w:hAnsi="Bookman Old Style"/>
                <w:sz w:val="22"/>
                <w:szCs w:val="22"/>
                <w:lang w:val="nl-NL"/>
              </w:rPr>
            </w:pPr>
            <w:r w:rsidRPr="0032600B">
              <w:rPr>
                <w:rFonts w:ascii="Bookman Old Style" w:hAnsi="Bookman Old Style"/>
                <w:sz w:val="22"/>
                <w:szCs w:val="22"/>
                <w:lang w:val="nl-NL"/>
              </w:rPr>
              <w:t>kualitas aset produktif dan konsentrasi eksposur risiko; dan</w:t>
            </w:r>
          </w:p>
        </w:tc>
        <w:tc>
          <w:tcPr>
            <w:tcW w:w="5953" w:type="dxa"/>
            <w:gridSpan w:val="2"/>
          </w:tcPr>
          <w:p w14:paraId="582472BC" w14:textId="77777777" w:rsidR="00BE284D" w:rsidRPr="0032600B" w:rsidRDefault="00BE284D" w:rsidP="00BE284D">
            <w:pPr>
              <w:jc w:val="both"/>
              <w:rPr>
                <w:rFonts w:ascii="Bookman Old Style" w:hAnsi="Bookman Old Style"/>
                <w:sz w:val="22"/>
                <w:szCs w:val="22"/>
                <w:lang w:val="nl-NL"/>
              </w:rPr>
            </w:pPr>
          </w:p>
        </w:tc>
        <w:tc>
          <w:tcPr>
            <w:tcW w:w="4962" w:type="dxa"/>
          </w:tcPr>
          <w:p w14:paraId="09527FA6"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2E81930B" w14:textId="158CD3D7" w:rsidTr="00C23423">
        <w:tc>
          <w:tcPr>
            <w:tcW w:w="5529" w:type="dxa"/>
          </w:tcPr>
          <w:p w14:paraId="08650EBA" w14:textId="77777777" w:rsidR="00BE284D" w:rsidRPr="0032600B" w:rsidRDefault="00BE284D" w:rsidP="00BE284D">
            <w:pPr>
              <w:pStyle w:val="ListParagraph"/>
              <w:numPr>
                <w:ilvl w:val="0"/>
                <w:numId w:val="228"/>
              </w:numPr>
              <w:ind w:left="1168"/>
              <w:jc w:val="both"/>
              <w:rPr>
                <w:rFonts w:ascii="Bookman Old Style" w:hAnsi="Bookman Old Style"/>
                <w:sz w:val="22"/>
                <w:szCs w:val="22"/>
                <w:lang w:val="nl-NL"/>
              </w:rPr>
            </w:pPr>
            <w:r w:rsidRPr="0032600B">
              <w:rPr>
                <w:rFonts w:ascii="Bookman Old Style" w:hAnsi="Bookman Old Style"/>
                <w:sz w:val="22"/>
                <w:szCs w:val="22"/>
                <w:lang w:val="nl-NL"/>
              </w:rPr>
              <w:t>kecukupan kebijakan dan prosedur, sistem dokumentasi dan kinerja penanganan aset produktif bermasalah.</w:t>
            </w:r>
          </w:p>
        </w:tc>
        <w:tc>
          <w:tcPr>
            <w:tcW w:w="5953" w:type="dxa"/>
            <w:gridSpan w:val="2"/>
          </w:tcPr>
          <w:p w14:paraId="27F29E42" w14:textId="77777777" w:rsidR="00BE284D" w:rsidRPr="0032600B" w:rsidRDefault="00BE284D" w:rsidP="00BE284D">
            <w:pPr>
              <w:jc w:val="both"/>
              <w:rPr>
                <w:rFonts w:ascii="Bookman Old Style" w:hAnsi="Bookman Old Style"/>
                <w:sz w:val="22"/>
                <w:szCs w:val="22"/>
                <w:lang w:val="nl-NL"/>
              </w:rPr>
            </w:pPr>
          </w:p>
        </w:tc>
        <w:tc>
          <w:tcPr>
            <w:tcW w:w="4962" w:type="dxa"/>
          </w:tcPr>
          <w:p w14:paraId="21AE15A8"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636F3453" w14:textId="77AED8C7" w:rsidTr="00C23423">
        <w:tc>
          <w:tcPr>
            <w:tcW w:w="5529" w:type="dxa"/>
          </w:tcPr>
          <w:p w14:paraId="3BF2CBA3" w14:textId="77777777" w:rsidR="00BE284D" w:rsidRPr="0032600B" w:rsidRDefault="00BE284D" w:rsidP="00BE284D">
            <w:pPr>
              <w:pStyle w:val="ListParagraph"/>
              <w:numPr>
                <w:ilvl w:val="0"/>
                <w:numId w:val="227"/>
              </w:numPr>
              <w:ind w:hanging="686"/>
              <w:jc w:val="both"/>
              <w:rPr>
                <w:rFonts w:ascii="Bookman Old Style" w:hAnsi="Bookman Old Style"/>
                <w:sz w:val="22"/>
                <w:szCs w:val="22"/>
                <w:lang w:val="nl-NL"/>
              </w:rPr>
            </w:pPr>
            <w:r w:rsidRPr="0032600B">
              <w:rPr>
                <w:rFonts w:ascii="Bookman Old Style" w:hAnsi="Bookman Old Style"/>
                <w:sz w:val="22"/>
                <w:szCs w:val="22"/>
                <w:lang w:val="nl-NL"/>
              </w:rPr>
              <w:t xml:space="preserve">LKM wajib menjaga rasio Pinjaman bermasalah atau Pembiayaan bermasalah neto </w:t>
            </w:r>
            <w:r w:rsidRPr="00FF7924">
              <w:rPr>
                <w:rFonts w:ascii="Bookman Old Style" w:hAnsi="Bookman Old Style"/>
                <w:sz w:val="22"/>
                <w:szCs w:val="22"/>
                <w:lang w:val="nl-NL"/>
              </w:rPr>
              <w:t>paling tinggi 5%</w:t>
            </w:r>
            <w:r w:rsidRPr="0032600B">
              <w:rPr>
                <w:rFonts w:ascii="Bookman Old Style" w:hAnsi="Bookman Old Style"/>
                <w:sz w:val="22"/>
                <w:szCs w:val="22"/>
                <w:lang w:val="nl-NL"/>
              </w:rPr>
              <w:t xml:space="preserve"> (lima persen).</w:t>
            </w:r>
          </w:p>
        </w:tc>
        <w:tc>
          <w:tcPr>
            <w:tcW w:w="5953" w:type="dxa"/>
            <w:gridSpan w:val="2"/>
          </w:tcPr>
          <w:p w14:paraId="6C7B005B" w14:textId="77777777" w:rsidR="00BE284D" w:rsidRPr="0032600B" w:rsidRDefault="00BE284D" w:rsidP="00BE284D">
            <w:pPr>
              <w:jc w:val="both"/>
              <w:rPr>
                <w:rFonts w:ascii="Bookman Old Style" w:hAnsi="Bookman Old Style"/>
                <w:sz w:val="22"/>
                <w:szCs w:val="22"/>
                <w:lang w:val="nl-NL"/>
              </w:rPr>
            </w:pPr>
          </w:p>
        </w:tc>
        <w:tc>
          <w:tcPr>
            <w:tcW w:w="4962" w:type="dxa"/>
          </w:tcPr>
          <w:p w14:paraId="45C9A296"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0920A29E" w14:textId="09D644AE" w:rsidTr="00C23423">
        <w:tc>
          <w:tcPr>
            <w:tcW w:w="5529" w:type="dxa"/>
          </w:tcPr>
          <w:p w14:paraId="3C373A35" w14:textId="77777777" w:rsidR="00BE284D" w:rsidRPr="0032600B" w:rsidRDefault="00BE284D" w:rsidP="00BE284D">
            <w:pPr>
              <w:pStyle w:val="ListParagraph"/>
              <w:numPr>
                <w:ilvl w:val="0"/>
                <w:numId w:val="227"/>
              </w:numPr>
              <w:ind w:hanging="686"/>
              <w:jc w:val="both"/>
              <w:rPr>
                <w:rFonts w:ascii="Bookman Old Style" w:hAnsi="Bookman Old Style"/>
                <w:sz w:val="22"/>
                <w:szCs w:val="22"/>
                <w:lang w:val="nl-NL"/>
              </w:rPr>
            </w:pPr>
            <w:r w:rsidRPr="0032600B">
              <w:rPr>
                <w:rFonts w:ascii="Bookman Old Style" w:hAnsi="Bookman Old Style"/>
                <w:sz w:val="22"/>
                <w:szCs w:val="22"/>
                <w:lang w:val="nl-NL"/>
              </w:rPr>
              <w:t>Rasio Pinjaman bermasalah atau Pembiayaan bermasalah neto sebagaimana dimaksud pada ayat (2) dihitung dengan membandingkan Pinjaman atau Pembiayaan yang memiliki kualitas kurang lancar, diragukan, dan macet sebagaimana dimaksud dalam Pasal 106 ayat (2) huruf c, huruf d, dan huruf e setelah dikurangi penyisihan penghapusan Pinjaman atau Pembiayaan yang dibentuk dan agunan (jika ada), dengan total Pinjaman atau Pembiayaan yang diberikan kepada masyarakat.</w:t>
            </w:r>
          </w:p>
        </w:tc>
        <w:tc>
          <w:tcPr>
            <w:tcW w:w="5953" w:type="dxa"/>
            <w:gridSpan w:val="2"/>
          </w:tcPr>
          <w:p w14:paraId="2DC0C5DE" w14:textId="77777777" w:rsidR="00BE284D" w:rsidRPr="0032600B" w:rsidRDefault="00BE284D" w:rsidP="00BE284D">
            <w:pPr>
              <w:jc w:val="both"/>
              <w:rPr>
                <w:rFonts w:ascii="Bookman Old Style" w:hAnsi="Bookman Old Style"/>
                <w:sz w:val="22"/>
                <w:szCs w:val="22"/>
                <w:lang w:val="nl-NL"/>
              </w:rPr>
            </w:pPr>
          </w:p>
        </w:tc>
        <w:tc>
          <w:tcPr>
            <w:tcW w:w="4962" w:type="dxa"/>
          </w:tcPr>
          <w:p w14:paraId="57739B7B"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49A36FB5" w14:textId="61CB042E" w:rsidTr="00C23423">
        <w:tc>
          <w:tcPr>
            <w:tcW w:w="5529" w:type="dxa"/>
          </w:tcPr>
          <w:p w14:paraId="440B2E36" w14:textId="77777777" w:rsidR="00BE284D" w:rsidRPr="0032600B" w:rsidRDefault="00BE284D" w:rsidP="00BE284D">
            <w:pPr>
              <w:jc w:val="both"/>
              <w:rPr>
                <w:rFonts w:ascii="Bookman Old Style" w:hAnsi="Bookman Old Style"/>
                <w:sz w:val="22"/>
                <w:szCs w:val="22"/>
                <w:lang w:val="nl-NL"/>
              </w:rPr>
            </w:pPr>
            <w:r w:rsidRPr="0032600B">
              <w:rPr>
                <w:rFonts w:ascii="Bookman Old Style" w:hAnsi="Bookman Old Style"/>
                <w:sz w:val="22"/>
                <w:szCs w:val="22"/>
                <w:lang w:val="nl-NL"/>
              </w:rPr>
              <w:t xml:space="preserve"> </w:t>
            </w:r>
          </w:p>
        </w:tc>
        <w:tc>
          <w:tcPr>
            <w:tcW w:w="5953" w:type="dxa"/>
            <w:gridSpan w:val="2"/>
          </w:tcPr>
          <w:p w14:paraId="7BF8AAE6" w14:textId="77777777" w:rsidR="00BE284D" w:rsidRPr="0032600B" w:rsidRDefault="00BE284D" w:rsidP="00BE284D">
            <w:pPr>
              <w:jc w:val="both"/>
              <w:rPr>
                <w:rFonts w:ascii="Bookman Old Style" w:hAnsi="Bookman Old Style"/>
                <w:sz w:val="22"/>
                <w:szCs w:val="22"/>
                <w:lang w:val="nl-NL"/>
              </w:rPr>
            </w:pPr>
          </w:p>
        </w:tc>
        <w:tc>
          <w:tcPr>
            <w:tcW w:w="4962" w:type="dxa"/>
          </w:tcPr>
          <w:p w14:paraId="0DC13F3B"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7431D501" w14:textId="77777777" w:rsidTr="00C23423">
        <w:tc>
          <w:tcPr>
            <w:tcW w:w="5529" w:type="dxa"/>
          </w:tcPr>
          <w:p w14:paraId="204E9495"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01A6E29D" w14:textId="77777777" w:rsidR="00BE284D" w:rsidRPr="00183828" w:rsidRDefault="00BE284D" w:rsidP="00BE284D">
            <w:pPr>
              <w:jc w:val="both"/>
              <w:rPr>
                <w:rFonts w:ascii="Bookman Old Style" w:hAnsi="Bookman Old Style"/>
                <w:sz w:val="22"/>
                <w:szCs w:val="22"/>
                <w:lang w:val="nl-NL"/>
              </w:rPr>
            </w:pPr>
          </w:p>
        </w:tc>
        <w:tc>
          <w:tcPr>
            <w:tcW w:w="4962" w:type="dxa"/>
          </w:tcPr>
          <w:p w14:paraId="7A504346"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28ADF9C7" w14:textId="0AF5222F" w:rsidTr="00C23423">
        <w:tc>
          <w:tcPr>
            <w:tcW w:w="5529" w:type="dxa"/>
          </w:tcPr>
          <w:p w14:paraId="1E01523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Bagian Keempat </w:t>
            </w:r>
          </w:p>
        </w:tc>
        <w:tc>
          <w:tcPr>
            <w:tcW w:w="5953" w:type="dxa"/>
            <w:gridSpan w:val="2"/>
          </w:tcPr>
          <w:p w14:paraId="33BBCB31"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66EEE04" w14:textId="77777777" w:rsidR="00BE284D" w:rsidRPr="0032600B" w:rsidRDefault="00BE284D" w:rsidP="00BE284D">
            <w:pPr>
              <w:ind w:left="360"/>
              <w:jc w:val="both"/>
              <w:rPr>
                <w:rFonts w:ascii="Bookman Old Style" w:hAnsi="Bookman Old Style"/>
                <w:sz w:val="22"/>
                <w:szCs w:val="22"/>
              </w:rPr>
            </w:pPr>
          </w:p>
        </w:tc>
      </w:tr>
      <w:tr w:rsidR="00BE284D" w:rsidRPr="0032600B" w14:paraId="5846071B" w14:textId="53559C69" w:rsidTr="00C23423">
        <w:tc>
          <w:tcPr>
            <w:tcW w:w="5529" w:type="dxa"/>
          </w:tcPr>
          <w:p w14:paraId="35541778"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Rentabilitas</w:t>
            </w:r>
          </w:p>
        </w:tc>
        <w:tc>
          <w:tcPr>
            <w:tcW w:w="5953" w:type="dxa"/>
            <w:gridSpan w:val="2"/>
          </w:tcPr>
          <w:p w14:paraId="761517B4" w14:textId="77777777" w:rsidR="00BE284D" w:rsidRPr="0032600B" w:rsidRDefault="00BE284D" w:rsidP="00BE284D">
            <w:pPr>
              <w:jc w:val="both"/>
              <w:rPr>
                <w:rFonts w:ascii="Bookman Old Style" w:hAnsi="Bookman Old Style"/>
                <w:sz w:val="22"/>
                <w:szCs w:val="22"/>
              </w:rPr>
            </w:pPr>
          </w:p>
        </w:tc>
        <w:tc>
          <w:tcPr>
            <w:tcW w:w="4962" w:type="dxa"/>
          </w:tcPr>
          <w:p w14:paraId="223B4EAD" w14:textId="77777777" w:rsidR="00BE284D" w:rsidRPr="0032600B" w:rsidRDefault="00BE284D" w:rsidP="00BE284D">
            <w:pPr>
              <w:ind w:left="360"/>
              <w:jc w:val="both"/>
              <w:rPr>
                <w:rFonts w:ascii="Bookman Old Style" w:hAnsi="Bookman Old Style"/>
                <w:sz w:val="22"/>
                <w:szCs w:val="22"/>
              </w:rPr>
            </w:pPr>
          </w:p>
        </w:tc>
      </w:tr>
      <w:tr w:rsidR="00BE284D" w:rsidRPr="0032600B" w14:paraId="602A401D" w14:textId="38DCB4CE" w:rsidTr="00C23423">
        <w:tc>
          <w:tcPr>
            <w:tcW w:w="5529" w:type="dxa"/>
          </w:tcPr>
          <w:p w14:paraId="118B82DC" w14:textId="77777777" w:rsidR="00BE284D" w:rsidRPr="0032600B" w:rsidRDefault="00BE284D" w:rsidP="00BE284D">
            <w:pPr>
              <w:jc w:val="center"/>
              <w:rPr>
                <w:rFonts w:ascii="Bookman Old Style" w:hAnsi="Bookman Old Style"/>
                <w:sz w:val="22"/>
                <w:szCs w:val="22"/>
              </w:rPr>
            </w:pPr>
          </w:p>
        </w:tc>
        <w:tc>
          <w:tcPr>
            <w:tcW w:w="5953" w:type="dxa"/>
            <w:gridSpan w:val="2"/>
          </w:tcPr>
          <w:p w14:paraId="3027E28D" w14:textId="77777777" w:rsidR="00BE284D" w:rsidRPr="0032600B" w:rsidRDefault="00BE284D" w:rsidP="00BE284D">
            <w:pPr>
              <w:jc w:val="both"/>
              <w:rPr>
                <w:rFonts w:ascii="Bookman Old Style" w:hAnsi="Bookman Old Style"/>
                <w:sz w:val="22"/>
                <w:szCs w:val="22"/>
              </w:rPr>
            </w:pPr>
          </w:p>
        </w:tc>
        <w:tc>
          <w:tcPr>
            <w:tcW w:w="4962" w:type="dxa"/>
          </w:tcPr>
          <w:p w14:paraId="052B10A5" w14:textId="77777777" w:rsidR="00BE284D" w:rsidRPr="0032600B" w:rsidRDefault="00BE284D" w:rsidP="00BE284D">
            <w:pPr>
              <w:ind w:left="360"/>
              <w:jc w:val="both"/>
              <w:rPr>
                <w:rFonts w:ascii="Bookman Old Style" w:hAnsi="Bookman Old Style"/>
                <w:sz w:val="22"/>
                <w:szCs w:val="22"/>
              </w:rPr>
            </w:pPr>
          </w:p>
        </w:tc>
      </w:tr>
      <w:tr w:rsidR="00BE284D" w:rsidRPr="0032600B" w14:paraId="7B04C955" w14:textId="5A4F2177" w:rsidTr="00C23423">
        <w:tc>
          <w:tcPr>
            <w:tcW w:w="5529" w:type="dxa"/>
          </w:tcPr>
          <w:p w14:paraId="4FEA7EE3"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123</w:t>
            </w:r>
          </w:p>
        </w:tc>
        <w:tc>
          <w:tcPr>
            <w:tcW w:w="5953" w:type="dxa"/>
            <w:gridSpan w:val="2"/>
          </w:tcPr>
          <w:p w14:paraId="7212A8F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0E84DFD" w14:textId="77777777" w:rsidR="00BE284D" w:rsidRPr="0032600B" w:rsidRDefault="00BE284D" w:rsidP="00BE284D">
            <w:pPr>
              <w:ind w:left="360"/>
              <w:jc w:val="both"/>
              <w:rPr>
                <w:rFonts w:ascii="Bookman Old Style" w:hAnsi="Bookman Old Style"/>
                <w:sz w:val="22"/>
                <w:szCs w:val="22"/>
              </w:rPr>
            </w:pPr>
          </w:p>
        </w:tc>
      </w:tr>
      <w:tr w:rsidR="00BE284D" w:rsidRPr="0032600B" w14:paraId="253DE83A" w14:textId="785EE12B" w:rsidTr="00C23423">
        <w:tc>
          <w:tcPr>
            <w:tcW w:w="5529" w:type="dxa"/>
          </w:tcPr>
          <w:p w14:paraId="01ACCDB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lastRenderedPageBreak/>
              <w:t>Penilaian terhadap faktor rentabilitas sebagaimana dimaksud dalam Pasal 120 ayat (2) huruf c meliputi penilaian terhadap komponen:</w:t>
            </w:r>
          </w:p>
        </w:tc>
        <w:tc>
          <w:tcPr>
            <w:tcW w:w="5953" w:type="dxa"/>
            <w:gridSpan w:val="2"/>
          </w:tcPr>
          <w:p w14:paraId="5D5BFD67" w14:textId="77777777" w:rsidR="00BE284D" w:rsidRPr="0032600B" w:rsidRDefault="00BE284D" w:rsidP="00BE284D">
            <w:pPr>
              <w:jc w:val="both"/>
              <w:rPr>
                <w:rFonts w:ascii="Bookman Old Style" w:hAnsi="Bookman Old Style"/>
                <w:sz w:val="22"/>
                <w:szCs w:val="22"/>
              </w:rPr>
            </w:pPr>
          </w:p>
        </w:tc>
        <w:tc>
          <w:tcPr>
            <w:tcW w:w="4962" w:type="dxa"/>
          </w:tcPr>
          <w:p w14:paraId="2D154D29" w14:textId="77777777" w:rsidR="00BE284D" w:rsidRPr="0032600B" w:rsidRDefault="00BE284D" w:rsidP="00BE284D">
            <w:pPr>
              <w:ind w:left="360"/>
              <w:jc w:val="both"/>
              <w:rPr>
                <w:rFonts w:ascii="Bookman Old Style" w:hAnsi="Bookman Old Style"/>
                <w:sz w:val="22"/>
                <w:szCs w:val="22"/>
              </w:rPr>
            </w:pPr>
          </w:p>
        </w:tc>
      </w:tr>
      <w:tr w:rsidR="00BE284D" w:rsidRPr="008E1A4D" w14:paraId="100A0DCE" w14:textId="42CED8B1" w:rsidTr="00C23423">
        <w:tc>
          <w:tcPr>
            <w:tcW w:w="5529" w:type="dxa"/>
          </w:tcPr>
          <w:p w14:paraId="5302B3BD" w14:textId="77777777" w:rsidR="00BE284D" w:rsidRPr="0032600B" w:rsidRDefault="00BE284D" w:rsidP="00BE284D">
            <w:pPr>
              <w:pStyle w:val="ListParagraph"/>
              <w:numPr>
                <w:ilvl w:val="0"/>
                <w:numId w:val="229"/>
              </w:numPr>
              <w:ind w:hanging="720"/>
              <w:jc w:val="both"/>
              <w:rPr>
                <w:rFonts w:ascii="Bookman Old Style" w:hAnsi="Bookman Old Style"/>
                <w:sz w:val="22"/>
                <w:szCs w:val="22"/>
                <w:lang w:val="nl-NL"/>
              </w:rPr>
            </w:pPr>
            <w:r w:rsidRPr="0032600B">
              <w:rPr>
                <w:rFonts w:ascii="Bookman Old Style" w:hAnsi="Bookman Old Style"/>
                <w:sz w:val="22"/>
                <w:szCs w:val="22"/>
                <w:lang w:val="nl-NL"/>
              </w:rPr>
              <w:t>kemampuan aset produktif dalam menghasilkan laba; dan</w:t>
            </w:r>
          </w:p>
        </w:tc>
        <w:tc>
          <w:tcPr>
            <w:tcW w:w="5953" w:type="dxa"/>
            <w:gridSpan w:val="2"/>
          </w:tcPr>
          <w:p w14:paraId="29B63C1E" w14:textId="77777777" w:rsidR="00BE284D" w:rsidRPr="0032600B" w:rsidRDefault="00BE284D" w:rsidP="00BE284D">
            <w:pPr>
              <w:jc w:val="both"/>
              <w:rPr>
                <w:rFonts w:ascii="Bookman Old Style" w:hAnsi="Bookman Old Style"/>
                <w:sz w:val="22"/>
                <w:szCs w:val="22"/>
                <w:lang w:val="nl-NL"/>
              </w:rPr>
            </w:pPr>
          </w:p>
        </w:tc>
        <w:tc>
          <w:tcPr>
            <w:tcW w:w="4962" w:type="dxa"/>
          </w:tcPr>
          <w:p w14:paraId="4F2D184C"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544E2140" w14:textId="21437CFA" w:rsidTr="00C23423">
        <w:tc>
          <w:tcPr>
            <w:tcW w:w="5529" w:type="dxa"/>
          </w:tcPr>
          <w:p w14:paraId="6CC0446A" w14:textId="77777777" w:rsidR="00BE284D" w:rsidRPr="0032600B" w:rsidRDefault="00BE284D" w:rsidP="00BE284D">
            <w:pPr>
              <w:pStyle w:val="ListParagraph"/>
              <w:numPr>
                <w:ilvl w:val="0"/>
                <w:numId w:val="229"/>
              </w:numPr>
              <w:ind w:hanging="720"/>
              <w:jc w:val="both"/>
              <w:rPr>
                <w:rFonts w:ascii="Bookman Old Style" w:hAnsi="Bookman Old Style"/>
                <w:sz w:val="22"/>
                <w:szCs w:val="22"/>
              </w:rPr>
            </w:pPr>
            <w:r w:rsidRPr="0032600B">
              <w:rPr>
                <w:rFonts w:ascii="Bookman Old Style" w:hAnsi="Bookman Old Style"/>
                <w:sz w:val="22"/>
                <w:szCs w:val="22"/>
              </w:rPr>
              <w:t>tingkat efisiensi operasional.</w:t>
            </w:r>
          </w:p>
        </w:tc>
        <w:tc>
          <w:tcPr>
            <w:tcW w:w="5953" w:type="dxa"/>
            <w:gridSpan w:val="2"/>
          </w:tcPr>
          <w:p w14:paraId="270D99A2" w14:textId="77777777" w:rsidR="00BE284D" w:rsidRPr="0032600B" w:rsidRDefault="00BE284D" w:rsidP="00BE284D">
            <w:pPr>
              <w:jc w:val="both"/>
              <w:rPr>
                <w:rFonts w:ascii="Bookman Old Style" w:hAnsi="Bookman Old Style"/>
                <w:sz w:val="22"/>
                <w:szCs w:val="22"/>
              </w:rPr>
            </w:pPr>
          </w:p>
        </w:tc>
        <w:tc>
          <w:tcPr>
            <w:tcW w:w="4962" w:type="dxa"/>
          </w:tcPr>
          <w:p w14:paraId="4FCBB0E5" w14:textId="77777777" w:rsidR="00BE284D" w:rsidRPr="0032600B" w:rsidRDefault="00BE284D" w:rsidP="00BE284D">
            <w:pPr>
              <w:ind w:left="360"/>
              <w:jc w:val="both"/>
              <w:rPr>
                <w:rFonts w:ascii="Bookman Old Style" w:hAnsi="Bookman Old Style"/>
                <w:sz w:val="22"/>
                <w:szCs w:val="22"/>
              </w:rPr>
            </w:pPr>
          </w:p>
        </w:tc>
      </w:tr>
      <w:tr w:rsidR="00BE284D" w:rsidRPr="0032600B" w14:paraId="2C1E6BDB" w14:textId="67B61DFF" w:rsidTr="00C23423">
        <w:tc>
          <w:tcPr>
            <w:tcW w:w="5529" w:type="dxa"/>
          </w:tcPr>
          <w:p w14:paraId="545E68D8" w14:textId="77777777" w:rsidR="00BE284D" w:rsidRPr="0032600B" w:rsidRDefault="00BE284D" w:rsidP="00BE284D">
            <w:pPr>
              <w:jc w:val="both"/>
              <w:rPr>
                <w:rFonts w:ascii="Bookman Old Style" w:hAnsi="Bookman Old Style"/>
                <w:sz w:val="22"/>
                <w:szCs w:val="22"/>
              </w:rPr>
            </w:pPr>
          </w:p>
        </w:tc>
        <w:tc>
          <w:tcPr>
            <w:tcW w:w="5953" w:type="dxa"/>
            <w:gridSpan w:val="2"/>
          </w:tcPr>
          <w:p w14:paraId="44E90315" w14:textId="77777777" w:rsidR="00BE284D" w:rsidRPr="0032600B" w:rsidRDefault="00BE284D" w:rsidP="00BE284D">
            <w:pPr>
              <w:jc w:val="both"/>
              <w:rPr>
                <w:rFonts w:ascii="Bookman Old Style" w:hAnsi="Bookman Old Style"/>
                <w:sz w:val="22"/>
                <w:szCs w:val="22"/>
              </w:rPr>
            </w:pPr>
          </w:p>
        </w:tc>
        <w:tc>
          <w:tcPr>
            <w:tcW w:w="4962" w:type="dxa"/>
          </w:tcPr>
          <w:p w14:paraId="3A280396" w14:textId="77777777" w:rsidR="00BE284D" w:rsidRPr="0032600B" w:rsidRDefault="00BE284D" w:rsidP="00BE284D">
            <w:pPr>
              <w:ind w:left="360"/>
              <w:jc w:val="both"/>
              <w:rPr>
                <w:rFonts w:ascii="Bookman Old Style" w:hAnsi="Bookman Old Style"/>
                <w:sz w:val="22"/>
                <w:szCs w:val="22"/>
              </w:rPr>
            </w:pPr>
          </w:p>
        </w:tc>
      </w:tr>
      <w:tr w:rsidR="00BE284D" w:rsidRPr="0032600B" w14:paraId="1DDF05AD" w14:textId="19A4BEA0" w:rsidTr="00C23423">
        <w:tc>
          <w:tcPr>
            <w:tcW w:w="5529" w:type="dxa"/>
          </w:tcPr>
          <w:p w14:paraId="261C8CA6"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Bagian Kelima </w:t>
            </w:r>
          </w:p>
        </w:tc>
        <w:tc>
          <w:tcPr>
            <w:tcW w:w="5953" w:type="dxa"/>
            <w:gridSpan w:val="2"/>
          </w:tcPr>
          <w:p w14:paraId="304C78D9"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0C4EDAF" w14:textId="77777777" w:rsidR="00BE284D" w:rsidRPr="0032600B" w:rsidRDefault="00BE284D" w:rsidP="00BE284D">
            <w:pPr>
              <w:ind w:left="360"/>
              <w:jc w:val="both"/>
              <w:rPr>
                <w:rFonts w:ascii="Bookman Old Style" w:hAnsi="Bookman Old Style"/>
                <w:sz w:val="22"/>
                <w:szCs w:val="22"/>
              </w:rPr>
            </w:pPr>
          </w:p>
        </w:tc>
      </w:tr>
      <w:tr w:rsidR="00BE284D" w:rsidRPr="0032600B" w14:paraId="3D0BC3AF" w14:textId="726FB6D1" w:rsidTr="00C23423">
        <w:tc>
          <w:tcPr>
            <w:tcW w:w="5529" w:type="dxa"/>
          </w:tcPr>
          <w:p w14:paraId="0FE9930C"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Likuiditas</w:t>
            </w:r>
          </w:p>
        </w:tc>
        <w:tc>
          <w:tcPr>
            <w:tcW w:w="5953" w:type="dxa"/>
            <w:gridSpan w:val="2"/>
          </w:tcPr>
          <w:p w14:paraId="0EBAE022" w14:textId="77777777" w:rsidR="00BE284D" w:rsidRPr="0032600B" w:rsidRDefault="00BE284D" w:rsidP="00BE284D">
            <w:pPr>
              <w:jc w:val="both"/>
              <w:rPr>
                <w:rFonts w:ascii="Bookman Old Style" w:hAnsi="Bookman Old Style"/>
                <w:sz w:val="22"/>
                <w:szCs w:val="22"/>
              </w:rPr>
            </w:pPr>
          </w:p>
        </w:tc>
        <w:tc>
          <w:tcPr>
            <w:tcW w:w="4962" w:type="dxa"/>
          </w:tcPr>
          <w:p w14:paraId="32352CFD" w14:textId="77777777" w:rsidR="00BE284D" w:rsidRPr="0032600B" w:rsidRDefault="00BE284D" w:rsidP="00BE284D">
            <w:pPr>
              <w:ind w:left="360"/>
              <w:jc w:val="both"/>
              <w:rPr>
                <w:rFonts w:ascii="Bookman Old Style" w:hAnsi="Bookman Old Style"/>
                <w:sz w:val="22"/>
                <w:szCs w:val="22"/>
              </w:rPr>
            </w:pPr>
          </w:p>
        </w:tc>
      </w:tr>
      <w:tr w:rsidR="00BE284D" w:rsidRPr="0032600B" w14:paraId="1C317A45" w14:textId="27666209" w:rsidTr="00C23423">
        <w:tc>
          <w:tcPr>
            <w:tcW w:w="5529" w:type="dxa"/>
          </w:tcPr>
          <w:p w14:paraId="075EE3A3" w14:textId="77777777" w:rsidR="00BE284D" w:rsidRPr="0032600B" w:rsidRDefault="00BE284D" w:rsidP="00BE284D">
            <w:pPr>
              <w:jc w:val="center"/>
              <w:rPr>
                <w:rFonts w:ascii="Bookman Old Style" w:hAnsi="Bookman Old Style"/>
                <w:sz w:val="22"/>
                <w:szCs w:val="22"/>
              </w:rPr>
            </w:pPr>
          </w:p>
        </w:tc>
        <w:tc>
          <w:tcPr>
            <w:tcW w:w="5953" w:type="dxa"/>
            <w:gridSpan w:val="2"/>
          </w:tcPr>
          <w:p w14:paraId="5E4F91EB" w14:textId="77777777" w:rsidR="00BE284D" w:rsidRPr="0032600B" w:rsidRDefault="00BE284D" w:rsidP="00BE284D">
            <w:pPr>
              <w:jc w:val="both"/>
              <w:rPr>
                <w:rFonts w:ascii="Bookman Old Style" w:hAnsi="Bookman Old Style"/>
                <w:sz w:val="22"/>
                <w:szCs w:val="22"/>
              </w:rPr>
            </w:pPr>
          </w:p>
        </w:tc>
        <w:tc>
          <w:tcPr>
            <w:tcW w:w="4962" w:type="dxa"/>
          </w:tcPr>
          <w:p w14:paraId="2D9DDCEF" w14:textId="77777777" w:rsidR="00BE284D" w:rsidRPr="0032600B" w:rsidRDefault="00BE284D" w:rsidP="00BE284D">
            <w:pPr>
              <w:ind w:left="360"/>
              <w:jc w:val="both"/>
              <w:rPr>
                <w:rFonts w:ascii="Bookman Old Style" w:hAnsi="Bookman Old Style"/>
                <w:sz w:val="22"/>
                <w:szCs w:val="22"/>
              </w:rPr>
            </w:pPr>
          </w:p>
        </w:tc>
      </w:tr>
      <w:tr w:rsidR="00BE284D" w:rsidRPr="0032600B" w14:paraId="628FDCA3" w14:textId="2C63758C" w:rsidTr="00C23423">
        <w:tc>
          <w:tcPr>
            <w:tcW w:w="5529" w:type="dxa"/>
          </w:tcPr>
          <w:p w14:paraId="312C5A72"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124</w:t>
            </w:r>
          </w:p>
        </w:tc>
        <w:tc>
          <w:tcPr>
            <w:tcW w:w="5953" w:type="dxa"/>
            <w:gridSpan w:val="2"/>
          </w:tcPr>
          <w:p w14:paraId="0D9695C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4FD4012" w14:textId="77777777" w:rsidR="00BE284D" w:rsidRPr="0032600B" w:rsidRDefault="00BE284D" w:rsidP="00BE284D">
            <w:pPr>
              <w:ind w:left="360"/>
              <w:jc w:val="both"/>
              <w:rPr>
                <w:rFonts w:ascii="Bookman Old Style" w:hAnsi="Bookman Old Style"/>
                <w:sz w:val="22"/>
                <w:szCs w:val="22"/>
              </w:rPr>
            </w:pPr>
          </w:p>
        </w:tc>
      </w:tr>
      <w:tr w:rsidR="00BE284D" w:rsidRPr="0032600B" w14:paraId="65EBBFF6" w14:textId="0B8A466C" w:rsidTr="00C23423">
        <w:tc>
          <w:tcPr>
            <w:tcW w:w="5529" w:type="dxa"/>
          </w:tcPr>
          <w:p w14:paraId="44103AD9" w14:textId="77777777" w:rsidR="00BE284D" w:rsidRPr="0032600B" w:rsidRDefault="00BE284D" w:rsidP="00BE284D">
            <w:pPr>
              <w:pStyle w:val="ListParagraph"/>
              <w:numPr>
                <w:ilvl w:val="0"/>
                <w:numId w:val="230"/>
              </w:numPr>
              <w:ind w:hanging="686"/>
              <w:jc w:val="both"/>
              <w:rPr>
                <w:rFonts w:ascii="Bookman Old Style" w:hAnsi="Bookman Old Style"/>
                <w:sz w:val="22"/>
                <w:szCs w:val="22"/>
              </w:rPr>
            </w:pPr>
            <w:r w:rsidRPr="0032600B">
              <w:rPr>
                <w:rFonts w:ascii="Bookman Old Style" w:hAnsi="Bookman Old Style"/>
                <w:sz w:val="22"/>
                <w:szCs w:val="22"/>
              </w:rPr>
              <w:t>Penilaian terhadap faktor likuiditas sebagaimana dimaksud dalam Pasal 120 ayat (2) huruf d meliputi penilaian terhadap komponen:</w:t>
            </w:r>
          </w:p>
        </w:tc>
        <w:tc>
          <w:tcPr>
            <w:tcW w:w="5953" w:type="dxa"/>
            <w:gridSpan w:val="2"/>
          </w:tcPr>
          <w:p w14:paraId="3DAE644F" w14:textId="77777777" w:rsidR="00BE284D" w:rsidRPr="0032600B" w:rsidRDefault="00BE284D" w:rsidP="00BE284D">
            <w:pPr>
              <w:jc w:val="both"/>
              <w:rPr>
                <w:rFonts w:ascii="Bookman Old Style" w:hAnsi="Bookman Old Style"/>
                <w:sz w:val="22"/>
                <w:szCs w:val="22"/>
              </w:rPr>
            </w:pPr>
          </w:p>
        </w:tc>
        <w:tc>
          <w:tcPr>
            <w:tcW w:w="4962" w:type="dxa"/>
          </w:tcPr>
          <w:p w14:paraId="664AFD7E" w14:textId="77777777" w:rsidR="00BE284D" w:rsidRPr="0032600B" w:rsidRDefault="00BE284D" w:rsidP="00BE284D">
            <w:pPr>
              <w:ind w:left="360"/>
              <w:jc w:val="both"/>
              <w:rPr>
                <w:rFonts w:ascii="Bookman Old Style" w:hAnsi="Bookman Old Style"/>
                <w:sz w:val="22"/>
                <w:szCs w:val="22"/>
              </w:rPr>
            </w:pPr>
          </w:p>
        </w:tc>
      </w:tr>
      <w:tr w:rsidR="00BE284D" w:rsidRPr="0032600B" w14:paraId="3263EFA2" w14:textId="1E685CAB" w:rsidTr="00C23423">
        <w:tc>
          <w:tcPr>
            <w:tcW w:w="5529" w:type="dxa"/>
          </w:tcPr>
          <w:p w14:paraId="20301D81" w14:textId="77777777" w:rsidR="00BE284D" w:rsidRPr="0032600B" w:rsidRDefault="00BE284D" w:rsidP="00BE284D">
            <w:pPr>
              <w:pStyle w:val="ListParagraph"/>
              <w:numPr>
                <w:ilvl w:val="0"/>
                <w:numId w:val="231"/>
              </w:numPr>
              <w:ind w:left="1168"/>
              <w:jc w:val="both"/>
              <w:rPr>
                <w:rFonts w:ascii="Bookman Old Style" w:hAnsi="Bookman Old Style"/>
                <w:sz w:val="22"/>
                <w:szCs w:val="22"/>
              </w:rPr>
            </w:pPr>
            <w:r w:rsidRPr="0032600B">
              <w:rPr>
                <w:rFonts w:ascii="Bookman Old Style" w:hAnsi="Bookman Old Style"/>
                <w:sz w:val="22"/>
                <w:szCs w:val="22"/>
              </w:rPr>
              <w:t>kemampuan memenuhi kewajiban jangka pendek, dan potensi terjadinya ketidaksesuaian antara kewajiban jangka pendek dan jangka panjang (maturity mismatch); dan</w:t>
            </w:r>
          </w:p>
        </w:tc>
        <w:tc>
          <w:tcPr>
            <w:tcW w:w="5953" w:type="dxa"/>
            <w:gridSpan w:val="2"/>
          </w:tcPr>
          <w:p w14:paraId="70E8AF3C" w14:textId="77777777" w:rsidR="00BE284D" w:rsidRPr="0032600B" w:rsidRDefault="00BE284D" w:rsidP="00BE284D">
            <w:pPr>
              <w:jc w:val="both"/>
              <w:rPr>
                <w:rFonts w:ascii="Bookman Old Style" w:hAnsi="Bookman Old Style"/>
                <w:sz w:val="22"/>
                <w:szCs w:val="22"/>
              </w:rPr>
            </w:pPr>
          </w:p>
        </w:tc>
        <w:tc>
          <w:tcPr>
            <w:tcW w:w="4962" w:type="dxa"/>
          </w:tcPr>
          <w:p w14:paraId="299774AE" w14:textId="77777777" w:rsidR="00BE284D" w:rsidRPr="0032600B" w:rsidRDefault="00BE284D" w:rsidP="00BE284D">
            <w:pPr>
              <w:ind w:left="360"/>
              <w:jc w:val="both"/>
              <w:rPr>
                <w:rFonts w:ascii="Bookman Old Style" w:hAnsi="Bookman Old Style"/>
                <w:sz w:val="22"/>
                <w:szCs w:val="22"/>
              </w:rPr>
            </w:pPr>
          </w:p>
        </w:tc>
      </w:tr>
      <w:tr w:rsidR="00BE284D" w:rsidRPr="0032600B" w14:paraId="5ACB3EBD" w14:textId="3C8DF098" w:rsidTr="00C23423">
        <w:tc>
          <w:tcPr>
            <w:tcW w:w="5529" w:type="dxa"/>
          </w:tcPr>
          <w:p w14:paraId="3EECEB13" w14:textId="77777777" w:rsidR="00BE284D" w:rsidRPr="0032600B" w:rsidRDefault="00BE284D" w:rsidP="00BE284D">
            <w:pPr>
              <w:pStyle w:val="ListParagraph"/>
              <w:numPr>
                <w:ilvl w:val="0"/>
                <w:numId w:val="231"/>
              </w:numPr>
              <w:ind w:left="1168"/>
              <w:jc w:val="both"/>
              <w:rPr>
                <w:rFonts w:ascii="Bookman Old Style" w:hAnsi="Bookman Old Style"/>
                <w:sz w:val="22"/>
                <w:szCs w:val="22"/>
              </w:rPr>
            </w:pPr>
            <w:r w:rsidRPr="0032600B">
              <w:rPr>
                <w:rFonts w:ascii="Bookman Old Style" w:hAnsi="Bookman Old Style"/>
                <w:sz w:val="22"/>
                <w:szCs w:val="22"/>
              </w:rPr>
              <w:t>kecukupan kebijakan pengelolaan likuiditas.</w:t>
            </w:r>
          </w:p>
        </w:tc>
        <w:tc>
          <w:tcPr>
            <w:tcW w:w="5953" w:type="dxa"/>
            <w:gridSpan w:val="2"/>
          </w:tcPr>
          <w:p w14:paraId="22030DD9" w14:textId="77777777" w:rsidR="00BE284D" w:rsidRPr="0032600B" w:rsidRDefault="00BE284D" w:rsidP="00BE284D">
            <w:pPr>
              <w:jc w:val="both"/>
              <w:rPr>
                <w:rFonts w:ascii="Bookman Old Style" w:hAnsi="Bookman Old Style"/>
                <w:sz w:val="22"/>
                <w:szCs w:val="22"/>
              </w:rPr>
            </w:pPr>
          </w:p>
        </w:tc>
        <w:tc>
          <w:tcPr>
            <w:tcW w:w="4962" w:type="dxa"/>
          </w:tcPr>
          <w:p w14:paraId="6A36FE6B" w14:textId="77777777" w:rsidR="00BE284D" w:rsidRPr="0032600B" w:rsidRDefault="00BE284D" w:rsidP="00BE284D">
            <w:pPr>
              <w:ind w:left="360"/>
              <w:jc w:val="both"/>
              <w:rPr>
                <w:rFonts w:ascii="Bookman Old Style" w:hAnsi="Bookman Old Style"/>
                <w:sz w:val="22"/>
                <w:szCs w:val="22"/>
              </w:rPr>
            </w:pPr>
          </w:p>
        </w:tc>
      </w:tr>
      <w:tr w:rsidR="00BE284D" w:rsidRPr="0032600B" w14:paraId="1C091BC5" w14:textId="2506CF74" w:rsidTr="00C23423">
        <w:tc>
          <w:tcPr>
            <w:tcW w:w="5529" w:type="dxa"/>
          </w:tcPr>
          <w:p w14:paraId="4232B9C4" w14:textId="77777777" w:rsidR="00BE284D" w:rsidRPr="0032600B" w:rsidRDefault="00BE284D" w:rsidP="00BE284D">
            <w:pPr>
              <w:pStyle w:val="ListParagraph"/>
              <w:numPr>
                <w:ilvl w:val="0"/>
                <w:numId w:val="230"/>
              </w:numPr>
              <w:ind w:hanging="686"/>
              <w:jc w:val="both"/>
              <w:rPr>
                <w:rFonts w:ascii="Bookman Old Style" w:hAnsi="Bookman Old Style"/>
                <w:sz w:val="22"/>
                <w:szCs w:val="22"/>
              </w:rPr>
            </w:pPr>
            <w:r w:rsidRPr="00F80D77">
              <w:rPr>
                <w:rFonts w:ascii="Bookman Old Style" w:hAnsi="Bookman Old Style"/>
                <w:sz w:val="22"/>
                <w:szCs w:val="22"/>
              </w:rPr>
              <w:t>LKM wajib menjaga rasio likuiditas paling rendah 4% (empat persen).</w:t>
            </w:r>
          </w:p>
        </w:tc>
        <w:tc>
          <w:tcPr>
            <w:tcW w:w="5953" w:type="dxa"/>
            <w:gridSpan w:val="2"/>
          </w:tcPr>
          <w:p w14:paraId="2F0D7DA1" w14:textId="77777777" w:rsidR="00BE284D" w:rsidRPr="0032600B" w:rsidRDefault="00BE284D" w:rsidP="00BE284D">
            <w:pPr>
              <w:jc w:val="both"/>
              <w:rPr>
                <w:rFonts w:ascii="Bookman Old Style" w:hAnsi="Bookman Old Style"/>
                <w:sz w:val="22"/>
                <w:szCs w:val="22"/>
              </w:rPr>
            </w:pPr>
          </w:p>
        </w:tc>
        <w:tc>
          <w:tcPr>
            <w:tcW w:w="4962" w:type="dxa"/>
          </w:tcPr>
          <w:p w14:paraId="339952C5" w14:textId="77777777" w:rsidR="00BE284D" w:rsidRPr="0032600B" w:rsidRDefault="00BE284D" w:rsidP="00BE284D">
            <w:pPr>
              <w:ind w:left="360"/>
              <w:jc w:val="both"/>
              <w:rPr>
                <w:rFonts w:ascii="Bookman Old Style" w:hAnsi="Bookman Old Style"/>
                <w:sz w:val="22"/>
                <w:szCs w:val="22"/>
              </w:rPr>
            </w:pPr>
          </w:p>
        </w:tc>
      </w:tr>
      <w:tr w:rsidR="00BE284D" w:rsidRPr="0032600B" w14:paraId="1E1ED773" w14:textId="788F0DB8" w:rsidTr="00C23423">
        <w:tc>
          <w:tcPr>
            <w:tcW w:w="5529" w:type="dxa"/>
          </w:tcPr>
          <w:p w14:paraId="247B23FE" w14:textId="77777777" w:rsidR="00BE284D" w:rsidRPr="0032600B" w:rsidRDefault="00BE284D" w:rsidP="00BE284D">
            <w:pPr>
              <w:pStyle w:val="ListParagraph"/>
              <w:numPr>
                <w:ilvl w:val="0"/>
                <w:numId w:val="230"/>
              </w:numPr>
              <w:ind w:hanging="686"/>
              <w:jc w:val="both"/>
              <w:rPr>
                <w:rFonts w:ascii="Bookman Old Style" w:hAnsi="Bookman Old Style"/>
                <w:sz w:val="22"/>
                <w:szCs w:val="22"/>
              </w:rPr>
            </w:pPr>
            <w:r w:rsidRPr="0032600B">
              <w:rPr>
                <w:rFonts w:ascii="Bookman Old Style" w:hAnsi="Bookman Old Style"/>
                <w:sz w:val="22"/>
                <w:szCs w:val="22"/>
              </w:rPr>
              <w:t>Rasio likuiditas sebagaimana dimaksud pada ayat (2) dihitung dengan membandingkan kas dan setara kas yang dimiliki dengan liabilitas lancar.</w:t>
            </w:r>
          </w:p>
        </w:tc>
        <w:tc>
          <w:tcPr>
            <w:tcW w:w="5953" w:type="dxa"/>
            <w:gridSpan w:val="2"/>
          </w:tcPr>
          <w:p w14:paraId="23208F6E" w14:textId="77777777" w:rsidR="00BE284D" w:rsidRPr="0032600B" w:rsidRDefault="00BE284D" w:rsidP="00BE284D">
            <w:pPr>
              <w:jc w:val="both"/>
              <w:rPr>
                <w:rFonts w:ascii="Bookman Old Style" w:hAnsi="Bookman Old Style"/>
                <w:sz w:val="22"/>
                <w:szCs w:val="22"/>
              </w:rPr>
            </w:pPr>
          </w:p>
        </w:tc>
        <w:tc>
          <w:tcPr>
            <w:tcW w:w="4962" w:type="dxa"/>
          </w:tcPr>
          <w:p w14:paraId="332B45BB" w14:textId="77777777" w:rsidR="00BE284D" w:rsidRPr="0032600B" w:rsidRDefault="00BE284D" w:rsidP="00BE284D">
            <w:pPr>
              <w:ind w:left="360"/>
              <w:jc w:val="both"/>
              <w:rPr>
                <w:rFonts w:ascii="Bookman Old Style" w:hAnsi="Bookman Old Style"/>
                <w:sz w:val="22"/>
                <w:szCs w:val="22"/>
              </w:rPr>
            </w:pPr>
          </w:p>
        </w:tc>
      </w:tr>
      <w:tr w:rsidR="00BE284D" w:rsidRPr="0032600B" w14:paraId="75DA2F9F" w14:textId="76267E80" w:rsidTr="00C23423">
        <w:tc>
          <w:tcPr>
            <w:tcW w:w="5529" w:type="dxa"/>
          </w:tcPr>
          <w:p w14:paraId="203C1951" w14:textId="77777777" w:rsidR="00BE284D" w:rsidRPr="0032600B" w:rsidRDefault="00BE284D" w:rsidP="00BE284D">
            <w:pPr>
              <w:pStyle w:val="ListParagraph"/>
              <w:numPr>
                <w:ilvl w:val="0"/>
                <w:numId w:val="230"/>
              </w:numPr>
              <w:ind w:hanging="686"/>
              <w:jc w:val="both"/>
              <w:rPr>
                <w:rFonts w:ascii="Bookman Old Style" w:hAnsi="Bookman Old Style"/>
                <w:sz w:val="22"/>
                <w:szCs w:val="22"/>
              </w:rPr>
            </w:pPr>
            <w:r w:rsidRPr="0032600B">
              <w:rPr>
                <w:rFonts w:ascii="Bookman Old Style" w:hAnsi="Bookman Old Style"/>
                <w:sz w:val="22"/>
                <w:szCs w:val="22"/>
              </w:rPr>
              <w:t xml:space="preserve">Bagi LKM yang menyelenggarakan kegiatan usaha berdasarkan Prinsip Syariah, rasio likuiditas sebagaimana dimaksud pada ayat (2) dihitung dengan membandingkan kas dan setara kas yang dimiliki dengan liabilitas lancar dan dana </w:t>
            </w:r>
            <w:r w:rsidRPr="0032600B">
              <w:rPr>
                <w:rFonts w:ascii="Bookman Old Style" w:hAnsi="Bookman Old Style"/>
                <w:sz w:val="22"/>
                <w:szCs w:val="22"/>
              </w:rPr>
              <w:lastRenderedPageBreak/>
              <w:t>syirkah temporer kurang dari 1 (satu) tahun.</w:t>
            </w:r>
          </w:p>
        </w:tc>
        <w:tc>
          <w:tcPr>
            <w:tcW w:w="5953" w:type="dxa"/>
            <w:gridSpan w:val="2"/>
          </w:tcPr>
          <w:p w14:paraId="3CA3F74B" w14:textId="77777777" w:rsidR="00BE284D" w:rsidRPr="0032600B" w:rsidRDefault="00BE284D" w:rsidP="00BE284D">
            <w:pPr>
              <w:jc w:val="both"/>
              <w:rPr>
                <w:rFonts w:ascii="Bookman Old Style" w:hAnsi="Bookman Old Style"/>
                <w:sz w:val="22"/>
                <w:szCs w:val="22"/>
              </w:rPr>
            </w:pPr>
          </w:p>
        </w:tc>
        <w:tc>
          <w:tcPr>
            <w:tcW w:w="4962" w:type="dxa"/>
          </w:tcPr>
          <w:p w14:paraId="7952BAEE" w14:textId="77777777" w:rsidR="00BE284D" w:rsidRPr="0032600B" w:rsidRDefault="00BE284D" w:rsidP="00BE284D">
            <w:pPr>
              <w:ind w:left="360"/>
              <w:jc w:val="both"/>
              <w:rPr>
                <w:rFonts w:ascii="Bookman Old Style" w:hAnsi="Bookman Old Style"/>
                <w:sz w:val="22"/>
                <w:szCs w:val="22"/>
              </w:rPr>
            </w:pPr>
          </w:p>
        </w:tc>
      </w:tr>
      <w:tr w:rsidR="00BE284D" w:rsidRPr="0032600B" w14:paraId="7068935F" w14:textId="6CE5DAD4" w:rsidTr="00C23423">
        <w:tc>
          <w:tcPr>
            <w:tcW w:w="5529" w:type="dxa"/>
          </w:tcPr>
          <w:p w14:paraId="4E61EE02" w14:textId="77777777" w:rsidR="00BE284D" w:rsidRPr="0032600B" w:rsidRDefault="00BE284D" w:rsidP="00BE284D">
            <w:pPr>
              <w:jc w:val="both"/>
              <w:rPr>
                <w:rFonts w:ascii="Bookman Old Style" w:hAnsi="Bookman Old Style"/>
                <w:sz w:val="22"/>
                <w:szCs w:val="22"/>
              </w:rPr>
            </w:pPr>
          </w:p>
        </w:tc>
        <w:tc>
          <w:tcPr>
            <w:tcW w:w="5953" w:type="dxa"/>
            <w:gridSpan w:val="2"/>
          </w:tcPr>
          <w:p w14:paraId="1DF49753" w14:textId="77777777" w:rsidR="00BE284D" w:rsidRPr="0032600B" w:rsidRDefault="00BE284D" w:rsidP="00BE284D">
            <w:pPr>
              <w:jc w:val="both"/>
              <w:rPr>
                <w:rFonts w:ascii="Bookman Old Style" w:hAnsi="Bookman Old Style"/>
                <w:sz w:val="22"/>
                <w:szCs w:val="22"/>
              </w:rPr>
            </w:pPr>
          </w:p>
        </w:tc>
        <w:tc>
          <w:tcPr>
            <w:tcW w:w="4962" w:type="dxa"/>
          </w:tcPr>
          <w:p w14:paraId="4B5E0166" w14:textId="77777777" w:rsidR="00BE284D" w:rsidRPr="0032600B" w:rsidRDefault="00BE284D" w:rsidP="00BE284D">
            <w:pPr>
              <w:ind w:left="360"/>
              <w:jc w:val="both"/>
              <w:rPr>
                <w:rFonts w:ascii="Bookman Old Style" w:hAnsi="Bookman Old Style"/>
                <w:sz w:val="22"/>
                <w:szCs w:val="22"/>
              </w:rPr>
            </w:pPr>
          </w:p>
        </w:tc>
      </w:tr>
      <w:tr w:rsidR="00BE284D" w:rsidRPr="0032600B" w14:paraId="70244B3E" w14:textId="76A520D0" w:rsidTr="00C23423">
        <w:tc>
          <w:tcPr>
            <w:tcW w:w="5529" w:type="dxa"/>
          </w:tcPr>
          <w:p w14:paraId="76EAA43C"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Bagian Keenam </w:t>
            </w:r>
          </w:p>
        </w:tc>
        <w:tc>
          <w:tcPr>
            <w:tcW w:w="5953" w:type="dxa"/>
            <w:gridSpan w:val="2"/>
          </w:tcPr>
          <w:p w14:paraId="22AB9466"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B68D79C" w14:textId="77777777" w:rsidR="00BE284D" w:rsidRPr="0032600B" w:rsidRDefault="00BE284D" w:rsidP="00BE284D">
            <w:pPr>
              <w:ind w:left="360"/>
              <w:jc w:val="both"/>
              <w:rPr>
                <w:rFonts w:ascii="Bookman Old Style" w:hAnsi="Bookman Old Style"/>
                <w:sz w:val="22"/>
                <w:szCs w:val="22"/>
              </w:rPr>
            </w:pPr>
          </w:p>
        </w:tc>
      </w:tr>
      <w:tr w:rsidR="00BE284D" w:rsidRPr="0032600B" w14:paraId="6878FBFC" w14:textId="7520BB16" w:rsidTr="00C23423">
        <w:tc>
          <w:tcPr>
            <w:tcW w:w="5529" w:type="dxa"/>
          </w:tcPr>
          <w:p w14:paraId="3B6785FB"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Manajemen</w:t>
            </w:r>
          </w:p>
        </w:tc>
        <w:tc>
          <w:tcPr>
            <w:tcW w:w="5953" w:type="dxa"/>
            <w:gridSpan w:val="2"/>
          </w:tcPr>
          <w:p w14:paraId="0D8BBCC9" w14:textId="77777777" w:rsidR="00BE284D" w:rsidRPr="0032600B" w:rsidRDefault="00BE284D" w:rsidP="00BE284D">
            <w:pPr>
              <w:jc w:val="both"/>
              <w:rPr>
                <w:rFonts w:ascii="Bookman Old Style" w:hAnsi="Bookman Old Style"/>
                <w:sz w:val="22"/>
                <w:szCs w:val="22"/>
              </w:rPr>
            </w:pPr>
          </w:p>
        </w:tc>
        <w:tc>
          <w:tcPr>
            <w:tcW w:w="4962" w:type="dxa"/>
          </w:tcPr>
          <w:p w14:paraId="44D63340" w14:textId="77777777" w:rsidR="00BE284D" w:rsidRPr="0032600B" w:rsidRDefault="00BE284D" w:rsidP="00BE284D">
            <w:pPr>
              <w:ind w:left="360"/>
              <w:jc w:val="both"/>
              <w:rPr>
                <w:rFonts w:ascii="Bookman Old Style" w:hAnsi="Bookman Old Style"/>
                <w:sz w:val="22"/>
                <w:szCs w:val="22"/>
              </w:rPr>
            </w:pPr>
          </w:p>
        </w:tc>
      </w:tr>
      <w:tr w:rsidR="00BE284D" w:rsidRPr="0032600B" w14:paraId="25F3D9AA" w14:textId="01BED6D8" w:rsidTr="00C23423">
        <w:tc>
          <w:tcPr>
            <w:tcW w:w="5529" w:type="dxa"/>
          </w:tcPr>
          <w:p w14:paraId="0467D54E" w14:textId="77777777" w:rsidR="00BE284D" w:rsidRPr="0032600B" w:rsidRDefault="00BE284D" w:rsidP="00BE284D">
            <w:pPr>
              <w:jc w:val="center"/>
              <w:rPr>
                <w:rFonts w:ascii="Bookman Old Style" w:hAnsi="Bookman Old Style"/>
                <w:sz w:val="22"/>
                <w:szCs w:val="22"/>
              </w:rPr>
            </w:pPr>
          </w:p>
        </w:tc>
        <w:tc>
          <w:tcPr>
            <w:tcW w:w="5953" w:type="dxa"/>
            <w:gridSpan w:val="2"/>
          </w:tcPr>
          <w:p w14:paraId="1E6ED440" w14:textId="77777777" w:rsidR="00BE284D" w:rsidRPr="0032600B" w:rsidRDefault="00BE284D" w:rsidP="00BE284D">
            <w:pPr>
              <w:jc w:val="both"/>
              <w:rPr>
                <w:rFonts w:ascii="Bookman Old Style" w:hAnsi="Bookman Old Style"/>
                <w:sz w:val="22"/>
                <w:szCs w:val="22"/>
              </w:rPr>
            </w:pPr>
          </w:p>
        </w:tc>
        <w:tc>
          <w:tcPr>
            <w:tcW w:w="4962" w:type="dxa"/>
          </w:tcPr>
          <w:p w14:paraId="1CD15698" w14:textId="77777777" w:rsidR="00BE284D" w:rsidRPr="0032600B" w:rsidRDefault="00BE284D" w:rsidP="00BE284D">
            <w:pPr>
              <w:ind w:left="360"/>
              <w:jc w:val="both"/>
              <w:rPr>
                <w:rFonts w:ascii="Bookman Old Style" w:hAnsi="Bookman Old Style"/>
                <w:sz w:val="22"/>
                <w:szCs w:val="22"/>
              </w:rPr>
            </w:pPr>
          </w:p>
        </w:tc>
      </w:tr>
      <w:tr w:rsidR="00BE284D" w:rsidRPr="0032600B" w14:paraId="2F4FE061" w14:textId="15860423" w:rsidTr="00C23423">
        <w:tc>
          <w:tcPr>
            <w:tcW w:w="5529" w:type="dxa"/>
          </w:tcPr>
          <w:p w14:paraId="16F21D6F"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125</w:t>
            </w:r>
          </w:p>
        </w:tc>
        <w:tc>
          <w:tcPr>
            <w:tcW w:w="5953" w:type="dxa"/>
            <w:gridSpan w:val="2"/>
          </w:tcPr>
          <w:p w14:paraId="615FFA86"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A1AC04B" w14:textId="77777777" w:rsidR="00BE284D" w:rsidRPr="0032600B" w:rsidRDefault="00BE284D" w:rsidP="00BE284D">
            <w:pPr>
              <w:ind w:left="360"/>
              <w:jc w:val="both"/>
              <w:rPr>
                <w:rFonts w:ascii="Bookman Old Style" w:hAnsi="Bookman Old Style"/>
                <w:sz w:val="22"/>
                <w:szCs w:val="22"/>
              </w:rPr>
            </w:pPr>
          </w:p>
        </w:tc>
      </w:tr>
      <w:tr w:rsidR="00BE284D" w:rsidRPr="0032600B" w14:paraId="13B5136B" w14:textId="7064186F" w:rsidTr="00C23423">
        <w:tc>
          <w:tcPr>
            <w:tcW w:w="5529" w:type="dxa"/>
          </w:tcPr>
          <w:p w14:paraId="265FA8A1"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Penilaian terhadap faktor manajemen sebagaimana dimaksud dalam Pasal 120 ayat (2) huruf e meliputi penilaian terhadap komponen:</w:t>
            </w:r>
          </w:p>
        </w:tc>
        <w:tc>
          <w:tcPr>
            <w:tcW w:w="5953" w:type="dxa"/>
            <w:gridSpan w:val="2"/>
          </w:tcPr>
          <w:p w14:paraId="3ED4F597" w14:textId="77777777" w:rsidR="00BE284D" w:rsidRPr="0032600B" w:rsidRDefault="00BE284D" w:rsidP="00BE284D">
            <w:pPr>
              <w:jc w:val="both"/>
              <w:rPr>
                <w:rFonts w:ascii="Bookman Old Style" w:hAnsi="Bookman Old Style"/>
                <w:sz w:val="22"/>
                <w:szCs w:val="22"/>
              </w:rPr>
            </w:pPr>
          </w:p>
        </w:tc>
        <w:tc>
          <w:tcPr>
            <w:tcW w:w="4962" w:type="dxa"/>
          </w:tcPr>
          <w:p w14:paraId="0ADE782D" w14:textId="77777777" w:rsidR="00BE284D" w:rsidRPr="0032600B" w:rsidRDefault="00BE284D" w:rsidP="00BE284D">
            <w:pPr>
              <w:ind w:left="360"/>
              <w:jc w:val="both"/>
              <w:rPr>
                <w:rFonts w:ascii="Bookman Old Style" w:hAnsi="Bookman Old Style"/>
                <w:sz w:val="22"/>
                <w:szCs w:val="22"/>
              </w:rPr>
            </w:pPr>
          </w:p>
        </w:tc>
      </w:tr>
      <w:tr w:rsidR="00BE284D" w:rsidRPr="0032600B" w14:paraId="4A60E831" w14:textId="62B0B34B" w:rsidTr="00C23423">
        <w:tc>
          <w:tcPr>
            <w:tcW w:w="5529" w:type="dxa"/>
          </w:tcPr>
          <w:p w14:paraId="24B6A4C6" w14:textId="77777777" w:rsidR="00BE284D" w:rsidRPr="0032600B" w:rsidRDefault="00BE284D" w:rsidP="00BE284D">
            <w:pPr>
              <w:pStyle w:val="ListParagraph"/>
              <w:numPr>
                <w:ilvl w:val="0"/>
                <w:numId w:val="232"/>
              </w:numPr>
              <w:ind w:hanging="686"/>
              <w:jc w:val="both"/>
              <w:rPr>
                <w:rFonts w:ascii="Bookman Old Style" w:hAnsi="Bookman Old Style"/>
                <w:sz w:val="22"/>
                <w:szCs w:val="22"/>
              </w:rPr>
            </w:pPr>
            <w:r w:rsidRPr="0032600B">
              <w:rPr>
                <w:rFonts w:ascii="Bookman Old Style" w:hAnsi="Bookman Old Style"/>
                <w:sz w:val="22"/>
                <w:szCs w:val="22"/>
              </w:rPr>
              <w:t>kualitas manajemen umum, termasuk pelaksanaan pemenuhan komitmen kepada Otoritas Jasa Keuangan maupun pihak lain;</w:t>
            </w:r>
          </w:p>
        </w:tc>
        <w:tc>
          <w:tcPr>
            <w:tcW w:w="5953" w:type="dxa"/>
            <w:gridSpan w:val="2"/>
          </w:tcPr>
          <w:p w14:paraId="0DDBFC8D" w14:textId="77777777" w:rsidR="00BE284D" w:rsidRPr="0032600B" w:rsidRDefault="00BE284D" w:rsidP="00BE284D">
            <w:pPr>
              <w:jc w:val="both"/>
              <w:rPr>
                <w:rFonts w:ascii="Bookman Old Style" w:hAnsi="Bookman Old Style"/>
                <w:sz w:val="22"/>
                <w:szCs w:val="22"/>
              </w:rPr>
            </w:pPr>
          </w:p>
        </w:tc>
        <w:tc>
          <w:tcPr>
            <w:tcW w:w="4962" w:type="dxa"/>
          </w:tcPr>
          <w:p w14:paraId="4B745EAD" w14:textId="77777777" w:rsidR="00BE284D" w:rsidRPr="0032600B" w:rsidRDefault="00BE284D" w:rsidP="00BE284D">
            <w:pPr>
              <w:ind w:left="360"/>
              <w:jc w:val="both"/>
              <w:rPr>
                <w:rFonts w:ascii="Bookman Old Style" w:hAnsi="Bookman Old Style"/>
                <w:sz w:val="22"/>
                <w:szCs w:val="22"/>
              </w:rPr>
            </w:pPr>
          </w:p>
        </w:tc>
      </w:tr>
      <w:tr w:rsidR="00BE284D" w:rsidRPr="0032600B" w14:paraId="38FDF753" w14:textId="089EAFCF" w:rsidTr="00C23423">
        <w:tc>
          <w:tcPr>
            <w:tcW w:w="5529" w:type="dxa"/>
          </w:tcPr>
          <w:p w14:paraId="02B8755F" w14:textId="77777777" w:rsidR="00BE284D" w:rsidRPr="0032600B" w:rsidRDefault="00BE284D" w:rsidP="00BE284D">
            <w:pPr>
              <w:pStyle w:val="ListParagraph"/>
              <w:numPr>
                <w:ilvl w:val="0"/>
                <w:numId w:val="232"/>
              </w:numPr>
              <w:ind w:hanging="686"/>
              <w:jc w:val="both"/>
              <w:rPr>
                <w:rFonts w:ascii="Bookman Old Style" w:hAnsi="Bookman Old Style"/>
                <w:sz w:val="22"/>
                <w:szCs w:val="22"/>
              </w:rPr>
            </w:pPr>
            <w:r w:rsidRPr="0032600B">
              <w:rPr>
                <w:rFonts w:ascii="Bookman Old Style" w:hAnsi="Bookman Old Style"/>
                <w:sz w:val="22"/>
                <w:szCs w:val="22"/>
              </w:rPr>
              <w:t>penerapan manajemen risiko terutama pemahaman manajemen atas risiko LKM; dan</w:t>
            </w:r>
          </w:p>
        </w:tc>
        <w:tc>
          <w:tcPr>
            <w:tcW w:w="5953" w:type="dxa"/>
            <w:gridSpan w:val="2"/>
          </w:tcPr>
          <w:p w14:paraId="797B819E" w14:textId="77777777" w:rsidR="00BE284D" w:rsidRPr="0032600B" w:rsidRDefault="00BE284D" w:rsidP="00BE284D">
            <w:pPr>
              <w:jc w:val="both"/>
              <w:rPr>
                <w:rFonts w:ascii="Bookman Old Style" w:hAnsi="Bookman Old Style"/>
                <w:sz w:val="22"/>
                <w:szCs w:val="22"/>
              </w:rPr>
            </w:pPr>
          </w:p>
        </w:tc>
        <w:tc>
          <w:tcPr>
            <w:tcW w:w="4962" w:type="dxa"/>
          </w:tcPr>
          <w:p w14:paraId="12288EE1" w14:textId="77777777" w:rsidR="00BE284D" w:rsidRPr="0032600B" w:rsidRDefault="00BE284D" w:rsidP="00BE284D">
            <w:pPr>
              <w:ind w:left="360"/>
              <w:jc w:val="both"/>
              <w:rPr>
                <w:rFonts w:ascii="Bookman Old Style" w:hAnsi="Bookman Old Style"/>
                <w:sz w:val="22"/>
                <w:szCs w:val="22"/>
              </w:rPr>
            </w:pPr>
          </w:p>
        </w:tc>
      </w:tr>
      <w:tr w:rsidR="00BE284D" w:rsidRPr="0032600B" w14:paraId="59A177E5" w14:textId="73A1A356" w:rsidTr="00C23423">
        <w:tc>
          <w:tcPr>
            <w:tcW w:w="5529" w:type="dxa"/>
          </w:tcPr>
          <w:p w14:paraId="0205FDBA" w14:textId="77777777" w:rsidR="00BE284D" w:rsidRPr="0032600B" w:rsidRDefault="00BE284D" w:rsidP="00BE284D">
            <w:pPr>
              <w:pStyle w:val="ListParagraph"/>
              <w:numPr>
                <w:ilvl w:val="0"/>
                <w:numId w:val="232"/>
              </w:numPr>
              <w:ind w:hanging="686"/>
              <w:jc w:val="both"/>
              <w:rPr>
                <w:rFonts w:ascii="Bookman Old Style" w:hAnsi="Bookman Old Style"/>
                <w:sz w:val="22"/>
                <w:szCs w:val="22"/>
              </w:rPr>
            </w:pPr>
            <w:r w:rsidRPr="0032600B">
              <w:rPr>
                <w:rFonts w:ascii="Bookman Old Style" w:hAnsi="Bookman Old Style"/>
                <w:sz w:val="22"/>
                <w:szCs w:val="22"/>
              </w:rPr>
              <w:t>kepatuhan LKM terhadap prinsip syariah dan pelaksanaan fungsi sosial, bagi LKM yang melakukan kegiatan usaha berdasarkan Prinsip Syariah.</w:t>
            </w:r>
          </w:p>
        </w:tc>
        <w:tc>
          <w:tcPr>
            <w:tcW w:w="5953" w:type="dxa"/>
            <w:gridSpan w:val="2"/>
          </w:tcPr>
          <w:p w14:paraId="3AE3827E" w14:textId="77777777" w:rsidR="00BE284D" w:rsidRPr="0032600B" w:rsidRDefault="00BE284D" w:rsidP="00BE284D">
            <w:pPr>
              <w:jc w:val="both"/>
              <w:rPr>
                <w:rFonts w:ascii="Bookman Old Style" w:hAnsi="Bookman Old Style"/>
                <w:sz w:val="22"/>
                <w:szCs w:val="22"/>
              </w:rPr>
            </w:pPr>
          </w:p>
        </w:tc>
        <w:tc>
          <w:tcPr>
            <w:tcW w:w="4962" w:type="dxa"/>
          </w:tcPr>
          <w:p w14:paraId="4511DEE9" w14:textId="77777777" w:rsidR="00BE284D" w:rsidRPr="0032600B" w:rsidRDefault="00BE284D" w:rsidP="00BE284D">
            <w:pPr>
              <w:ind w:left="360"/>
              <w:jc w:val="both"/>
              <w:rPr>
                <w:rFonts w:ascii="Bookman Old Style" w:hAnsi="Bookman Old Style"/>
                <w:sz w:val="22"/>
                <w:szCs w:val="22"/>
              </w:rPr>
            </w:pPr>
          </w:p>
        </w:tc>
      </w:tr>
      <w:tr w:rsidR="00BE284D" w:rsidRPr="0032600B" w14:paraId="0EEAB8FC" w14:textId="0671C4DC" w:rsidTr="00C23423">
        <w:tc>
          <w:tcPr>
            <w:tcW w:w="5529" w:type="dxa"/>
          </w:tcPr>
          <w:p w14:paraId="2281719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5AEEBEA9" w14:textId="77777777" w:rsidR="00BE284D" w:rsidRPr="0032600B" w:rsidRDefault="00BE284D" w:rsidP="00BE284D">
            <w:pPr>
              <w:jc w:val="both"/>
              <w:rPr>
                <w:rFonts w:ascii="Bookman Old Style" w:hAnsi="Bookman Old Style"/>
                <w:sz w:val="22"/>
                <w:szCs w:val="22"/>
              </w:rPr>
            </w:pPr>
          </w:p>
        </w:tc>
        <w:tc>
          <w:tcPr>
            <w:tcW w:w="4962" w:type="dxa"/>
          </w:tcPr>
          <w:p w14:paraId="14154452" w14:textId="77777777" w:rsidR="00BE284D" w:rsidRPr="0032600B" w:rsidRDefault="00BE284D" w:rsidP="00BE284D">
            <w:pPr>
              <w:ind w:left="360"/>
              <w:jc w:val="both"/>
              <w:rPr>
                <w:rFonts w:ascii="Bookman Old Style" w:hAnsi="Bookman Old Style"/>
                <w:sz w:val="22"/>
                <w:szCs w:val="22"/>
              </w:rPr>
            </w:pPr>
          </w:p>
        </w:tc>
      </w:tr>
      <w:tr w:rsidR="00BE284D" w:rsidRPr="0032600B" w14:paraId="10780A39" w14:textId="09C04D61" w:rsidTr="00C23423">
        <w:tc>
          <w:tcPr>
            <w:tcW w:w="5529" w:type="dxa"/>
          </w:tcPr>
          <w:p w14:paraId="5DC7620E"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Bagian Ketujuh </w:t>
            </w:r>
          </w:p>
        </w:tc>
        <w:tc>
          <w:tcPr>
            <w:tcW w:w="5953" w:type="dxa"/>
            <w:gridSpan w:val="2"/>
          </w:tcPr>
          <w:p w14:paraId="45098A01"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A0016D1" w14:textId="77777777" w:rsidR="00BE284D" w:rsidRPr="0032600B" w:rsidRDefault="00BE284D" w:rsidP="00BE284D">
            <w:pPr>
              <w:ind w:left="360"/>
              <w:jc w:val="both"/>
              <w:rPr>
                <w:rFonts w:ascii="Bookman Old Style" w:hAnsi="Bookman Old Style"/>
                <w:sz w:val="22"/>
                <w:szCs w:val="22"/>
              </w:rPr>
            </w:pPr>
          </w:p>
        </w:tc>
      </w:tr>
      <w:tr w:rsidR="00BE284D" w:rsidRPr="0032600B" w14:paraId="7F3A155D" w14:textId="12B66010" w:rsidTr="00C23423">
        <w:tc>
          <w:tcPr>
            <w:tcW w:w="5529" w:type="dxa"/>
          </w:tcPr>
          <w:p w14:paraId="682CEC52"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Perhitungan Tingkat Komposit</w:t>
            </w:r>
          </w:p>
        </w:tc>
        <w:tc>
          <w:tcPr>
            <w:tcW w:w="5953" w:type="dxa"/>
            <w:gridSpan w:val="2"/>
          </w:tcPr>
          <w:p w14:paraId="1E72E7CC" w14:textId="77777777" w:rsidR="00BE284D" w:rsidRPr="0032600B" w:rsidRDefault="00BE284D" w:rsidP="00BE284D">
            <w:pPr>
              <w:jc w:val="both"/>
              <w:rPr>
                <w:rFonts w:ascii="Bookman Old Style" w:hAnsi="Bookman Old Style"/>
                <w:sz w:val="22"/>
                <w:szCs w:val="22"/>
              </w:rPr>
            </w:pPr>
          </w:p>
        </w:tc>
        <w:tc>
          <w:tcPr>
            <w:tcW w:w="4962" w:type="dxa"/>
          </w:tcPr>
          <w:p w14:paraId="39334710" w14:textId="77777777" w:rsidR="00BE284D" w:rsidRPr="0032600B" w:rsidRDefault="00BE284D" w:rsidP="00BE284D">
            <w:pPr>
              <w:ind w:left="360"/>
              <w:jc w:val="both"/>
              <w:rPr>
                <w:rFonts w:ascii="Bookman Old Style" w:hAnsi="Bookman Old Style"/>
                <w:sz w:val="22"/>
                <w:szCs w:val="22"/>
              </w:rPr>
            </w:pPr>
          </w:p>
        </w:tc>
      </w:tr>
      <w:tr w:rsidR="00BE284D" w:rsidRPr="0032600B" w14:paraId="4B81C991" w14:textId="21DD0EC2" w:rsidTr="00C23423">
        <w:tc>
          <w:tcPr>
            <w:tcW w:w="5529" w:type="dxa"/>
          </w:tcPr>
          <w:p w14:paraId="725287D8" w14:textId="77777777" w:rsidR="00BE284D" w:rsidRPr="0032600B" w:rsidRDefault="00BE284D" w:rsidP="00BE284D">
            <w:pPr>
              <w:jc w:val="center"/>
              <w:rPr>
                <w:rFonts w:ascii="Bookman Old Style" w:hAnsi="Bookman Old Style"/>
                <w:sz w:val="22"/>
                <w:szCs w:val="22"/>
              </w:rPr>
            </w:pPr>
          </w:p>
        </w:tc>
        <w:tc>
          <w:tcPr>
            <w:tcW w:w="5953" w:type="dxa"/>
            <w:gridSpan w:val="2"/>
          </w:tcPr>
          <w:p w14:paraId="63325B6F" w14:textId="77777777" w:rsidR="00BE284D" w:rsidRPr="0032600B" w:rsidRDefault="00BE284D" w:rsidP="00BE284D">
            <w:pPr>
              <w:jc w:val="both"/>
              <w:rPr>
                <w:rFonts w:ascii="Bookman Old Style" w:hAnsi="Bookman Old Style"/>
                <w:sz w:val="22"/>
                <w:szCs w:val="22"/>
              </w:rPr>
            </w:pPr>
          </w:p>
        </w:tc>
        <w:tc>
          <w:tcPr>
            <w:tcW w:w="4962" w:type="dxa"/>
          </w:tcPr>
          <w:p w14:paraId="1DEA95CE" w14:textId="77777777" w:rsidR="00BE284D" w:rsidRPr="0032600B" w:rsidRDefault="00BE284D" w:rsidP="00BE284D">
            <w:pPr>
              <w:ind w:left="360"/>
              <w:jc w:val="both"/>
              <w:rPr>
                <w:rFonts w:ascii="Bookman Old Style" w:hAnsi="Bookman Old Style"/>
                <w:sz w:val="22"/>
                <w:szCs w:val="22"/>
              </w:rPr>
            </w:pPr>
          </w:p>
        </w:tc>
      </w:tr>
      <w:tr w:rsidR="00BE284D" w:rsidRPr="0032600B" w14:paraId="36F6BF9A" w14:textId="6A1A1EF2" w:rsidTr="00C23423">
        <w:tc>
          <w:tcPr>
            <w:tcW w:w="5529" w:type="dxa"/>
          </w:tcPr>
          <w:p w14:paraId="4D1E8F53"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126</w:t>
            </w:r>
          </w:p>
        </w:tc>
        <w:tc>
          <w:tcPr>
            <w:tcW w:w="5953" w:type="dxa"/>
            <w:gridSpan w:val="2"/>
          </w:tcPr>
          <w:p w14:paraId="286D4037"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2454863" w14:textId="77777777" w:rsidR="00BE284D" w:rsidRPr="0032600B" w:rsidRDefault="00BE284D" w:rsidP="00BE284D">
            <w:pPr>
              <w:ind w:left="360"/>
              <w:jc w:val="both"/>
              <w:rPr>
                <w:rFonts w:ascii="Bookman Old Style" w:hAnsi="Bookman Old Style"/>
                <w:sz w:val="22"/>
                <w:szCs w:val="22"/>
              </w:rPr>
            </w:pPr>
          </w:p>
        </w:tc>
      </w:tr>
      <w:tr w:rsidR="00BE284D" w:rsidRPr="0032600B" w14:paraId="62EFA020" w14:textId="432FA429" w:rsidTr="00C23423">
        <w:tc>
          <w:tcPr>
            <w:tcW w:w="5529" w:type="dxa"/>
          </w:tcPr>
          <w:p w14:paraId="33215549" w14:textId="77777777" w:rsidR="00BE284D" w:rsidRPr="0032600B" w:rsidRDefault="00BE284D" w:rsidP="00BE284D">
            <w:pPr>
              <w:pStyle w:val="ListParagraph"/>
              <w:numPr>
                <w:ilvl w:val="0"/>
                <w:numId w:val="233"/>
              </w:numPr>
              <w:ind w:hanging="686"/>
              <w:jc w:val="both"/>
              <w:rPr>
                <w:rFonts w:ascii="Bookman Old Style" w:hAnsi="Bookman Old Style"/>
                <w:sz w:val="22"/>
                <w:szCs w:val="22"/>
              </w:rPr>
            </w:pPr>
            <w:r w:rsidRPr="0032600B">
              <w:rPr>
                <w:rFonts w:ascii="Bookman Old Style" w:hAnsi="Bookman Old Style"/>
                <w:sz w:val="22"/>
                <w:szCs w:val="22"/>
              </w:rPr>
              <w:t>Setiap faktor penilaian tingkat kesehatan sebagaimana dimaksud dalam Pasal 120 ayat (2) ditetapkan peringkatnya berdasarkan analisis yang komprehensif dan terstruktur.</w:t>
            </w:r>
          </w:p>
        </w:tc>
        <w:tc>
          <w:tcPr>
            <w:tcW w:w="5953" w:type="dxa"/>
            <w:gridSpan w:val="2"/>
          </w:tcPr>
          <w:p w14:paraId="20D18FF0" w14:textId="77777777" w:rsidR="00BE284D" w:rsidRPr="0032600B" w:rsidRDefault="00BE284D" w:rsidP="00BE284D">
            <w:pPr>
              <w:jc w:val="both"/>
              <w:rPr>
                <w:rFonts w:ascii="Bookman Old Style" w:hAnsi="Bookman Old Style"/>
                <w:sz w:val="22"/>
                <w:szCs w:val="22"/>
              </w:rPr>
            </w:pPr>
          </w:p>
        </w:tc>
        <w:tc>
          <w:tcPr>
            <w:tcW w:w="4962" w:type="dxa"/>
          </w:tcPr>
          <w:p w14:paraId="228BA96E" w14:textId="77777777" w:rsidR="00BE284D" w:rsidRPr="0032600B" w:rsidRDefault="00BE284D" w:rsidP="00BE284D">
            <w:pPr>
              <w:ind w:left="360"/>
              <w:jc w:val="both"/>
              <w:rPr>
                <w:rFonts w:ascii="Bookman Old Style" w:hAnsi="Bookman Old Style"/>
                <w:sz w:val="22"/>
                <w:szCs w:val="22"/>
              </w:rPr>
            </w:pPr>
          </w:p>
        </w:tc>
      </w:tr>
      <w:tr w:rsidR="00BE284D" w:rsidRPr="0032600B" w14:paraId="1AA8CBB4" w14:textId="08EEE29D" w:rsidTr="00C23423">
        <w:tc>
          <w:tcPr>
            <w:tcW w:w="5529" w:type="dxa"/>
          </w:tcPr>
          <w:p w14:paraId="1DDECA30" w14:textId="77777777" w:rsidR="00BE284D" w:rsidRPr="0032600B" w:rsidRDefault="00BE284D" w:rsidP="00BE284D">
            <w:pPr>
              <w:pStyle w:val="ListParagraph"/>
              <w:numPr>
                <w:ilvl w:val="0"/>
                <w:numId w:val="233"/>
              </w:numPr>
              <w:ind w:hanging="686"/>
              <w:jc w:val="both"/>
              <w:rPr>
                <w:rFonts w:ascii="Bookman Old Style" w:hAnsi="Bookman Old Style"/>
                <w:sz w:val="22"/>
                <w:szCs w:val="22"/>
              </w:rPr>
            </w:pPr>
            <w:r w:rsidRPr="0032600B">
              <w:rPr>
                <w:rFonts w:ascii="Bookman Old Style" w:hAnsi="Bookman Old Style"/>
                <w:sz w:val="22"/>
                <w:szCs w:val="22"/>
              </w:rPr>
              <w:t>Peringkat setiap faktor sebagaimana dimaksud pada ayat (1) dikategorikan:</w:t>
            </w:r>
          </w:p>
        </w:tc>
        <w:tc>
          <w:tcPr>
            <w:tcW w:w="5953" w:type="dxa"/>
            <w:gridSpan w:val="2"/>
          </w:tcPr>
          <w:p w14:paraId="06FF4FC2" w14:textId="77777777" w:rsidR="00BE284D" w:rsidRPr="0032600B" w:rsidRDefault="00BE284D" w:rsidP="00BE284D">
            <w:pPr>
              <w:jc w:val="both"/>
              <w:rPr>
                <w:rFonts w:ascii="Bookman Old Style" w:hAnsi="Bookman Old Style"/>
                <w:sz w:val="22"/>
                <w:szCs w:val="22"/>
              </w:rPr>
            </w:pPr>
          </w:p>
        </w:tc>
        <w:tc>
          <w:tcPr>
            <w:tcW w:w="4962" w:type="dxa"/>
          </w:tcPr>
          <w:p w14:paraId="0BA3816C" w14:textId="77777777" w:rsidR="00BE284D" w:rsidRPr="0032600B" w:rsidRDefault="00BE284D" w:rsidP="00BE284D">
            <w:pPr>
              <w:ind w:left="360"/>
              <w:jc w:val="both"/>
              <w:rPr>
                <w:rFonts w:ascii="Bookman Old Style" w:hAnsi="Bookman Old Style"/>
                <w:sz w:val="22"/>
                <w:szCs w:val="22"/>
              </w:rPr>
            </w:pPr>
          </w:p>
        </w:tc>
      </w:tr>
      <w:tr w:rsidR="00BE284D" w:rsidRPr="0032600B" w14:paraId="4F81A753" w14:textId="56FB6F80" w:rsidTr="00C23423">
        <w:tc>
          <w:tcPr>
            <w:tcW w:w="5529" w:type="dxa"/>
          </w:tcPr>
          <w:p w14:paraId="589B6619" w14:textId="77777777" w:rsidR="00BE284D" w:rsidRPr="0032600B" w:rsidRDefault="00BE284D" w:rsidP="00BE284D">
            <w:pPr>
              <w:pStyle w:val="ListParagraph"/>
              <w:numPr>
                <w:ilvl w:val="0"/>
                <w:numId w:val="234"/>
              </w:numPr>
              <w:ind w:left="1168"/>
              <w:jc w:val="both"/>
              <w:rPr>
                <w:rFonts w:ascii="Bookman Old Style" w:hAnsi="Bookman Old Style"/>
                <w:sz w:val="22"/>
                <w:szCs w:val="22"/>
              </w:rPr>
            </w:pPr>
            <w:r w:rsidRPr="0032600B">
              <w:rPr>
                <w:rFonts w:ascii="Bookman Old Style" w:hAnsi="Bookman Old Style"/>
                <w:sz w:val="22"/>
                <w:szCs w:val="22"/>
              </w:rPr>
              <w:t>peringkat 1;</w:t>
            </w:r>
          </w:p>
        </w:tc>
        <w:tc>
          <w:tcPr>
            <w:tcW w:w="5953" w:type="dxa"/>
            <w:gridSpan w:val="2"/>
          </w:tcPr>
          <w:p w14:paraId="5CA89F47" w14:textId="77777777" w:rsidR="00BE284D" w:rsidRPr="0032600B" w:rsidRDefault="00BE284D" w:rsidP="00BE284D">
            <w:pPr>
              <w:jc w:val="both"/>
              <w:rPr>
                <w:rFonts w:ascii="Bookman Old Style" w:hAnsi="Bookman Old Style"/>
                <w:sz w:val="22"/>
                <w:szCs w:val="22"/>
              </w:rPr>
            </w:pPr>
          </w:p>
        </w:tc>
        <w:tc>
          <w:tcPr>
            <w:tcW w:w="4962" w:type="dxa"/>
          </w:tcPr>
          <w:p w14:paraId="4BF34A99" w14:textId="77777777" w:rsidR="00BE284D" w:rsidRPr="0032600B" w:rsidRDefault="00BE284D" w:rsidP="00BE284D">
            <w:pPr>
              <w:ind w:left="360"/>
              <w:jc w:val="both"/>
              <w:rPr>
                <w:rFonts w:ascii="Bookman Old Style" w:hAnsi="Bookman Old Style"/>
                <w:sz w:val="22"/>
                <w:szCs w:val="22"/>
              </w:rPr>
            </w:pPr>
          </w:p>
        </w:tc>
      </w:tr>
      <w:tr w:rsidR="00BE284D" w:rsidRPr="0032600B" w14:paraId="7E428589" w14:textId="77690652" w:rsidTr="00C23423">
        <w:tc>
          <w:tcPr>
            <w:tcW w:w="5529" w:type="dxa"/>
          </w:tcPr>
          <w:p w14:paraId="3BFCE987" w14:textId="77777777" w:rsidR="00BE284D" w:rsidRPr="0032600B" w:rsidRDefault="00BE284D" w:rsidP="00BE284D">
            <w:pPr>
              <w:pStyle w:val="ListParagraph"/>
              <w:numPr>
                <w:ilvl w:val="0"/>
                <w:numId w:val="234"/>
              </w:numPr>
              <w:ind w:left="1168"/>
              <w:jc w:val="both"/>
              <w:rPr>
                <w:rFonts w:ascii="Bookman Old Style" w:hAnsi="Bookman Old Style"/>
                <w:sz w:val="22"/>
                <w:szCs w:val="22"/>
              </w:rPr>
            </w:pPr>
            <w:r w:rsidRPr="0032600B">
              <w:rPr>
                <w:rFonts w:ascii="Bookman Old Style" w:hAnsi="Bookman Old Style"/>
                <w:sz w:val="22"/>
                <w:szCs w:val="22"/>
              </w:rPr>
              <w:lastRenderedPageBreak/>
              <w:t>peringkat 2;</w:t>
            </w:r>
          </w:p>
        </w:tc>
        <w:tc>
          <w:tcPr>
            <w:tcW w:w="5953" w:type="dxa"/>
            <w:gridSpan w:val="2"/>
          </w:tcPr>
          <w:p w14:paraId="7097B9BB" w14:textId="77777777" w:rsidR="00BE284D" w:rsidRPr="0032600B" w:rsidRDefault="00BE284D" w:rsidP="00BE284D">
            <w:pPr>
              <w:jc w:val="both"/>
              <w:rPr>
                <w:rFonts w:ascii="Bookman Old Style" w:hAnsi="Bookman Old Style"/>
                <w:sz w:val="22"/>
                <w:szCs w:val="22"/>
              </w:rPr>
            </w:pPr>
          </w:p>
        </w:tc>
        <w:tc>
          <w:tcPr>
            <w:tcW w:w="4962" w:type="dxa"/>
          </w:tcPr>
          <w:p w14:paraId="07BD2509" w14:textId="77777777" w:rsidR="00BE284D" w:rsidRPr="0032600B" w:rsidRDefault="00BE284D" w:rsidP="00BE284D">
            <w:pPr>
              <w:ind w:left="360"/>
              <w:jc w:val="both"/>
              <w:rPr>
                <w:rFonts w:ascii="Bookman Old Style" w:hAnsi="Bookman Old Style"/>
                <w:sz w:val="22"/>
                <w:szCs w:val="22"/>
              </w:rPr>
            </w:pPr>
          </w:p>
        </w:tc>
      </w:tr>
      <w:tr w:rsidR="00BE284D" w:rsidRPr="0032600B" w14:paraId="027922CB" w14:textId="79D414BD" w:rsidTr="00C23423">
        <w:tc>
          <w:tcPr>
            <w:tcW w:w="5529" w:type="dxa"/>
          </w:tcPr>
          <w:p w14:paraId="5909CC9C" w14:textId="77777777" w:rsidR="00BE284D" w:rsidRPr="0032600B" w:rsidRDefault="00BE284D" w:rsidP="00BE284D">
            <w:pPr>
              <w:pStyle w:val="ListParagraph"/>
              <w:numPr>
                <w:ilvl w:val="0"/>
                <w:numId w:val="234"/>
              </w:numPr>
              <w:ind w:left="1168"/>
              <w:jc w:val="both"/>
              <w:rPr>
                <w:rFonts w:ascii="Bookman Old Style" w:hAnsi="Bookman Old Style"/>
                <w:sz w:val="22"/>
                <w:szCs w:val="22"/>
              </w:rPr>
            </w:pPr>
            <w:r w:rsidRPr="0032600B">
              <w:rPr>
                <w:rFonts w:ascii="Bookman Old Style" w:hAnsi="Bookman Old Style"/>
                <w:sz w:val="22"/>
                <w:szCs w:val="22"/>
              </w:rPr>
              <w:t>peringkat 3;</w:t>
            </w:r>
          </w:p>
        </w:tc>
        <w:tc>
          <w:tcPr>
            <w:tcW w:w="5953" w:type="dxa"/>
            <w:gridSpan w:val="2"/>
          </w:tcPr>
          <w:p w14:paraId="67FB4F9E" w14:textId="77777777" w:rsidR="00BE284D" w:rsidRPr="0032600B" w:rsidRDefault="00BE284D" w:rsidP="00BE284D">
            <w:pPr>
              <w:jc w:val="both"/>
              <w:rPr>
                <w:rFonts w:ascii="Bookman Old Style" w:hAnsi="Bookman Old Style"/>
                <w:sz w:val="22"/>
                <w:szCs w:val="22"/>
              </w:rPr>
            </w:pPr>
          </w:p>
        </w:tc>
        <w:tc>
          <w:tcPr>
            <w:tcW w:w="4962" w:type="dxa"/>
          </w:tcPr>
          <w:p w14:paraId="2F2A3D29" w14:textId="77777777" w:rsidR="00BE284D" w:rsidRPr="0032600B" w:rsidRDefault="00BE284D" w:rsidP="00BE284D">
            <w:pPr>
              <w:ind w:left="360"/>
              <w:jc w:val="both"/>
              <w:rPr>
                <w:rFonts w:ascii="Bookman Old Style" w:hAnsi="Bookman Old Style"/>
                <w:sz w:val="22"/>
                <w:szCs w:val="22"/>
              </w:rPr>
            </w:pPr>
          </w:p>
        </w:tc>
      </w:tr>
      <w:tr w:rsidR="00BE284D" w:rsidRPr="0032600B" w14:paraId="27B55521" w14:textId="43567A94" w:rsidTr="00C23423">
        <w:tc>
          <w:tcPr>
            <w:tcW w:w="5529" w:type="dxa"/>
          </w:tcPr>
          <w:p w14:paraId="7C387180" w14:textId="77777777" w:rsidR="00BE284D" w:rsidRPr="0032600B" w:rsidRDefault="00BE284D" w:rsidP="00BE284D">
            <w:pPr>
              <w:pStyle w:val="ListParagraph"/>
              <w:numPr>
                <w:ilvl w:val="0"/>
                <w:numId w:val="234"/>
              </w:numPr>
              <w:ind w:left="1168"/>
              <w:jc w:val="both"/>
              <w:rPr>
                <w:rFonts w:ascii="Bookman Old Style" w:hAnsi="Bookman Old Style"/>
                <w:sz w:val="22"/>
                <w:szCs w:val="22"/>
              </w:rPr>
            </w:pPr>
            <w:r w:rsidRPr="0032600B">
              <w:rPr>
                <w:rFonts w:ascii="Bookman Old Style" w:hAnsi="Bookman Old Style"/>
                <w:sz w:val="22"/>
                <w:szCs w:val="22"/>
              </w:rPr>
              <w:t>peringkat 4; dan</w:t>
            </w:r>
          </w:p>
        </w:tc>
        <w:tc>
          <w:tcPr>
            <w:tcW w:w="5953" w:type="dxa"/>
            <w:gridSpan w:val="2"/>
          </w:tcPr>
          <w:p w14:paraId="1C673EB4" w14:textId="77777777" w:rsidR="00BE284D" w:rsidRPr="0032600B" w:rsidRDefault="00BE284D" w:rsidP="00BE284D">
            <w:pPr>
              <w:jc w:val="both"/>
              <w:rPr>
                <w:rFonts w:ascii="Bookman Old Style" w:hAnsi="Bookman Old Style"/>
                <w:sz w:val="22"/>
                <w:szCs w:val="22"/>
              </w:rPr>
            </w:pPr>
          </w:p>
        </w:tc>
        <w:tc>
          <w:tcPr>
            <w:tcW w:w="4962" w:type="dxa"/>
          </w:tcPr>
          <w:p w14:paraId="3FDD4BE5" w14:textId="77777777" w:rsidR="00BE284D" w:rsidRPr="0032600B" w:rsidRDefault="00BE284D" w:rsidP="00BE284D">
            <w:pPr>
              <w:ind w:left="360"/>
              <w:jc w:val="both"/>
              <w:rPr>
                <w:rFonts w:ascii="Bookman Old Style" w:hAnsi="Bookman Old Style"/>
                <w:sz w:val="22"/>
                <w:szCs w:val="22"/>
              </w:rPr>
            </w:pPr>
          </w:p>
        </w:tc>
      </w:tr>
      <w:tr w:rsidR="00BE284D" w:rsidRPr="0032600B" w14:paraId="54D41F05" w14:textId="679FF850" w:rsidTr="00C23423">
        <w:tc>
          <w:tcPr>
            <w:tcW w:w="5529" w:type="dxa"/>
          </w:tcPr>
          <w:p w14:paraId="728F8AA8" w14:textId="77777777" w:rsidR="00BE284D" w:rsidRPr="0032600B" w:rsidRDefault="00BE284D" w:rsidP="00BE284D">
            <w:pPr>
              <w:pStyle w:val="ListParagraph"/>
              <w:numPr>
                <w:ilvl w:val="0"/>
                <w:numId w:val="234"/>
              </w:numPr>
              <w:ind w:left="1168"/>
              <w:jc w:val="both"/>
              <w:rPr>
                <w:rFonts w:ascii="Bookman Old Style" w:hAnsi="Bookman Old Style"/>
                <w:sz w:val="22"/>
                <w:szCs w:val="22"/>
              </w:rPr>
            </w:pPr>
            <w:r w:rsidRPr="0032600B">
              <w:rPr>
                <w:rFonts w:ascii="Bookman Old Style" w:hAnsi="Bookman Old Style"/>
                <w:sz w:val="22"/>
                <w:szCs w:val="22"/>
              </w:rPr>
              <w:t>peringkat 5.</w:t>
            </w:r>
          </w:p>
        </w:tc>
        <w:tc>
          <w:tcPr>
            <w:tcW w:w="5953" w:type="dxa"/>
            <w:gridSpan w:val="2"/>
          </w:tcPr>
          <w:p w14:paraId="07C74DAA" w14:textId="77777777" w:rsidR="00BE284D" w:rsidRPr="0032600B" w:rsidRDefault="00BE284D" w:rsidP="00BE284D">
            <w:pPr>
              <w:jc w:val="both"/>
              <w:rPr>
                <w:rFonts w:ascii="Bookman Old Style" w:hAnsi="Bookman Old Style"/>
                <w:sz w:val="22"/>
                <w:szCs w:val="22"/>
              </w:rPr>
            </w:pPr>
          </w:p>
        </w:tc>
        <w:tc>
          <w:tcPr>
            <w:tcW w:w="4962" w:type="dxa"/>
          </w:tcPr>
          <w:p w14:paraId="03FB2557" w14:textId="77777777" w:rsidR="00BE284D" w:rsidRPr="0032600B" w:rsidRDefault="00BE284D" w:rsidP="00BE284D">
            <w:pPr>
              <w:ind w:left="360"/>
              <w:jc w:val="both"/>
              <w:rPr>
                <w:rFonts w:ascii="Bookman Old Style" w:hAnsi="Bookman Old Style"/>
                <w:sz w:val="22"/>
                <w:szCs w:val="22"/>
              </w:rPr>
            </w:pPr>
          </w:p>
        </w:tc>
      </w:tr>
      <w:tr w:rsidR="00BE284D" w:rsidRPr="0032600B" w14:paraId="50EF47AC" w14:textId="26371137" w:rsidTr="00C23423">
        <w:tc>
          <w:tcPr>
            <w:tcW w:w="5529" w:type="dxa"/>
          </w:tcPr>
          <w:p w14:paraId="68B6E74B" w14:textId="77777777" w:rsidR="00BE284D" w:rsidRPr="0032600B" w:rsidRDefault="00BE284D" w:rsidP="00BE284D">
            <w:pPr>
              <w:jc w:val="both"/>
              <w:rPr>
                <w:rFonts w:ascii="Bookman Old Style" w:hAnsi="Bookman Old Style"/>
                <w:sz w:val="22"/>
                <w:szCs w:val="22"/>
              </w:rPr>
            </w:pPr>
          </w:p>
        </w:tc>
        <w:tc>
          <w:tcPr>
            <w:tcW w:w="5953" w:type="dxa"/>
            <w:gridSpan w:val="2"/>
          </w:tcPr>
          <w:p w14:paraId="4BD41857" w14:textId="77777777" w:rsidR="00BE284D" w:rsidRPr="0032600B" w:rsidRDefault="00BE284D" w:rsidP="00BE284D">
            <w:pPr>
              <w:jc w:val="both"/>
              <w:rPr>
                <w:rFonts w:ascii="Bookman Old Style" w:hAnsi="Bookman Old Style"/>
                <w:sz w:val="22"/>
                <w:szCs w:val="22"/>
              </w:rPr>
            </w:pPr>
          </w:p>
        </w:tc>
        <w:tc>
          <w:tcPr>
            <w:tcW w:w="4962" w:type="dxa"/>
          </w:tcPr>
          <w:p w14:paraId="22B69142" w14:textId="77777777" w:rsidR="00BE284D" w:rsidRPr="0032600B" w:rsidRDefault="00BE284D" w:rsidP="00BE284D">
            <w:pPr>
              <w:ind w:left="360"/>
              <w:jc w:val="both"/>
              <w:rPr>
                <w:rFonts w:ascii="Bookman Old Style" w:hAnsi="Bookman Old Style"/>
                <w:sz w:val="22"/>
                <w:szCs w:val="22"/>
              </w:rPr>
            </w:pPr>
          </w:p>
        </w:tc>
      </w:tr>
      <w:tr w:rsidR="00BE284D" w:rsidRPr="0032600B" w14:paraId="3DBA0A45" w14:textId="6812201A" w:rsidTr="00C23423">
        <w:tc>
          <w:tcPr>
            <w:tcW w:w="5529" w:type="dxa"/>
          </w:tcPr>
          <w:p w14:paraId="069D8241"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127</w:t>
            </w:r>
          </w:p>
        </w:tc>
        <w:tc>
          <w:tcPr>
            <w:tcW w:w="5953" w:type="dxa"/>
            <w:gridSpan w:val="2"/>
          </w:tcPr>
          <w:p w14:paraId="639AB94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1C1AA96" w14:textId="77777777" w:rsidR="00BE284D" w:rsidRPr="0032600B" w:rsidRDefault="00BE284D" w:rsidP="00BE284D">
            <w:pPr>
              <w:ind w:left="360"/>
              <w:jc w:val="both"/>
              <w:rPr>
                <w:rFonts w:ascii="Bookman Old Style" w:hAnsi="Bookman Old Style"/>
                <w:sz w:val="22"/>
                <w:szCs w:val="22"/>
              </w:rPr>
            </w:pPr>
          </w:p>
        </w:tc>
      </w:tr>
      <w:tr w:rsidR="00BE284D" w:rsidRPr="0032600B" w14:paraId="26354AB0" w14:textId="6661EE2B" w:rsidTr="00C23423">
        <w:tc>
          <w:tcPr>
            <w:tcW w:w="5529" w:type="dxa"/>
          </w:tcPr>
          <w:p w14:paraId="2528C160" w14:textId="77777777" w:rsidR="00BE284D" w:rsidRPr="0032600B" w:rsidRDefault="00BE284D" w:rsidP="00BE284D">
            <w:pPr>
              <w:pStyle w:val="ListParagraph"/>
              <w:numPr>
                <w:ilvl w:val="0"/>
                <w:numId w:val="235"/>
              </w:numPr>
              <w:ind w:hanging="686"/>
              <w:jc w:val="both"/>
              <w:rPr>
                <w:rFonts w:ascii="Bookman Old Style" w:hAnsi="Bookman Old Style"/>
                <w:sz w:val="22"/>
                <w:szCs w:val="22"/>
              </w:rPr>
            </w:pPr>
            <w:r w:rsidRPr="0032600B">
              <w:rPr>
                <w:rFonts w:ascii="Bookman Old Style" w:hAnsi="Bookman Old Style"/>
                <w:sz w:val="22"/>
                <w:szCs w:val="22"/>
              </w:rPr>
              <w:t>Peringkat komposit ditetapkan berdasarkan analisis yang komprehensif dan terstruktur terhadap peringkat setiap faktor sebagaimana dimaksud dalam Pasal 126 ayat (2) dengan memperhatikan materialitas dan signifikansi masing-masing faktor.</w:t>
            </w:r>
          </w:p>
        </w:tc>
        <w:tc>
          <w:tcPr>
            <w:tcW w:w="5953" w:type="dxa"/>
            <w:gridSpan w:val="2"/>
          </w:tcPr>
          <w:p w14:paraId="278F3E38" w14:textId="77777777" w:rsidR="00BE284D" w:rsidRPr="0032600B" w:rsidRDefault="00BE284D" w:rsidP="00BE284D">
            <w:pPr>
              <w:jc w:val="both"/>
              <w:rPr>
                <w:rFonts w:ascii="Bookman Old Style" w:hAnsi="Bookman Old Style"/>
                <w:sz w:val="22"/>
                <w:szCs w:val="22"/>
              </w:rPr>
            </w:pPr>
          </w:p>
        </w:tc>
        <w:tc>
          <w:tcPr>
            <w:tcW w:w="4962" w:type="dxa"/>
          </w:tcPr>
          <w:p w14:paraId="3D52A29E" w14:textId="77777777" w:rsidR="00BE284D" w:rsidRPr="0032600B" w:rsidRDefault="00BE284D" w:rsidP="00BE284D">
            <w:pPr>
              <w:ind w:left="360"/>
              <w:jc w:val="both"/>
              <w:rPr>
                <w:rFonts w:ascii="Bookman Old Style" w:hAnsi="Bookman Old Style"/>
                <w:sz w:val="22"/>
                <w:szCs w:val="22"/>
              </w:rPr>
            </w:pPr>
          </w:p>
        </w:tc>
      </w:tr>
      <w:tr w:rsidR="00BE284D" w:rsidRPr="008E1A4D" w14:paraId="7F0B026D" w14:textId="14D8E41F" w:rsidTr="00C23423">
        <w:tc>
          <w:tcPr>
            <w:tcW w:w="5529" w:type="dxa"/>
          </w:tcPr>
          <w:p w14:paraId="657EF9C2" w14:textId="77777777" w:rsidR="00BE284D" w:rsidRPr="0032600B" w:rsidRDefault="00BE284D" w:rsidP="00BE284D">
            <w:pPr>
              <w:pStyle w:val="ListParagraph"/>
              <w:numPr>
                <w:ilvl w:val="0"/>
                <w:numId w:val="235"/>
              </w:numPr>
              <w:ind w:hanging="686"/>
              <w:jc w:val="both"/>
              <w:rPr>
                <w:rFonts w:ascii="Bookman Old Style" w:hAnsi="Bookman Old Style"/>
                <w:sz w:val="22"/>
                <w:szCs w:val="22"/>
                <w:lang w:val="nl-NL"/>
              </w:rPr>
            </w:pPr>
            <w:r w:rsidRPr="0032600B">
              <w:rPr>
                <w:rFonts w:ascii="Bookman Old Style" w:hAnsi="Bookman Old Style"/>
                <w:sz w:val="22"/>
                <w:szCs w:val="22"/>
                <w:lang w:val="nl-NL"/>
              </w:rPr>
              <w:t>Peringkat Komposit sebagaimana dimaksud pada ayat (1) dikategorikan:</w:t>
            </w:r>
          </w:p>
        </w:tc>
        <w:tc>
          <w:tcPr>
            <w:tcW w:w="5953" w:type="dxa"/>
            <w:gridSpan w:val="2"/>
          </w:tcPr>
          <w:p w14:paraId="53406DAE" w14:textId="77777777" w:rsidR="00BE284D" w:rsidRPr="0032600B" w:rsidRDefault="00BE284D" w:rsidP="00BE284D">
            <w:pPr>
              <w:jc w:val="both"/>
              <w:rPr>
                <w:rFonts w:ascii="Bookman Old Style" w:hAnsi="Bookman Old Style"/>
                <w:sz w:val="22"/>
                <w:szCs w:val="22"/>
                <w:lang w:val="nl-NL"/>
              </w:rPr>
            </w:pPr>
          </w:p>
        </w:tc>
        <w:tc>
          <w:tcPr>
            <w:tcW w:w="4962" w:type="dxa"/>
          </w:tcPr>
          <w:p w14:paraId="69BC7CC2"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79E99C87" w14:textId="1FD44CEF" w:rsidTr="00C23423">
        <w:tc>
          <w:tcPr>
            <w:tcW w:w="5529" w:type="dxa"/>
          </w:tcPr>
          <w:p w14:paraId="64691BA3" w14:textId="77777777" w:rsidR="00BE284D" w:rsidRPr="0032600B" w:rsidRDefault="00BE284D" w:rsidP="00BE284D">
            <w:pPr>
              <w:pStyle w:val="ListParagraph"/>
              <w:numPr>
                <w:ilvl w:val="0"/>
                <w:numId w:val="236"/>
              </w:numPr>
              <w:ind w:left="1168"/>
              <w:jc w:val="both"/>
              <w:rPr>
                <w:rFonts w:ascii="Bookman Old Style" w:hAnsi="Bookman Old Style"/>
                <w:sz w:val="22"/>
                <w:szCs w:val="22"/>
              </w:rPr>
            </w:pPr>
            <w:r w:rsidRPr="0032600B">
              <w:rPr>
                <w:rFonts w:ascii="Bookman Old Style" w:hAnsi="Bookman Old Style"/>
                <w:sz w:val="22"/>
                <w:szCs w:val="22"/>
              </w:rPr>
              <w:t>peringkat komposit 1;</w:t>
            </w:r>
          </w:p>
        </w:tc>
        <w:tc>
          <w:tcPr>
            <w:tcW w:w="5953" w:type="dxa"/>
            <w:gridSpan w:val="2"/>
          </w:tcPr>
          <w:p w14:paraId="2F5628CA" w14:textId="77777777" w:rsidR="00BE284D" w:rsidRPr="0032600B" w:rsidRDefault="00BE284D" w:rsidP="00BE284D">
            <w:pPr>
              <w:jc w:val="both"/>
              <w:rPr>
                <w:rFonts w:ascii="Bookman Old Style" w:hAnsi="Bookman Old Style"/>
                <w:sz w:val="22"/>
                <w:szCs w:val="22"/>
              </w:rPr>
            </w:pPr>
          </w:p>
        </w:tc>
        <w:tc>
          <w:tcPr>
            <w:tcW w:w="4962" w:type="dxa"/>
          </w:tcPr>
          <w:p w14:paraId="1767886E" w14:textId="77777777" w:rsidR="00BE284D" w:rsidRPr="0032600B" w:rsidRDefault="00BE284D" w:rsidP="00BE284D">
            <w:pPr>
              <w:ind w:left="360"/>
              <w:jc w:val="both"/>
              <w:rPr>
                <w:rFonts w:ascii="Bookman Old Style" w:hAnsi="Bookman Old Style"/>
                <w:sz w:val="22"/>
                <w:szCs w:val="22"/>
              </w:rPr>
            </w:pPr>
          </w:p>
        </w:tc>
      </w:tr>
      <w:tr w:rsidR="00BE284D" w:rsidRPr="0032600B" w14:paraId="693D0A28" w14:textId="2223C1B5" w:rsidTr="00C23423">
        <w:tc>
          <w:tcPr>
            <w:tcW w:w="5529" w:type="dxa"/>
          </w:tcPr>
          <w:p w14:paraId="1226EC91" w14:textId="77777777" w:rsidR="00BE284D" w:rsidRPr="0032600B" w:rsidRDefault="00BE284D" w:rsidP="00BE284D">
            <w:pPr>
              <w:pStyle w:val="ListParagraph"/>
              <w:numPr>
                <w:ilvl w:val="0"/>
                <w:numId w:val="236"/>
              </w:numPr>
              <w:ind w:left="1168"/>
              <w:jc w:val="both"/>
              <w:rPr>
                <w:rFonts w:ascii="Bookman Old Style" w:hAnsi="Bookman Old Style"/>
                <w:sz w:val="22"/>
                <w:szCs w:val="22"/>
              </w:rPr>
            </w:pPr>
            <w:r w:rsidRPr="0032600B">
              <w:rPr>
                <w:rFonts w:ascii="Bookman Old Style" w:hAnsi="Bookman Old Style"/>
                <w:sz w:val="22"/>
                <w:szCs w:val="22"/>
              </w:rPr>
              <w:t>peringkat komposit 2;</w:t>
            </w:r>
          </w:p>
        </w:tc>
        <w:tc>
          <w:tcPr>
            <w:tcW w:w="5953" w:type="dxa"/>
            <w:gridSpan w:val="2"/>
          </w:tcPr>
          <w:p w14:paraId="7A4E4486" w14:textId="77777777" w:rsidR="00BE284D" w:rsidRPr="0032600B" w:rsidRDefault="00BE284D" w:rsidP="00BE284D">
            <w:pPr>
              <w:jc w:val="both"/>
              <w:rPr>
                <w:rFonts w:ascii="Bookman Old Style" w:hAnsi="Bookman Old Style"/>
                <w:sz w:val="22"/>
                <w:szCs w:val="22"/>
              </w:rPr>
            </w:pPr>
          </w:p>
        </w:tc>
        <w:tc>
          <w:tcPr>
            <w:tcW w:w="4962" w:type="dxa"/>
          </w:tcPr>
          <w:p w14:paraId="27A7BE52" w14:textId="77777777" w:rsidR="00BE284D" w:rsidRPr="0032600B" w:rsidRDefault="00BE284D" w:rsidP="00BE284D">
            <w:pPr>
              <w:ind w:left="360"/>
              <w:jc w:val="both"/>
              <w:rPr>
                <w:rFonts w:ascii="Bookman Old Style" w:hAnsi="Bookman Old Style"/>
                <w:sz w:val="22"/>
                <w:szCs w:val="22"/>
              </w:rPr>
            </w:pPr>
          </w:p>
        </w:tc>
      </w:tr>
      <w:tr w:rsidR="00BE284D" w:rsidRPr="0032600B" w14:paraId="63C1BB29" w14:textId="19655FF2" w:rsidTr="00C23423">
        <w:tc>
          <w:tcPr>
            <w:tcW w:w="5529" w:type="dxa"/>
          </w:tcPr>
          <w:p w14:paraId="65BB8D7A" w14:textId="77777777" w:rsidR="00BE284D" w:rsidRPr="0032600B" w:rsidRDefault="00BE284D" w:rsidP="00BE284D">
            <w:pPr>
              <w:pStyle w:val="ListParagraph"/>
              <w:numPr>
                <w:ilvl w:val="0"/>
                <w:numId w:val="236"/>
              </w:numPr>
              <w:ind w:left="1168"/>
              <w:jc w:val="both"/>
              <w:rPr>
                <w:rFonts w:ascii="Bookman Old Style" w:hAnsi="Bookman Old Style"/>
                <w:sz w:val="22"/>
                <w:szCs w:val="22"/>
              </w:rPr>
            </w:pPr>
            <w:r w:rsidRPr="0032600B">
              <w:rPr>
                <w:rFonts w:ascii="Bookman Old Style" w:hAnsi="Bookman Old Style"/>
                <w:sz w:val="22"/>
                <w:szCs w:val="22"/>
              </w:rPr>
              <w:t>peringkat komposit 3;</w:t>
            </w:r>
          </w:p>
        </w:tc>
        <w:tc>
          <w:tcPr>
            <w:tcW w:w="5953" w:type="dxa"/>
            <w:gridSpan w:val="2"/>
          </w:tcPr>
          <w:p w14:paraId="672F5F34" w14:textId="77777777" w:rsidR="00BE284D" w:rsidRPr="0032600B" w:rsidRDefault="00BE284D" w:rsidP="00BE284D">
            <w:pPr>
              <w:jc w:val="both"/>
              <w:rPr>
                <w:rFonts w:ascii="Bookman Old Style" w:hAnsi="Bookman Old Style"/>
                <w:sz w:val="22"/>
                <w:szCs w:val="22"/>
              </w:rPr>
            </w:pPr>
          </w:p>
        </w:tc>
        <w:tc>
          <w:tcPr>
            <w:tcW w:w="4962" w:type="dxa"/>
          </w:tcPr>
          <w:p w14:paraId="1F643E96" w14:textId="77777777" w:rsidR="00BE284D" w:rsidRPr="0032600B" w:rsidRDefault="00BE284D" w:rsidP="00BE284D">
            <w:pPr>
              <w:ind w:left="360"/>
              <w:jc w:val="both"/>
              <w:rPr>
                <w:rFonts w:ascii="Bookman Old Style" w:hAnsi="Bookman Old Style"/>
                <w:sz w:val="22"/>
                <w:szCs w:val="22"/>
              </w:rPr>
            </w:pPr>
          </w:p>
        </w:tc>
      </w:tr>
      <w:tr w:rsidR="00BE284D" w:rsidRPr="0032600B" w14:paraId="3831C797" w14:textId="6C357E5F" w:rsidTr="00C23423">
        <w:tc>
          <w:tcPr>
            <w:tcW w:w="5529" w:type="dxa"/>
          </w:tcPr>
          <w:p w14:paraId="1A35F65A" w14:textId="77777777" w:rsidR="00BE284D" w:rsidRPr="0032600B" w:rsidRDefault="00BE284D" w:rsidP="00BE284D">
            <w:pPr>
              <w:pStyle w:val="ListParagraph"/>
              <w:numPr>
                <w:ilvl w:val="0"/>
                <w:numId w:val="236"/>
              </w:numPr>
              <w:ind w:left="1168"/>
              <w:jc w:val="both"/>
              <w:rPr>
                <w:rFonts w:ascii="Bookman Old Style" w:hAnsi="Bookman Old Style"/>
                <w:sz w:val="22"/>
                <w:szCs w:val="22"/>
              </w:rPr>
            </w:pPr>
            <w:r w:rsidRPr="0032600B">
              <w:rPr>
                <w:rFonts w:ascii="Bookman Old Style" w:hAnsi="Bookman Old Style"/>
                <w:sz w:val="22"/>
                <w:szCs w:val="22"/>
              </w:rPr>
              <w:t>peringkat komposit 4; dan</w:t>
            </w:r>
          </w:p>
        </w:tc>
        <w:tc>
          <w:tcPr>
            <w:tcW w:w="5953" w:type="dxa"/>
            <w:gridSpan w:val="2"/>
          </w:tcPr>
          <w:p w14:paraId="2338A819" w14:textId="77777777" w:rsidR="00BE284D" w:rsidRPr="0032600B" w:rsidRDefault="00BE284D" w:rsidP="00BE284D">
            <w:pPr>
              <w:jc w:val="both"/>
              <w:rPr>
                <w:rFonts w:ascii="Bookman Old Style" w:hAnsi="Bookman Old Style"/>
                <w:sz w:val="22"/>
                <w:szCs w:val="22"/>
              </w:rPr>
            </w:pPr>
          </w:p>
        </w:tc>
        <w:tc>
          <w:tcPr>
            <w:tcW w:w="4962" w:type="dxa"/>
          </w:tcPr>
          <w:p w14:paraId="4F9592E9" w14:textId="77777777" w:rsidR="00BE284D" w:rsidRPr="0032600B" w:rsidRDefault="00BE284D" w:rsidP="00BE284D">
            <w:pPr>
              <w:ind w:left="360"/>
              <w:jc w:val="both"/>
              <w:rPr>
                <w:rFonts w:ascii="Bookman Old Style" w:hAnsi="Bookman Old Style"/>
                <w:sz w:val="22"/>
                <w:szCs w:val="22"/>
              </w:rPr>
            </w:pPr>
          </w:p>
        </w:tc>
      </w:tr>
      <w:tr w:rsidR="00BE284D" w:rsidRPr="0032600B" w14:paraId="56C45FFC" w14:textId="75513458" w:rsidTr="00C23423">
        <w:tc>
          <w:tcPr>
            <w:tcW w:w="5529" w:type="dxa"/>
          </w:tcPr>
          <w:p w14:paraId="68C2C89D" w14:textId="77777777" w:rsidR="00BE284D" w:rsidRPr="0032600B" w:rsidRDefault="00BE284D" w:rsidP="00BE284D">
            <w:pPr>
              <w:pStyle w:val="ListParagraph"/>
              <w:numPr>
                <w:ilvl w:val="0"/>
                <w:numId w:val="236"/>
              </w:numPr>
              <w:ind w:left="1168"/>
              <w:jc w:val="both"/>
              <w:rPr>
                <w:rFonts w:ascii="Bookman Old Style" w:hAnsi="Bookman Old Style"/>
                <w:sz w:val="22"/>
                <w:szCs w:val="22"/>
              </w:rPr>
            </w:pPr>
            <w:r w:rsidRPr="0032600B">
              <w:rPr>
                <w:rFonts w:ascii="Bookman Old Style" w:hAnsi="Bookman Old Style"/>
                <w:sz w:val="22"/>
                <w:szCs w:val="22"/>
              </w:rPr>
              <w:t>peringkat komposit 5.</w:t>
            </w:r>
          </w:p>
        </w:tc>
        <w:tc>
          <w:tcPr>
            <w:tcW w:w="5953" w:type="dxa"/>
            <w:gridSpan w:val="2"/>
          </w:tcPr>
          <w:p w14:paraId="13972A4C" w14:textId="77777777" w:rsidR="00BE284D" w:rsidRPr="0032600B" w:rsidRDefault="00BE284D" w:rsidP="00BE284D">
            <w:pPr>
              <w:jc w:val="both"/>
              <w:rPr>
                <w:rFonts w:ascii="Bookman Old Style" w:hAnsi="Bookman Old Style"/>
                <w:sz w:val="22"/>
                <w:szCs w:val="22"/>
              </w:rPr>
            </w:pPr>
          </w:p>
        </w:tc>
        <w:tc>
          <w:tcPr>
            <w:tcW w:w="4962" w:type="dxa"/>
          </w:tcPr>
          <w:p w14:paraId="293E515F" w14:textId="77777777" w:rsidR="00BE284D" w:rsidRPr="0032600B" w:rsidRDefault="00BE284D" w:rsidP="00BE284D">
            <w:pPr>
              <w:ind w:left="360"/>
              <w:jc w:val="both"/>
              <w:rPr>
                <w:rFonts w:ascii="Bookman Old Style" w:hAnsi="Bookman Old Style"/>
                <w:sz w:val="22"/>
                <w:szCs w:val="22"/>
              </w:rPr>
            </w:pPr>
          </w:p>
        </w:tc>
      </w:tr>
      <w:tr w:rsidR="00BE284D" w:rsidRPr="0032600B" w14:paraId="574FAB02" w14:textId="328F1126" w:rsidTr="00C23423">
        <w:tc>
          <w:tcPr>
            <w:tcW w:w="5529" w:type="dxa"/>
          </w:tcPr>
          <w:p w14:paraId="46A32269" w14:textId="77777777" w:rsidR="00BE284D" w:rsidRPr="0032600B" w:rsidRDefault="00BE284D" w:rsidP="00BE284D">
            <w:pPr>
              <w:pStyle w:val="ListParagraph"/>
              <w:numPr>
                <w:ilvl w:val="0"/>
                <w:numId w:val="235"/>
              </w:numPr>
              <w:ind w:hanging="686"/>
              <w:jc w:val="both"/>
              <w:rPr>
                <w:rFonts w:ascii="Bookman Old Style" w:hAnsi="Bookman Old Style"/>
                <w:sz w:val="22"/>
                <w:szCs w:val="22"/>
              </w:rPr>
            </w:pPr>
            <w:r w:rsidRPr="0032600B">
              <w:rPr>
                <w:rFonts w:ascii="Bookman Old Style" w:hAnsi="Bookman Old Style"/>
                <w:sz w:val="22"/>
                <w:szCs w:val="22"/>
              </w:rPr>
              <w:t>Peringkat komposit 1 sebagaimana dimaksud pada ayat (2)</w:t>
            </w:r>
            <w:r w:rsidRPr="0032600B">
              <w:rPr>
                <w:rFonts w:ascii="Bookman Old Style" w:hAnsi="Bookman Old Style"/>
                <w:sz w:val="22"/>
                <w:szCs w:val="22"/>
              </w:rPr>
              <w:tab/>
              <w:t>huruf a mencerminkan kondisi LKM yang secara umum sangat sehat sehingga dinilai sangat mampu menghadapi pengaruh negatif yang signifikan dari perubahan kondisi bisnis dan faktor eksternal lainnya.</w:t>
            </w:r>
          </w:p>
        </w:tc>
        <w:tc>
          <w:tcPr>
            <w:tcW w:w="5953" w:type="dxa"/>
            <w:gridSpan w:val="2"/>
          </w:tcPr>
          <w:p w14:paraId="7B6BE424" w14:textId="77777777" w:rsidR="00BE284D" w:rsidRPr="0032600B" w:rsidRDefault="00BE284D" w:rsidP="00BE284D">
            <w:pPr>
              <w:jc w:val="both"/>
              <w:rPr>
                <w:rFonts w:ascii="Bookman Old Style" w:hAnsi="Bookman Old Style"/>
                <w:sz w:val="22"/>
                <w:szCs w:val="22"/>
              </w:rPr>
            </w:pPr>
          </w:p>
        </w:tc>
        <w:tc>
          <w:tcPr>
            <w:tcW w:w="4962" w:type="dxa"/>
          </w:tcPr>
          <w:p w14:paraId="751C3CA6" w14:textId="77777777" w:rsidR="00BE284D" w:rsidRPr="0032600B" w:rsidRDefault="00BE284D" w:rsidP="00BE284D">
            <w:pPr>
              <w:ind w:left="360"/>
              <w:jc w:val="both"/>
              <w:rPr>
                <w:rFonts w:ascii="Bookman Old Style" w:hAnsi="Bookman Old Style"/>
                <w:sz w:val="22"/>
                <w:szCs w:val="22"/>
              </w:rPr>
            </w:pPr>
          </w:p>
        </w:tc>
      </w:tr>
      <w:tr w:rsidR="00BE284D" w:rsidRPr="0032600B" w14:paraId="76C3EFA7" w14:textId="31C18AFC" w:rsidTr="00C23423">
        <w:tc>
          <w:tcPr>
            <w:tcW w:w="5529" w:type="dxa"/>
          </w:tcPr>
          <w:p w14:paraId="26604B90" w14:textId="77777777" w:rsidR="00BE284D" w:rsidRPr="0032600B" w:rsidRDefault="00BE284D" w:rsidP="00BE284D">
            <w:pPr>
              <w:pStyle w:val="ListParagraph"/>
              <w:numPr>
                <w:ilvl w:val="0"/>
                <w:numId w:val="235"/>
              </w:numPr>
              <w:ind w:hanging="686"/>
              <w:jc w:val="both"/>
              <w:rPr>
                <w:rFonts w:ascii="Bookman Old Style" w:hAnsi="Bookman Old Style"/>
                <w:sz w:val="22"/>
                <w:szCs w:val="22"/>
              </w:rPr>
            </w:pPr>
            <w:r w:rsidRPr="0032600B">
              <w:rPr>
                <w:rFonts w:ascii="Bookman Old Style" w:hAnsi="Bookman Old Style"/>
                <w:sz w:val="22"/>
                <w:szCs w:val="22"/>
              </w:rPr>
              <w:t xml:space="preserve">Peringkat komposit 2 sebagaimana dimaksud pada ayat (2) huruf b mencerminkan kondisi LKM yang secara umum sehat sehingga dinilai mampu menghadapi pengaruh negatif yang </w:t>
            </w:r>
            <w:r w:rsidRPr="0032600B">
              <w:rPr>
                <w:rFonts w:ascii="Bookman Old Style" w:hAnsi="Bookman Old Style"/>
                <w:sz w:val="22"/>
                <w:szCs w:val="22"/>
              </w:rPr>
              <w:lastRenderedPageBreak/>
              <w:t>signifikan dari perubahan kondisi bisnis dan faktor eksternal lainnya.</w:t>
            </w:r>
          </w:p>
        </w:tc>
        <w:tc>
          <w:tcPr>
            <w:tcW w:w="5953" w:type="dxa"/>
            <w:gridSpan w:val="2"/>
          </w:tcPr>
          <w:p w14:paraId="573F9300" w14:textId="77777777" w:rsidR="00BE284D" w:rsidRPr="0032600B" w:rsidRDefault="00BE284D" w:rsidP="00BE284D">
            <w:pPr>
              <w:jc w:val="both"/>
              <w:rPr>
                <w:rFonts w:ascii="Bookman Old Style" w:hAnsi="Bookman Old Style"/>
                <w:sz w:val="22"/>
                <w:szCs w:val="22"/>
              </w:rPr>
            </w:pPr>
          </w:p>
        </w:tc>
        <w:tc>
          <w:tcPr>
            <w:tcW w:w="4962" w:type="dxa"/>
          </w:tcPr>
          <w:p w14:paraId="3CF74FFA" w14:textId="77777777" w:rsidR="00BE284D" w:rsidRPr="0032600B" w:rsidRDefault="00BE284D" w:rsidP="00BE284D">
            <w:pPr>
              <w:ind w:left="360"/>
              <w:jc w:val="both"/>
              <w:rPr>
                <w:rFonts w:ascii="Bookman Old Style" w:hAnsi="Bookman Old Style"/>
                <w:sz w:val="22"/>
                <w:szCs w:val="22"/>
              </w:rPr>
            </w:pPr>
          </w:p>
        </w:tc>
      </w:tr>
      <w:tr w:rsidR="00BE284D" w:rsidRPr="0032600B" w14:paraId="19FA150B" w14:textId="6A47E343" w:rsidTr="00C23423">
        <w:tc>
          <w:tcPr>
            <w:tcW w:w="5529" w:type="dxa"/>
          </w:tcPr>
          <w:p w14:paraId="55CDBE98" w14:textId="77777777" w:rsidR="00BE284D" w:rsidRPr="0032600B" w:rsidRDefault="00BE284D" w:rsidP="00BE284D">
            <w:pPr>
              <w:pStyle w:val="ListParagraph"/>
              <w:numPr>
                <w:ilvl w:val="0"/>
                <w:numId w:val="235"/>
              </w:numPr>
              <w:ind w:hanging="686"/>
              <w:jc w:val="both"/>
              <w:rPr>
                <w:rFonts w:ascii="Bookman Old Style" w:hAnsi="Bookman Old Style"/>
                <w:sz w:val="22"/>
                <w:szCs w:val="22"/>
              </w:rPr>
            </w:pPr>
            <w:r w:rsidRPr="0032600B">
              <w:rPr>
                <w:rFonts w:ascii="Bookman Old Style" w:hAnsi="Bookman Old Style"/>
                <w:sz w:val="22"/>
                <w:szCs w:val="22"/>
              </w:rPr>
              <w:t>Peringkat komposit 3 sebagaimana dimaksud pada ayat (2) huruf c mencerminkan kondisi LKM yang secara umum cukup sehat sehingga dinilai cukup mampu menghadapi pengaruh negatif yang signifikan dari perubahan kondisi bisnis dan faktor eksternal lainnya.</w:t>
            </w:r>
          </w:p>
        </w:tc>
        <w:tc>
          <w:tcPr>
            <w:tcW w:w="5953" w:type="dxa"/>
            <w:gridSpan w:val="2"/>
          </w:tcPr>
          <w:p w14:paraId="5115C0D5" w14:textId="77777777" w:rsidR="00BE284D" w:rsidRPr="0032600B" w:rsidRDefault="00BE284D" w:rsidP="00BE284D">
            <w:pPr>
              <w:jc w:val="both"/>
              <w:rPr>
                <w:rFonts w:ascii="Bookman Old Style" w:hAnsi="Bookman Old Style"/>
                <w:sz w:val="22"/>
                <w:szCs w:val="22"/>
              </w:rPr>
            </w:pPr>
          </w:p>
        </w:tc>
        <w:tc>
          <w:tcPr>
            <w:tcW w:w="4962" w:type="dxa"/>
          </w:tcPr>
          <w:p w14:paraId="4A938FA2" w14:textId="77777777" w:rsidR="00BE284D" w:rsidRPr="0032600B" w:rsidRDefault="00BE284D" w:rsidP="00BE284D">
            <w:pPr>
              <w:ind w:left="360"/>
              <w:jc w:val="both"/>
              <w:rPr>
                <w:rFonts w:ascii="Bookman Old Style" w:hAnsi="Bookman Old Style"/>
                <w:sz w:val="22"/>
                <w:szCs w:val="22"/>
              </w:rPr>
            </w:pPr>
          </w:p>
        </w:tc>
      </w:tr>
      <w:tr w:rsidR="00BE284D" w:rsidRPr="0032600B" w14:paraId="5159BDD8" w14:textId="3F3E2C17" w:rsidTr="00C23423">
        <w:tc>
          <w:tcPr>
            <w:tcW w:w="5529" w:type="dxa"/>
          </w:tcPr>
          <w:p w14:paraId="2A05FCA5" w14:textId="77777777" w:rsidR="00BE284D" w:rsidRPr="0032600B" w:rsidRDefault="00BE284D" w:rsidP="00BE284D">
            <w:pPr>
              <w:pStyle w:val="ListParagraph"/>
              <w:numPr>
                <w:ilvl w:val="0"/>
                <w:numId w:val="235"/>
              </w:numPr>
              <w:ind w:hanging="686"/>
              <w:jc w:val="both"/>
              <w:rPr>
                <w:rFonts w:ascii="Bookman Old Style" w:hAnsi="Bookman Old Style"/>
                <w:sz w:val="22"/>
                <w:szCs w:val="22"/>
              </w:rPr>
            </w:pPr>
            <w:r w:rsidRPr="0032600B">
              <w:rPr>
                <w:rFonts w:ascii="Bookman Old Style" w:hAnsi="Bookman Old Style"/>
                <w:sz w:val="22"/>
                <w:szCs w:val="22"/>
              </w:rPr>
              <w:t>Peringkat komposit 4 sebagaimana dimaksud pada ayat (2) huruf d mencerminkan kondisi LKM yang secara umum kurang sehat sehingga dinilai kurang mampu menghadapi pengaruh negatif yang signifikan dari perubahan kondisi bisnis dan faktor eksternal lainnya.</w:t>
            </w:r>
          </w:p>
        </w:tc>
        <w:tc>
          <w:tcPr>
            <w:tcW w:w="5953" w:type="dxa"/>
            <w:gridSpan w:val="2"/>
          </w:tcPr>
          <w:p w14:paraId="42BA21E1" w14:textId="77777777" w:rsidR="00BE284D" w:rsidRPr="0032600B" w:rsidRDefault="00BE284D" w:rsidP="00BE284D">
            <w:pPr>
              <w:jc w:val="both"/>
              <w:rPr>
                <w:rFonts w:ascii="Bookman Old Style" w:hAnsi="Bookman Old Style"/>
                <w:sz w:val="22"/>
                <w:szCs w:val="22"/>
              </w:rPr>
            </w:pPr>
          </w:p>
        </w:tc>
        <w:tc>
          <w:tcPr>
            <w:tcW w:w="4962" w:type="dxa"/>
          </w:tcPr>
          <w:p w14:paraId="79B289B4" w14:textId="77777777" w:rsidR="00BE284D" w:rsidRPr="0032600B" w:rsidRDefault="00BE284D" w:rsidP="00BE284D">
            <w:pPr>
              <w:ind w:left="360"/>
              <w:jc w:val="both"/>
              <w:rPr>
                <w:rFonts w:ascii="Bookman Old Style" w:hAnsi="Bookman Old Style"/>
                <w:sz w:val="22"/>
                <w:szCs w:val="22"/>
              </w:rPr>
            </w:pPr>
          </w:p>
        </w:tc>
      </w:tr>
      <w:tr w:rsidR="00BE284D" w:rsidRPr="0032600B" w14:paraId="464BF74E" w14:textId="3FE1BD53" w:rsidTr="00C23423">
        <w:tc>
          <w:tcPr>
            <w:tcW w:w="5529" w:type="dxa"/>
          </w:tcPr>
          <w:p w14:paraId="7AD4E041" w14:textId="77777777" w:rsidR="00BE284D" w:rsidRPr="0032600B" w:rsidRDefault="00BE284D" w:rsidP="00BE284D">
            <w:pPr>
              <w:pStyle w:val="ListParagraph"/>
              <w:numPr>
                <w:ilvl w:val="0"/>
                <w:numId w:val="235"/>
              </w:numPr>
              <w:ind w:hanging="686"/>
              <w:jc w:val="both"/>
              <w:rPr>
                <w:rFonts w:ascii="Bookman Old Style" w:hAnsi="Bookman Old Style"/>
                <w:sz w:val="22"/>
                <w:szCs w:val="22"/>
              </w:rPr>
            </w:pPr>
            <w:r w:rsidRPr="0032600B">
              <w:rPr>
                <w:rFonts w:ascii="Bookman Old Style" w:hAnsi="Bookman Old Style"/>
                <w:sz w:val="22"/>
                <w:szCs w:val="22"/>
              </w:rPr>
              <w:t>Peringkat komposit 5 sebagaimana dimaksud pada ayat (2)</w:t>
            </w:r>
            <w:r w:rsidRPr="0032600B">
              <w:rPr>
                <w:rFonts w:ascii="Bookman Old Style" w:hAnsi="Bookman Old Style"/>
                <w:sz w:val="22"/>
                <w:szCs w:val="22"/>
              </w:rPr>
              <w:tab/>
              <w:t>huruf e mencerminkan kondisi LKM yang secara umum tidak sehat sehingga dinilai tidak mampu menghadapi pengaruh negatif yang signifikan dari perubahan kondisi bisnis dan faktor eksternal lainnya.</w:t>
            </w:r>
          </w:p>
        </w:tc>
        <w:tc>
          <w:tcPr>
            <w:tcW w:w="5953" w:type="dxa"/>
            <w:gridSpan w:val="2"/>
          </w:tcPr>
          <w:p w14:paraId="53AC272E" w14:textId="77777777" w:rsidR="00BE284D" w:rsidRPr="0032600B" w:rsidRDefault="00BE284D" w:rsidP="00BE284D">
            <w:pPr>
              <w:jc w:val="both"/>
              <w:rPr>
                <w:rFonts w:ascii="Bookman Old Style" w:hAnsi="Bookman Old Style"/>
                <w:sz w:val="22"/>
                <w:szCs w:val="22"/>
              </w:rPr>
            </w:pPr>
          </w:p>
        </w:tc>
        <w:tc>
          <w:tcPr>
            <w:tcW w:w="4962" w:type="dxa"/>
          </w:tcPr>
          <w:p w14:paraId="0E67FC6F" w14:textId="77777777" w:rsidR="00BE284D" w:rsidRPr="0032600B" w:rsidRDefault="00BE284D" w:rsidP="00BE284D">
            <w:pPr>
              <w:ind w:left="360"/>
              <w:jc w:val="both"/>
              <w:rPr>
                <w:rFonts w:ascii="Bookman Old Style" w:hAnsi="Bookman Old Style"/>
                <w:sz w:val="22"/>
                <w:szCs w:val="22"/>
              </w:rPr>
            </w:pPr>
          </w:p>
        </w:tc>
      </w:tr>
      <w:tr w:rsidR="00BE284D" w:rsidRPr="0032600B" w14:paraId="529294F6" w14:textId="07CDEE26" w:rsidTr="00C23423">
        <w:tc>
          <w:tcPr>
            <w:tcW w:w="5529" w:type="dxa"/>
          </w:tcPr>
          <w:p w14:paraId="6B5B4207" w14:textId="77777777" w:rsidR="00BE284D" w:rsidRPr="0032600B" w:rsidRDefault="00BE284D" w:rsidP="00BE284D">
            <w:pPr>
              <w:pStyle w:val="ListParagraph"/>
              <w:numPr>
                <w:ilvl w:val="0"/>
                <w:numId w:val="235"/>
              </w:numPr>
              <w:ind w:hanging="686"/>
              <w:jc w:val="both"/>
              <w:rPr>
                <w:rFonts w:ascii="Bookman Old Style" w:hAnsi="Bookman Old Style"/>
                <w:sz w:val="22"/>
                <w:szCs w:val="22"/>
              </w:rPr>
            </w:pPr>
            <w:r w:rsidRPr="0032600B">
              <w:rPr>
                <w:rFonts w:ascii="Bookman Old Style" w:hAnsi="Bookman Old Style"/>
                <w:sz w:val="22"/>
                <w:szCs w:val="22"/>
              </w:rPr>
              <w:t>Ketentuan lebih lanjut mengenai peringkat komposit tingkat kesehatan ditetapkan oleh Otoritas Jasa Keuangan.</w:t>
            </w:r>
          </w:p>
        </w:tc>
        <w:tc>
          <w:tcPr>
            <w:tcW w:w="5953" w:type="dxa"/>
            <w:gridSpan w:val="2"/>
          </w:tcPr>
          <w:p w14:paraId="2700E674" w14:textId="77777777" w:rsidR="00BE284D" w:rsidRPr="0032600B" w:rsidRDefault="00BE284D" w:rsidP="00BE284D">
            <w:pPr>
              <w:jc w:val="both"/>
              <w:rPr>
                <w:rFonts w:ascii="Bookman Old Style" w:hAnsi="Bookman Old Style"/>
                <w:sz w:val="22"/>
                <w:szCs w:val="22"/>
              </w:rPr>
            </w:pPr>
          </w:p>
        </w:tc>
        <w:tc>
          <w:tcPr>
            <w:tcW w:w="4962" w:type="dxa"/>
          </w:tcPr>
          <w:p w14:paraId="6895B6CC" w14:textId="77777777" w:rsidR="00BE284D" w:rsidRPr="0032600B" w:rsidRDefault="00BE284D" w:rsidP="00BE284D">
            <w:pPr>
              <w:ind w:left="360"/>
              <w:jc w:val="both"/>
              <w:rPr>
                <w:rFonts w:ascii="Bookman Old Style" w:hAnsi="Bookman Old Style"/>
                <w:sz w:val="22"/>
                <w:szCs w:val="22"/>
              </w:rPr>
            </w:pPr>
          </w:p>
        </w:tc>
      </w:tr>
      <w:tr w:rsidR="00BE284D" w:rsidRPr="0032600B" w14:paraId="4DB35E54" w14:textId="6619171D" w:rsidTr="00C23423">
        <w:tc>
          <w:tcPr>
            <w:tcW w:w="5529" w:type="dxa"/>
          </w:tcPr>
          <w:p w14:paraId="5C698DF0" w14:textId="77777777" w:rsidR="00BE284D" w:rsidRPr="0032600B" w:rsidRDefault="00BE284D" w:rsidP="00BE284D">
            <w:pPr>
              <w:jc w:val="both"/>
              <w:rPr>
                <w:rFonts w:ascii="Bookman Old Style" w:hAnsi="Bookman Old Style"/>
                <w:sz w:val="22"/>
                <w:szCs w:val="22"/>
              </w:rPr>
            </w:pPr>
          </w:p>
        </w:tc>
        <w:tc>
          <w:tcPr>
            <w:tcW w:w="5953" w:type="dxa"/>
            <w:gridSpan w:val="2"/>
          </w:tcPr>
          <w:p w14:paraId="58771198" w14:textId="77777777" w:rsidR="00BE284D" w:rsidRPr="0032600B" w:rsidRDefault="00BE284D" w:rsidP="00BE284D">
            <w:pPr>
              <w:jc w:val="both"/>
              <w:rPr>
                <w:rFonts w:ascii="Bookman Old Style" w:hAnsi="Bookman Old Style"/>
                <w:sz w:val="22"/>
                <w:szCs w:val="22"/>
              </w:rPr>
            </w:pPr>
          </w:p>
        </w:tc>
        <w:tc>
          <w:tcPr>
            <w:tcW w:w="4962" w:type="dxa"/>
          </w:tcPr>
          <w:p w14:paraId="6AEAD327" w14:textId="77777777" w:rsidR="00BE284D" w:rsidRPr="0032600B" w:rsidRDefault="00BE284D" w:rsidP="00BE284D">
            <w:pPr>
              <w:ind w:left="360"/>
              <w:jc w:val="both"/>
              <w:rPr>
                <w:rFonts w:ascii="Bookman Old Style" w:hAnsi="Bookman Old Style"/>
                <w:sz w:val="22"/>
                <w:szCs w:val="22"/>
              </w:rPr>
            </w:pPr>
          </w:p>
        </w:tc>
      </w:tr>
      <w:tr w:rsidR="00BE284D" w:rsidRPr="0032600B" w14:paraId="6709E2AD" w14:textId="579117BF" w:rsidTr="00C23423">
        <w:tc>
          <w:tcPr>
            <w:tcW w:w="5529" w:type="dxa"/>
          </w:tcPr>
          <w:p w14:paraId="75368A5D"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Bagian Kedelapan </w:t>
            </w:r>
          </w:p>
        </w:tc>
        <w:tc>
          <w:tcPr>
            <w:tcW w:w="5953" w:type="dxa"/>
            <w:gridSpan w:val="2"/>
          </w:tcPr>
          <w:p w14:paraId="4867076C" w14:textId="03D03D63" w:rsidR="00BE284D" w:rsidRPr="00650AB4" w:rsidRDefault="00BE284D" w:rsidP="00BE284D">
            <w:pPr>
              <w:jc w:val="both"/>
              <w:rPr>
                <w:rFonts w:ascii="Bookman Old Style" w:hAnsi="Bookman Old Style"/>
                <w:sz w:val="22"/>
                <w:szCs w:val="22"/>
              </w:rPr>
            </w:pPr>
          </w:p>
        </w:tc>
        <w:tc>
          <w:tcPr>
            <w:tcW w:w="4962" w:type="dxa"/>
          </w:tcPr>
          <w:p w14:paraId="33949AF8" w14:textId="77777777" w:rsidR="00BE284D" w:rsidRPr="0032600B" w:rsidRDefault="00BE284D" w:rsidP="00BE284D">
            <w:pPr>
              <w:ind w:left="360"/>
              <w:jc w:val="both"/>
              <w:rPr>
                <w:rFonts w:ascii="Bookman Old Style" w:hAnsi="Bookman Old Style"/>
                <w:sz w:val="22"/>
                <w:szCs w:val="22"/>
              </w:rPr>
            </w:pPr>
          </w:p>
        </w:tc>
      </w:tr>
      <w:tr w:rsidR="00BE284D" w:rsidRPr="0032600B" w14:paraId="3751157D" w14:textId="29AEFEFC" w:rsidTr="00C23423">
        <w:tc>
          <w:tcPr>
            <w:tcW w:w="5529" w:type="dxa"/>
          </w:tcPr>
          <w:p w14:paraId="0149E4BD"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Sanksi Administratif</w:t>
            </w:r>
          </w:p>
        </w:tc>
        <w:tc>
          <w:tcPr>
            <w:tcW w:w="5953" w:type="dxa"/>
            <w:gridSpan w:val="2"/>
          </w:tcPr>
          <w:p w14:paraId="0AD8CAA1" w14:textId="77777777" w:rsidR="00BE284D" w:rsidRPr="0032600B" w:rsidRDefault="00BE284D" w:rsidP="00BE284D">
            <w:pPr>
              <w:jc w:val="both"/>
              <w:rPr>
                <w:rFonts w:ascii="Bookman Old Style" w:hAnsi="Bookman Old Style"/>
                <w:sz w:val="22"/>
                <w:szCs w:val="22"/>
              </w:rPr>
            </w:pPr>
          </w:p>
        </w:tc>
        <w:tc>
          <w:tcPr>
            <w:tcW w:w="4962" w:type="dxa"/>
          </w:tcPr>
          <w:p w14:paraId="39E23D29" w14:textId="77777777" w:rsidR="00BE284D" w:rsidRPr="0032600B" w:rsidRDefault="00BE284D" w:rsidP="00BE284D">
            <w:pPr>
              <w:ind w:left="360"/>
              <w:jc w:val="both"/>
              <w:rPr>
                <w:rFonts w:ascii="Bookman Old Style" w:hAnsi="Bookman Old Style"/>
                <w:sz w:val="22"/>
                <w:szCs w:val="22"/>
              </w:rPr>
            </w:pPr>
          </w:p>
        </w:tc>
      </w:tr>
      <w:tr w:rsidR="00BE284D" w:rsidRPr="0032600B" w14:paraId="566F60BB" w14:textId="6B1D3CA3" w:rsidTr="00C23423">
        <w:tc>
          <w:tcPr>
            <w:tcW w:w="5529" w:type="dxa"/>
          </w:tcPr>
          <w:p w14:paraId="3CB2386C" w14:textId="77777777" w:rsidR="00BE284D" w:rsidRPr="0032600B" w:rsidRDefault="00BE284D" w:rsidP="00BE284D">
            <w:pPr>
              <w:jc w:val="center"/>
              <w:rPr>
                <w:rFonts w:ascii="Bookman Old Style" w:hAnsi="Bookman Old Style"/>
                <w:sz w:val="22"/>
                <w:szCs w:val="22"/>
              </w:rPr>
            </w:pPr>
          </w:p>
        </w:tc>
        <w:tc>
          <w:tcPr>
            <w:tcW w:w="5953" w:type="dxa"/>
            <w:gridSpan w:val="2"/>
          </w:tcPr>
          <w:p w14:paraId="1C2B632D" w14:textId="0A0AB8B9" w:rsidR="00BE284D" w:rsidRPr="0032600B" w:rsidRDefault="00BE284D" w:rsidP="00BE284D">
            <w:pPr>
              <w:jc w:val="both"/>
              <w:rPr>
                <w:rFonts w:ascii="Bookman Old Style" w:hAnsi="Bookman Old Style"/>
                <w:sz w:val="22"/>
                <w:szCs w:val="22"/>
              </w:rPr>
            </w:pPr>
          </w:p>
        </w:tc>
        <w:tc>
          <w:tcPr>
            <w:tcW w:w="4962" w:type="dxa"/>
          </w:tcPr>
          <w:p w14:paraId="478863F4" w14:textId="77777777" w:rsidR="00BE284D" w:rsidRPr="0032600B" w:rsidRDefault="00BE284D" w:rsidP="00BE284D">
            <w:pPr>
              <w:ind w:left="360"/>
              <w:jc w:val="both"/>
              <w:rPr>
                <w:rFonts w:ascii="Bookman Old Style" w:hAnsi="Bookman Old Style"/>
                <w:color w:val="0070C0"/>
                <w:sz w:val="22"/>
                <w:szCs w:val="22"/>
              </w:rPr>
            </w:pPr>
          </w:p>
        </w:tc>
      </w:tr>
      <w:tr w:rsidR="00BE284D" w:rsidRPr="0032600B" w14:paraId="3412F76D" w14:textId="789F5590" w:rsidTr="00C23423">
        <w:trPr>
          <w:gridAfter w:val="2"/>
          <w:wAfter w:w="5953" w:type="dxa"/>
        </w:trPr>
        <w:tc>
          <w:tcPr>
            <w:tcW w:w="5529" w:type="dxa"/>
          </w:tcPr>
          <w:p w14:paraId="09DEBEA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128</w:t>
            </w:r>
          </w:p>
        </w:tc>
        <w:tc>
          <w:tcPr>
            <w:tcW w:w="4962" w:type="dxa"/>
          </w:tcPr>
          <w:p w14:paraId="05E818FB" w14:textId="77777777" w:rsidR="00BE284D" w:rsidRPr="0032600B" w:rsidRDefault="00BE284D" w:rsidP="00BE284D">
            <w:pPr>
              <w:ind w:left="360"/>
              <w:jc w:val="center"/>
              <w:rPr>
                <w:rFonts w:ascii="Bookman Old Style" w:hAnsi="Bookman Old Style"/>
                <w:sz w:val="22"/>
                <w:szCs w:val="22"/>
              </w:rPr>
            </w:pPr>
          </w:p>
        </w:tc>
      </w:tr>
      <w:tr w:rsidR="00BE284D" w:rsidRPr="0032600B" w14:paraId="1978E0F4" w14:textId="5B26F341" w:rsidTr="00C23423">
        <w:tc>
          <w:tcPr>
            <w:tcW w:w="5529" w:type="dxa"/>
          </w:tcPr>
          <w:p w14:paraId="56AAEACF" w14:textId="77777777" w:rsidR="00BE284D" w:rsidRPr="0032600B" w:rsidRDefault="00BE284D" w:rsidP="00BE284D">
            <w:pPr>
              <w:pStyle w:val="ListParagraph"/>
              <w:numPr>
                <w:ilvl w:val="0"/>
                <w:numId w:val="237"/>
              </w:numPr>
              <w:ind w:hanging="686"/>
              <w:jc w:val="both"/>
              <w:rPr>
                <w:rFonts w:ascii="Bookman Old Style" w:hAnsi="Bookman Old Style"/>
                <w:sz w:val="22"/>
                <w:szCs w:val="22"/>
              </w:rPr>
            </w:pPr>
            <w:r w:rsidRPr="0032600B">
              <w:rPr>
                <w:rFonts w:ascii="Bookman Old Style" w:hAnsi="Bookman Old Style"/>
                <w:sz w:val="22"/>
                <w:szCs w:val="22"/>
              </w:rPr>
              <w:t xml:space="preserve">LKM yang melanggar ketentuan sebagaimana dimaksud dalam Pasal 120 </w:t>
            </w:r>
            <w:r w:rsidRPr="0032600B">
              <w:rPr>
                <w:rFonts w:ascii="Bookman Old Style" w:hAnsi="Bookman Old Style"/>
                <w:sz w:val="22"/>
                <w:szCs w:val="22"/>
              </w:rPr>
              <w:lastRenderedPageBreak/>
              <w:t>ayat (1), Pasal 121 ayat (2) dan ayat (3)</w:t>
            </w:r>
            <w:r w:rsidRPr="0032600B">
              <w:rPr>
                <w:rFonts w:ascii="Bookman Old Style" w:hAnsi="Bookman Old Style"/>
                <w:sz w:val="22"/>
                <w:szCs w:val="22"/>
              </w:rPr>
              <w:tab/>
              <w:t>, Pasal 122 ayat (2), dan/atau Pasal 124 ayat (2) dikenai sanksi administratif berupa:</w:t>
            </w:r>
          </w:p>
        </w:tc>
        <w:tc>
          <w:tcPr>
            <w:tcW w:w="5953" w:type="dxa"/>
            <w:gridSpan w:val="2"/>
          </w:tcPr>
          <w:p w14:paraId="75FEFBB6" w14:textId="77777777" w:rsidR="00BE284D" w:rsidRPr="0032600B" w:rsidRDefault="00BE284D" w:rsidP="00BE284D">
            <w:pPr>
              <w:ind w:left="34"/>
              <w:jc w:val="both"/>
              <w:rPr>
                <w:rFonts w:ascii="Bookman Old Style" w:hAnsi="Bookman Old Style"/>
                <w:sz w:val="22"/>
                <w:szCs w:val="22"/>
              </w:rPr>
            </w:pPr>
          </w:p>
        </w:tc>
        <w:tc>
          <w:tcPr>
            <w:tcW w:w="4962" w:type="dxa"/>
          </w:tcPr>
          <w:p w14:paraId="520B6044" w14:textId="77777777" w:rsidR="00BE284D" w:rsidRPr="0032600B" w:rsidRDefault="00BE284D" w:rsidP="00BE284D">
            <w:pPr>
              <w:ind w:left="360"/>
              <w:jc w:val="both"/>
              <w:rPr>
                <w:rFonts w:ascii="Bookman Old Style" w:hAnsi="Bookman Old Style"/>
                <w:sz w:val="22"/>
                <w:szCs w:val="22"/>
              </w:rPr>
            </w:pPr>
          </w:p>
        </w:tc>
      </w:tr>
      <w:tr w:rsidR="00BE284D" w:rsidRPr="0032600B" w14:paraId="60DE07F2" w14:textId="6BF282BC" w:rsidTr="00C23423">
        <w:tc>
          <w:tcPr>
            <w:tcW w:w="5529" w:type="dxa"/>
          </w:tcPr>
          <w:p w14:paraId="4D5AB8B9" w14:textId="77777777" w:rsidR="00BE284D" w:rsidRPr="0032600B" w:rsidRDefault="00BE284D" w:rsidP="00BE284D">
            <w:pPr>
              <w:pStyle w:val="ListParagraph"/>
              <w:numPr>
                <w:ilvl w:val="0"/>
                <w:numId w:val="238"/>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2C6D6102" w14:textId="77777777" w:rsidR="00BE284D" w:rsidRPr="0032600B" w:rsidRDefault="00BE284D" w:rsidP="00BE284D">
            <w:pPr>
              <w:jc w:val="both"/>
              <w:rPr>
                <w:rFonts w:ascii="Bookman Old Style" w:hAnsi="Bookman Old Style"/>
                <w:sz w:val="22"/>
                <w:szCs w:val="22"/>
              </w:rPr>
            </w:pPr>
          </w:p>
        </w:tc>
        <w:tc>
          <w:tcPr>
            <w:tcW w:w="4962" w:type="dxa"/>
          </w:tcPr>
          <w:p w14:paraId="7B2F4E5C" w14:textId="77777777" w:rsidR="00BE284D" w:rsidRPr="0032600B" w:rsidRDefault="00BE284D" w:rsidP="00BE284D">
            <w:pPr>
              <w:ind w:left="360"/>
              <w:jc w:val="both"/>
              <w:rPr>
                <w:rFonts w:ascii="Bookman Old Style" w:hAnsi="Bookman Old Style"/>
                <w:sz w:val="22"/>
                <w:szCs w:val="22"/>
              </w:rPr>
            </w:pPr>
          </w:p>
        </w:tc>
      </w:tr>
      <w:tr w:rsidR="00BE284D" w:rsidRPr="0032600B" w14:paraId="2D27F800" w14:textId="5B8CA442" w:rsidTr="00C23423">
        <w:tc>
          <w:tcPr>
            <w:tcW w:w="5529" w:type="dxa"/>
          </w:tcPr>
          <w:p w14:paraId="40E3B7BD" w14:textId="77777777" w:rsidR="00BE284D" w:rsidRPr="0032600B" w:rsidRDefault="00BE284D" w:rsidP="00BE284D">
            <w:pPr>
              <w:pStyle w:val="ListParagraph"/>
              <w:numPr>
                <w:ilvl w:val="0"/>
                <w:numId w:val="238"/>
              </w:numPr>
              <w:ind w:left="1168"/>
              <w:jc w:val="both"/>
              <w:rPr>
                <w:rFonts w:ascii="Bookman Old Style" w:hAnsi="Bookman Old Style"/>
                <w:sz w:val="22"/>
                <w:szCs w:val="22"/>
              </w:rPr>
            </w:pPr>
            <w:r w:rsidRPr="0032600B">
              <w:rPr>
                <w:rFonts w:ascii="Bookman Old Style" w:hAnsi="Bookman Old Style"/>
                <w:sz w:val="22"/>
                <w:szCs w:val="22"/>
              </w:rPr>
              <w:t>pemberhentian</w:t>
            </w:r>
            <w:r w:rsidRPr="0032600B">
              <w:rPr>
                <w:rFonts w:ascii="Bookman Old Style" w:hAnsi="Bookman Old Style"/>
                <w:sz w:val="22"/>
                <w:szCs w:val="22"/>
              </w:rPr>
              <w:tab/>
              <w:t>dan/atau penggantian Direksi LKM;</w:t>
            </w:r>
          </w:p>
        </w:tc>
        <w:tc>
          <w:tcPr>
            <w:tcW w:w="5953" w:type="dxa"/>
            <w:gridSpan w:val="2"/>
          </w:tcPr>
          <w:p w14:paraId="7B0CABEB" w14:textId="77777777" w:rsidR="00BE284D" w:rsidRPr="0032600B" w:rsidRDefault="00BE284D" w:rsidP="00BE284D">
            <w:pPr>
              <w:jc w:val="both"/>
              <w:rPr>
                <w:rFonts w:ascii="Bookman Old Style" w:hAnsi="Bookman Old Style"/>
                <w:sz w:val="22"/>
                <w:szCs w:val="22"/>
              </w:rPr>
            </w:pPr>
          </w:p>
        </w:tc>
        <w:tc>
          <w:tcPr>
            <w:tcW w:w="4962" w:type="dxa"/>
          </w:tcPr>
          <w:p w14:paraId="302C438B" w14:textId="77777777" w:rsidR="00BE284D" w:rsidRPr="0032600B" w:rsidRDefault="00BE284D" w:rsidP="00BE284D">
            <w:pPr>
              <w:ind w:left="360"/>
              <w:jc w:val="both"/>
              <w:rPr>
                <w:rFonts w:ascii="Bookman Old Style" w:hAnsi="Bookman Old Style"/>
                <w:sz w:val="22"/>
                <w:szCs w:val="22"/>
              </w:rPr>
            </w:pPr>
          </w:p>
        </w:tc>
      </w:tr>
      <w:tr w:rsidR="00BE284D" w:rsidRPr="0032600B" w14:paraId="62136419" w14:textId="69D478DB" w:rsidTr="00C23423">
        <w:tc>
          <w:tcPr>
            <w:tcW w:w="5529" w:type="dxa"/>
          </w:tcPr>
          <w:p w14:paraId="7161DCEE" w14:textId="77777777" w:rsidR="00BE284D" w:rsidRPr="0032600B" w:rsidRDefault="00BE284D" w:rsidP="00BE284D">
            <w:pPr>
              <w:pStyle w:val="ListParagraph"/>
              <w:numPr>
                <w:ilvl w:val="0"/>
                <w:numId w:val="238"/>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52659ADC" w14:textId="77777777" w:rsidR="00BE284D" w:rsidRPr="0032600B" w:rsidRDefault="00BE284D" w:rsidP="00BE284D">
            <w:pPr>
              <w:jc w:val="both"/>
              <w:rPr>
                <w:rFonts w:ascii="Bookman Old Style" w:hAnsi="Bookman Old Style"/>
                <w:sz w:val="22"/>
                <w:szCs w:val="22"/>
              </w:rPr>
            </w:pPr>
          </w:p>
        </w:tc>
        <w:tc>
          <w:tcPr>
            <w:tcW w:w="4962" w:type="dxa"/>
          </w:tcPr>
          <w:p w14:paraId="1EF2C244" w14:textId="77777777" w:rsidR="00BE284D" w:rsidRPr="0032600B" w:rsidRDefault="00BE284D" w:rsidP="00BE284D">
            <w:pPr>
              <w:ind w:left="360"/>
              <w:jc w:val="both"/>
              <w:rPr>
                <w:rFonts w:ascii="Bookman Old Style" w:hAnsi="Bookman Old Style"/>
                <w:sz w:val="22"/>
                <w:szCs w:val="22"/>
              </w:rPr>
            </w:pPr>
          </w:p>
        </w:tc>
      </w:tr>
      <w:tr w:rsidR="00BE284D" w:rsidRPr="0032600B" w14:paraId="356B2A67" w14:textId="42762413" w:rsidTr="00C23423">
        <w:tc>
          <w:tcPr>
            <w:tcW w:w="5529" w:type="dxa"/>
          </w:tcPr>
          <w:p w14:paraId="1CF3F22B" w14:textId="77777777" w:rsidR="00BE284D" w:rsidRPr="0032600B" w:rsidRDefault="00BE284D" w:rsidP="00BE284D">
            <w:pPr>
              <w:pStyle w:val="ListParagraph"/>
              <w:numPr>
                <w:ilvl w:val="0"/>
                <w:numId w:val="238"/>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559E225A" w14:textId="77777777" w:rsidR="00BE284D" w:rsidRPr="0032600B" w:rsidRDefault="00BE284D" w:rsidP="00BE284D">
            <w:pPr>
              <w:jc w:val="both"/>
              <w:rPr>
                <w:rFonts w:ascii="Bookman Old Style" w:hAnsi="Bookman Old Style"/>
                <w:sz w:val="22"/>
                <w:szCs w:val="22"/>
              </w:rPr>
            </w:pPr>
          </w:p>
        </w:tc>
        <w:tc>
          <w:tcPr>
            <w:tcW w:w="4962" w:type="dxa"/>
          </w:tcPr>
          <w:p w14:paraId="2E98C285" w14:textId="77777777" w:rsidR="00BE284D" w:rsidRPr="0032600B" w:rsidRDefault="00BE284D" w:rsidP="00BE284D">
            <w:pPr>
              <w:ind w:left="360"/>
              <w:jc w:val="both"/>
              <w:rPr>
                <w:rFonts w:ascii="Bookman Old Style" w:hAnsi="Bookman Old Style"/>
                <w:sz w:val="22"/>
                <w:szCs w:val="22"/>
              </w:rPr>
            </w:pPr>
          </w:p>
        </w:tc>
      </w:tr>
      <w:tr w:rsidR="00BE284D" w:rsidRPr="0032600B" w14:paraId="4858B962" w14:textId="0803D42C" w:rsidTr="00C23423">
        <w:tc>
          <w:tcPr>
            <w:tcW w:w="5529" w:type="dxa"/>
          </w:tcPr>
          <w:p w14:paraId="6B469332" w14:textId="77777777" w:rsidR="00BE284D" w:rsidRPr="0032600B" w:rsidRDefault="00BE284D" w:rsidP="00BE284D">
            <w:pPr>
              <w:pStyle w:val="ListParagraph"/>
              <w:numPr>
                <w:ilvl w:val="0"/>
                <w:numId w:val="237"/>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0D89E6F1" w14:textId="77777777" w:rsidR="00BE284D" w:rsidRPr="0032600B" w:rsidRDefault="00BE284D" w:rsidP="00BE284D">
            <w:pPr>
              <w:ind w:left="34"/>
              <w:jc w:val="both"/>
              <w:rPr>
                <w:rFonts w:ascii="Bookman Old Style" w:hAnsi="Bookman Old Style"/>
                <w:sz w:val="22"/>
                <w:szCs w:val="22"/>
              </w:rPr>
            </w:pPr>
          </w:p>
        </w:tc>
        <w:tc>
          <w:tcPr>
            <w:tcW w:w="4962" w:type="dxa"/>
          </w:tcPr>
          <w:p w14:paraId="7E6D761A" w14:textId="77777777" w:rsidR="00BE284D" w:rsidRPr="0032600B" w:rsidRDefault="00BE284D" w:rsidP="00BE284D">
            <w:pPr>
              <w:ind w:left="360"/>
              <w:jc w:val="both"/>
              <w:rPr>
                <w:rFonts w:ascii="Bookman Old Style" w:hAnsi="Bookman Old Style"/>
                <w:sz w:val="22"/>
                <w:szCs w:val="22"/>
              </w:rPr>
            </w:pPr>
          </w:p>
        </w:tc>
      </w:tr>
      <w:tr w:rsidR="00BE284D" w:rsidRPr="0032600B" w14:paraId="39C93213" w14:textId="1A188469" w:rsidTr="00C23423">
        <w:tc>
          <w:tcPr>
            <w:tcW w:w="5529" w:type="dxa"/>
          </w:tcPr>
          <w:p w14:paraId="0ECCBAD9" w14:textId="77777777" w:rsidR="00BE284D" w:rsidRPr="0032600B" w:rsidRDefault="00BE284D" w:rsidP="00BE284D">
            <w:pPr>
              <w:pStyle w:val="ListParagraph"/>
              <w:numPr>
                <w:ilvl w:val="0"/>
                <w:numId w:val="237"/>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5F28CCEE" w14:textId="77777777" w:rsidR="00BE284D" w:rsidRPr="0032600B" w:rsidRDefault="00BE284D" w:rsidP="00BE284D">
            <w:pPr>
              <w:ind w:left="34"/>
              <w:jc w:val="both"/>
              <w:rPr>
                <w:rFonts w:ascii="Bookman Old Style" w:hAnsi="Bookman Old Style"/>
                <w:sz w:val="22"/>
                <w:szCs w:val="22"/>
              </w:rPr>
            </w:pPr>
          </w:p>
        </w:tc>
        <w:tc>
          <w:tcPr>
            <w:tcW w:w="4962" w:type="dxa"/>
          </w:tcPr>
          <w:p w14:paraId="3B4AA5D8" w14:textId="77777777" w:rsidR="00BE284D" w:rsidRPr="0032600B" w:rsidRDefault="00BE284D" w:rsidP="00BE284D">
            <w:pPr>
              <w:ind w:left="360"/>
              <w:jc w:val="both"/>
              <w:rPr>
                <w:rFonts w:ascii="Bookman Old Style" w:hAnsi="Bookman Old Style"/>
                <w:sz w:val="22"/>
                <w:szCs w:val="22"/>
              </w:rPr>
            </w:pPr>
          </w:p>
        </w:tc>
      </w:tr>
      <w:tr w:rsidR="00BE284D" w:rsidRPr="0032600B" w14:paraId="7E15FF2E" w14:textId="4210A0A1" w:rsidTr="00C23423">
        <w:tc>
          <w:tcPr>
            <w:tcW w:w="5529" w:type="dxa"/>
          </w:tcPr>
          <w:p w14:paraId="7692DE3D" w14:textId="77777777" w:rsidR="00BE284D" w:rsidRPr="0032600B" w:rsidRDefault="00BE284D" w:rsidP="00BE284D">
            <w:pPr>
              <w:pStyle w:val="ListParagraph"/>
              <w:numPr>
                <w:ilvl w:val="0"/>
                <w:numId w:val="237"/>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120 ayat (1), Pasal 121 ayat (2) dan ayat (3), Pasal 122 ayat (2), dan/atau Pasal 124 ayat (2), Otoritas Jasa Keuangan mencabut sanksi administratif.</w:t>
            </w:r>
          </w:p>
        </w:tc>
        <w:tc>
          <w:tcPr>
            <w:tcW w:w="5953" w:type="dxa"/>
            <w:gridSpan w:val="2"/>
          </w:tcPr>
          <w:p w14:paraId="7B64B41B" w14:textId="77777777" w:rsidR="00BE284D" w:rsidRPr="0032600B" w:rsidRDefault="00BE284D" w:rsidP="00BE284D">
            <w:pPr>
              <w:ind w:left="34"/>
              <w:jc w:val="both"/>
              <w:rPr>
                <w:rFonts w:ascii="Bookman Old Style" w:hAnsi="Bookman Old Style"/>
                <w:sz w:val="22"/>
                <w:szCs w:val="22"/>
              </w:rPr>
            </w:pPr>
          </w:p>
        </w:tc>
        <w:tc>
          <w:tcPr>
            <w:tcW w:w="4962" w:type="dxa"/>
          </w:tcPr>
          <w:p w14:paraId="615E6A04" w14:textId="77777777" w:rsidR="00BE284D" w:rsidRPr="0032600B" w:rsidRDefault="00BE284D" w:rsidP="00BE284D">
            <w:pPr>
              <w:ind w:left="360"/>
              <w:jc w:val="both"/>
              <w:rPr>
                <w:rFonts w:ascii="Bookman Old Style" w:hAnsi="Bookman Old Style"/>
                <w:sz w:val="22"/>
                <w:szCs w:val="22"/>
              </w:rPr>
            </w:pPr>
          </w:p>
        </w:tc>
      </w:tr>
      <w:tr w:rsidR="00BE284D" w:rsidRPr="0032600B" w14:paraId="044E9E6C" w14:textId="7933C14C" w:rsidTr="00C23423">
        <w:tc>
          <w:tcPr>
            <w:tcW w:w="5529" w:type="dxa"/>
          </w:tcPr>
          <w:p w14:paraId="2CEB7ED9" w14:textId="77777777" w:rsidR="00BE284D" w:rsidRPr="0032600B" w:rsidRDefault="00BE284D" w:rsidP="00BE284D">
            <w:pPr>
              <w:pStyle w:val="ListParagraph"/>
              <w:numPr>
                <w:ilvl w:val="0"/>
                <w:numId w:val="237"/>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616E1D7A" w14:textId="77777777" w:rsidR="00BE284D" w:rsidRPr="0032600B" w:rsidRDefault="00BE284D" w:rsidP="00BE284D">
            <w:pPr>
              <w:ind w:left="34"/>
              <w:jc w:val="both"/>
              <w:rPr>
                <w:rFonts w:ascii="Bookman Old Style" w:hAnsi="Bookman Old Style"/>
                <w:sz w:val="22"/>
                <w:szCs w:val="22"/>
              </w:rPr>
            </w:pPr>
          </w:p>
        </w:tc>
        <w:tc>
          <w:tcPr>
            <w:tcW w:w="4962" w:type="dxa"/>
          </w:tcPr>
          <w:p w14:paraId="586DB892" w14:textId="77777777" w:rsidR="00BE284D" w:rsidRPr="0032600B" w:rsidRDefault="00BE284D" w:rsidP="00BE284D">
            <w:pPr>
              <w:ind w:left="360"/>
              <w:jc w:val="both"/>
              <w:rPr>
                <w:rFonts w:ascii="Bookman Old Style" w:hAnsi="Bookman Old Style"/>
                <w:sz w:val="22"/>
                <w:szCs w:val="22"/>
              </w:rPr>
            </w:pPr>
          </w:p>
        </w:tc>
      </w:tr>
      <w:tr w:rsidR="00BE284D" w:rsidRPr="0032600B" w14:paraId="22F44E37" w14:textId="6F41243C" w:rsidTr="00C23423">
        <w:tc>
          <w:tcPr>
            <w:tcW w:w="5529" w:type="dxa"/>
          </w:tcPr>
          <w:p w14:paraId="57203F7E" w14:textId="77777777" w:rsidR="00BE284D" w:rsidRPr="0032600B" w:rsidRDefault="00BE284D" w:rsidP="00BE284D">
            <w:pPr>
              <w:pStyle w:val="ListParagraph"/>
              <w:numPr>
                <w:ilvl w:val="0"/>
                <w:numId w:val="237"/>
              </w:numPr>
              <w:ind w:hanging="686"/>
              <w:jc w:val="both"/>
              <w:rPr>
                <w:rFonts w:ascii="Bookman Old Style" w:hAnsi="Bookman Old Style"/>
                <w:sz w:val="22"/>
                <w:szCs w:val="22"/>
              </w:rPr>
            </w:pPr>
            <w:r w:rsidRPr="0032600B">
              <w:rPr>
                <w:rFonts w:ascii="Bookman Old Style" w:hAnsi="Bookman Old Style"/>
                <w:sz w:val="22"/>
                <w:szCs w:val="22"/>
              </w:rPr>
              <w:lastRenderedPageBreak/>
              <w:t>Selain sanksi administratif sebagaimana dimaksud pada ayat (1), Otoritas Jasa Keuangan berwenang:</w:t>
            </w:r>
          </w:p>
        </w:tc>
        <w:tc>
          <w:tcPr>
            <w:tcW w:w="5953" w:type="dxa"/>
            <w:gridSpan w:val="2"/>
          </w:tcPr>
          <w:p w14:paraId="0B30AFB3" w14:textId="77777777" w:rsidR="00BE284D" w:rsidRPr="0032600B" w:rsidRDefault="00BE284D" w:rsidP="00BE284D">
            <w:pPr>
              <w:ind w:left="34"/>
              <w:jc w:val="both"/>
              <w:rPr>
                <w:rFonts w:ascii="Bookman Old Style" w:hAnsi="Bookman Old Style"/>
                <w:sz w:val="22"/>
                <w:szCs w:val="22"/>
              </w:rPr>
            </w:pPr>
          </w:p>
        </w:tc>
        <w:tc>
          <w:tcPr>
            <w:tcW w:w="4962" w:type="dxa"/>
          </w:tcPr>
          <w:p w14:paraId="65D12138" w14:textId="77777777" w:rsidR="00BE284D" w:rsidRPr="0032600B" w:rsidRDefault="00BE284D" w:rsidP="00BE284D">
            <w:pPr>
              <w:ind w:left="360"/>
              <w:jc w:val="both"/>
              <w:rPr>
                <w:rFonts w:ascii="Bookman Old Style" w:hAnsi="Bookman Old Style"/>
                <w:sz w:val="22"/>
                <w:szCs w:val="22"/>
              </w:rPr>
            </w:pPr>
          </w:p>
        </w:tc>
      </w:tr>
      <w:tr w:rsidR="00BE284D" w:rsidRPr="0032600B" w14:paraId="667E38CB" w14:textId="03B978DA" w:rsidTr="00C23423">
        <w:tc>
          <w:tcPr>
            <w:tcW w:w="5529" w:type="dxa"/>
          </w:tcPr>
          <w:p w14:paraId="11696AE7" w14:textId="77777777" w:rsidR="00BE284D" w:rsidRPr="0032600B" w:rsidRDefault="00BE284D" w:rsidP="00BE284D">
            <w:pPr>
              <w:pStyle w:val="ListParagraph"/>
              <w:numPr>
                <w:ilvl w:val="0"/>
                <w:numId w:val="239"/>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1436C802" w14:textId="77777777" w:rsidR="00BE284D" w:rsidRPr="0032600B" w:rsidRDefault="00BE284D" w:rsidP="00BE284D">
            <w:pPr>
              <w:jc w:val="both"/>
              <w:rPr>
                <w:rFonts w:ascii="Bookman Old Style" w:hAnsi="Bookman Old Style"/>
                <w:sz w:val="22"/>
                <w:szCs w:val="22"/>
              </w:rPr>
            </w:pPr>
          </w:p>
        </w:tc>
        <w:tc>
          <w:tcPr>
            <w:tcW w:w="4962" w:type="dxa"/>
          </w:tcPr>
          <w:p w14:paraId="14A3AF06" w14:textId="77777777" w:rsidR="00BE284D" w:rsidRPr="0032600B" w:rsidRDefault="00BE284D" w:rsidP="00BE284D">
            <w:pPr>
              <w:ind w:left="360"/>
              <w:jc w:val="both"/>
              <w:rPr>
                <w:rFonts w:ascii="Bookman Old Style" w:hAnsi="Bookman Old Style"/>
                <w:sz w:val="22"/>
                <w:szCs w:val="22"/>
              </w:rPr>
            </w:pPr>
          </w:p>
        </w:tc>
      </w:tr>
      <w:tr w:rsidR="00BE284D" w:rsidRPr="0032600B" w14:paraId="6C16A5A1" w14:textId="181D9E0C" w:rsidTr="00C23423">
        <w:tc>
          <w:tcPr>
            <w:tcW w:w="5529" w:type="dxa"/>
          </w:tcPr>
          <w:p w14:paraId="1355A5C1" w14:textId="77777777" w:rsidR="00BE284D" w:rsidRPr="0032600B" w:rsidRDefault="00BE284D" w:rsidP="00BE284D">
            <w:pPr>
              <w:pStyle w:val="ListParagraph"/>
              <w:numPr>
                <w:ilvl w:val="0"/>
                <w:numId w:val="239"/>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57C4A711" w14:textId="77777777" w:rsidR="00BE284D" w:rsidRPr="0032600B" w:rsidRDefault="00BE284D" w:rsidP="00BE284D">
            <w:pPr>
              <w:jc w:val="both"/>
              <w:rPr>
                <w:rFonts w:ascii="Bookman Old Style" w:hAnsi="Bookman Old Style"/>
                <w:sz w:val="22"/>
                <w:szCs w:val="22"/>
              </w:rPr>
            </w:pPr>
          </w:p>
        </w:tc>
        <w:tc>
          <w:tcPr>
            <w:tcW w:w="4962" w:type="dxa"/>
          </w:tcPr>
          <w:p w14:paraId="2E4A1BBB" w14:textId="77777777" w:rsidR="00BE284D" w:rsidRPr="0032600B" w:rsidRDefault="00BE284D" w:rsidP="00BE284D">
            <w:pPr>
              <w:ind w:left="360"/>
              <w:jc w:val="both"/>
              <w:rPr>
                <w:rFonts w:ascii="Bookman Old Style" w:hAnsi="Bookman Old Style"/>
                <w:sz w:val="22"/>
                <w:szCs w:val="22"/>
              </w:rPr>
            </w:pPr>
          </w:p>
        </w:tc>
      </w:tr>
      <w:tr w:rsidR="00BE284D" w:rsidRPr="0032600B" w14:paraId="22440555" w14:textId="48513076" w:rsidTr="00C23423">
        <w:tc>
          <w:tcPr>
            <w:tcW w:w="5529" w:type="dxa"/>
          </w:tcPr>
          <w:p w14:paraId="3BDD0361" w14:textId="77777777" w:rsidR="00BE284D" w:rsidRPr="0032600B" w:rsidRDefault="00BE284D" w:rsidP="00BE284D">
            <w:pPr>
              <w:pStyle w:val="ListParagraph"/>
              <w:numPr>
                <w:ilvl w:val="0"/>
                <w:numId w:val="239"/>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28D77DAD" w14:textId="77777777" w:rsidR="00BE284D" w:rsidRPr="0032600B" w:rsidRDefault="00BE284D" w:rsidP="00BE284D">
            <w:pPr>
              <w:jc w:val="both"/>
              <w:rPr>
                <w:rFonts w:ascii="Bookman Old Style" w:hAnsi="Bookman Old Style"/>
                <w:sz w:val="22"/>
                <w:szCs w:val="22"/>
              </w:rPr>
            </w:pPr>
          </w:p>
        </w:tc>
        <w:tc>
          <w:tcPr>
            <w:tcW w:w="4962" w:type="dxa"/>
          </w:tcPr>
          <w:p w14:paraId="6DFD1CBA" w14:textId="77777777" w:rsidR="00BE284D" w:rsidRPr="0032600B" w:rsidRDefault="00BE284D" w:rsidP="00BE284D">
            <w:pPr>
              <w:ind w:left="360"/>
              <w:jc w:val="both"/>
              <w:rPr>
                <w:rFonts w:ascii="Bookman Old Style" w:hAnsi="Bookman Old Style"/>
                <w:sz w:val="22"/>
                <w:szCs w:val="22"/>
              </w:rPr>
            </w:pPr>
          </w:p>
        </w:tc>
      </w:tr>
      <w:tr w:rsidR="00BE284D" w:rsidRPr="0032600B" w14:paraId="2FA28BD1" w14:textId="06560127" w:rsidTr="00C23423">
        <w:tc>
          <w:tcPr>
            <w:tcW w:w="5529" w:type="dxa"/>
          </w:tcPr>
          <w:p w14:paraId="268D47CD" w14:textId="77777777" w:rsidR="00BE284D" w:rsidRPr="0032600B" w:rsidRDefault="00BE284D" w:rsidP="00BE284D">
            <w:pPr>
              <w:jc w:val="both"/>
              <w:rPr>
                <w:rFonts w:ascii="Bookman Old Style" w:hAnsi="Bookman Old Style"/>
                <w:sz w:val="22"/>
                <w:szCs w:val="22"/>
              </w:rPr>
            </w:pPr>
          </w:p>
        </w:tc>
        <w:tc>
          <w:tcPr>
            <w:tcW w:w="5953" w:type="dxa"/>
            <w:gridSpan w:val="2"/>
          </w:tcPr>
          <w:p w14:paraId="1508469D" w14:textId="77777777" w:rsidR="00BE284D" w:rsidRPr="0032600B" w:rsidRDefault="00BE284D" w:rsidP="00BE284D">
            <w:pPr>
              <w:jc w:val="both"/>
              <w:rPr>
                <w:rFonts w:ascii="Bookman Old Style" w:hAnsi="Bookman Old Style"/>
                <w:sz w:val="22"/>
                <w:szCs w:val="22"/>
              </w:rPr>
            </w:pPr>
          </w:p>
        </w:tc>
        <w:tc>
          <w:tcPr>
            <w:tcW w:w="4962" w:type="dxa"/>
          </w:tcPr>
          <w:p w14:paraId="79899EEB" w14:textId="77777777" w:rsidR="00BE284D" w:rsidRPr="0032600B" w:rsidRDefault="00BE284D" w:rsidP="00BE284D">
            <w:pPr>
              <w:ind w:left="360"/>
              <w:jc w:val="both"/>
              <w:rPr>
                <w:rFonts w:ascii="Bookman Old Style" w:hAnsi="Bookman Old Style"/>
                <w:sz w:val="22"/>
                <w:szCs w:val="22"/>
              </w:rPr>
            </w:pPr>
          </w:p>
        </w:tc>
      </w:tr>
      <w:tr w:rsidR="00BE284D" w:rsidRPr="0032600B" w14:paraId="190E56AA" w14:textId="69744BDA" w:rsidTr="00C23423">
        <w:tc>
          <w:tcPr>
            <w:tcW w:w="5529" w:type="dxa"/>
          </w:tcPr>
          <w:p w14:paraId="09DAA0E1"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BAB XIX </w:t>
            </w:r>
          </w:p>
        </w:tc>
        <w:tc>
          <w:tcPr>
            <w:tcW w:w="5953" w:type="dxa"/>
            <w:gridSpan w:val="2"/>
          </w:tcPr>
          <w:p w14:paraId="235A83F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284BB32" w14:textId="77777777" w:rsidR="00BE284D" w:rsidRPr="0032600B" w:rsidRDefault="00BE284D" w:rsidP="00BE284D">
            <w:pPr>
              <w:ind w:left="360"/>
              <w:jc w:val="both"/>
              <w:rPr>
                <w:rFonts w:ascii="Bookman Old Style" w:hAnsi="Bookman Old Style"/>
                <w:sz w:val="22"/>
                <w:szCs w:val="22"/>
              </w:rPr>
            </w:pPr>
          </w:p>
        </w:tc>
      </w:tr>
      <w:tr w:rsidR="00BE284D" w:rsidRPr="0032600B" w14:paraId="357D81A3" w14:textId="5C227AFD" w:rsidTr="00C23423">
        <w:tc>
          <w:tcPr>
            <w:tcW w:w="5529" w:type="dxa"/>
          </w:tcPr>
          <w:p w14:paraId="561F8801"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PENEMPATAN KELEBIHAN DANA</w:t>
            </w:r>
          </w:p>
        </w:tc>
        <w:tc>
          <w:tcPr>
            <w:tcW w:w="5953" w:type="dxa"/>
            <w:gridSpan w:val="2"/>
          </w:tcPr>
          <w:p w14:paraId="12B17CD0" w14:textId="77777777" w:rsidR="00BE284D" w:rsidRPr="0032600B" w:rsidRDefault="00BE284D" w:rsidP="00BE284D">
            <w:pPr>
              <w:jc w:val="both"/>
              <w:rPr>
                <w:rFonts w:ascii="Bookman Old Style" w:hAnsi="Bookman Old Style"/>
                <w:sz w:val="22"/>
                <w:szCs w:val="22"/>
              </w:rPr>
            </w:pPr>
          </w:p>
        </w:tc>
        <w:tc>
          <w:tcPr>
            <w:tcW w:w="4962" w:type="dxa"/>
          </w:tcPr>
          <w:p w14:paraId="3E0DE100" w14:textId="77777777" w:rsidR="00BE284D" w:rsidRPr="0032600B" w:rsidRDefault="00BE284D" w:rsidP="00BE284D">
            <w:pPr>
              <w:ind w:left="360"/>
              <w:jc w:val="both"/>
              <w:rPr>
                <w:rFonts w:ascii="Bookman Old Style" w:hAnsi="Bookman Old Style"/>
                <w:sz w:val="22"/>
                <w:szCs w:val="22"/>
              </w:rPr>
            </w:pPr>
          </w:p>
        </w:tc>
      </w:tr>
      <w:tr w:rsidR="00BE284D" w:rsidRPr="0032600B" w14:paraId="6E1EDFCC" w14:textId="57683025" w:rsidTr="00C23423">
        <w:tc>
          <w:tcPr>
            <w:tcW w:w="5529" w:type="dxa"/>
          </w:tcPr>
          <w:p w14:paraId="2AE30C61" w14:textId="77777777" w:rsidR="00BE284D" w:rsidRPr="0032600B" w:rsidRDefault="00BE284D" w:rsidP="00BE284D">
            <w:pPr>
              <w:jc w:val="center"/>
              <w:rPr>
                <w:rFonts w:ascii="Bookman Old Style" w:hAnsi="Bookman Old Style"/>
                <w:sz w:val="22"/>
                <w:szCs w:val="22"/>
              </w:rPr>
            </w:pPr>
          </w:p>
        </w:tc>
        <w:tc>
          <w:tcPr>
            <w:tcW w:w="5953" w:type="dxa"/>
            <w:gridSpan w:val="2"/>
          </w:tcPr>
          <w:p w14:paraId="635EA79F" w14:textId="77777777" w:rsidR="00BE284D" w:rsidRPr="0032600B" w:rsidRDefault="00BE284D" w:rsidP="00BE284D">
            <w:pPr>
              <w:jc w:val="both"/>
              <w:rPr>
                <w:rFonts w:ascii="Bookman Old Style" w:hAnsi="Bookman Old Style"/>
                <w:sz w:val="22"/>
                <w:szCs w:val="22"/>
              </w:rPr>
            </w:pPr>
          </w:p>
        </w:tc>
        <w:tc>
          <w:tcPr>
            <w:tcW w:w="4962" w:type="dxa"/>
          </w:tcPr>
          <w:p w14:paraId="41517C6B" w14:textId="77777777" w:rsidR="00BE284D" w:rsidRPr="0032600B" w:rsidRDefault="00BE284D" w:rsidP="00BE284D">
            <w:pPr>
              <w:ind w:left="360"/>
              <w:jc w:val="both"/>
              <w:rPr>
                <w:rFonts w:ascii="Bookman Old Style" w:hAnsi="Bookman Old Style"/>
                <w:sz w:val="22"/>
                <w:szCs w:val="22"/>
              </w:rPr>
            </w:pPr>
          </w:p>
        </w:tc>
      </w:tr>
      <w:tr w:rsidR="00BE284D" w:rsidRPr="0032600B" w14:paraId="029F6AC0" w14:textId="08A8B555" w:rsidTr="00C23423">
        <w:tc>
          <w:tcPr>
            <w:tcW w:w="5529" w:type="dxa"/>
          </w:tcPr>
          <w:p w14:paraId="317C878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129</w:t>
            </w:r>
          </w:p>
        </w:tc>
        <w:tc>
          <w:tcPr>
            <w:tcW w:w="5953" w:type="dxa"/>
            <w:gridSpan w:val="2"/>
          </w:tcPr>
          <w:p w14:paraId="1168079C"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EF89CAC" w14:textId="77777777" w:rsidR="00BE284D" w:rsidRPr="0032600B" w:rsidRDefault="00BE284D" w:rsidP="00BE284D">
            <w:pPr>
              <w:ind w:left="360"/>
              <w:jc w:val="both"/>
              <w:rPr>
                <w:rFonts w:ascii="Bookman Old Style" w:hAnsi="Bookman Old Style"/>
                <w:sz w:val="22"/>
                <w:szCs w:val="22"/>
              </w:rPr>
            </w:pPr>
          </w:p>
        </w:tc>
      </w:tr>
      <w:tr w:rsidR="00BE284D" w:rsidRPr="0032600B" w14:paraId="5E7F0BA4" w14:textId="1DAAD1C5" w:rsidTr="00C23423">
        <w:tc>
          <w:tcPr>
            <w:tcW w:w="5529" w:type="dxa"/>
          </w:tcPr>
          <w:p w14:paraId="38CEE952" w14:textId="77777777" w:rsidR="00BE284D" w:rsidRPr="0032600B" w:rsidRDefault="00BE284D" w:rsidP="00BE284D">
            <w:pPr>
              <w:pStyle w:val="ListParagraph"/>
              <w:numPr>
                <w:ilvl w:val="0"/>
                <w:numId w:val="240"/>
              </w:numPr>
              <w:ind w:hanging="686"/>
              <w:jc w:val="both"/>
              <w:rPr>
                <w:rFonts w:ascii="Bookman Old Style" w:hAnsi="Bookman Old Style"/>
                <w:sz w:val="22"/>
                <w:szCs w:val="22"/>
              </w:rPr>
            </w:pPr>
            <w:r w:rsidRPr="0032600B">
              <w:rPr>
                <w:rFonts w:ascii="Bookman Old Style" w:hAnsi="Bookman Old Style"/>
                <w:sz w:val="22"/>
                <w:szCs w:val="22"/>
              </w:rPr>
              <w:t>LKM</w:t>
            </w:r>
            <w:r w:rsidRPr="0032600B">
              <w:rPr>
                <w:rFonts w:ascii="Bookman Old Style" w:hAnsi="Bookman Old Style"/>
                <w:sz w:val="22"/>
                <w:szCs w:val="22"/>
              </w:rPr>
              <w:tab/>
              <w:t>dilarang</w:t>
            </w:r>
            <w:r w:rsidRPr="0032600B">
              <w:rPr>
                <w:rFonts w:ascii="Bookman Old Style" w:hAnsi="Bookman Old Style"/>
                <w:sz w:val="22"/>
                <w:szCs w:val="22"/>
              </w:rPr>
              <w:tab/>
              <w:t>menempatkan kelebihan dana</w:t>
            </w:r>
            <w:r w:rsidRPr="0032600B">
              <w:rPr>
                <w:rFonts w:ascii="Bookman Old Style" w:hAnsi="Bookman Old Style"/>
                <w:sz w:val="22"/>
                <w:szCs w:val="22"/>
              </w:rPr>
              <w:tab/>
              <w:t>yang  dimilikinya selain pada:</w:t>
            </w:r>
          </w:p>
        </w:tc>
        <w:tc>
          <w:tcPr>
            <w:tcW w:w="5953" w:type="dxa"/>
            <w:gridSpan w:val="2"/>
          </w:tcPr>
          <w:p w14:paraId="74D9B0A7" w14:textId="77777777" w:rsidR="00BE284D" w:rsidRPr="0032600B" w:rsidRDefault="00BE284D" w:rsidP="00BE284D">
            <w:pPr>
              <w:jc w:val="both"/>
              <w:rPr>
                <w:rFonts w:ascii="Bookman Old Style" w:hAnsi="Bookman Old Style"/>
                <w:sz w:val="22"/>
                <w:szCs w:val="22"/>
              </w:rPr>
            </w:pPr>
          </w:p>
        </w:tc>
        <w:tc>
          <w:tcPr>
            <w:tcW w:w="4962" w:type="dxa"/>
          </w:tcPr>
          <w:p w14:paraId="5E5ADA8C" w14:textId="77777777" w:rsidR="00BE284D" w:rsidRPr="0032600B" w:rsidRDefault="00BE284D" w:rsidP="00BE284D">
            <w:pPr>
              <w:ind w:left="360"/>
              <w:jc w:val="both"/>
              <w:rPr>
                <w:rFonts w:ascii="Bookman Old Style" w:hAnsi="Bookman Old Style"/>
                <w:sz w:val="22"/>
                <w:szCs w:val="22"/>
              </w:rPr>
            </w:pPr>
          </w:p>
        </w:tc>
      </w:tr>
      <w:tr w:rsidR="00BE284D" w:rsidRPr="0032600B" w14:paraId="0F125231" w14:textId="160C713D" w:rsidTr="00C23423">
        <w:tc>
          <w:tcPr>
            <w:tcW w:w="5529" w:type="dxa"/>
          </w:tcPr>
          <w:p w14:paraId="4AEE8A2A" w14:textId="77777777" w:rsidR="00BE284D" w:rsidRPr="0032600B" w:rsidRDefault="00BE284D" w:rsidP="00BE284D">
            <w:pPr>
              <w:pStyle w:val="ListParagraph"/>
              <w:numPr>
                <w:ilvl w:val="0"/>
                <w:numId w:val="241"/>
              </w:numPr>
              <w:ind w:left="1168"/>
              <w:jc w:val="both"/>
              <w:rPr>
                <w:rFonts w:ascii="Bookman Old Style" w:hAnsi="Bookman Old Style"/>
                <w:sz w:val="22"/>
                <w:szCs w:val="22"/>
              </w:rPr>
            </w:pPr>
            <w:r w:rsidRPr="0032600B">
              <w:rPr>
                <w:rFonts w:ascii="Bookman Old Style" w:hAnsi="Bookman Old Style"/>
                <w:sz w:val="22"/>
                <w:szCs w:val="22"/>
              </w:rPr>
              <w:t>tabungan pada bank;</w:t>
            </w:r>
          </w:p>
        </w:tc>
        <w:tc>
          <w:tcPr>
            <w:tcW w:w="5953" w:type="dxa"/>
            <w:gridSpan w:val="2"/>
          </w:tcPr>
          <w:p w14:paraId="3C374333" w14:textId="77777777" w:rsidR="00BE284D" w:rsidRPr="0032600B" w:rsidRDefault="00BE284D" w:rsidP="00BE284D">
            <w:pPr>
              <w:jc w:val="both"/>
              <w:rPr>
                <w:rFonts w:ascii="Bookman Old Style" w:hAnsi="Bookman Old Style"/>
                <w:sz w:val="22"/>
                <w:szCs w:val="22"/>
              </w:rPr>
            </w:pPr>
          </w:p>
        </w:tc>
        <w:tc>
          <w:tcPr>
            <w:tcW w:w="4962" w:type="dxa"/>
          </w:tcPr>
          <w:p w14:paraId="2F19E27B" w14:textId="77777777" w:rsidR="00BE284D" w:rsidRPr="0032600B" w:rsidRDefault="00BE284D" w:rsidP="00BE284D">
            <w:pPr>
              <w:ind w:left="360"/>
              <w:jc w:val="both"/>
              <w:rPr>
                <w:rFonts w:ascii="Bookman Old Style" w:hAnsi="Bookman Old Style"/>
                <w:sz w:val="22"/>
                <w:szCs w:val="22"/>
              </w:rPr>
            </w:pPr>
          </w:p>
        </w:tc>
      </w:tr>
      <w:tr w:rsidR="00BE284D" w:rsidRPr="0032600B" w14:paraId="52C341CE" w14:textId="7E4711D9" w:rsidTr="00C23423">
        <w:tc>
          <w:tcPr>
            <w:tcW w:w="5529" w:type="dxa"/>
          </w:tcPr>
          <w:p w14:paraId="4CE7DC8B" w14:textId="77777777" w:rsidR="00BE284D" w:rsidRPr="0032600B" w:rsidRDefault="00BE284D" w:rsidP="00BE284D">
            <w:pPr>
              <w:pStyle w:val="ListParagraph"/>
              <w:numPr>
                <w:ilvl w:val="0"/>
                <w:numId w:val="241"/>
              </w:numPr>
              <w:ind w:left="1168"/>
              <w:jc w:val="both"/>
              <w:rPr>
                <w:rFonts w:ascii="Bookman Old Style" w:hAnsi="Bookman Old Style"/>
                <w:sz w:val="22"/>
                <w:szCs w:val="22"/>
              </w:rPr>
            </w:pPr>
            <w:r w:rsidRPr="0032600B">
              <w:rPr>
                <w:rFonts w:ascii="Bookman Old Style" w:hAnsi="Bookman Old Style"/>
                <w:sz w:val="22"/>
                <w:szCs w:val="22"/>
              </w:rPr>
              <w:t>giro pada bank;</w:t>
            </w:r>
          </w:p>
        </w:tc>
        <w:tc>
          <w:tcPr>
            <w:tcW w:w="5953" w:type="dxa"/>
            <w:gridSpan w:val="2"/>
          </w:tcPr>
          <w:p w14:paraId="7604A9EB" w14:textId="77777777" w:rsidR="00BE284D" w:rsidRPr="0032600B" w:rsidRDefault="00BE284D" w:rsidP="00BE284D">
            <w:pPr>
              <w:jc w:val="both"/>
              <w:rPr>
                <w:rFonts w:ascii="Bookman Old Style" w:hAnsi="Bookman Old Style"/>
                <w:sz w:val="22"/>
                <w:szCs w:val="22"/>
              </w:rPr>
            </w:pPr>
          </w:p>
        </w:tc>
        <w:tc>
          <w:tcPr>
            <w:tcW w:w="4962" w:type="dxa"/>
          </w:tcPr>
          <w:p w14:paraId="2BF78C04" w14:textId="77777777" w:rsidR="00BE284D" w:rsidRPr="0032600B" w:rsidRDefault="00BE284D" w:rsidP="00BE284D">
            <w:pPr>
              <w:ind w:left="360"/>
              <w:jc w:val="both"/>
              <w:rPr>
                <w:rFonts w:ascii="Bookman Old Style" w:hAnsi="Bookman Old Style"/>
                <w:sz w:val="22"/>
                <w:szCs w:val="22"/>
              </w:rPr>
            </w:pPr>
          </w:p>
        </w:tc>
      </w:tr>
      <w:tr w:rsidR="00BE284D" w:rsidRPr="0032600B" w14:paraId="3477C983" w14:textId="09724C3A" w:rsidTr="00C23423">
        <w:tc>
          <w:tcPr>
            <w:tcW w:w="5529" w:type="dxa"/>
          </w:tcPr>
          <w:p w14:paraId="27C05933" w14:textId="77777777" w:rsidR="00BE284D" w:rsidRPr="0032600B" w:rsidRDefault="00BE284D" w:rsidP="00BE284D">
            <w:pPr>
              <w:pStyle w:val="ListParagraph"/>
              <w:numPr>
                <w:ilvl w:val="0"/>
                <w:numId w:val="241"/>
              </w:numPr>
              <w:ind w:left="1168"/>
              <w:jc w:val="both"/>
              <w:rPr>
                <w:rFonts w:ascii="Bookman Old Style" w:hAnsi="Bookman Old Style"/>
                <w:sz w:val="22"/>
                <w:szCs w:val="22"/>
              </w:rPr>
            </w:pPr>
            <w:r w:rsidRPr="0032600B">
              <w:rPr>
                <w:rFonts w:ascii="Bookman Old Style" w:hAnsi="Bookman Old Style"/>
                <w:sz w:val="22"/>
                <w:szCs w:val="22"/>
              </w:rPr>
              <w:t>deposito berjangka pada bank;</w:t>
            </w:r>
          </w:p>
        </w:tc>
        <w:tc>
          <w:tcPr>
            <w:tcW w:w="5953" w:type="dxa"/>
            <w:gridSpan w:val="2"/>
          </w:tcPr>
          <w:p w14:paraId="192AB972" w14:textId="77777777" w:rsidR="00BE284D" w:rsidRPr="0032600B" w:rsidRDefault="00BE284D" w:rsidP="00BE284D">
            <w:pPr>
              <w:jc w:val="both"/>
              <w:rPr>
                <w:rFonts w:ascii="Bookman Old Style" w:hAnsi="Bookman Old Style"/>
                <w:sz w:val="22"/>
                <w:szCs w:val="22"/>
              </w:rPr>
            </w:pPr>
          </w:p>
        </w:tc>
        <w:tc>
          <w:tcPr>
            <w:tcW w:w="4962" w:type="dxa"/>
          </w:tcPr>
          <w:p w14:paraId="1718FB92" w14:textId="77777777" w:rsidR="00BE284D" w:rsidRPr="0032600B" w:rsidRDefault="00BE284D" w:rsidP="00BE284D">
            <w:pPr>
              <w:ind w:left="360"/>
              <w:jc w:val="both"/>
              <w:rPr>
                <w:rFonts w:ascii="Bookman Old Style" w:hAnsi="Bookman Old Style"/>
                <w:sz w:val="22"/>
                <w:szCs w:val="22"/>
              </w:rPr>
            </w:pPr>
          </w:p>
        </w:tc>
      </w:tr>
      <w:tr w:rsidR="00BE284D" w:rsidRPr="0032600B" w14:paraId="4A8B36DA" w14:textId="1ED27575" w:rsidTr="00C23423">
        <w:tc>
          <w:tcPr>
            <w:tcW w:w="5529" w:type="dxa"/>
          </w:tcPr>
          <w:p w14:paraId="727A6647" w14:textId="77777777" w:rsidR="00BE284D" w:rsidRPr="0032600B" w:rsidRDefault="00BE284D" w:rsidP="00BE284D">
            <w:pPr>
              <w:pStyle w:val="ListParagraph"/>
              <w:numPr>
                <w:ilvl w:val="0"/>
                <w:numId w:val="241"/>
              </w:numPr>
              <w:ind w:left="1168"/>
              <w:jc w:val="both"/>
              <w:rPr>
                <w:rFonts w:ascii="Bookman Old Style" w:hAnsi="Bookman Old Style"/>
                <w:sz w:val="22"/>
                <w:szCs w:val="22"/>
              </w:rPr>
            </w:pPr>
            <w:r w:rsidRPr="0032600B">
              <w:rPr>
                <w:rFonts w:ascii="Bookman Old Style" w:hAnsi="Bookman Old Style"/>
                <w:sz w:val="22"/>
                <w:szCs w:val="22"/>
              </w:rPr>
              <w:t>sertifikat deposito pada bank;</w:t>
            </w:r>
          </w:p>
        </w:tc>
        <w:tc>
          <w:tcPr>
            <w:tcW w:w="5953" w:type="dxa"/>
            <w:gridSpan w:val="2"/>
          </w:tcPr>
          <w:p w14:paraId="5CB29AC4" w14:textId="77777777" w:rsidR="00BE284D" w:rsidRPr="0032600B" w:rsidRDefault="00BE284D" w:rsidP="00BE284D">
            <w:pPr>
              <w:jc w:val="both"/>
              <w:rPr>
                <w:rFonts w:ascii="Bookman Old Style" w:hAnsi="Bookman Old Style"/>
                <w:sz w:val="22"/>
                <w:szCs w:val="22"/>
              </w:rPr>
            </w:pPr>
          </w:p>
        </w:tc>
        <w:tc>
          <w:tcPr>
            <w:tcW w:w="4962" w:type="dxa"/>
          </w:tcPr>
          <w:p w14:paraId="4AE83D79" w14:textId="77777777" w:rsidR="00BE284D" w:rsidRPr="0032600B" w:rsidRDefault="00BE284D" w:rsidP="00BE284D">
            <w:pPr>
              <w:ind w:left="360"/>
              <w:jc w:val="both"/>
              <w:rPr>
                <w:rFonts w:ascii="Bookman Old Style" w:hAnsi="Bookman Old Style"/>
                <w:sz w:val="22"/>
                <w:szCs w:val="22"/>
              </w:rPr>
            </w:pPr>
          </w:p>
        </w:tc>
      </w:tr>
      <w:tr w:rsidR="00BE284D" w:rsidRPr="0032600B" w14:paraId="54A62D2C" w14:textId="52DC0BD8" w:rsidTr="00C23423">
        <w:tc>
          <w:tcPr>
            <w:tcW w:w="5529" w:type="dxa"/>
          </w:tcPr>
          <w:p w14:paraId="59C4389D" w14:textId="77777777" w:rsidR="00BE284D" w:rsidRPr="0032600B" w:rsidRDefault="00BE284D" w:rsidP="00BE284D">
            <w:pPr>
              <w:pStyle w:val="ListParagraph"/>
              <w:numPr>
                <w:ilvl w:val="0"/>
                <w:numId w:val="241"/>
              </w:numPr>
              <w:ind w:left="1168"/>
              <w:jc w:val="both"/>
              <w:rPr>
                <w:rFonts w:ascii="Bookman Old Style" w:hAnsi="Bookman Old Style"/>
                <w:sz w:val="22"/>
                <w:szCs w:val="22"/>
              </w:rPr>
            </w:pPr>
            <w:r w:rsidRPr="0032600B">
              <w:rPr>
                <w:rFonts w:ascii="Bookman Old Style" w:hAnsi="Bookman Old Style"/>
                <w:sz w:val="22"/>
                <w:szCs w:val="22"/>
              </w:rPr>
              <w:t>surat</w:t>
            </w:r>
            <w:r w:rsidRPr="0032600B">
              <w:rPr>
                <w:rFonts w:ascii="Bookman Old Style" w:hAnsi="Bookman Old Style"/>
                <w:sz w:val="22"/>
                <w:szCs w:val="22"/>
              </w:rPr>
              <w:tab/>
              <w:t>berharga</w:t>
            </w:r>
            <w:r w:rsidRPr="0032600B">
              <w:rPr>
                <w:rFonts w:ascii="Bookman Old Style" w:hAnsi="Bookman Old Style"/>
                <w:sz w:val="22"/>
                <w:szCs w:val="22"/>
              </w:rPr>
              <w:tab/>
              <w:t>yang diterbitkan</w:t>
            </w:r>
            <w:r w:rsidRPr="0032600B">
              <w:rPr>
                <w:rFonts w:ascii="Bookman Old Style" w:hAnsi="Bookman Old Style"/>
                <w:sz w:val="22"/>
                <w:szCs w:val="22"/>
              </w:rPr>
              <w:tab/>
              <w:t>oleh</w:t>
            </w:r>
            <w:r w:rsidRPr="0032600B">
              <w:rPr>
                <w:rFonts w:ascii="Bookman Old Style" w:hAnsi="Bookman Old Style"/>
                <w:sz w:val="22"/>
                <w:szCs w:val="22"/>
              </w:rPr>
              <w:tab/>
              <w:t>negara Republik Indonesia dan Bank Indonesia; dan/atau</w:t>
            </w:r>
          </w:p>
        </w:tc>
        <w:tc>
          <w:tcPr>
            <w:tcW w:w="5953" w:type="dxa"/>
            <w:gridSpan w:val="2"/>
          </w:tcPr>
          <w:p w14:paraId="57BCBCB2" w14:textId="77777777" w:rsidR="00BE284D" w:rsidRPr="0032600B" w:rsidRDefault="00BE284D" w:rsidP="00BE284D">
            <w:pPr>
              <w:jc w:val="both"/>
              <w:rPr>
                <w:rFonts w:ascii="Bookman Old Style" w:hAnsi="Bookman Old Style"/>
                <w:sz w:val="22"/>
                <w:szCs w:val="22"/>
              </w:rPr>
            </w:pPr>
          </w:p>
        </w:tc>
        <w:tc>
          <w:tcPr>
            <w:tcW w:w="4962" w:type="dxa"/>
          </w:tcPr>
          <w:p w14:paraId="7E9FD473" w14:textId="77777777" w:rsidR="00BE284D" w:rsidRPr="0032600B" w:rsidRDefault="00BE284D" w:rsidP="00BE284D">
            <w:pPr>
              <w:ind w:left="360"/>
              <w:jc w:val="both"/>
              <w:rPr>
                <w:rFonts w:ascii="Bookman Old Style" w:hAnsi="Bookman Old Style"/>
                <w:sz w:val="22"/>
                <w:szCs w:val="22"/>
              </w:rPr>
            </w:pPr>
          </w:p>
        </w:tc>
      </w:tr>
      <w:tr w:rsidR="00BE284D" w:rsidRPr="0032600B" w14:paraId="24F95E00" w14:textId="6ABABC3F" w:rsidTr="00C23423">
        <w:tc>
          <w:tcPr>
            <w:tcW w:w="5529" w:type="dxa"/>
          </w:tcPr>
          <w:p w14:paraId="061FD252" w14:textId="77777777" w:rsidR="00BE284D" w:rsidRPr="0032600B" w:rsidRDefault="00BE284D" w:rsidP="00BE284D">
            <w:pPr>
              <w:pStyle w:val="ListParagraph"/>
              <w:numPr>
                <w:ilvl w:val="0"/>
                <w:numId w:val="241"/>
              </w:numPr>
              <w:ind w:left="1168"/>
              <w:jc w:val="both"/>
              <w:rPr>
                <w:rFonts w:ascii="Bookman Old Style" w:hAnsi="Bookman Old Style"/>
                <w:sz w:val="22"/>
                <w:szCs w:val="22"/>
              </w:rPr>
            </w:pPr>
            <w:r w:rsidRPr="0032600B">
              <w:rPr>
                <w:rFonts w:ascii="Bookman Old Style" w:hAnsi="Bookman Old Style"/>
                <w:sz w:val="22"/>
                <w:szCs w:val="22"/>
              </w:rPr>
              <w:t>simpanan pada koperasi sekunder.</w:t>
            </w:r>
          </w:p>
        </w:tc>
        <w:tc>
          <w:tcPr>
            <w:tcW w:w="5953" w:type="dxa"/>
            <w:gridSpan w:val="2"/>
          </w:tcPr>
          <w:p w14:paraId="0DD44565" w14:textId="77777777" w:rsidR="00BE284D" w:rsidRPr="0032600B" w:rsidRDefault="00BE284D" w:rsidP="00BE284D">
            <w:pPr>
              <w:jc w:val="both"/>
              <w:rPr>
                <w:rFonts w:ascii="Bookman Old Style" w:hAnsi="Bookman Old Style"/>
                <w:sz w:val="22"/>
                <w:szCs w:val="22"/>
              </w:rPr>
            </w:pPr>
          </w:p>
        </w:tc>
        <w:tc>
          <w:tcPr>
            <w:tcW w:w="4962" w:type="dxa"/>
          </w:tcPr>
          <w:p w14:paraId="2376F09C" w14:textId="77777777" w:rsidR="00BE284D" w:rsidRPr="0032600B" w:rsidRDefault="00BE284D" w:rsidP="00BE284D">
            <w:pPr>
              <w:ind w:left="360"/>
              <w:jc w:val="both"/>
              <w:rPr>
                <w:rFonts w:ascii="Bookman Old Style" w:hAnsi="Bookman Old Style"/>
                <w:sz w:val="22"/>
                <w:szCs w:val="22"/>
              </w:rPr>
            </w:pPr>
          </w:p>
        </w:tc>
      </w:tr>
      <w:tr w:rsidR="00BE284D" w:rsidRPr="0032600B" w14:paraId="30C27A07" w14:textId="32CEBF65" w:rsidTr="00C23423">
        <w:tc>
          <w:tcPr>
            <w:tcW w:w="5529" w:type="dxa"/>
          </w:tcPr>
          <w:p w14:paraId="0D97EADD" w14:textId="77777777" w:rsidR="00BE284D" w:rsidRPr="0032600B" w:rsidRDefault="00BE284D" w:rsidP="00BE284D">
            <w:pPr>
              <w:pStyle w:val="ListParagraph"/>
              <w:numPr>
                <w:ilvl w:val="0"/>
                <w:numId w:val="240"/>
              </w:numPr>
              <w:ind w:hanging="686"/>
              <w:jc w:val="both"/>
              <w:rPr>
                <w:rFonts w:ascii="Bookman Old Style" w:hAnsi="Bookman Old Style"/>
                <w:sz w:val="22"/>
                <w:szCs w:val="22"/>
              </w:rPr>
            </w:pPr>
            <w:r w:rsidRPr="0032600B">
              <w:rPr>
                <w:rFonts w:ascii="Bookman Old Style" w:hAnsi="Bookman Old Style"/>
                <w:sz w:val="22"/>
                <w:szCs w:val="22"/>
              </w:rPr>
              <w:lastRenderedPageBreak/>
              <w:t>Jenis penempatan kelebihan dana sebagaimana dimaksud pada ayat (1) termasuk juga jenis penempatan kelebihan dana yang menggunakan Prinsip Syariah.</w:t>
            </w:r>
          </w:p>
        </w:tc>
        <w:tc>
          <w:tcPr>
            <w:tcW w:w="5953" w:type="dxa"/>
            <w:gridSpan w:val="2"/>
          </w:tcPr>
          <w:p w14:paraId="1819D0FE" w14:textId="77777777" w:rsidR="00BE284D" w:rsidRPr="0032600B" w:rsidRDefault="00BE284D" w:rsidP="00BE284D">
            <w:pPr>
              <w:jc w:val="both"/>
              <w:rPr>
                <w:rFonts w:ascii="Bookman Old Style" w:hAnsi="Bookman Old Style"/>
                <w:sz w:val="22"/>
                <w:szCs w:val="22"/>
              </w:rPr>
            </w:pPr>
          </w:p>
        </w:tc>
        <w:tc>
          <w:tcPr>
            <w:tcW w:w="4962" w:type="dxa"/>
          </w:tcPr>
          <w:p w14:paraId="3173564C" w14:textId="77777777" w:rsidR="00BE284D" w:rsidRPr="0032600B" w:rsidRDefault="00BE284D" w:rsidP="00BE284D">
            <w:pPr>
              <w:ind w:left="360"/>
              <w:jc w:val="both"/>
              <w:rPr>
                <w:rFonts w:ascii="Bookman Old Style" w:hAnsi="Bookman Old Style"/>
                <w:sz w:val="22"/>
                <w:szCs w:val="22"/>
              </w:rPr>
            </w:pPr>
          </w:p>
        </w:tc>
      </w:tr>
      <w:tr w:rsidR="00BE284D" w:rsidRPr="0032600B" w14:paraId="20B66093" w14:textId="1FAF6842" w:rsidTr="00C23423">
        <w:tc>
          <w:tcPr>
            <w:tcW w:w="5529" w:type="dxa"/>
          </w:tcPr>
          <w:p w14:paraId="2FD01EE8" w14:textId="77777777" w:rsidR="00BE284D" w:rsidRPr="0032600B" w:rsidRDefault="00BE284D" w:rsidP="00BE284D">
            <w:pPr>
              <w:pStyle w:val="ListParagraph"/>
              <w:numPr>
                <w:ilvl w:val="0"/>
                <w:numId w:val="240"/>
              </w:numPr>
              <w:ind w:hanging="686"/>
              <w:jc w:val="both"/>
              <w:rPr>
                <w:rFonts w:ascii="Bookman Old Style" w:hAnsi="Bookman Old Style"/>
                <w:sz w:val="22"/>
                <w:szCs w:val="22"/>
              </w:rPr>
            </w:pPr>
            <w:r w:rsidRPr="0032600B">
              <w:rPr>
                <w:rFonts w:ascii="Bookman Old Style" w:hAnsi="Bookman Old Style"/>
                <w:sz w:val="22"/>
                <w:szCs w:val="22"/>
              </w:rPr>
              <w:t>LKM yang menyelenggarakan kegiatan usaha berdasarkan Prinsip Syariah dilarang menempatkan kelebihan dana yang dimilikinya selain pada:</w:t>
            </w:r>
          </w:p>
        </w:tc>
        <w:tc>
          <w:tcPr>
            <w:tcW w:w="5953" w:type="dxa"/>
            <w:gridSpan w:val="2"/>
          </w:tcPr>
          <w:p w14:paraId="5E3E853E" w14:textId="77777777" w:rsidR="00BE284D" w:rsidRPr="0032600B" w:rsidRDefault="00BE284D" w:rsidP="00BE284D">
            <w:pPr>
              <w:jc w:val="both"/>
              <w:rPr>
                <w:rFonts w:ascii="Bookman Old Style" w:hAnsi="Bookman Old Style"/>
                <w:sz w:val="22"/>
                <w:szCs w:val="22"/>
              </w:rPr>
            </w:pPr>
          </w:p>
        </w:tc>
        <w:tc>
          <w:tcPr>
            <w:tcW w:w="4962" w:type="dxa"/>
          </w:tcPr>
          <w:p w14:paraId="1F8A88FF" w14:textId="77777777" w:rsidR="00BE284D" w:rsidRPr="0032600B" w:rsidRDefault="00BE284D" w:rsidP="00BE284D">
            <w:pPr>
              <w:ind w:left="360"/>
              <w:jc w:val="both"/>
              <w:rPr>
                <w:rFonts w:ascii="Bookman Old Style" w:hAnsi="Bookman Old Style"/>
                <w:sz w:val="22"/>
                <w:szCs w:val="22"/>
              </w:rPr>
            </w:pPr>
          </w:p>
        </w:tc>
      </w:tr>
      <w:tr w:rsidR="00BE284D" w:rsidRPr="0032600B" w14:paraId="39996197" w14:textId="4914CA95" w:rsidTr="00C23423">
        <w:tc>
          <w:tcPr>
            <w:tcW w:w="5529" w:type="dxa"/>
          </w:tcPr>
          <w:p w14:paraId="0FA3BB40" w14:textId="77777777" w:rsidR="00BE284D" w:rsidRPr="0032600B" w:rsidRDefault="00BE284D" w:rsidP="00BE284D">
            <w:pPr>
              <w:pStyle w:val="ListParagraph"/>
              <w:numPr>
                <w:ilvl w:val="0"/>
                <w:numId w:val="242"/>
              </w:numPr>
              <w:ind w:left="1168"/>
              <w:jc w:val="both"/>
              <w:rPr>
                <w:rFonts w:ascii="Bookman Old Style" w:hAnsi="Bookman Old Style"/>
                <w:sz w:val="22"/>
                <w:szCs w:val="22"/>
              </w:rPr>
            </w:pPr>
            <w:r w:rsidRPr="0032600B">
              <w:rPr>
                <w:rFonts w:ascii="Bookman Old Style" w:hAnsi="Bookman Old Style"/>
                <w:sz w:val="22"/>
                <w:szCs w:val="22"/>
              </w:rPr>
              <w:t>tabungan pada bank umum syariah, unit usaha syariah bank umum, dan/atau bank perekonomian rakyat syariah;</w:t>
            </w:r>
          </w:p>
        </w:tc>
        <w:tc>
          <w:tcPr>
            <w:tcW w:w="5953" w:type="dxa"/>
            <w:gridSpan w:val="2"/>
          </w:tcPr>
          <w:p w14:paraId="1753438B" w14:textId="77777777" w:rsidR="00BE284D" w:rsidRPr="0032600B" w:rsidRDefault="00BE284D" w:rsidP="00BE284D">
            <w:pPr>
              <w:jc w:val="both"/>
              <w:rPr>
                <w:rFonts w:ascii="Bookman Old Style" w:hAnsi="Bookman Old Style"/>
                <w:sz w:val="22"/>
                <w:szCs w:val="22"/>
              </w:rPr>
            </w:pPr>
          </w:p>
        </w:tc>
        <w:tc>
          <w:tcPr>
            <w:tcW w:w="4962" w:type="dxa"/>
          </w:tcPr>
          <w:p w14:paraId="7052F54C" w14:textId="77777777" w:rsidR="00BE284D" w:rsidRPr="0032600B" w:rsidRDefault="00BE284D" w:rsidP="00BE284D">
            <w:pPr>
              <w:ind w:left="360"/>
              <w:jc w:val="both"/>
              <w:rPr>
                <w:rFonts w:ascii="Bookman Old Style" w:hAnsi="Bookman Old Style"/>
                <w:sz w:val="22"/>
                <w:szCs w:val="22"/>
              </w:rPr>
            </w:pPr>
          </w:p>
        </w:tc>
      </w:tr>
      <w:tr w:rsidR="00BE284D" w:rsidRPr="0032600B" w14:paraId="431B1FA5" w14:textId="218BDE37" w:rsidTr="00C23423">
        <w:tc>
          <w:tcPr>
            <w:tcW w:w="5529" w:type="dxa"/>
          </w:tcPr>
          <w:p w14:paraId="4C41B6CC" w14:textId="77777777" w:rsidR="00BE284D" w:rsidRPr="0032600B" w:rsidRDefault="00BE284D" w:rsidP="00BE284D">
            <w:pPr>
              <w:pStyle w:val="ListParagraph"/>
              <w:numPr>
                <w:ilvl w:val="0"/>
                <w:numId w:val="242"/>
              </w:numPr>
              <w:ind w:left="1168"/>
              <w:jc w:val="both"/>
              <w:rPr>
                <w:rFonts w:ascii="Bookman Old Style" w:hAnsi="Bookman Old Style"/>
                <w:sz w:val="22"/>
                <w:szCs w:val="22"/>
              </w:rPr>
            </w:pPr>
            <w:r w:rsidRPr="0032600B">
              <w:rPr>
                <w:rFonts w:ascii="Bookman Old Style" w:hAnsi="Bookman Old Style"/>
                <w:sz w:val="22"/>
                <w:szCs w:val="22"/>
              </w:rPr>
              <w:t>giro pada bank umum syariah, unit usaha syariah bank umum, dan/atau bank perekonomian rakyat syariah;</w:t>
            </w:r>
          </w:p>
        </w:tc>
        <w:tc>
          <w:tcPr>
            <w:tcW w:w="5953" w:type="dxa"/>
            <w:gridSpan w:val="2"/>
          </w:tcPr>
          <w:p w14:paraId="100E7AE4" w14:textId="77777777" w:rsidR="00BE284D" w:rsidRPr="0032600B" w:rsidRDefault="00BE284D" w:rsidP="00BE284D">
            <w:pPr>
              <w:jc w:val="both"/>
              <w:rPr>
                <w:rFonts w:ascii="Bookman Old Style" w:hAnsi="Bookman Old Style"/>
                <w:sz w:val="22"/>
                <w:szCs w:val="22"/>
              </w:rPr>
            </w:pPr>
          </w:p>
        </w:tc>
        <w:tc>
          <w:tcPr>
            <w:tcW w:w="4962" w:type="dxa"/>
          </w:tcPr>
          <w:p w14:paraId="168D3AF2" w14:textId="77777777" w:rsidR="00BE284D" w:rsidRPr="0032600B" w:rsidRDefault="00BE284D" w:rsidP="00BE284D">
            <w:pPr>
              <w:ind w:left="360"/>
              <w:jc w:val="both"/>
              <w:rPr>
                <w:rFonts w:ascii="Bookman Old Style" w:hAnsi="Bookman Old Style"/>
                <w:sz w:val="22"/>
                <w:szCs w:val="22"/>
              </w:rPr>
            </w:pPr>
          </w:p>
        </w:tc>
      </w:tr>
      <w:tr w:rsidR="00BE284D" w:rsidRPr="0032600B" w14:paraId="394828EF" w14:textId="4A95E566" w:rsidTr="00C23423">
        <w:tc>
          <w:tcPr>
            <w:tcW w:w="5529" w:type="dxa"/>
          </w:tcPr>
          <w:p w14:paraId="0299CC98" w14:textId="77777777" w:rsidR="00BE284D" w:rsidRPr="0032600B" w:rsidRDefault="00BE284D" w:rsidP="00BE284D">
            <w:pPr>
              <w:pStyle w:val="ListParagraph"/>
              <w:numPr>
                <w:ilvl w:val="0"/>
                <w:numId w:val="242"/>
              </w:numPr>
              <w:ind w:left="1168"/>
              <w:jc w:val="both"/>
              <w:rPr>
                <w:rFonts w:ascii="Bookman Old Style" w:hAnsi="Bookman Old Style"/>
                <w:sz w:val="22"/>
                <w:szCs w:val="22"/>
              </w:rPr>
            </w:pPr>
            <w:r w:rsidRPr="0032600B">
              <w:rPr>
                <w:rFonts w:ascii="Bookman Old Style" w:hAnsi="Bookman Old Style"/>
                <w:sz w:val="22"/>
                <w:szCs w:val="22"/>
              </w:rPr>
              <w:t>deposito berjangka pada bank umum syariah, unit usaha syariah bank umum, dan/atau bank perekonomian rakyat syariah;</w:t>
            </w:r>
          </w:p>
        </w:tc>
        <w:tc>
          <w:tcPr>
            <w:tcW w:w="5953" w:type="dxa"/>
            <w:gridSpan w:val="2"/>
          </w:tcPr>
          <w:p w14:paraId="614A99EA" w14:textId="77777777" w:rsidR="00BE284D" w:rsidRPr="0032600B" w:rsidRDefault="00BE284D" w:rsidP="00BE284D">
            <w:pPr>
              <w:jc w:val="both"/>
              <w:rPr>
                <w:rFonts w:ascii="Bookman Old Style" w:hAnsi="Bookman Old Style"/>
                <w:sz w:val="22"/>
                <w:szCs w:val="22"/>
              </w:rPr>
            </w:pPr>
          </w:p>
        </w:tc>
        <w:tc>
          <w:tcPr>
            <w:tcW w:w="4962" w:type="dxa"/>
          </w:tcPr>
          <w:p w14:paraId="05FF96C8" w14:textId="77777777" w:rsidR="00BE284D" w:rsidRPr="0032600B" w:rsidRDefault="00BE284D" w:rsidP="00BE284D">
            <w:pPr>
              <w:ind w:left="360"/>
              <w:jc w:val="both"/>
              <w:rPr>
                <w:rFonts w:ascii="Bookman Old Style" w:hAnsi="Bookman Old Style"/>
                <w:sz w:val="22"/>
                <w:szCs w:val="22"/>
              </w:rPr>
            </w:pPr>
          </w:p>
        </w:tc>
      </w:tr>
      <w:tr w:rsidR="00BE284D" w:rsidRPr="0032600B" w14:paraId="0864EC8E" w14:textId="3588D1A0" w:rsidTr="00C23423">
        <w:tc>
          <w:tcPr>
            <w:tcW w:w="5529" w:type="dxa"/>
          </w:tcPr>
          <w:p w14:paraId="20572E18" w14:textId="77777777" w:rsidR="00BE284D" w:rsidRPr="0032600B" w:rsidRDefault="00BE284D" w:rsidP="00BE284D">
            <w:pPr>
              <w:pStyle w:val="ListParagraph"/>
              <w:numPr>
                <w:ilvl w:val="0"/>
                <w:numId w:val="242"/>
              </w:numPr>
              <w:ind w:left="1168"/>
              <w:jc w:val="both"/>
              <w:rPr>
                <w:rFonts w:ascii="Bookman Old Style" w:hAnsi="Bookman Old Style"/>
                <w:sz w:val="22"/>
                <w:szCs w:val="22"/>
              </w:rPr>
            </w:pPr>
            <w:r w:rsidRPr="0032600B">
              <w:rPr>
                <w:rFonts w:ascii="Bookman Old Style" w:hAnsi="Bookman Old Style"/>
                <w:sz w:val="22"/>
                <w:szCs w:val="22"/>
              </w:rPr>
              <w:t>sertifikat deposito pada bank umum syariah, unit usaha syariah bank umum, dan/atau bank perekonomian rakyat syariah;</w:t>
            </w:r>
          </w:p>
        </w:tc>
        <w:tc>
          <w:tcPr>
            <w:tcW w:w="5953" w:type="dxa"/>
            <w:gridSpan w:val="2"/>
          </w:tcPr>
          <w:p w14:paraId="4B901D51" w14:textId="77777777" w:rsidR="00BE284D" w:rsidRPr="0032600B" w:rsidRDefault="00BE284D" w:rsidP="00BE284D">
            <w:pPr>
              <w:jc w:val="both"/>
              <w:rPr>
                <w:rFonts w:ascii="Bookman Old Style" w:hAnsi="Bookman Old Style"/>
                <w:sz w:val="22"/>
                <w:szCs w:val="22"/>
              </w:rPr>
            </w:pPr>
          </w:p>
        </w:tc>
        <w:tc>
          <w:tcPr>
            <w:tcW w:w="4962" w:type="dxa"/>
          </w:tcPr>
          <w:p w14:paraId="72C19B04" w14:textId="77777777" w:rsidR="00BE284D" w:rsidRPr="0032600B" w:rsidRDefault="00BE284D" w:rsidP="00BE284D">
            <w:pPr>
              <w:ind w:left="360"/>
              <w:jc w:val="both"/>
              <w:rPr>
                <w:rFonts w:ascii="Bookman Old Style" w:hAnsi="Bookman Old Style"/>
                <w:sz w:val="22"/>
                <w:szCs w:val="22"/>
              </w:rPr>
            </w:pPr>
          </w:p>
        </w:tc>
      </w:tr>
      <w:tr w:rsidR="00BE284D" w:rsidRPr="0032600B" w14:paraId="1949E73F" w14:textId="6561BAA5" w:rsidTr="00C23423">
        <w:tc>
          <w:tcPr>
            <w:tcW w:w="5529" w:type="dxa"/>
          </w:tcPr>
          <w:p w14:paraId="22D3C00E" w14:textId="77777777" w:rsidR="00BE284D" w:rsidRPr="0032600B" w:rsidRDefault="00BE284D" w:rsidP="00BE284D">
            <w:pPr>
              <w:pStyle w:val="ListParagraph"/>
              <w:numPr>
                <w:ilvl w:val="0"/>
                <w:numId w:val="242"/>
              </w:numPr>
              <w:ind w:left="1168"/>
              <w:jc w:val="both"/>
              <w:rPr>
                <w:rFonts w:ascii="Bookman Old Style" w:hAnsi="Bookman Old Style"/>
                <w:sz w:val="22"/>
                <w:szCs w:val="22"/>
              </w:rPr>
            </w:pPr>
            <w:r w:rsidRPr="0032600B">
              <w:rPr>
                <w:rFonts w:ascii="Bookman Old Style" w:hAnsi="Bookman Old Style"/>
                <w:sz w:val="22"/>
                <w:szCs w:val="22"/>
              </w:rPr>
              <w:t>surat berharga syariah yang diterbitkan oleh negara Republik Indonesia dan Bank Indonesia; dan/atau</w:t>
            </w:r>
          </w:p>
        </w:tc>
        <w:tc>
          <w:tcPr>
            <w:tcW w:w="5953" w:type="dxa"/>
            <w:gridSpan w:val="2"/>
          </w:tcPr>
          <w:p w14:paraId="307BA2F7" w14:textId="77777777" w:rsidR="00BE284D" w:rsidRPr="0032600B" w:rsidRDefault="00BE284D" w:rsidP="00BE284D">
            <w:pPr>
              <w:jc w:val="both"/>
              <w:rPr>
                <w:rFonts w:ascii="Bookman Old Style" w:hAnsi="Bookman Old Style"/>
                <w:sz w:val="22"/>
                <w:szCs w:val="22"/>
              </w:rPr>
            </w:pPr>
          </w:p>
        </w:tc>
        <w:tc>
          <w:tcPr>
            <w:tcW w:w="4962" w:type="dxa"/>
          </w:tcPr>
          <w:p w14:paraId="1227BB52" w14:textId="77777777" w:rsidR="00BE284D" w:rsidRPr="0032600B" w:rsidRDefault="00BE284D" w:rsidP="00BE284D">
            <w:pPr>
              <w:ind w:left="360"/>
              <w:jc w:val="both"/>
              <w:rPr>
                <w:rFonts w:ascii="Bookman Old Style" w:hAnsi="Bookman Old Style"/>
                <w:sz w:val="22"/>
                <w:szCs w:val="22"/>
              </w:rPr>
            </w:pPr>
          </w:p>
        </w:tc>
      </w:tr>
      <w:tr w:rsidR="00BE284D" w:rsidRPr="008E1A4D" w14:paraId="5225307E" w14:textId="1702BE08" w:rsidTr="00C23423">
        <w:tc>
          <w:tcPr>
            <w:tcW w:w="5529" w:type="dxa"/>
          </w:tcPr>
          <w:p w14:paraId="4339270A" w14:textId="77777777" w:rsidR="00BE284D" w:rsidRPr="0032600B" w:rsidRDefault="00BE284D" w:rsidP="00BE284D">
            <w:pPr>
              <w:pStyle w:val="ListParagraph"/>
              <w:numPr>
                <w:ilvl w:val="0"/>
                <w:numId w:val="242"/>
              </w:numPr>
              <w:ind w:left="1168"/>
              <w:jc w:val="both"/>
              <w:rPr>
                <w:rFonts w:ascii="Bookman Old Style" w:hAnsi="Bookman Old Style"/>
                <w:sz w:val="22"/>
                <w:szCs w:val="22"/>
                <w:lang w:val="pt-BR"/>
              </w:rPr>
            </w:pPr>
            <w:r w:rsidRPr="0032600B">
              <w:rPr>
                <w:rFonts w:ascii="Bookman Old Style" w:hAnsi="Bookman Old Style"/>
                <w:sz w:val="22"/>
                <w:szCs w:val="22"/>
                <w:lang w:val="pt-BR"/>
              </w:rPr>
              <w:t>simpanan pada koperasi sekunder syariah.</w:t>
            </w:r>
          </w:p>
        </w:tc>
        <w:tc>
          <w:tcPr>
            <w:tcW w:w="5953" w:type="dxa"/>
            <w:gridSpan w:val="2"/>
          </w:tcPr>
          <w:p w14:paraId="029B8B98" w14:textId="77777777" w:rsidR="00BE284D" w:rsidRPr="0032600B" w:rsidRDefault="00BE284D" w:rsidP="00BE284D">
            <w:pPr>
              <w:jc w:val="both"/>
              <w:rPr>
                <w:rFonts w:ascii="Bookman Old Style" w:hAnsi="Bookman Old Style"/>
                <w:sz w:val="22"/>
                <w:szCs w:val="22"/>
                <w:lang w:val="pt-BR"/>
              </w:rPr>
            </w:pPr>
          </w:p>
        </w:tc>
        <w:tc>
          <w:tcPr>
            <w:tcW w:w="4962" w:type="dxa"/>
          </w:tcPr>
          <w:p w14:paraId="2446FB58" w14:textId="77777777" w:rsidR="00BE284D" w:rsidRPr="0032600B" w:rsidRDefault="00BE284D" w:rsidP="00BE284D">
            <w:pPr>
              <w:ind w:left="360"/>
              <w:jc w:val="both"/>
              <w:rPr>
                <w:rFonts w:ascii="Bookman Old Style" w:hAnsi="Bookman Old Style"/>
                <w:sz w:val="22"/>
                <w:szCs w:val="22"/>
                <w:lang w:val="pt-BR"/>
              </w:rPr>
            </w:pPr>
          </w:p>
        </w:tc>
      </w:tr>
      <w:tr w:rsidR="00BE284D" w:rsidRPr="00BD043A" w14:paraId="28BCA4EF" w14:textId="5920B89E" w:rsidTr="00C23423">
        <w:tc>
          <w:tcPr>
            <w:tcW w:w="5529" w:type="dxa"/>
          </w:tcPr>
          <w:p w14:paraId="77C2343A" w14:textId="77777777" w:rsidR="00BE284D" w:rsidRPr="008E1A4D" w:rsidRDefault="00BE284D" w:rsidP="00BE284D">
            <w:pPr>
              <w:pStyle w:val="ListParagraph"/>
              <w:numPr>
                <w:ilvl w:val="0"/>
                <w:numId w:val="240"/>
              </w:numPr>
              <w:ind w:hanging="686"/>
              <w:jc w:val="both"/>
              <w:rPr>
                <w:rFonts w:ascii="Bookman Old Style" w:hAnsi="Bookman Old Style"/>
                <w:sz w:val="22"/>
                <w:szCs w:val="22"/>
              </w:rPr>
            </w:pPr>
            <w:r w:rsidRPr="008E1A4D">
              <w:rPr>
                <w:rFonts w:ascii="Bookman Old Style" w:hAnsi="Bookman Old Style"/>
                <w:sz w:val="22"/>
                <w:szCs w:val="22"/>
              </w:rPr>
              <w:t xml:space="preserve">Dalam hal bank umum syariah, unit usaha syariah, dan/atau bank perekonomian rakyat syariah tidak terdapat dalam wilayah usaha LKM, LKM </w:t>
            </w:r>
            <w:r w:rsidRPr="008E1A4D">
              <w:rPr>
                <w:rFonts w:ascii="Bookman Old Style" w:hAnsi="Bookman Old Style"/>
                <w:sz w:val="22"/>
                <w:szCs w:val="22"/>
              </w:rPr>
              <w:lastRenderedPageBreak/>
              <w:t>yang menyelenggarakan kegiatan usaha berdasarkan Prinsip Syariah dapat menempatkan kelebihan dana yang dimilikinya pada bank konvensional sampai dengan tersedianya bank umum syariah, unit usaha syariah, dan/atau bank perekonomian rakyat syariah.</w:t>
            </w:r>
          </w:p>
        </w:tc>
        <w:tc>
          <w:tcPr>
            <w:tcW w:w="5953" w:type="dxa"/>
            <w:gridSpan w:val="2"/>
          </w:tcPr>
          <w:p w14:paraId="705A88D5" w14:textId="77777777" w:rsidR="00BE284D" w:rsidRPr="008E1A4D" w:rsidRDefault="00BE284D" w:rsidP="00BE284D">
            <w:pPr>
              <w:jc w:val="both"/>
              <w:rPr>
                <w:rFonts w:ascii="Bookman Old Style" w:hAnsi="Bookman Old Style"/>
                <w:sz w:val="22"/>
                <w:szCs w:val="22"/>
              </w:rPr>
            </w:pPr>
          </w:p>
        </w:tc>
        <w:tc>
          <w:tcPr>
            <w:tcW w:w="4962" w:type="dxa"/>
          </w:tcPr>
          <w:p w14:paraId="5C4045A5" w14:textId="77777777" w:rsidR="00BE284D" w:rsidRPr="008E1A4D" w:rsidRDefault="00BE284D" w:rsidP="00BE284D">
            <w:pPr>
              <w:ind w:left="360"/>
              <w:jc w:val="both"/>
              <w:rPr>
                <w:rFonts w:ascii="Bookman Old Style" w:hAnsi="Bookman Old Style"/>
                <w:sz w:val="22"/>
                <w:szCs w:val="22"/>
              </w:rPr>
            </w:pPr>
          </w:p>
        </w:tc>
      </w:tr>
      <w:tr w:rsidR="00BE284D" w:rsidRPr="00BD043A" w14:paraId="12E4FCB8" w14:textId="4E9FB0D0" w:rsidTr="00C23423">
        <w:tc>
          <w:tcPr>
            <w:tcW w:w="5529" w:type="dxa"/>
          </w:tcPr>
          <w:p w14:paraId="68101E11" w14:textId="77777777" w:rsidR="00BE284D" w:rsidRPr="008E1A4D" w:rsidRDefault="00BE284D" w:rsidP="00BE284D">
            <w:pPr>
              <w:pStyle w:val="ListParagraph"/>
              <w:numPr>
                <w:ilvl w:val="0"/>
                <w:numId w:val="240"/>
              </w:numPr>
              <w:ind w:hanging="686"/>
              <w:jc w:val="both"/>
              <w:rPr>
                <w:rFonts w:ascii="Bookman Old Style" w:hAnsi="Bookman Old Style"/>
                <w:sz w:val="22"/>
                <w:szCs w:val="22"/>
              </w:rPr>
            </w:pPr>
            <w:r w:rsidRPr="008E1A4D">
              <w:rPr>
                <w:rFonts w:ascii="Bookman Old Style" w:hAnsi="Bookman Old Style"/>
                <w:sz w:val="22"/>
                <w:szCs w:val="22"/>
              </w:rPr>
              <w:t>Penempatan kelebihan dana dalam bentuk simpanan pada koperasi sekunder sebagaimana dimaksud pada ayat (1) huruf f dan ayat (3) huruf f dilarang dilakukan oleh LKM yang berbadan hukum koperasi kecuali pada koperasi sekunder yang memiliki tingkat kesehatan tertinggi berdasarkan ketentuan perundang-undangan mengenai penilaian kesehatan koperasi.</w:t>
            </w:r>
          </w:p>
        </w:tc>
        <w:tc>
          <w:tcPr>
            <w:tcW w:w="5953" w:type="dxa"/>
            <w:gridSpan w:val="2"/>
          </w:tcPr>
          <w:p w14:paraId="4D5E69B0" w14:textId="77777777" w:rsidR="00BE284D" w:rsidRPr="008E1A4D" w:rsidRDefault="00BE284D" w:rsidP="00BE284D">
            <w:pPr>
              <w:jc w:val="both"/>
              <w:rPr>
                <w:rFonts w:ascii="Bookman Old Style" w:hAnsi="Bookman Old Style"/>
                <w:sz w:val="22"/>
                <w:szCs w:val="22"/>
              </w:rPr>
            </w:pPr>
          </w:p>
        </w:tc>
        <w:tc>
          <w:tcPr>
            <w:tcW w:w="4962" w:type="dxa"/>
          </w:tcPr>
          <w:p w14:paraId="3A0953EA" w14:textId="77777777" w:rsidR="00BE284D" w:rsidRPr="008E1A4D" w:rsidRDefault="00BE284D" w:rsidP="00BE284D">
            <w:pPr>
              <w:ind w:left="360"/>
              <w:jc w:val="both"/>
              <w:rPr>
                <w:rFonts w:ascii="Bookman Old Style" w:hAnsi="Bookman Old Style"/>
                <w:sz w:val="22"/>
                <w:szCs w:val="22"/>
              </w:rPr>
            </w:pPr>
          </w:p>
        </w:tc>
      </w:tr>
      <w:tr w:rsidR="00BE284D" w:rsidRPr="00BD043A" w14:paraId="69FBD1AB" w14:textId="750C2C5C" w:rsidTr="00C23423">
        <w:tc>
          <w:tcPr>
            <w:tcW w:w="5529" w:type="dxa"/>
          </w:tcPr>
          <w:p w14:paraId="75BFE7F9" w14:textId="77777777" w:rsidR="00BE284D" w:rsidRPr="008E1A4D" w:rsidRDefault="00BE284D" w:rsidP="00BE284D">
            <w:pPr>
              <w:pStyle w:val="ListParagraph"/>
              <w:numPr>
                <w:ilvl w:val="0"/>
                <w:numId w:val="240"/>
              </w:numPr>
              <w:ind w:hanging="686"/>
              <w:jc w:val="both"/>
              <w:rPr>
                <w:rFonts w:ascii="Bookman Old Style" w:hAnsi="Bookman Old Style"/>
                <w:sz w:val="22"/>
                <w:szCs w:val="22"/>
              </w:rPr>
            </w:pPr>
            <w:r w:rsidRPr="008E1A4D">
              <w:rPr>
                <w:rFonts w:ascii="Bookman Old Style" w:hAnsi="Bookman Old Style"/>
                <w:sz w:val="22"/>
                <w:szCs w:val="22"/>
              </w:rPr>
              <w:t>Nilai penempatan dana dalam bentuk simpanan pada koperasi sekunder sebagaimana dimaksud pada ayat (5) dilarang melebihi 10% (sepuluh persen) dari simpanan pokok, simpanan wajib, dan hibah.</w:t>
            </w:r>
          </w:p>
        </w:tc>
        <w:tc>
          <w:tcPr>
            <w:tcW w:w="5953" w:type="dxa"/>
            <w:gridSpan w:val="2"/>
          </w:tcPr>
          <w:p w14:paraId="5E332016" w14:textId="77777777" w:rsidR="00BE284D" w:rsidRPr="008E1A4D" w:rsidRDefault="00BE284D" w:rsidP="00BE284D">
            <w:pPr>
              <w:jc w:val="both"/>
              <w:rPr>
                <w:rFonts w:ascii="Bookman Old Style" w:hAnsi="Bookman Old Style"/>
                <w:sz w:val="22"/>
                <w:szCs w:val="22"/>
              </w:rPr>
            </w:pPr>
          </w:p>
        </w:tc>
        <w:tc>
          <w:tcPr>
            <w:tcW w:w="4962" w:type="dxa"/>
          </w:tcPr>
          <w:p w14:paraId="6A62C3BB" w14:textId="77777777" w:rsidR="00BE284D" w:rsidRPr="008E1A4D" w:rsidRDefault="00BE284D" w:rsidP="00BE284D">
            <w:pPr>
              <w:ind w:left="360"/>
              <w:jc w:val="both"/>
              <w:rPr>
                <w:rFonts w:ascii="Bookman Old Style" w:hAnsi="Bookman Old Style"/>
                <w:sz w:val="22"/>
                <w:szCs w:val="22"/>
              </w:rPr>
            </w:pPr>
          </w:p>
        </w:tc>
      </w:tr>
      <w:tr w:rsidR="00BE284D" w:rsidRPr="00BD043A" w14:paraId="04AC35D2" w14:textId="246A20C1" w:rsidTr="00C23423">
        <w:tc>
          <w:tcPr>
            <w:tcW w:w="5529" w:type="dxa"/>
          </w:tcPr>
          <w:p w14:paraId="7CA78D2C" w14:textId="77777777" w:rsidR="00BE284D" w:rsidRPr="008E1A4D" w:rsidRDefault="00BE284D" w:rsidP="00BE284D">
            <w:pPr>
              <w:pStyle w:val="ListParagraph"/>
              <w:jc w:val="both"/>
              <w:rPr>
                <w:rFonts w:ascii="Bookman Old Style" w:hAnsi="Bookman Old Style"/>
                <w:sz w:val="22"/>
                <w:szCs w:val="22"/>
              </w:rPr>
            </w:pPr>
          </w:p>
        </w:tc>
        <w:tc>
          <w:tcPr>
            <w:tcW w:w="5953" w:type="dxa"/>
            <w:gridSpan w:val="2"/>
          </w:tcPr>
          <w:p w14:paraId="42DFBB15" w14:textId="77777777" w:rsidR="00BE284D" w:rsidRPr="008E1A4D" w:rsidRDefault="00BE284D" w:rsidP="00BE284D">
            <w:pPr>
              <w:jc w:val="both"/>
              <w:rPr>
                <w:rFonts w:ascii="Bookman Old Style" w:hAnsi="Bookman Old Style"/>
                <w:sz w:val="22"/>
                <w:szCs w:val="22"/>
              </w:rPr>
            </w:pPr>
          </w:p>
        </w:tc>
        <w:tc>
          <w:tcPr>
            <w:tcW w:w="4962" w:type="dxa"/>
          </w:tcPr>
          <w:p w14:paraId="1C18F643" w14:textId="77777777" w:rsidR="00BE284D" w:rsidRPr="008E1A4D" w:rsidRDefault="00BE284D" w:rsidP="00BE284D">
            <w:pPr>
              <w:ind w:left="360"/>
              <w:jc w:val="both"/>
              <w:rPr>
                <w:rFonts w:ascii="Bookman Old Style" w:hAnsi="Bookman Old Style"/>
                <w:sz w:val="22"/>
                <w:szCs w:val="22"/>
              </w:rPr>
            </w:pPr>
          </w:p>
        </w:tc>
      </w:tr>
      <w:tr w:rsidR="00BE284D" w:rsidRPr="00BD043A" w14:paraId="26AC085F" w14:textId="7A13FB66" w:rsidTr="00C23423">
        <w:tc>
          <w:tcPr>
            <w:tcW w:w="5529" w:type="dxa"/>
          </w:tcPr>
          <w:p w14:paraId="5D9965B8" w14:textId="77777777" w:rsidR="00BE284D" w:rsidRPr="008E1A4D" w:rsidRDefault="00BE284D" w:rsidP="00BE284D">
            <w:pPr>
              <w:jc w:val="both"/>
              <w:rPr>
                <w:rFonts w:ascii="Bookman Old Style" w:hAnsi="Bookman Old Style"/>
                <w:sz w:val="22"/>
                <w:szCs w:val="22"/>
              </w:rPr>
            </w:pPr>
          </w:p>
        </w:tc>
        <w:tc>
          <w:tcPr>
            <w:tcW w:w="5953" w:type="dxa"/>
            <w:gridSpan w:val="2"/>
          </w:tcPr>
          <w:p w14:paraId="60E03908" w14:textId="77777777" w:rsidR="00BE284D" w:rsidRPr="008E1A4D" w:rsidRDefault="00BE284D" w:rsidP="00BE284D">
            <w:pPr>
              <w:jc w:val="both"/>
              <w:rPr>
                <w:rFonts w:ascii="Bookman Old Style" w:hAnsi="Bookman Old Style"/>
                <w:sz w:val="22"/>
                <w:szCs w:val="22"/>
              </w:rPr>
            </w:pPr>
          </w:p>
        </w:tc>
        <w:tc>
          <w:tcPr>
            <w:tcW w:w="4962" w:type="dxa"/>
          </w:tcPr>
          <w:p w14:paraId="14F8C50C" w14:textId="77777777" w:rsidR="00BE284D" w:rsidRPr="008E1A4D" w:rsidRDefault="00BE284D" w:rsidP="00BE284D">
            <w:pPr>
              <w:ind w:left="360"/>
              <w:jc w:val="both"/>
              <w:rPr>
                <w:rFonts w:ascii="Bookman Old Style" w:hAnsi="Bookman Old Style"/>
                <w:sz w:val="22"/>
                <w:szCs w:val="22"/>
              </w:rPr>
            </w:pPr>
          </w:p>
        </w:tc>
      </w:tr>
      <w:tr w:rsidR="00BE284D" w:rsidRPr="0032600B" w14:paraId="165516B7" w14:textId="07DBBA96" w:rsidTr="00C23423">
        <w:tc>
          <w:tcPr>
            <w:tcW w:w="5529" w:type="dxa"/>
          </w:tcPr>
          <w:p w14:paraId="30C9E20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130</w:t>
            </w:r>
          </w:p>
        </w:tc>
        <w:tc>
          <w:tcPr>
            <w:tcW w:w="5953" w:type="dxa"/>
            <w:gridSpan w:val="2"/>
          </w:tcPr>
          <w:p w14:paraId="4BF1054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86358DD" w14:textId="77777777" w:rsidR="00BE284D" w:rsidRPr="0032600B" w:rsidRDefault="00BE284D" w:rsidP="00BE284D">
            <w:pPr>
              <w:ind w:left="360"/>
              <w:jc w:val="both"/>
              <w:rPr>
                <w:rFonts w:ascii="Bookman Old Style" w:hAnsi="Bookman Old Style"/>
                <w:sz w:val="22"/>
                <w:szCs w:val="22"/>
              </w:rPr>
            </w:pPr>
          </w:p>
        </w:tc>
      </w:tr>
      <w:tr w:rsidR="00BE284D" w:rsidRPr="0032600B" w14:paraId="78731C42" w14:textId="5B10CCA9" w:rsidTr="00C23423">
        <w:tc>
          <w:tcPr>
            <w:tcW w:w="5529" w:type="dxa"/>
          </w:tcPr>
          <w:p w14:paraId="59552AD8" w14:textId="77777777" w:rsidR="00BE284D" w:rsidRPr="0032600B" w:rsidRDefault="00BE284D" w:rsidP="00BE284D">
            <w:pPr>
              <w:pStyle w:val="ListParagraph"/>
              <w:numPr>
                <w:ilvl w:val="0"/>
                <w:numId w:val="243"/>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129 ayat (1), ayat (3), ayat (5), dan ayat (6) dikenai sanksi administratif berupa:</w:t>
            </w:r>
          </w:p>
        </w:tc>
        <w:tc>
          <w:tcPr>
            <w:tcW w:w="5953" w:type="dxa"/>
            <w:gridSpan w:val="2"/>
          </w:tcPr>
          <w:p w14:paraId="33597B6F" w14:textId="77777777" w:rsidR="00BE284D" w:rsidRPr="0032600B" w:rsidRDefault="00BE284D" w:rsidP="00BE284D">
            <w:pPr>
              <w:jc w:val="both"/>
              <w:rPr>
                <w:rFonts w:ascii="Bookman Old Style" w:hAnsi="Bookman Old Style"/>
                <w:sz w:val="22"/>
                <w:szCs w:val="22"/>
              </w:rPr>
            </w:pPr>
          </w:p>
        </w:tc>
        <w:tc>
          <w:tcPr>
            <w:tcW w:w="4962" w:type="dxa"/>
          </w:tcPr>
          <w:p w14:paraId="0AE1186F" w14:textId="77777777" w:rsidR="00BE284D" w:rsidRPr="0032600B" w:rsidRDefault="00BE284D" w:rsidP="00BE284D">
            <w:pPr>
              <w:ind w:left="360"/>
              <w:jc w:val="both"/>
              <w:rPr>
                <w:rFonts w:ascii="Bookman Old Style" w:hAnsi="Bookman Old Style"/>
                <w:sz w:val="22"/>
                <w:szCs w:val="22"/>
              </w:rPr>
            </w:pPr>
          </w:p>
        </w:tc>
      </w:tr>
      <w:tr w:rsidR="00BE284D" w:rsidRPr="0032600B" w14:paraId="067BB60B" w14:textId="3D2397D5" w:rsidTr="00C23423">
        <w:tc>
          <w:tcPr>
            <w:tcW w:w="5529" w:type="dxa"/>
          </w:tcPr>
          <w:p w14:paraId="73100A2F" w14:textId="77777777" w:rsidR="00BE284D" w:rsidRPr="0032600B" w:rsidRDefault="00BE284D" w:rsidP="00BE284D">
            <w:pPr>
              <w:pStyle w:val="ListParagraph"/>
              <w:numPr>
                <w:ilvl w:val="0"/>
                <w:numId w:val="244"/>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496390CE" w14:textId="77777777" w:rsidR="00BE284D" w:rsidRPr="0032600B" w:rsidRDefault="00BE284D" w:rsidP="00BE284D">
            <w:pPr>
              <w:jc w:val="both"/>
              <w:rPr>
                <w:rFonts w:ascii="Bookman Old Style" w:hAnsi="Bookman Old Style"/>
                <w:sz w:val="22"/>
                <w:szCs w:val="22"/>
              </w:rPr>
            </w:pPr>
          </w:p>
        </w:tc>
        <w:tc>
          <w:tcPr>
            <w:tcW w:w="4962" w:type="dxa"/>
          </w:tcPr>
          <w:p w14:paraId="0BB6FFB0" w14:textId="77777777" w:rsidR="00BE284D" w:rsidRPr="0032600B" w:rsidRDefault="00BE284D" w:rsidP="00BE284D">
            <w:pPr>
              <w:ind w:left="360"/>
              <w:jc w:val="both"/>
              <w:rPr>
                <w:rFonts w:ascii="Bookman Old Style" w:hAnsi="Bookman Old Style"/>
                <w:sz w:val="22"/>
                <w:szCs w:val="22"/>
              </w:rPr>
            </w:pPr>
          </w:p>
        </w:tc>
      </w:tr>
      <w:tr w:rsidR="00BE284D" w:rsidRPr="0032600B" w14:paraId="02D4AC65" w14:textId="0EC16481" w:rsidTr="00C23423">
        <w:tc>
          <w:tcPr>
            <w:tcW w:w="5529" w:type="dxa"/>
          </w:tcPr>
          <w:p w14:paraId="530372D3" w14:textId="77777777" w:rsidR="00BE284D" w:rsidRPr="0032600B" w:rsidRDefault="00BE284D" w:rsidP="00BE284D">
            <w:pPr>
              <w:pStyle w:val="ListParagraph"/>
              <w:numPr>
                <w:ilvl w:val="0"/>
                <w:numId w:val="244"/>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4658F6A6" w14:textId="77777777" w:rsidR="00BE284D" w:rsidRPr="0032600B" w:rsidRDefault="00BE284D" w:rsidP="00BE284D">
            <w:pPr>
              <w:jc w:val="both"/>
              <w:rPr>
                <w:rFonts w:ascii="Bookman Old Style" w:hAnsi="Bookman Old Style"/>
                <w:sz w:val="22"/>
                <w:szCs w:val="22"/>
              </w:rPr>
            </w:pPr>
          </w:p>
        </w:tc>
        <w:tc>
          <w:tcPr>
            <w:tcW w:w="4962" w:type="dxa"/>
          </w:tcPr>
          <w:p w14:paraId="5DFB0AA8" w14:textId="77777777" w:rsidR="00BE284D" w:rsidRPr="0032600B" w:rsidRDefault="00BE284D" w:rsidP="00BE284D">
            <w:pPr>
              <w:ind w:left="360"/>
              <w:jc w:val="both"/>
              <w:rPr>
                <w:rFonts w:ascii="Bookman Old Style" w:hAnsi="Bookman Old Style"/>
                <w:sz w:val="22"/>
                <w:szCs w:val="22"/>
              </w:rPr>
            </w:pPr>
          </w:p>
        </w:tc>
      </w:tr>
      <w:tr w:rsidR="00BE284D" w:rsidRPr="0032600B" w14:paraId="2E3DE866" w14:textId="2FB505FC" w:rsidTr="00C23423">
        <w:tc>
          <w:tcPr>
            <w:tcW w:w="5529" w:type="dxa"/>
          </w:tcPr>
          <w:p w14:paraId="33E65E9B" w14:textId="77777777" w:rsidR="00BE284D" w:rsidRPr="0032600B" w:rsidRDefault="00BE284D" w:rsidP="00BE284D">
            <w:pPr>
              <w:pStyle w:val="ListParagraph"/>
              <w:numPr>
                <w:ilvl w:val="0"/>
                <w:numId w:val="244"/>
              </w:numPr>
              <w:ind w:left="1168"/>
              <w:jc w:val="both"/>
              <w:rPr>
                <w:rFonts w:ascii="Bookman Old Style" w:hAnsi="Bookman Old Style"/>
                <w:sz w:val="22"/>
                <w:szCs w:val="22"/>
              </w:rPr>
            </w:pPr>
            <w:r w:rsidRPr="0032600B">
              <w:rPr>
                <w:rFonts w:ascii="Bookman Old Style" w:hAnsi="Bookman Old Style"/>
                <w:sz w:val="22"/>
                <w:szCs w:val="22"/>
              </w:rPr>
              <w:lastRenderedPageBreak/>
              <w:t>pembekuan kegiatan usaha untuk sebagian atau seluruh kegiatan usaha; dan/atau</w:t>
            </w:r>
          </w:p>
        </w:tc>
        <w:tc>
          <w:tcPr>
            <w:tcW w:w="5953" w:type="dxa"/>
            <w:gridSpan w:val="2"/>
          </w:tcPr>
          <w:p w14:paraId="27C837D4" w14:textId="77777777" w:rsidR="00BE284D" w:rsidRPr="0032600B" w:rsidRDefault="00BE284D" w:rsidP="00BE284D">
            <w:pPr>
              <w:jc w:val="both"/>
              <w:rPr>
                <w:rFonts w:ascii="Bookman Old Style" w:hAnsi="Bookman Old Style"/>
                <w:sz w:val="22"/>
                <w:szCs w:val="22"/>
              </w:rPr>
            </w:pPr>
          </w:p>
        </w:tc>
        <w:tc>
          <w:tcPr>
            <w:tcW w:w="4962" w:type="dxa"/>
          </w:tcPr>
          <w:p w14:paraId="4712907D" w14:textId="77777777" w:rsidR="00BE284D" w:rsidRPr="0032600B" w:rsidRDefault="00BE284D" w:rsidP="00BE284D">
            <w:pPr>
              <w:ind w:left="360"/>
              <w:jc w:val="both"/>
              <w:rPr>
                <w:rFonts w:ascii="Bookman Old Style" w:hAnsi="Bookman Old Style"/>
                <w:sz w:val="22"/>
                <w:szCs w:val="22"/>
              </w:rPr>
            </w:pPr>
          </w:p>
        </w:tc>
      </w:tr>
      <w:tr w:rsidR="00BE284D" w:rsidRPr="0032600B" w14:paraId="267C8D73" w14:textId="54202353" w:rsidTr="00C23423">
        <w:tc>
          <w:tcPr>
            <w:tcW w:w="5529" w:type="dxa"/>
          </w:tcPr>
          <w:p w14:paraId="1809547E" w14:textId="77777777" w:rsidR="00BE284D" w:rsidRPr="0032600B" w:rsidRDefault="00BE284D" w:rsidP="00BE284D">
            <w:pPr>
              <w:pStyle w:val="ListParagraph"/>
              <w:numPr>
                <w:ilvl w:val="0"/>
                <w:numId w:val="244"/>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38FB2B88" w14:textId="77777777" w:rsidR="00BE284D" w:rsidRPr="0032600B" w:rsidRDefault="00BE284D" w:rsidP="00BE284D">
            <w:pPr>
              <w:jc w:val="both"/>
              <w:rPr>
                <w:rFonts w:ascii="Bookman Old Style" w:hAnsi="Bookman Old Style"/>
                <w:sz w:val="22"/>
                <w:szCs w:val="22"/>
              </w:rPr>
            </w:pPr>
          </w:p>
        </w:tc>
        <w:tc>
          <w:tcPr>
            <w:tcW w:w="4962" w:type="dxa"/>
          </w:tcPr>
          <w:p w14:paraId="16C1DE5F" w14:textId="77777777" w:rsidR="00BE284D" w:rsidRPr="0032600B" w:rsidRDefault="00BE284D" w:rsidP="00BE284D">
            <w:pPr>
              <w:ind w:left="360"/>
              <w:jc w:val="both"/>
              <w:rPr>
                <w:rFonts w:ascii="Bookman Old Style" w:hAnsi="Bookman Old Style"/>
                <w:sz w:val="22"/>
                <w:szCs w:val="22"/>
              </w:rPr>
            </w:pPr>
          </w:p>
        </w:tc>
      </w:tr>
      <w:tr w:rsidR="00BE284D" w:rsidRPr="0032600B" w14:paraId="2EE3A52F" w14:textId="1C66F29D" w:rsidTr="00C23423">
        <w:tc>
          <w:tcPr>
            <w:tcW w:w="5529" w:type="dxa"/>
          </w:tcPr>
          <w:p w14:paraId="134B2B54" w14:textId="77777777" w:rsidR="00BE284D" w:rsidRPr="0032600B" w:rsidRDefault="00BE284D" w:rsidP="00BE284D">
            <w:pPr>
              <w:pStyle w:val="ListParagraph"/>
              <w:numPr>
                <w:ilvl w:val="0"/>
                <w:numId w:val="243"/>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45C9F1FC" w14:textId="77777777" w:rsidR="00BE284D" w:rsidRPr="0032600B" w:rsidRDefault="00BE284D" w:rsidP="00BE284D">
            <w:pPr>
              <w:jc w:val="both"/>
              <w:rPr>
                <w:rFonts w:ascii="Bookman Old Style" w:hAnsi="Bookman Old Style"/>
                <w:sz w:val="22"/>
                <w:szCs w:val="22"/>
              </w:rPr>
            </w:pPr>
          </w:p>
        </w:tc>
        <w:tc>
          <w:tcPr>
            <w:tcW w:w="4962" w:type="dxa"/>
          </w:tcPr>
          <w:p w14:paraId="6F551A6C" w14:textId="77777777" w:rsidR="00BE284D" w:rsidRPr="0032600B" w:rsidRDefault="00BE284D" w:rsidP="00BE284D">
            <w:pPr>
              <w:ind w:left="360"/>
              <w:jc w:val="both"/>
              <w:rPr>
                <w:rFonts w:ascii="Bookman Old Style" w:hAnsi="Bookman Old Style"/>
                <w:sz w:val="22"/>
                <w:szCs w:val="22"/>
              </w:rPr>
            </w:pPr>
          </w:p>
        </w:tc>
      </w:tr>
      <w:tr w:rsidR="00BE284D" w:rsidRPr="0032600B" w14:paraId="32D58BCA" w14:textId="37405AC6" w:rsidTr="00C23423">
        <w:tc>
          <w:tcPr>
            <w:tcW w:w="5529" w:type="dxa"/>
          </w:tcPr>
          <w:p w14:paraId="6E44D0F7" w14:textId="77777777" w:rsidR="00BE284D" w:rsidRPr="0032600B" w:rsidRDefault="00BE284D" w:rsidP="00BE284D">
            <w:pPr>
              <w:pStyle w:val="ListParagraph"/>
              <w:numPr>
                <w:ilvl w:val="0"/>
                <w:numId w:val="243"/>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61118C37" w14:textId="77777777" w:rsidR="00BE284D" w:rsidRPr="0032600B" w:rsidRDefault="00BE284D" w:rsidP="00BE284D">
            <w:pPr>
              <w:jc w:val="both"/>
              <w:rPr>
                <w:rFonts w:ascii="Bookman Old Style" w:hAnsi="Bookman Old Style"/>
                <w:sz w:val="22"/>
                <w:szCs w:val="22"/>
              </w:rPr>
            </w:pPr>
          </w:p>
        </w:tc>
        <w:tc>
          <w:tcPr>
            <w:tcW w:w="4962" w:type="dxa"/>
          </w:tcPr>
          <w:p w14:paraId="793CF6D0" w14:textId="77777777" w:rsidR="00BE284D" w:rsidRPr="0032600B" w:rsidRDefault="00BE284D" w:rsidP="00BE284D">
            <w:pPr>
              <w:ind w:left="360"/>
              <w:jc w:val="both"/>
              <w:rPr>
                <w:rFonts w:ascii="Bookman Old Style" w:hAnsi="Bookman Old Style"/>
                <w:sz w:val="22"/>
                <w:szCs w:val="22"/>
              </w:rPr>
            </w:pPr>
          </w:p>
        </w:tc>
      </w:tr>
      <w:tr w:rsidR="00BE284D" w:rsidRPr="0032600B" w14:paraId="3F26FB15" w14:textId="53870FE9" w:rsidTr="00C23423">
        <w:tc>
          <w:tcPr>
            <w:tcW w:w="5529" w:type="dxa"/>
          </w:tcPr>
          <w:p w14:paraId="45609288" w14:textId="77777777" w:rsidR="00BE284D" w:rsidRPr="0032600B" w:rsidRDefault="00BE284D" w:rsidP="00BE284D">
            <w:pPr>
              <w:pStyle w:val="ListParagraph"/>
              <w:numPr>
                <w:ilvl w:val="0"/>
                <w:numId w:val="243"/>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129 ayat (1), ayat (3), ayat (5), dan ayat (6), Otoritas Jasa Keuangan mencabut sanksi administratif.</w:t>
            </w:r>
          </w:p>
        </w:tc>
        <w:tc>
          <w:tcPr>
            <w:tcW w:w="5953" w:type="dxa"/>
            <w:gridSpan w:val="2"/>
          </w:tcPr>
          <w:p w14:paraId="24E2568E" w14:textId="77777777" w:rsidR="00BE284D" w:rsidRPr="0032600B" w:rsidRDefault="00BE284D" w:rsidP="00BE284D">
            <w:pPr>
              <w:jc w:val="both"/>
              <w:rPr>
                <w:rFonts w:ascii="Bookman Old Style" w:hAnsi="Bookman Old Style"/>
                <w:sz w:val="22"/>
                <w:szCs w:val="22"/>
              </w:rPr>
            </w:pPr>
          </w:p>
        </w:tc>
        <w:tc>
          <w:tcPr>
            <w:tcW w:w="4962" w:type="dxa"/>
          </w:tcPr>
          <w:p w14:paraId="1A1F55B0" w14:textId="77777777" w:rsidR="00BE284D" w:rsidRPr="0032600B" w:rsidRDefault="00BE284D" w:rsidP="00BE284D">
            <w:pPr>
              <w:ind w:left="360"/>
              <w:jc w:val="both"/>
              <w:rPr>
                <w:rFonts w:ascii="Bookman Old Style" w:hAnsi="Bookman Old Style"/>
                <w:sz w:val="22"/>
                <w:szCs w:val="22"/>
              </w:rPr>
            </w:pPr>
          </w:p>
        </w:tc>
      </w:tr>
      <w:tr w:rsidR="00BE284D" w:rsidRPr="0032600B" w14:paraId="5BA35F27" w14:textId="0EFFDE1A" w:rsidTr="00C23423">
        <w:tc>
          <w:tcPr>
            <w:tcW w:w="5529" w:type="dxa"/>
          </w:tcPr>
          <w:p w14:paraId="557B2CAB" w14:textId="77777777" w:rsidR="00BE284D" w:rsidRPr="0032600B" w:rsidRDefault="00BE284D" w:rsidP="00BE284D">
            <w:pPr>
              <w:pStyle w:val="ListParagraph"/>
              <w:numPr>
                <w:ilvl w:val="0"/>
                <w:numId w:val="243"/>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716D865E" w14:textId="77777777" w:rsidR="00BE284D" w:rsidRPr="0032600B" w:rsidRDefault="00BE284D" w:rsidP="00BE284D">
            <w:pPr>
              <w:jc w:val="both"/>
              <w:rPr>
                <w:rFonts w:ascii="Bookman Old Style" w:hAnsi="Bookman Old Style"/>
                <w:sz w:val="22"/>
                <w:szCs w:val="22"/>
              </w:rPr>
            </w:pPr>
          </w:p>
        </w:tc>
        <w:tc>
          <w:tcPr>
            <w:tcW w:w="4962" w:type="dxa"/>
          </w:tcPr>
          <w:p w14:paraId="11C8B3B8" w14:textId="77777777" w:rsidR="00BE284D" w:rsidRPr="0032600B" w:rsidRDefault="00BE284D" w:rsidP="00BE284D">
            <w:pPr>
              <w:ind w:left="360"/>
              <w:jc w:val="both"/>
              <w:rPr>
                <w:rFonts w:ascii="Bookman Old Style" w:hAnsi="Bookman Old Style"/>
                <w:sz w:val="22"/>
                <w:szCs w:val="22"/>
              </w:rPr>
            </w:pPr>
          </w:p>
        </w:tc>
      </w:tr>
      <w:tr w:rsidR="00BE284D" w:rsidRPr="0032600B" w14:paraId="518AA677" w14:textId="367BB671" w:rsidTr="00C23423">
        <w:tc>
          <w:tcPr>
            <w:tcW w:w="5529" w:type="dxa"/>
          </w:tcPr>
          <w:p w14:paraId="258635AF" w14:textId="77777777" w:rsidR="00BE284D" w:rsidRPr="0032600B" w:rsidRDefault="00BE284D" w:rsidP="00BE284D">
            <w:pPr>
              <w:pStyle w:val="ListParagraph"/>
              <w:numPr>
                <w:ilvl w:val="0"/>
                <w:numId w:val="243"/>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28C63E3C" w14:textId="77777777" w:rsidR="00BE284D" w:rsidRPr="0032600B" w:rsidRDefault="00BE284D" w:rsidP="00BE284D">
            <w:pPr>
              <w:jc w:val="both"/>
              <w:rPr>
                <w:rFonts w:ascii="Bookman Old Style" w:hAnsi="Bookman Old Style"/>
                <w:sz w:val="22"/>
                <w:szCs w:val="22"/>
              </w:rPr>
            </w:pPr>
          </w:p>
        </w:tc>
        <w:tc>
          <w:tcPr>
            <w:tcW w:w="4962" w:type="dxa"/>
          </w:tcPr>
          <w:p w14:paraId="584E5E75" w14:textId="77777777" w:rsidR="00BE284D" w:rsidRPr="0032600B" w:rsidRDefault="00BE284D" w:rsidP="00BE284D">
            <w:pPr>
              <w:ind w:left="360"/>
              <w:jc w:val="both"/>
              <w:rPr>
                <w:rFonts w:ascii="Bookman Old Style" w:hAnsi="Bookman Old Style"/>
                <w:sz w:val="22"/>
                <w:szCs w:val="22"/>
              </w:rPr>
            </w:pPr>
          </w:p>
        </w:tc>
      </w:tr>
      <w:tr w:rsidR="00BE284D" w:rsidRPr="0032600B" w14:paraId="4EDB38E1" w14:textId="46505496" w:rsidTr="00C23423">
        <w:tc>
          <w:tcPr>
            <w:tcW w:w="5529" w:type="dxa"/>
          </w:tcPr>
          <w:p w14:paraId="4F20F5A7" w14:textId="77777777" w:rsidR="00BE284D" w:rsidRPr="0032600B" w:rsidRDefault="00BE284D" w:rsidP="00BE284D">
            <w:pPr>
              <w:pStyle w:val="ListParagraph"/>
              <w:numPr>
                <w:ilvl w:val="0"/>
                <w:numId w:val="245"/>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3E7CDA04" w14:textId="77777777" w:rsidR="00BE284D" w:rsidRPr="0032600B" w:rsidRDefault="00BE284D" w:rsidP="00BE284D">
            <w:pPr>
              <w:jc w:val="both"/>
              <w:rPr>
                <w:rFonts w:ascii="Bookman Old Style" w:hAnsi="Bookman Old Style"/>
                <w:sz w:val="22"/>
                <w:szCs w:val="22"/>
              </w:rPr>
            </w:pPr>
          </w:p>
        </w:tc>
        <w:tc>
          <w:tcPr>
            <w:tcW w:w="4962" w:type="dxa"/>
          </w:tcPr>
          <w:p w14:paraId="56C496D4" w14:textId="77777777" w:rsidR="00BE284D" w:rsidRPr="0032600B" w:rsidRDefault="00BE284D" w:rsidP="00BE284D">
            <w:pPr>
              <w:ind w:left="360"/>
              <w:jc w:val="both"/>
              <w:rPr>
                <w:rFonts w:ascii="Bookman Old Style" w:hAnsi="Bookman Old Style"/>
                <w:sz w:val="22"/>
                <w:szCs w:val="22"/>
              </w:rPr>
            </w:pPr>
          </w:p>
        </w:tc>
      </w:tr>
      <w:tr w:rsidR="00BE284D" w:rsidRPr="0032600B" w14:paraId="69AD9EA5" w14:textId="66996E3C" w:rsidTr="00C23423">
        <w:tc>
          <w:tcPr>
            <w:tcW w:w="5529" w:type="dxa"/>
          </w:tcPr>
          <w:p w14:paraId="4B21DEDD" w14:textId="77777777" w:rsidR="00BE284D" w:rsidRPr="0032600B" w:rsidRDefault="00BE284D" w:rsidP="00BE284D">
            <w:pPr>
              <w:pStyle w:val="ListParagraph"/>
              <w:numPr>
                <w:ilvl w:val="0"/>
                <w:numId w:val="245"/>
              </w:numPr>
              <w:ind w:left="1168"/>
              <w:jc w:val="both"/>
              <w:rPr>
                <w:rFonts w:ascii="Bookman Old Style" w:hAnsi="Bookman Old Style"/>
                <w:sz w:val="22"/>
                <w:szCs w:val="22"/>
              </w:rPr>
            </w:pPr>
            <w:r w:rsidRPr="0032600B">
              <w:rPr>
                <w:rFonts w:ascii="Bookman Old Style" w:hAnsi="Bookman Old Style"/>
                <w:sz w:val="22"/>
                <w:szCs w:val="22"/>
              </w:rPr>
              <w:t xml:space="preserve">melakukan penilaian kembali terhadap pihak utama yang menyebabkan LKM melanggar </w:t>
            </w:r>
            <w:r w:rsidRPr="0032600B">
              <w:rPr>
                <w:rFonts w:ascii="Bookman Old Style" w:hAnsi="Bookman Old Style"/>
                <w:sz w:val="22"/>
                <w:szCs w:val="22"/>
              </w:rPr>
              <w:lastRenderedPageBreak/>
              <w:t>ketentuan sebagaimana dimaksud pada ayat (1); dan/atau</w:t>
            </w:r>
          </w:p>
        </w:tc>
        <w:tc>
          <w:tcPr>
            <w:tcW w:w="5953" w:type="dxa"/>
            <w:gridSpan w:val="2"/>
          </w:tcPr>
          <w:p w14:paraId="6D6F96EE" w14:textId="77777777" w:rsidR="00BE284D" w:rsidRPr="0032600B" w:rsidRDefault="00BE284D" w:rsidP="00BE284D">
            <w:pPr>
              <w:jc w:val="both"/>
              <w:rPr>
                <w:rFonts w:ascii="Bookman Old Style" w:hAnsi="Bookman Old Style"/>
                <w:sz w:val="22"/>
                <w:szCs w:val="22"/>
              </w:rPr>
            </w:pPr>
          </w:p>
        </w:tc>
        <w:tc>
          <w:tcPr>
            <w:tcW w:w="4962" w:type="dxa"/>
          </w:tcPr>
          <w:p w14:paraId="6CFE0FB6" w14:textId="77777777" w:rsidR="00BE284D" w:rsidRPr="0032600B" w:rsidRDefault="00BE284D" w:rsidP="00BE284D">
            <w:pPr>
              <w:ind w:left="360"/>
              <w:jc w:val="both"/>
              <w:rPr>
                <w:rFonts w:ascii="Bookman Old Style" w:hAnsi="Bookman Old Style"/>
                <w:sz w:val="22"/>
                <w:szCs w:val="22"/>
              </w:rPr>
            </w:pPr>
          </w:p>
        </w:tc>
      </w:tr>
      <w:tr w:rsidR="00BE284D" w:rsidRPr="0032600B" w14:paraId="1B99697C" w14:textId="1B3AC362" w:rsidTr="00C23423">
        <w:tc>
          <w:tcPr>
            <w:tcW w:w="5529" w:type="dxa"/>
          </w:tcPr>
          <w:p w14:paraId="44ABFE93" w14:textId="77777777" w:rsidR="00BE284D" w:rsidRPr="0032600B" w:rsidRDefault="00BE284D" w:rsidP="00BE284D">
            <w:pPr>
              <w:pStyle w:val="ListParagraph"/>
              <w:numPr>
                <w:ilvl w:val="0"/>
                <w:numId w:val="245"/>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1552370E" w14:textId="77777777" w:rsidR="00BE284D" w:rsidRPr="0032600B" w:rsidRDefault="00BE284D" w:rsidP="00BE284D">
            <w:pPr>
              <w:jc w:val="both"/>
              <w:rPr>
                <w:rFonts w:ascii="Bookman Old Style" w:hAnsi="Bookman Old Style"/>
                <w:sz w:val="22"/>
                <w:szCs w:val="22"/>
              </w:rPr>
            </w:pPr>
          </w:p>
        </w:tc>
        <w:tc>
          <w:tcPr>
            <w:tcW w:w="4962" w:type="dxa"/>
          </w:tcPr>
          <w:p w14:paraId="0E16CBE9" w14:textId="77777777" w:rsidR="00BE284D" w:rsidRPr="0032600B" w:rsidRDefault="00BE284D" w:rsidP="00BE284D">
            <w:pPr>
              <w:ind w:left="360"/>
              <w:jc w:val="both"/>
              <w:rPr>
                <w:rFonts w:ascii="Bookman Old Style" w:hAnsi="Bookman Old Style"/>
                <w:sz w:val="22"/>
                <w:szCs w:val="22"/>
              </w:rPr>
            </w:pPr>
          </w:p>
        </w:tc>
      </w:tr>
      <w:tr w:rsidR="00BE284D" w:rsidRPr="0032600B" w14:paraId="3E0B9DE4" w14:textId="46F6CA1B" w:rsidTr="00C23423">
        <w:tc>
          <w:tcPr>
            <w:tcW w:w="5529" w:type="dxa"/>
          </w:tcPr>
          <w:p w14:paraId="67708A98" w14:textId="77777777" w:rsidR="00BE284D" w:rsidRPr="0032600B" w:rsidRDefault="00BE284D" w:rsidP="00BE284D">
            <w:pPr>
              <w:pStyle w:val="ListParagraph"/>
              <w:ind w:left="1168"/>
              <w:jc w:val="both"/>
              <w:rPr>
                <w:rFonts w:ascii="Bookman Old Style" w:hAnsi="Bookman Old Style"/>
                <w:sz w:val="22"/>
                <w:szCs w:val="22"/>
              </w:rPr>
            </w:pPr>
          </w:p>
        </w:tc>
        <w:tc>
          <w:tcPr>
            <w:tcW w:w="5953" w:type="dxa"/>
            <w:gridSpan w:val="2"/>
          </w:tcPr>
          <w:p w14:paraId="6381CD2C" w14:textId="77777777" w:rsidR="00BE284D" w:rsidRPr="0032600B" w:rsidRDefault="00BE284D" w:rsidP="00BE284D">
            <w:pPr>
              <w:jc w:val="both"/>
              <w:rPr>
                <w:rFonts w:ascii="Bookman Old Style" w:hAnsi="Bookman Old Style"/>
                <w:sz w:val="22"/>
                <w:szCs w:val="22"/>
              </w:rPr>
            </w:pPr>
          </w:p>
        </w:tc>
        <w:tc>
          <w:tcPr>
            <w:tcW w:w="4962" w:type="dxa"/>
          </w:tcPr>
          <w:p w14:paraId="05A8F6AA" w14:textId="77777777" w:rsidR="00BE284D" w:rsidRPr="0032600B" w:rsidRDefault="00BE284D" w:rsidP="00BE284D">
            <w:pPr>
              <w:ind w:left="360"/>
              <w:jc w:val="both"/>
              <w:rPr>
                <w:rFonts w:ascii="Bookman Old Style" w:hAnsi="Bookman Old Style"/>
                <w:sz w:val="22"/>
                <w:szCs w:val="22"/>
              </w:rPr>
            </w:pPr>
          </w:p>
        </w:tc>
      </w:tr>
      <w:tr w:rsidR="00BE284D" w:rsidRPr="0032600B" w14:paraId="04B79991" w14:textId="154424ED" w:rsidTr="00C23423">
        <w:tc>
          <w:tcPr>
            <w:tcW w:w="5529" w:type="dxa"/>
          </w:tcPr>
          <w:p w14:paraId="5EB50E44"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BAB XX</w:t>
            </w:r>
          </w:p>
        </w:tc>
        <w:tc>
          <w:tcPr>
            <w:tcW w:w="5953" w:type="dxa"/>
            <w:gridSpan w:val="2"/>
          </w:tcPr>
          <w:p w14:paraId="62F129C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8DBD642" w14:textId="77777777" w:rsidR="00BE284D" w:rsidRPr="0032600B" w:rsidRDefault="00BE284D" w:rsidP="00BE284D">
            <w:pPr>
              <w:ind w:left="360"/>
              <w:jc w:val="both"/>
              <w:rPr>
                <w:rFonts w:ascii="Bookman Old Style" w:hAnsi="Bookman Old Style"/>
                <w:sz w:val="22"/>
                <w:szCs w:val="22"/>
              </w:rPr>
            </w:pPr>
          </w:p>
        </w:tc>
      </w:tr>
      <w:tr w:rsidR="00BE284D" w:rsidRPr="008E1A4D" w14:paraId="0EFF78E5" w14:textId="00F09790" w:rsidTr="00C23423">
        <w:tc>
          <w:tcPr>
            <w:tcW w:w="5529" w:type="dxa"/>
          </w:tcPr>
          <w:p w14:paraId="128AFF42" w14:textId="77777777" w:rsidR="00BE284D" w:rsidRPr="0032600B" w:rsidRDefault="00BE284D" w:rsidP="00BE284D">
            <w:pPr>
              <w:jc w:val="center"/>
              <w:rPr>
                <w:rFonts w:ascii="Bookman Old Style" w:hAnsi="Bookman Old Style"/>
                <w:sz w:val="22"/>
                <w:szCs w:val="22"/>
                <w:lang w:val="pt-BR"/>
              </w:rPr>
            </w:pPr>
            <w:r w:rsidRPr="0032600B">
              <w:rPr>
                <w:rFonts w:ascii="Bookman Old Style" w:hAnsi="Bookman Old Style"/>
                <w:sz w:val="22"/>
                <w:szCs w:val="22"/>
                <w:lang w:val="pt-BR"/>
              </w:rPr>
              <w:t>TATA CARA MEMPEROLEH INFORMASI TENTANG PENYIMPAN DAN SIMPANAN PADA LKM</w:t>
            </w:r>
          </w:p>
        </w:tc>
        <w:tc>
          <w:tcPr>
            <w:tcW w:w="5953" w:type="dxa"/>
            <w:gridSpan w:val="2"/>
          </w:tcPr>
          <w:p w14:paraId="796F4790" w14:textId="77777777" w:rsidR="00BE284D" w:rsidRPr="0032600B" w:rsidRDefault="00BE284D" w:rsidP="00BE284D">
            <w:pPr>
              <w:jc w:val="both"/>
              <w:rPr>
                <w:rFonts w:ascii="Bookman Old Style" w:hAnsi="Bookman Old Style"/>
                <w:sz w:val="22"/>
                <w:szCs w:val="22"/>
                <w:lang w:val="pt-BR"/>
              </w:rPr>
            </w:pPr>
          </w:p>
        </w:tc>
        <w:tc>
          <w:tcPr>
            <w:tcW w:w="4962" w:type="dxa"/>
          </w:tcPr>
          <w:p w14:paraId="3D194F2E"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5F450FD7" w14:textId="10068E07" w:rsidTr="00C23423">
        <w:tc>
          <w:tcPr>
            <w:tcW w:w="5529" w:type="dxa"/>
          </w:tcPr>
          <w:p w14:paraId="79CDB338"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636156DD" w14:textId="77777777" w:rsidR="00BE284D" w:rsidRPr="0032600B" w:rsidRDefault="00BE284D" w:rsidP="00BE284D">
            <w:pPr>
              <w:jc w:val="both"/>
              <w:rPr>
                <w:rFonts w:ascii="Bookman Old Style" w:hAnsi="Bookman Old Style"/>
                <w:sz w:val="22"/>
                <w:szCs w:val="22"/>
                <w:lang w:val="pt-BR"/>
              </w:rPr>
            </w:pPr>
          </w:p>
        </w:tc>
        <w:tc>
          <w:tcPr>
            <w:tcW w:w="4962" w:type="dxa"/>
          </w:tcPr>
          <w:p w14:paraId="284E4F4D"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0D7B6132" w14:textId="598BC846" w:rsidTr="00C23423">
        <w:tc>
          <w:tcPr>
            <w:tcW w:w="5529" w:type="dxa"/>
          </w:tcPr>
          <w:p w14:paraId="777DA742"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131</w:t>
            </w:r>
          </w:p>
        </w:tc>
        <w:tc>
          <w:tcPr>
            <w:tcW w:w="5953" w:type="dxa"/>
            <w:gridSpan w:val="2"/>
          </w:tcPr>
          <w:p w14:paraId="2A868E5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7100ACF" w14:textId="77777777" w:rsidR="00BE284D" w:rsidRPr="0032600B" w:rsidRDefault="00BE284D" w:rsidP="00BE284D">
            <w:pPr>
              <w:ind w:left="360"/>
              <w:jc w:val="both"/>
              <w:rPr>
                <w:rFonts w:ascii="Bookman Old Style" w:hAnsi="Bookman Old Style"/>
                <w:sz w:val="22"/>
                <w:szCs w:val="22"/>
              </w:rPr>
            </w:pPr>
          </w:p>
        </w:tc>
      </w:tr>
      <w:tr w:rsidR="00BE284D" w:rsidRPr="0032600B" w14:paraId="684E221D" w14:textId="24119E29" w:rsidTr="00C23423">
        <w:tc>
          <w:tcPr>
            <w:tcW w:w="5529" w:type="dxa"/>
          </w:tcPr>
          <w:p w14:paraId="514C8544" w14:textId="77777777" w:rsidR="00BE284D" w:rsidRPr="0032600B" w:rsidRDefault="00BE284D" w:rsidP="00BE284D">
            <w:pPr>
              <w:pStyle w:val="ListParagraph"/>
              <w:numPr>
                <w:ilvl w:val="0"/>
                <w:numId w:val="246"/>
              </w:numPr>
              <w:ind w:hanging="686"/>
              <w:jc w:val="both"/>
              <w:rPr>
                <w:rFonts w:ascii="Bookman Old Style" w:hAnsi="Bookman Old Style"/>
                <w:sz w:val="22"/>
                <w:szCs w:val="22"/>
              </w:rPr>
            </w:pPr>
            <w:r w:rsidRPr="0032600B">
              <w:rPr>
                <w:rFonts w:ascii="Bookman Old Style" w:hAnsi="Bookman Old Style"/>
                <w:sz w:val="22"/>
                <w:szCs w:val="22"/>
              </w:rPr>
              <w:t>Anggota Dewan Komisaris, Direksi, pegawai, dan pihak terafiliasi LKM wajib merahasiakan informasi Penyimpan dan Simpanan.</w:t>
            </w:r>
          </w:p>
        </w:tc>
        <w:tc>
          <w:tcPr>
            <w:tcW w:w="5953" w:type="dxa"/>
            <w:gridSpan w:val="2"/>
          </w:tcPr>
          <w:p w14:paraId="7FA17431" w14:textId="77777777" w:rsidR="00BE284D" w:rsidRPr="0032600B" w:rsidRDefault="00BE284D" w:rsidP="00BE284D">
            <w:pPr>
              <w:jc w:val="both"/>
              <w:rPr>
                <w:rFonts w:ascii="Bookman Old Style" w:hAnsi="Bookman Old Style"/>
                <w:sz w:val="22"/>
                <w:szCs w:val="22"/>
              </w:rPr>
            </w:pPr>
          </w:p>
        </w:tc>
        <w:tc>
          <w:tcPr>
            <w:tcW w:w="4962" w:type="dxa"/>
          </w:tcPr>
          <w:p w14:paraId="6FF36A9E" w14:textId="77777777" w:rsidR="00BE284D" w:rsidRPr="0032600B" w:rsidRDefault="00BE284D" w:rsidP="00BE284D">
            <w:pPr>
              <w:ind w:left="360"/>
              <w:jc w:val="both"/>
              <w:rPr>
                <w:rFonts w:ascii="Bookman Old Style" w:hAnsi="Bookman Old Style"/>
                <w:sz w:val="22"/>
                <w:szCs w:val="22"/>
              </w:rPr>
            </w:pPr>
          </w:p>
        </w:tc>
      </w:tr>
      <w:tr w:rsidR="00BE284D" w:rsidRPr="0032600B" w14:paraId="47C50348" w14:textId="7692053C" w:rsidTr="00C23423">
        <w:tc>
          <w:tcPr>
            <w:tcW w:w="5529" w:type="dxa"/>
          </w:tcPr>
          <w:p w14:paraId="187F8FF9" w14:textId="77777777" w:rsidR="00BE284D" w:rsidRPr="0032600B" w:rsidRDefault="00BE284D" w:rsidP="00BE284D">
            <w:pPr>
              <w:pStyle w:val="ListParagraph"/>
              <w:numPr>
                <w:ilvl w:val="0"/>
                <w:numId w:val="246"/>
              </w:numPr>
              <w:ind w:hanging="686"/>
              <w:jc w:val="both"/>
              <w:rPr>
                <w:rFonts w:ascii="Bookman Old Style" w:hAnsi="Bookman Old Style"/>
                <w:sz w:val="22"/>
                <w:szCs w:val="22"/>
              </w:rPr>
            </w:pPr>
            <w:r w:rsidRPr="0032600B">
              <w:rPr>
                <w:rFonts w:ascii="Bookman Old Style" w:hAnsi="Bookman Old Style"/>
                <w:sz w:val="22"/>
                <w:szCs w:val="22"/>
              </w:rPr>
              <w:t>Kewajiban merahasiakan informasi sebagaimana dimaksud pada ayat (1) tidak berlaku jika informasi Penyimpan dan Simpanan untuk:</w:t>
            </w:r>
          </w:p>
        </w:tc>
        <w:tc>
          <w:tcPr>
            <w:tcW w:w="5953" w:type="dxa"/>
            <w:gridSpan w:val="2"/>
          </w:tcPr>
          <w:p w14:paraId="70C30A56" w14:textId="77777777" w:rsidR="00BE284D" w:rsidRPr="0032600B" w:rsidRDefault="00BE284D" w:rsidP="00BE284D">
            <w:pPr>
              <w:jc w:val="both"/>
              <w:rPr>
                <w:rFonts w:ascii="Bookman Old Style" w:hAnsi="Bookman Old Style"/>
                <w:sz w:val="22"/>
                <w:szCs w:val="22"/>
              </w:rPr>
            </w:pPr>
          </w:p>
        </w:tc>
        <w:tc>
          <w:tcPr>
            <w:tcW w:w="4962" w:type="dxa"/>
          </w:tcPr>
          <w:p w14:paraId="05707F01" w14:textId="77777777" w:rsidR="00BE284D" w:rsidRPr="0032600B" w:rsidRDefault="00BE284D" w:rsidP="00BE284D">
            <w:pPr>
              <w:ind w:left="360"/>
              <w:jc w:val="both"/>
              <w:rPr>
                <w:rFonts w:ascii="Bookman Old Style" w:hAnsi="Bookman Old Style"/>
                <w:sz w:val="22"/>
                <w:szCs w:val="22"/>
              </w:rPr>
            </w:pPr>
          </w:p>
        </w:tc>
      </w:tr>
      <w:tr w:rsidR="00BE284D" w:rsidRPr="0032600B" w14:paraId="624C74D4" w14:textId="570C650F" w:rsidTr="00C23423">
        <w:tc>
          <w:tcPr>
            <w:tcW w:w="5529" w:type="dxa"/>
          </w:tcPr>
          <w:p w14:paraId="6C1BCAA7" w14:textId="77777777" w:rsidR="00BE284D" w:rsidRPr="0032600B" w:rsidRDefault="00BE284D" w:rsidP="00BE284D">
            <w:pPr>
              <w:pStyle w:val="ListParagraph"/>
              <w:numPr>
                <w:ilvl w:val="0"/>
                <w:numId w:val="247"/>
              </w:numPr>
              <w:ind w:left="1168"/>
              <w:jc w:val="both"/>
              <w:rPr>
                <w:rFonts w:ascii="Bookman Old Style" w:hAnsi="Bookman Old Style"/>
                <w:sz w:val="22"/>
                <w:szCs w:val="22"/>
              </w:rPr>
            </w:pPr>
            <w:r w:rsidRPr="0032600B">
              <w:rPr>
                <w:rFonts w:ascii="Bookman Old Style" w:hAnsi="Bookman Old Style"/>
                <w:sz w:val="22"/>
                <w:szCs w:val="22"/>
              </w:rPr>
              <w:t>kepentingan perpajakan;</w:t>
            </w:r>
          </w:p>
        </w:tc>
        <w:tc>
          <w:tcPr>
            <w:tcW w:w="5953" w:type="dxa"/>
            <w:gridSpan w:val="2"/>
          </w:tcPr>
          <w:p w14:paraId="013A5F49" w14:textId="77777777" w:rsidR="00BE284D" w:rsidRPr="0032600B" w:rsidRDefault="00BE284D" w:rsidP="00BE284D">
            <w:pPr>
              <w:jc w:val="both"/>
              <w:rPr>
                <w:rFonts w:ascii="Bookman Old Style" w:hAnsi="Bookman Old Style"/>
                <w:sz w:val="22"/>
                <w:szCs w:val="22"/>
              </w:rPr>
            </w:pPr>
          </w:p>
        </w:tc>
        <w:tc>
          <w:tcPr>
            <w:tcW w:w="4962" w:type="dxa"/>
          </w:tcPr>
          <w:p w14:paraId="37661550" w14:textId="77777777" w:rsidR="00BE284D" w:rsidRPr="0032600B" w:rsidRDefault="00BE284D" w:rsidP="00BE284D">
            <w:pPr>
              <w:ind w:left="360"/>
              <w:jc w:val="both"/>
              <w:rPr>
                <w:rFonts w:ascii="Bookman Old Style" w:hAnsi="Bookman Old Style"/>
                <w:sz w:val="22"/>
                <w:szCs w:val="22"/>
              </w:rPr>
            </w:pPr>
          </w:p>
        </w:tc>
      </w:tr>
      <w:tr w:rsidR="00BE284D" w:rsidRPr="008E1A4D" w14:paraId="2639942F" w14:textId="095F55FF" w:rsidTr="00C23423">
        <w:tc>
          <w:tcPr>
            <w:tcW w:w="5529" w:type="dxa"/>
          </w:tcPr>
          <w:p w14:paraId="2A2ADB5C" w14:textId="77777777" w:rsidR="00BE284D" w:rsidRPr="0032600B" w:rsidRDefault="00BE284D" w:rsidP="00BE284D">
            <w:pPr>
              <w:pStyle w:val="ListParagraph"/>
              <w:numPr>
                <w:ilvl w:val="0"/>
                <w:numId w:val="247"/>
              </w:numPr>
              <w:ind w:left="1168"/>
              <w:jc w:val="both"/>
              <w:rPr>
                <w:rFonts w:ascii="Bookman Old Style" w:hAnsi="Bookman Old Style"/>
                <w:sz w:val="22"/>
                <w:szCs w:val="22"/>
                <w:lang w:val="pt-BR"/>
              </w:rPr>
            </w:pPr>
            <w:r w:rsidRPr="0032600B">
              <w:rPr>
                <w:rFonts w:ascii="Bookman Old Style" w:hAnsi="Bookman Old Style"/>
                <w:sz w:val="22"/>
                <w:szCs w:val="22"/>
                <w:lang w:val="pt-BR"/>
              </w:rPr>
              <w:t>kepentingan peradilan dalam perkara pidana;</w:t>
            </w:r>
          </w:p>
        </w:tc>
        <w:tc>
          <w:tcPr>
            <w:tcW w:w="5953" w:type="dxa"/>
            <w:gridSpan w:val="2"/>
          </w:tcPr>
          <w:p w14:paraId="492E12F1" w14:textId="77777777" w:rsidR="00BE284D" w:rsidRPr="0032600B" w:rsidRDefault="00BE284D" w:rsidP="00BE284D">
            <w:pPr>
              <w:jc w:val="both"/>
              <w:rPr>
                <w:rFonts w:ascii="Bookman Old Style" w:hAnsi="Bookman Old Style"/>
                <w:sz w:val="22"/>
                <w:szCs w:val="22"/>
                <w:lang w:val="pt-BR"/>
              </w:rPr>
            </w:pPr>
          </w:p>
        </w:tc>
        <w:tc>
          <w:tcPr>
            <w:tcW w:w="4962" w:type="dxa"/>
          </w:tcPr>
          <w:p w14:paraId="07997C13"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6319A039" w14:textId="335FCF49" w:rsidTr="00C23423">
        <w:tc>
          <w:tcPr>
            <w:tcW w:w="5529" w:type="dxa"/>
          </w:tcPr>
          <w:p w14:paraId="09F69A28" w14:textId="77777777" w:rsidR="00BE284D" w:rsidRPr="0032600B" w:rsidRDefault="00BE284D" w:rsidP="00BE284D">
            <w:pPr>
              <w:pStyle w:val="ListParagraph"/>
              <w:numPr>
                <w:ilvl w:val="0"/>
                <w:numId w:val="247"/>
              </w:numPr>
              <w:ind w:left="1168"/>
              <w:jc w:val="both"/>
              <w:rPr>
                <w:rFonts w:ascii="Bookman Old Style" w:hAnsi="Bookman Old Style"/>
                <w:sz w:val="22"/>
                <w:szCs w:val="22"/>
                <w:lang w:val="pt-BR"/>
              </w:rPr>
            </w:pPr>
            <w:r w:rsidRPr="0032600B">
              <w:rPr>
                <w:rFonts w:ascii="Bookman Old Style" w:hAnsi="Bookman Old Style"/>
                <w:sz w:val="22"/>
                <w:szCs w:val="22"/>
                <w:lang w:val="pt-BR"/>
              </w:rPr>
              <w:t>kepentingan peradilan dalam perkara perdata; atau</w:t>
            </w:r>
          </w:p>
        </w:tc>
        <w:tc>
          <w:tcPr>
            <w:tcW w:w="5953" w:type="dxa"/>
            <w:gridSpan w:val="2"/>
          </w:tcPr>
          <w:p w14:paraId="5484A428" w14:textId="77777777" w:rsidR="00BE284D" w:rsidRPr="0032600B" w:rsidRDefault="00BE284D" w:rsidP="00BE284D">
            <w:pPr>
              <w:jc w:val="both"/>
              <w:rPr>
                <w:rFonts w:ascii="Bookman Old Style" w:hAnsi="Bookman Old Style"/>
                <w:sz w:val="22"/>
                <w:szCs w:val="22"/>
                <w:lang w:val="pt-BR"/>
              </w:rPr>
            </w:pPr>
          </w:p>
        </w:tc>
        <w:tc>
          <w:tcPr>
            <w:tcW w:w="4962" w:type="dxa"/>
          </w:tcPr>
          <w:p w14:paraId="7F9A7223"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78887CF3" w14:textId="7DFE21A2" w:rsidTr="00C23423">
        <w:tc>
          <w:tcPr>
            <w:tcW w:w="5529" w:type="dxa"/>
          </w:tcPr>
          <w:p w14:paraId="6924A01E" w14:textId="77777777" w:rsidR="00BE284D" w:rsidRPr="0032600B" w:rsidRDefault="00BE284D" w:rsidP="00BE284D">
            <w:pPr>
              <w:pStyle w:val="ListParagraph"/>
              <w:numPr>
                <w:ilvl w:val="0"/>
                <w:numId w:val="247"/>
              </w:numPr>
              <w:ind w:left="1168"/>
              <w:jc w:val="both"/>
              <w:rPr>
                <w:rFonts w:ascii="Bookman Old Style" w:hAnsi="Bookman Old Style"/>
                <w:sz w:val="22"/>
                <w:szCs w:val="22"/>
              </w:rPr>
            </w:pPr>
            <w:r w:rsidRPr="0032600B">
              <w:rPr>
                <w:rFonts w:ascii="Bookman Old Style" w:hAnsi="Bookman Old Style"/>
                <w:sz w:val="22"/>
                <w:szCs w:val="22"/>
              </w:rPr>
              <w:t>permintaan informasi dari ahli waris yang sah jika Penyimpan meninggal dunia.</w:t>
            </w:r>
          </w:p>
        </w:tc>
        <w:tc>
          <w:tcPr>
            <w:tcW w:w="5953" w:type="dxa"/>
            <w:gridSpan w:val="2"/>
          </w:tcPr>
          <w:p w14:paraId="3D1F90F1" w14:textId="77777777" w:rsidR="00BE284D" w:rsidRPr="0032600B" w:rsidRDefault="00BE284D" w:rsidP="00BE284D">
            <w:pPr>
              <w:jc w:val="both"/>
              <w:rPr>
                <w:rFonts w:ascii="Bookman Old Style" w:hAnsi="Bookman Old Style"/>
                <w:sz w:val="22"/>
                <w:szCs w:val="22"/>
              </w:rPr>
            </w:pPr>
          </w:p>
        </w:tc>
        <w:tc>
          <w:tcPr>
            <w:tcW w:w="4962" w:type="dxa"/>
          </w:tcPr>
          <w:p w14:paraId="7F08328E" w14:textId="77777777" w:rsidR="00BE284D" w:rsidRPr="0032600B" w:rsidRDefault="00BE284D" w:rsidP="00BE284D">
            <w:pPr>
              <w:ind w:left="360"/>
              <w:jc w:val="both"/>
              <w:rPr>
                <w:rFonts w:ascii="Bookman Old Style" w:hAnsi="Bookman Old Style"/>
                <w:sz w:val="22"/>
                <w:szCs w:val="22"/>
              </w:rPr>
            </w:pPr>
          </w:p>
        </w:tc>
      </w:tr>
      <w:tr w:rsidR="00BE284D" w:rsidRPr="0032600B" w14:paraId="45A53E7C" w14:textId="29BDE232" w:rsidTr="00C23423">
        <w:tc>
          <w:tcPr>
            <w:tcW w:w="5529" w:type="dxa"/>
          </w:tcPr>
          <w:p w14:paraId="272E70C9" w14:textId="77777777" w:rsidR="00BE284D" w:rsidRPr="0032600B" w:rsidRDefault="00BE284D" w:rsidP="00BE284D">
            <w:pPr>
              <w:jc w:val="both"/>
              <w:rPr>
                <w:rFonts w:ascii="Bookman Old Style" w:hAnsi="Bookman Old Style"/>
                <w:sz w:val="22"/>
                <w:szCs w:val="22"/>
              </w:rPr>
            </w:pPr>
          </w:p>
        </w:tc>
        <w:tc>
          <w:tcPr>
            <w:tcW w:w="5953" w:type="dxa"/>
            <w:gridSpan w:val="2"/>
          </w:tcPr>
          <w:p w14:paraId="3BA9A842" w14:textId="77777777" w:rsidR="00BE284D" w:rsidRPr="0032600B" w:rsidRDefault="00BE284D" w:rsidP="00BE284D">
            <w:pPr>
              <w:jc w:val="both"/>
              <w:rPr>
                <w:rFonts w:ascii="Bookman Old Style" w:hAnsi="Bookman Old Style"/>
                <w:sz w:val="22"/>
                <w:szCs w:val="22"/>
              </w:rPr>
            </w:pPr>
          </w:p>
        </w:tc>
        <w:tc>
          <w:tcPr>
            <w:tcW w:w="4962" w:type="dxa"/>
          </w:tcPr>
          <w:p w14:paraId="76A8D2A0" w14:textId="77777777" w:rsidR="00BE284D" w:rsidRPr="0032600B" w:rsidRDefault="00BE284D" w:rsidP="00BE284D">
            <w:pPr>
              <w:ind w:left="360"/>
              <w:jc w:val="both"/>
              <w:rPr>
                <w:rFonts w:ascii="Bookman Old Style" w:hAnsi="Bookman Old Style"/>
                <w:sz w:val="22"/>
                <w:szCs w:val="22"/>
              </w:rPr>
            </w:pPr>
          </w:p>
        </w:tc>
      </w:tr>
      <w:tr w:rsidR="00BE284D" w:rsidRPr="0032600B" w14:paraId="0D8994B3" w14:textId="0A3AC47F" w:rsidTr="00C23423">
        <w:tc>
          <w:tcPr>
            <w:tcW w:w="5529" w:type="dxa"/>
          </w:tcPr>
          <w:p w14:paraId="6F5AE65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132</w:t>
            </w:r>
          </w:p>
        </w:tc>
        <w:tc>
          <w:tcPr>
            <w:tcW w:w="5953" w:type="dxa"/>
            <w:gridSpan w:val="2"/>
          </w:tcPr>
          <w:p w14:paraId="0D43D33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E0B2B50" w14:textId="77777777" w:rsidR="00BE284D" w:rsidRPr="0032600B" w:rsidRDefault="00BE284D" w:rsidP="00BE284D">
            <w:pPr>
              <w:ind w:left="360"/>
              <w:jc w:val="both"/>
              <w:rPr>
                <w:rFonts w:ascii="Bookman Old Style" w:hAnsi="Bookman Old Style"/>
                <w:sz w:val="22"/>
                <w:szCs w:val="22"/>
              </w:rPr>
            </w:pPr>
          </w:p>
        </w:tc>
      </w:tr>
      <w:tr w:rsidR="00BE284D" w:rsidRPr="0032600B" w14:paraId="7F35A62A" w14:textId="527329A3" w:rsidTr="00C23423">
        <w:tc>
          <w:tcPr>
            <w:tcW w:w="5529" w:type="dxa"/>
          </w:tcPr>
          <w:p w14:paraId="721A5B96"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lastRenderedPageBreak/>
              <w:t>Ketentuan mengenai pembukaan informasi Penyimpan dan Simpanan untuk kepentingan perpajakan sebagaimana dimaksud dalam Pasal 131 ayat (2) huruf a dilaksanakan sesuai dengan ketentuan peraturan perundang-undangan mengenai akses informasi keuangan untuk kepentingan perpajakan, tanpa disertai persetujuan dari Otoritas Jasa Keuangan.</w:t>
            </w:r>
          </w:p>
        </w:tc>
        <w:tc>
          <w:tcPr>
            <w:tcW w:w="5953" w:type="dxa"/>
            <w:gridSpan w:val="2"/>
          </w:tcPr>
          <w:p w14:paraId="78386B0C" w14:textId="77777777" w:rsidR="00BE284D" w:rsidRPr="0032600B" w:rsidRDefault="00BE284D" w:rsidP="00BE284D">
            <w:pPr>
              <w:jc w:val="both"/>
              <w:rPr>
                <w:rFonts w:ascii="Bookman Old Style" w:hAnsi="Bookman Old Style"/>
                <w:sz w:val="22"/>
                <w:szCs w:val="22"/>
              </w:rPr>
            </w:pPr>
          </w:p>
        </w:tc>
        <w:tc>
          <w:tcPr>
            <w:tcW w:w="4962" w:type="dxa"/>
          </w:tcPr>
          <w:p w14:paraId="276F9862" w14:textId="77777777" w:rsidR="00BE284D" w:rsidRPr="0032600B" w:rsidRDefault="00BE284D" w:rsidP="00BE284D">
            <w:pPr>
              <w:ind w:left="360"/>
              <w:jc w:val="both"/>
              <w:rPr>
                <w:rFonts w:ascii="Bookman Old Style" w:hAnsi="Bookman Old Style"/>
                <w:sz w:val="22"/>
                <w:szCs w:val="22"/>
              </w:rPr>
            </w:pPr>
          </w:p>
        </w:tc>
      </w:tr>
      <w:tr w:rsidR="00BE284D" w:rsidRPr="0032600B" w14:paraId="0A864C6C" w14:textId="5A6094E9" w:rsidTr="00C23423">
        <w:tc>
          <w:tcPr>
            <w:tcW w:w="5529" w:type="dxa"/>
          </w:tcPr>
          <w:p w14:paraId="48348CCC" w14:textId="77777777" w:rsidR="00BE284D" w:rsidRPr="0032600B" w:rsidRDefault="00BE284D" w:rsidP="00BE284D">
            <w:pPr>
              <w:jc w:val="both"/>
              <w:rPr>
                <w:rFonts w:ascii="Bookman Old Style" w:hAnsi="Bookman Old Style"/>
                <w:sz w:val="22"/>
                <w:szCs w:val="22"/>
              </w:rPr>
            </w:pPr>
          </w:p>
        </w:tc>
        <w:tc>
          <w:tcPr>
            <w:tcW w:w="5953" w:type="dxa"/>
            <w:gridSpan w:val="2"/>
          </w:tcPr>
          <w:p w14:paraId="230A4B8C" w14:textId="77777777" w:rsidR="00BE284D" w:rsidRPr="0032600B" w:rsidRDefault="00BE284D" w:rsidP="00BE284D">
            <w:pPr>
              <w:jc w:val="both"/>
              <w:rPr>
                <w:rFonts w:ascii="Bookman Old Style" w:hAnsi="Bookman Old Style"/>
                <w:sz w:val="22"/>
                <w:szCs w:val="22"/>
              </w:rPr>
            </w:pPr>
          </w:p>
        </w:tc>
        <w:tc>
          <w:tcPr>
            <w:tcW w:w="4962" w:type="dxa"/>
          </w:tcPr>
          <w:p w14:paraId="5D0100BD" w14:textId="77777777" w:rsidR="00BE284D" w:rsidRPr="0032600B" w:rsidRDefault="00BE284D" w:rsidP="00BE284D">
            <w:pPr>
              <w:ind w:left="360"/>
              <w:jc w:val="both"/>
              <w:rPr>
                <w:rFonts w:ascii="Bookman Old Style" w:hAnsi="Bookman Old Style"/>
                <w:sz w:val="22"/>
                <w:szCs w:val="22"/>
              </w:rPr>
            </w:pPr>
          </w:p>
        </w:tc>
      </w:tr>
      <w:tr w:rsidR="00BE284D" w:rsidRPr="0032600B" w14:paraId="0B6C8665" w14:textId="429B43DB" w:rsidTr="00C23423">
        <w:tc>
          <w:tcPr>
            <w:tcW w:w="5529" w:type="dxa"/>
          </w:tcPr>
          <w:p w14:paraId="5D2E8514"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133</w:t>
            </w:r>
          </w:p>
        </w:tc>
        <w:tc>
          <w:tcPr>
            <w:tcW w:w="5953" w:type="dxa"/>
            <w:gridSpan w:val="2"/>
          </w:tcPr>
          <w:p w14:paraId="5CB432C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80D907B" w14:textId="77777777" w:rsidR="00BE284D" w:rsidRPr="0032600B" w:rsidRDefault="00BE284D" w:rsidP="00BE284D">
            <w:pPr>
              <w:ind w:left="360"/>
              <w:jc w:val="both"/>
              <w:rPr>
                <w:rFonts w:ascii="Bookman Old Style" w:hAnsi="Bookman Old Style"/>
                <w:sz w:val="22"/>
                <w:szCs w:val="22"/>
              </w:rPr>
            </w:pPr>
          </w:p>
        </w:tc>
      </w:tr>
      <w:tr w:rsidR="00BE284D" w:rsidRPr="0032600B" w14:paraId="450F26CD" w14:textId="2B40170E" w:rsidTr="00C23423">
        <w:tc>
          <w:tcPr>
            <w:tcW w:w="5529" w:type="dxa"/>
          </w:tcPr>
          <w:p w14:paraId="5D6C7DA6" w14:textId="77777777" w:rsidR="00BE284D" w:rsidRPr="0032600B" w:rsidRDefault="00BE284D" w:rsidP="00BE284D">
            <w:pPr>
              <w:pStyle w:val="ListParagraph"/>
              <w:numPr>
                <w:ilvl w:val="0"/>
                <w:numId w:val="248"/>
              </w:numPr>
              <w:ind w:hanging="686"/>
              <w:jc w:val="both"/>
              <w:rPr>
                <w:rFonts w:ascii="Bookman Old Style" w:hAnsi="Bookman Old Style"/>
                <w:sz w:val="22"/>
                <w:szCs w:val="22"/>
              </w:rPr>
            </w:pPr>
            <w:r w:rsidRPr="0032600B">
              <w:rPr>
                <w:rFonts w:ascii="Bookman Old Style" w:hAnsi="Bookman Old Style"/>
                <w:sz w:val="22"/>
                <w:szCs w:val="22"/>
              </w:rPr>
              <w:t>Pembukaan informasi Penyimpan dan Simpanan untuk kepentingan peradilan dalam perkara pidana sebagaimana dimaksud dalam Pasal 131 ayat (2) huruf b harus memperoleh persetujuan Otoritas Jasa Keuangan.</w:t>
            </w:r>
          </w:p>
        </w:tc>
        <w:tc>
          <w:tcPr>
            <w:tcW w:w="5953" w:type="dxa"/>
            <w:gridSpan w:val="2"/>
          </w:tcPr>
          <w:p w14:paraId="261D228C" w14:textId="77777777" w:rsidR="00BE284D" w:rsidRPr="0032600B" w:rsidRDefault="00BE284D" w:rsidP="00BE284D">
            <w:pPr>
              <w:jc w:val="both"/>
              <w:rPr>
                <w:rFonts w:ascii="Bookman Old Style" w:hAnsi="Bookman Old Style"/>
                <w:sz w:val="22"/>
                <w:szCs w:val="22"/>
              </w:rPr>
            </w:pPr>
          </w:p>
        </w:tc>
        <w:tc>
          <w:tcPr>
            <w:tcW w:w="4962" w:type="dxa"/>
          </w:tcPr>
          <w:p w14:paraId="46C31526" w14:textId="77777777" w:rsidR="00BE284D" w:rsidRPr="0032600B" w:rsidRDefault="00BE284D" w:rsidP="00BE284D">
            <w:pPr>
              <w:ind w:left="360"/>
              <w:jc w:val="both"/>
              <w:rPr>
                <w:rFonts w:ascii="Bookman Old Style" w:hAnsi="Bookman Old Style"/>
                <w:sz w:val="22"/>
                <w:szCs w:val="22"/>
              </w:rPr>
            </w:pPr>
          </w:p>
        </w:tc>
      </w:tr>
      <w:tr w:rsidR="00BE284D" w:rsidRPr="0032600B" w14:paraId="76CF657E" w14:textId="166453F2" w:rsidTr="00C23423">
        <w:tc>
          <w:tcPr>
            <w:tcW w:w="5529" w:type="dxa"/>
          </w:tcPr>
          <w:p w14:paraId="715051B3" w14:textId="77777777" w:rsidR="00BE284D" w:rsidRPr="0032600B" w:rsidRDefault="00BE284D" w:rsidP="00BE284D">
            <w:pPr>
              <w:pStyle w:val="ListParagraph"/>
              <w:numPr>
                <w:ilvl w:val="0"/>
                <w:numId w:val="248"/>
              </w:numPr>
              <w:ind w:hanging="686"/>
              <w:jc w:val="both"/>
              <w:rPr>
                <w:rFonts w:ascii="Bookman Old Style" w:hAnsi="Bookman Old Style"/>
                <w:sz w:val="22"/>
                <w:szCs w:val="22"/>
              </w:rPr>
            </w:pPr>
            <w:r w:rsidRPr="0032600B">
              <w:rPr>
                <w:rFonts w:ascii="Bookman Old Style" w:hAnsi="Bookman Old Style"/>
                <w:sz w:val="22"/>
                <w:szCs w:val="22"/>
              </w:rPr>
              <w:t>Permohonan pembukaan informasi Penyimpan dan Simpanan untuk kepentingan peradilan dalam perkara pidana sebagaimana dimaksud pada ayat (1) diajukan berdasarkan permintaan tertulis dari pimpinan kejaksaan, kepala kepolisian, ketua pengadilan, atau pimpinan instansi yang diberi wewenang untuk melakukan penyidikan berdasarkan undang-undang kepada Otoritas Jasa Keuangan dengan menyebutkan:</w:t>
            </w:r>
          </w:p>
        </w:tc>
        <w:tc>
          <w:tcPr>
            <w:tcW w:w="5953" w:type="dxa"/>
            <w:gridSpan w:val="2"/>
          </w:tcPr>
          <w:p w14:paraId="315B27F4" w14:textId="77777777" w:rsidR="00BE284D" w:rsidRPr="0032600B" w:rsidRDefault="00BE284D" w:rsidP="00BE284D">
            <w:pPr>
              <w:jc w:val="both"/>
              <w:rPr>
                <w:rFonts w:ascii="Bookman Old Style" w:hAnsi="Bookman Old Style"/>
                <w:sz w:val="22"/>
                <w:szCs w:val="22"/>
              </w:rPr>
            </w:pPr>
          </w:p>
        </w:tc>
        <w:tc>
          <w:tcPr>
            <w:tcW w:w="4962" w:type="dxa"/>
          </w:tcPr>
          <w:p w14:paraId="11189316" w14:textId="77777777" w:rsidR="00BE284D" w:rsidRPr="0032600B" w:rsidRDefault="00BE284D" w:rsidP="00BE284D">
            <w:pPr>
              <w:ind w:left="360"/>
              <w:jc w:val="both"/>
              <w:rPr>
                <w:rFonts w:ascii="Bookman Old Style" w:hAnsi="Bookman Old Style"/>
                <w:sz w:val="22"/>
                <w:szCs w:val="22"/>
              </w:rPr>
            </w:pPr>
          </w:p>
        </w:tc>
      </w:tr>
      <w:tr w:rsidR="00BE284D" w:rsidRPr="0032600B" w14:paraId="74FCB8C2" w14:textId="553F611E" w:rsidTr="00C23423">
        <w:tc>
          <w:tcPr>
            <w:tcW w:w="5529" w:type="dxa"/>
          </w:tcPr>
          <w:p w14:paraId="0D757CF3" w14:textId="77777777" w:rsidR="00BE284D" w:rsidRPr="0032600B" w:rsidRDefault="00BE284D" w:rsidP="00BE284D">
            <w:pPr>
              <w:pStyle w:val="ListParagraph"/>
              <w:numPr>
                <w:ilvl w:val="0"/>
                <w:numId w:val="249"/>
              </w:numPr>
              <w:ind w:left="1168"/>
              <w:jc w:val="both"/>
              <w:rPr>
                <w:rFonts w:ascii="Bookman Old Style" w:hAnsi="Bookman Old Style"/>
                <w:sz w:val="22"/>
                <w:szCs w:val="22"/>
              </w:rPr>
            </w:pPr>
            <w:r w:rsidRPr="0032600B">
              <w:rPr>
                <w:rFonts w:ascii="Bookman Old Style" w:hAnsi="Bookman Old Style"/>
                <w:sz w:val="22"/>
                <w:szCs w:val="22"/>
              </w:rPr>
              <w:t>nama dan jabatan</w:t>
            </w:r>
            <w:r w:rsidRPr="0032600B">
              <w:rPr>
                <w:rFonts w:ascii="Bookman Old Style" w:hAnsi="Bookman Old Style"/>
                <w:sz w:val="22"/>
                <w:szCs w:val="22"/>
              </w:rPr>
              <w:tab/>
              <w:t>jaksa, polisi, hakim, atau penyidik lain;</w:t>
            </w:r>
          </w:p>
        </w:tc>
        <w:tc>
          <w:tcPr>
            <w:tcW w:w="5953" w:type="dxa"/>
            <w:gridSpan w:val="2"/>
          </w:tcPr>
          <w:p w14:paraId="6F473896" w14:textId="77777777" w:rsidR="00BE284D" w:rsidRPr="0032600B" w:rsidRDefault="00BE284D" w:rsidP="00BE284D">
            <w:pPr>
              <w:jc w:val="both"/>
              <w:rPr>
                <w:rFonts w:ascii="Bookman Old Style" w:hAnsi="Bookman Old Style"/>
                <w:sz w:val="22"/>
                <w:szCs w:val="22"/>
              </w:rPr>
            </w:pPr>
          </w:p>
        </w:tc>
        <w:tc>
          <w:tcPr>
            <w:tcW w:w="4962" w:type="dxa"/>
          </w:tcPr>
          <w:p w14:paraId="1A52C92E" w14:textId="77777777" w:rsidR="00BE284D" w:rsidRPr="0032600B" w:rsidRDefault="00BE284D" w:rsidP="00BE284D">
            <w:pPr>
              <w:ind w:left="360"/>
              <w:jc w:val="both"/>
              <w:rPr>
                <w:rFonts w:ascii="Bookman Old Style" w:hAnsi="Bookman Old Style"/>
                <w:sz w:val="22"/>
                <w:szCs w:val="22"/>
              </w:rPr>
            </w:pPr>
          </w:p>
        </w:tc>
      </w:tr>
      <w:tr w:rsidR="00BE284D" w:rsidRPr="008E1A4D" w14:paraId="67915E9B" w14:textId="1DA6B129" w:rsidTr="00C23423">
        <w:tc>
          <w:tcPr>
            <w:tcW w:w="5529" w:type="dxa"/>
          </w:tcPr>
          <w:p w14:paraId="1E48DC85" w14:textId="77777777" w:rsidR="00BE284D" w:rsidRPr="0032600B" w:rsidRDefault="00BE284D" w:rsidP="00BE284D">
            <w:pPr>
              <w:pStyle w:val="ListParagraph"/>
              <w:numPr>
                <w:ilvl w:val="0"/>
                <w:numId w:val="249"/>
              </w:numPr>
              <w:ind w:left="1168"/>
              <w:jc w:val="both"/>
              <w:rPr>
                <w:rFonts w:ascii="Bookman Old Style" w:hAnsi="Bookman Old Style"/>
                <w:sz w:val="22"/>
                <w:szCs w:val="22"/>
                <w:lang w:val="pt-BR"/>
              </w:rPr>
            </w:pPr>
            <w:r w:rsidRPr="0032600B">
              <w:rPr>
                <w:rFonts w:ascii="Bookman Old Style" w:hAnsi="Bookman Old Style"/>
                <w:sz w:val="22"/>
                <w:szCs w:val="22"/>
                <w:lang w:val="pt-BR"/>
              </w:rPr>
              <w:t>nama Penyimpan selaku, tersangka, terdakwa, atau terpidana;</w:t>
            </w:r>
          </w:p>
        </w:tc>
        <w:tc>
          <w:tcPr>
            <w:tcW w:w="5953" w:type="dxa"/>
            <w:gridSpan w:val="2"/>
          </w:tcPr>
          <w:p w14:paraId="6C409F79" w14:textId="77777777" w:rsidR="00BE284D" w:rsidRPr="0032600B" w:rsidRDefault="00BE284D" w:rsidP="00BE284D">
            <w:pPr>
              <w:jc w:val="both"/>
              <w:rPr>
                <w:rFonts w:ascii="Bookman Old Style" w:hAnsi="Bookman Old Style"/>
                <w:sz w:val="22"/>
                <w:szCs w:val="22"/>
                <w:lang w:val="pt-BR"/>
              </w:rPr>
            </w:pPr>
          </w:p>
        </w:tc>
        <w:tc>
          <w:tcPr>
            <w:tcW w:w="4962" w:type="dxa"/>
          </w:tcPr>
          <w:p w14:paraId="0632D7E7"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242FA443" w14:textId="25EA6FAB" w:rsidTr="00C23423">
        <w:tc>
          <w:tcPr>
            <w:tcW w:w="5529" w:type="dxa"/>
          </w:tcPr>
          <w:p w14:paraId="4EE74829" w14:textId="77777777" w:rsidR="00BE284D" w:rsidRPr="0032600B" w:rsidRDefault="00BE284D" w:rsidP="00BE284D">
            <w:pPr>
              <w:pStyle w:val="ListParagraph"/>
              <w:numPr>
                <w:ilvl w:val="0"/>
                <w:numId w:val="249"/>
              </w:numPr>
              <w:ind w:left="1168"/>
              <w:jc w:val="both"/>
              <w:rPr>
                <w:rFonts w:ascii="Bookman Old Style" w:hAnsi="Bookman Old Style"/>
                <w:sz w:val="22"/>
                <w:szCs w:val="22"/>
              </w:rPr>
            </w:pPr>
            <w:r w:rsidRPr="0032600B">
              <w:rPr>
                <w:rFonts w:ascii="Bookman Old Style" w:hAnsi="Bookman Old Style"/>
                <w:sz w:val="22"/>
                <w:szCs w:val="22"/>
              </w:rPr>
              <w:t>nama LKM tempat Penyimpan memiliki Simpanan;</w:t>
            </w:r>
          </w:p>
        </w:tc>
        <w:tc>
          <w:tcPr>
            <w:tcW w:w="5953" w:type="dxa"/>
            <w:gridSpan w:val="2"/>
          </w:tcPr>
          <w:p w14:paraId="19C81D4C" w14:textId="77777777" w:rsidR="00BE284D" w:rsidRPr="0032600B" w:rsidRDefault="00BE284D" w:rsidP="00BE284D">
            <w:pPr>
              <w:jc w:val="both"/>
              <w:rPr>
                <w:rFonts w:ascii="Bookman Old Style" w:hAnsi="Bookman Old Style"/>
                <w:sz w:val="22"/>
                <w:szCs w:val="22"/>
              </w:rPr>
            </w:pPr>
          </w:p>
        </w:tc>
        <w:tc>
          <w:tcPr>
            <w:tcW w:w="4962" w:type="dxa"/>
          </w:tcPr>
          <w:p w14:paraId="2D189C44" w14:textId="77777777" w:rsidR="00BE284D" w:rsidRPr="0032600B" w:rsidRDefault="00BE284D" w:rsidP="00BE284D">
            <w:pPr>
              <w:ind w:left="360"/>
              <w:jc w:val="both"/>
              <w:rPr>
                <w:rFonts w:ascii="Bookman Old Style" w:hAnsi="Bookman Old Style"/>
                <w:sz w:val="22"/>
                <w:szCs w:val="22"/>
              </w:rPr>
            </w:pPr>
          </w:p>
        </w:tc>
      </w:tr>
      <w:tr w:rsidR="00BE284D" w:rsidRPr="0032600B" w14:paraId="2B4CFD25" w14:textId="52F5C6C9" w:rsidTr="00C23423">
        <w:tc>
          <w:tcPr>
            <w:tcW w:w="5529" w:type="dxa"/>
          </w:tcPr>
          <w:p w14:paraId="52BD63B9" w14:textId="77777777" w:rsidR="00BE284D" w:rsidRPr="0032600B" w:rsidRDefault="00BE284D" w:rsidP="00BE284D">
            <w:pPr>
              <w:pStyle w:val="ListParagraph"/>
              <w:numPr>
                <w:ilvl w:val="0"/>
                <w:numId w:val="249"/>
              </w:numPr>
              <w:ind w:left="1168"/>
              <w:jc w:val="both"/>
              <w:rPr>
                <w:rFonts w:ascii="Bookman Old Style" w:hAnsi="Bookman Old Style"/>
                <w:sz w:val="22"/>
                <w:szCs w:val="22"/>
              </w:rPr>
            </w:pPr>
            <w:r w:rsidRPr="0032600B">
              <w:rPr>
                <w:rFonts w:ascii="Bookman Old Style" w:hAnsi="Bookman Old Style"/>
                <w:sz w:val="22"/>
                <w:szCs w:val="22"/>
              </w:rPr>
              <w:t>informasi yang diminta;</w:t>
            </w:r>
          </w:p>
        </w:tc>
        <w:tc>
          <w:tcPr>
            <w:tcW w:w="5953" w:type="dxa"/>
            <w:gridSpan w:val="2"/>
          </w:tcPr>
          <w:p w14:paraId="46A791B0" w14:textId="77777777" w:rsidR="00BE284D" w:rsidRPr="0032600B" w:rsidRDefault="00BE284D" w:rsidP="00BE284D">
            <w:pPr>
              <w:jc w:val="both"/>
              <w:rPr>
                <w:rFonts w:ascii="Bookman Old Style" w:hAnsi="Bookman Old Style"/>
                <w:sz w:val="22"/>
                <w:szCs w:val="22"/>
              </w:rPr>
            </w:pPr>
          </w:p>
        </w:tc>
        <w:tc>
          <w:tcPr>
            <w:tcW w:w="4962" w:type="dxa"/>
          </w:tcPr>
          <w:p w14:paraId="258CF2D8" w14:textId="77777777" w:rsidR="00BE284D" w:rsidRPr="0032600B" w:rsidRDefault="00BE284D" w:rsidP="00BE284D">
            <w:pPr>
              <w:ind w:left="360"/>
              <w:jc w:val="both"/>
              <w:rPr>
                <w:rFonts w:ascii="Bookman Old Style" w:hAnsi="Bookman Old Style"/>
                <w:sz w:val="22"/>
                <w:szCs w:val="22"/>
              </w:rPr>
            </w:pPr>
          </w:p>
        </w:tc>
      </w:tr>
      <w:tr w:rsidR="00BE284D" w:rsidRPr="008E1A4D" w14:paraId="04D9D32D" w14:textId="2E4CAEBA" w:rsidTr="00C23423">
        <w:tc>
          <w:tcPr>
            <w:tcW w:w="5529" w:type="dxa"/>
          </w:tcPr>
          <w:p w14:paraId="43984284" w14:textId="77777777" w:rsidR="00BE284D" w:rsidRPr="0032600B" w:rsidRDefault="00BE284D" w:rsidP="00BE284D">
            <w:pPr>
              <w:pStyle w:val="ListParagraph"/>
              <w:numPr>
                <w:ilvl w:val="0"/>
                <w:numId w:val="249"/>
              </w:numPr>
              <w:ind w:left="1168"/>
              <w:jc w:val="both"/>
              <w:rPr>
                <w:rFonts w:ascii="Bookman Old Style" w:hAnsi="Bookman Old Style"/>
                <w:sz w:val="22"/>
                <w:szCs w:val="22"/>
                <w:lang w:val="nl-NL"/>
              </w:rPr>
            </w:pPr>
            <w:r w:rsidRPr="0032600B">
              <w:rPr>
                <w:rFonts w:ascii="Bookman Old Style" w:hAnsi="Bookman Old Style"/>
                <w:sz w:val="22"/>
                <w:szCs w:val="22"/>
                <w:lang w:val="nl-NL"/>
              </w:rPr>
              <w:lastRenderedPageBreak/>
              <w:t>hubungan</w:t>
            </w:r>
            <w:r w:rsidRPr="0032600B">
              <w:rPr>
                <w:rFonts w:ascii="Bookman Old Style" w:hAnsi="Bookman Old Style"/>
                <w:sz w:val="22"/>
                <w:szCs w:val="22"/>
                <w:lang w:val="nl-NL"/>
              </w:rPr>
              <w:tab/>
              <w:t>perkara</w:t>
            </w:r>
            <w:r w:rsidRPr="0032600B">
              <w:rPr>
                <w:rFonts w:ascii="Bookman Old Style" w:hAnsi="Bookman Old Style"/>
                <w:sz w:val="22"/>
                <w:szCs w:val="22"/>
                <w:lang w:val="nl-NL"/>
              </w:rPr>
              <w:tab/>
              <w:t>pidana yang</w:t>
            </w:r>
            <w:r w:rsidRPr="0032600B">
              <w:rPr>
                <w:rFonts w:ascii="Bookman Old Style" w:hAnsi="Bookman Old Style"/>
                <w:sz w:val="22"/>
                <w:szCs w:val="22"/>
                <w:lang w:val="nl-NL"/>
              </w:rPr>
              <w:tab/>
              <w:t>bersangkutan dengan informasi yang diperlukan; dan</w:t>
            </w:r>
          </w:p>
        </w:tc>
        <w:tc>
          <w:tcPr>
            <w:tcW w:w="5953" w:type="dxa"/>
            <w:gridSpan w:val="2"/>
          </w:tcPr>
          <w:p w14:paraId="433CA622" w14:textId="77777777" w:rsidR="00BE284D" w:rsidRPr="0032600B" w:rsidRDefault="00BE284D" w:rsidP="00BE284D">
            <w:pPr>
              <w:jc w:val="both"/>
              <w:rPr>
                <w:rFonts w:ascii="Bookman Old Style" w:hAnsi="Bookman Old Style"/>
                <w:sz w:val="22"/>
                <w:szCs w:val="22"/>
                <w:lang w:val="nl-NL"/>
              </w:rPr>
            </w:pPr>
          </w:p>
        </w:tc>
        <w:tc>
          <w:tcPr>
            <w:tcW w:w="4962" w:type="dxa"/>
          </w:tcPr>
          <w:p w14:paraId="08BE3A93"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08F9C463" w14:textId="4D479DF9" w:rsidTr="00C23423">
        <w:tc>
          <w:tcPr>
            <w:tcW w:w="5529" w:type="dxa"/>
          </w:tcPr>
          <w:p w14:paraId="33871A8C" w14:textId="77777777" w:rsidR="00BE284D" w:rsidRPr="0032600B" w:rsidRDefault="00BE284D" w:rsidP="00BE284D">
            <w:pPr>
              <w:pStyle w:val="ListParagraph"/>
              <w:numPr>
                <w:ilvl w:val="0"/>
                <w:numId w:val="249"/>
              </w:numPr>
              <w:ind w:left="1168"/>
              <w:jc w:val="both"/>
              <w:rPr>
                <w:rFonts w:ascii="Bookman Old Style" w:hAnsi="Bookman Old Style"/>
                <w:sz w:val="22"/>
                <w:szCs w:val="22"/>
              </w:rPr>
            </w:pPr>
            <w:r w:rsidRPr="0032600B">
              <w:rPr>
                <w:rFonts w:ascii="Bookman Old Style" w:hAnsi="Bookman Old Style"/>
                <w:sz w:val="22"/>
                <w:szCs w:val="22"/>
              </w:rPr>
              <w:t>alasan diperlukannya informasi.</w:t>
            </w:r>
          </w:p>
        </w:tc>
        <w:tc>
          <w:tcPr>
            <w:tcW w:w="5953" w:type="dxa"/>
            <w:gridSpan w:val="2"/>
          </w:tcPr>
          <w:p w14:paraId="61124559" w14:textId="77777777" w:rsidR="00BE284D" w:rsidRPr="0032600B" w:rsidRDefault="00BE284D" w:rsidP="00BE284D">
            <w:pPr>
              <w:jc w:val="both"/>
              <w:rPr>
                <w:rFonts w:ascii="Bookman Old Style" w:hAnsi="Bookman Old Style"/>
                <w:sz w:val="22"/>
                <w:szCs w:val="22"/>
              </w:rPr>
            </w:pPr>
          </w:p>
        </w:tc>
        <w:tc>
          <w:tcPr>
            <w:tcW w:w="4962" w:type="dxa"/>
          </w:tcPr>
          <w:p w14:paraId="14FB5508" w14:textId="77777777" w:rsidR="00BE284D" w:rsidRPr="0032600B" w:rsidRDefault="00BE284D" w:rsidP="00BE284D">
            <w:pPr>
              <w:ind w:left="360"/>
              <w:jc w:val="both"/>
              <w:rPr>
                <w:rFonts w:ascii="Bookman Old Style" w:hAnsi="Bookman Old Style"/>
                <w:sz w:val="22"/>
                <w:szCs w:val="22"/>
              </w:rPr>
            </w:pPr>
          </w:p>
        </w:tc>
      </w:tr>
      <w:tr w:rsidR="00BE284D" w:rsidRPr="0032600B" w14:paraId="3799BCD1" w14:textId="1B88D51D" w:rsidTr="00C23423">
        <w:tc>
          <w:tcPr>
            <w:tcW w:w="5529" w:type="dxa"/>
          </w:tcPr>
          <w:p w14:paraId="70EFD172" w14:textId="77777777" w:rsidR="00BE284D" w:rsidRPr="0032600B" w:rsidRDefault="00BE284D" w:rsidP="00BE284D">
            <w:pPr>
              <w:pStyle w:val="ListParagraph"/>
              <w:numPr>
                <w:ilvl w:val="0"/>
                <w:numId w:val="248"/>
              </w:numPr>
              <w:ind w:hanging="686"/>
              <w:jc w:val="both"/>
              <w:rPr>
                <w:rFonts w:ascii="Bookman Old Style" w:hAnsi="Bookman Old Style"/>
                <w:sz w:val="22"/>
                <w:szCs w:val="22"/>
              </w:rPr>
            </w:pPr>
            <w:r w:rsidRPr="0032600B">
              <w:rPr>
                <w:rFonts w:ascii="Bookman Old Style" w:hAnsi="Bookman Old Style"/>
                <w:sz w:val="22"/>
                <w:szCs w:val="22"/>
              </w:rPr>
              <w:t>Persetujuan atau penolakan permohonan sebagaimana dimaksud pada ayat (2) diberikan oleh Otoritas Jasa Keuangan dalam jangka waktu paling lama 15 (lima belas) hari kerja setelah surat permintaan diterima secara lengkap.</w:t>
            </w:r>
          </w:p>
        </w:tc>
        <w:tc>
          <w:tcPr>
            <w:tcW w:w="5953" w:type="dxa"/>
            <w:gridSpan w:val="2"/>
          </w:tcPr>
          <w:p w14:paraId="3B42E731" w14:textId="77777777" w:rsidR="00BE284D" w:rsidRPr="0032600B" w:rsidRDefault="00BE284D" w:rsidP="00BE284D">
            <w:pPr>
              <w:jc w:val="both"/>
              <w:rPr>
                <w:rFonts w:ascii="Bookman Old Style" w:hAnsi="Bookman Old Style"/>
                <w:sz w:val="22"/>
                <w:szCs w:val="22"/>
              </w:rPr>
            </w:pPr>
          </w:p>
        </w:tc>
        <w:tc>
          <w:tcPr>
            <w:tcW w:w="4962" w:type="dxa"/>
          </w:tcPr>
          <w:p w14:paraId="10AC287B" w14:textId="77777777" w:rsidR="00BE284D" w:rsidRPr="0032600B" w:rsidRDefault="00BE284D" w:rsidP="00BE284D">
            <w:pPr>
              <w:ind w:left="360"/>
              <w:jc w:val="both"/>
              <w:rPr>
                <w:rFonts w:ascii="Bookman Old Style" w:hAnsi="Bookman Old Style"/>
                <w:sz w:val="22"/>
                <w:szCs w:val="22"/>
              </w:rPr>
            </w:pPr>
          </w:p>
        </w:tc>
      </w:tr>
      <w:tr w:rsidR="00BE284D" w:rsidRPr="0032600B" w14:paraId="7C50341F" w14:textId="0A3D7528" w:rsidTr="00C23423">
        <w:tc>
          <w:tcPr>
            <w:tcW w:w="5529" w:type="dxa"/>
          </w:tcPr>
          <w:p w14:paraId="1FED785E" w14:textId="77777777" w:rsidR="00BE284D" w:rsidRPr="0032600B" w:rsidRDefault="00BE284D" w:rsidP="00BE284D">
            <w:pPr>
              <w:pStyle w:val="ListParagraph"/>
              <w:numPr>
                <w:ilvl w:val="0"/>
                <w:numId w:val="248"/>
              </w:numPr>
              <w:ind w:hanging="686"/>
              <w:jc w:val="both"/>
              <w:rPr>
                <w:rFonts w:ascii="Bookman Old Style" w:hAnsi="Bookman Old Style"/>
                <w:sz w:val="22"/>
                <w:szCs w:val="22"/>
              </w:rPr>
            </w:pPr>
            <w:r w:rsidRPr="0032600B">
              <w:rPr>
                <w:rFonts w:ascii="Bookman Old Style" w:hAnsi="Bookman Old Style"/>
                <w:sz w:val="22"/>
                <w:szCs w:val="22"/>
              </w:rPr>
              <w:t>Untuk perkara pidana berat, persetujuan atau penolakan pembukaan informasi diberikan oleh Otoritas Jasa Keuangan dalam jangka waktu paling lama 10 (sepuluh) hari kerja setelah surat permintaan diterima secara lengkap.</w:t>
            </w:r>
          </w:p>
        </w:tc>
        <w:tc>
          <w:tcPr>
            <w:tcW w:w="5953" w:type="dxa"/>
            <w:gridSpan w:val="2"/>
          </w:tcPr>
          <w:p w14:paraId="742F6AD6" w14:textId="77777777" w:rsidR="00BE284D" w:rsidRPr="0032600B" w:rsidRDefault="00BE284D" w:rsidP="00BE284D">
            <w:pPr>
              <w:jc w:val="both"/>
              <w:rPr>
                <w:rFonts w:ascii="Bookman Old Style" w:hAnsi="Bookman Old Style"/>
                <w:sz w:val="22"/>
                <w:szCs w:val="22"/>
              </w:rPr>
            </w:pPr>
          </w:p>
        </w:tc>
        <w:tc>
          <w:tcPr>
            <w:tcW w:w="4962" w:type="dxa"/>
          </w:tcPr>
          <w:p w14:paraId="5A2298E3" w14:textId="77777777" w:rsidR="00BE284D" w:rsidRPr="0032600B" w:rsidRDefault="00BE284D" w:rsidP="00BE284D">
            <w:pPr>
              <w:ind w:left="360"/>
              <w:jc w:val="both"/>
              <w:rPr>
                <w:rFonts w:ascii="Bookman Old Style" w:hAnsi="Bookman Old Style"/>
                <w:sz w:val="22"/>
                <w:szCs w:val="22"/>
              </w:rPr>
            </w:pPr>
          </w:p>
        </w:tc>
      </w:tr>
      <w:tr w:rsidR="00BE284D" w:rsidRPr="0032600B" w14:paraId="657EBB3C" w14:textId="6D611453" w:rsidTr="00C23423">
        <w:tc>
          <w:tcPr>
            <w:tcW w:w="5529" w:type="dxa"/>
          </w:tcPr>
          <w:p w14:paraId="2BEC8C8A" w14:textId="77777777" w:rsidR="00BE284D" w:rsidRPr="0032600B" w:rsidRDefault="00BE284D" w:rsidP="00BE284D">
            <w:pPr>
              <w:jc w:val="both"/>
              <w:rPr>
                <w:rFonts w:ascii="Bookman Old Style" w:hAnsi="Bookman Old Style"/>
                <w:sz w:val="22"/>
                <w:szCs w:val="22"/>
              </w:rPr>
            </w:pPr>
          </w:p>
        </w:tc>
        <w:tc>
          <w:tcPr>
            <w:tcW w:w="5953" w:type="dxa"/>
            <w:gridSpan w:val="2"/>
          </w:tcPr>
          <w:p w14:paraId="2CD8469A" w14:textId="77777777" w:rsidR="00BE284D" w:rsidRPr="0032600B" w:rsidRDefault="00BE284D" w:rsidP="00BE284D">
            <w:pPr>
              <w:jc w:val="both"/>
              <w:rPr>
                <w:rFonts w:ascii="Bookman Old Style" w:hAnsi="Bookman Old Style"/>
                <w:sz w:val="22"/>
                <w:szCs w:val="22"/>
              </w:rPr>
            </w:pPr>
          </w:p>
        </w:tc>
        <w:tc>
          <w:tcPr>
            <w:tcW w:w="4962" w:type="dxa"/>
          </w:tcPr>
          <w:p w14:paraId="00194BD4" w14:textId="77777777" w:rsidR="00BE284D" w:rsidRPr="0032600B" w:rsidRDefault="00BE284D" w:rsidP="00BE284D">
            <w:pPr>
              <w:ind w:left="360"/>
              <w:jc w:val="both"/>
              <w:rPr>
                <w:rFonts w:ascii="Bookman Old Style" w:hAnsi="Bookman Old Style"/>
                <w:sz w:val="22"/>
                <w:szCs w:val="22"/>
              </w:rPr>
            </w:pPr>
          </w:p>
        </w:tc>
      </w:tr>
      <w:tr w:rsidR="00BE284D" w:rsidRPr="0032600B" w14:paraId="28D5271E" w14:textId="31E0E539" w:rsidTr="00C23423">
        <w:tc>
          <w:tcPr>
            <w:tcW w:w="5529" w:type="dxa"/>
          </w:tcPr>
          <w:p w14:paraId="49E1E7FB"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134</w:t>
            </w:r>
          </w:p>
        </w:tc>
        <w:tc>
          <w:tcPr>
            <w:tcW w:w="5953" w:type="dxa"/>
            <w:gridSpan w:val="2"/>
          </w:tcPr>
          <w:p w14:paraId="7A8D60F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CCE13AA" w14:textId="77777777" w:rsidR="00BE284D" w:rsidRPr="0032600B" w:rsidRDefault="00BE284D" w:rsidP="00BE284D">
            <w:pPr>
              <w:ind w:left="360"/>
              <w:jc w:val="both"/>
              <w:rPr>
                <w:rFonts w:ascii="Bookman Old Style" w:hAnsi="Bookman Old Style"/>
                <w:sz w:val="22"/>
                <w:szCs w:val="22"/>
              </w:rPr>
            </w:pPr>
          </w:p>
        </w:tc>
      </w:tr>
      <w:tr w:rsidR="00BE284D" w:rsidRPr="0032600B" w14:paraId="7D41F8AA" w14:textId="296A2FCE" w:rsidTr="00C23423">
        <w:tc>
          <w:tcPr>
            <w:tcW w:w="5529" w:type="dxa"/>
          </w:tcPr>
          <w:p w14:paraId="144A72E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Pembukaan informasi Penyimpan dan Simpanan untuk kepentingan peradilan dalam perkara perdata sebagaimana dimaksud dalam Pasal 131 ayat (2) huruf c, LKM tidak memerlukan persetujuan dari Otoritas Jasa Keuangan.</w:t>
            </w:r>
          </w:p>
        </w:tc>
        <w:tc>
          <w:tcPr>
            <w:tcW w:w="5953" w:type="dxa"/>
            <w:gridSpan w:val="2"/>
          </w:tcPr>
          <w:p w14:paraId="0725F86F" w14:textId="77777777" w:rsidR="00BE284D" w:rsidRPr="0032600B" w:rsidRDefault="00BE284D" w:rsidP="00BE284D">
            <w:pPr>
              <w:jc w:val="both"/>
              <w:rPr>
                <w:rFonts w:ascii="Bookman Old Style" w:hAnsi="Bookman Old Style"/>
                <w:sz w:val="22"/>
                <w:szCs w:val="22"/>
              </w:rPr>
            </w:pPr>
          </w:p>
        </w:tc>
        <w:tc>
          <w:tcPr>
            <w:tcW w:w="4962" w:type="dxa"/>
          </w:tcPr>
          <w:p w14:paraId="56B873DE" w14:textId="77777777" w:rsidR="00BE284D" w:rsidRPr="0032600B" w:rsidRDefault="00BE284D" w:rsidP="00BE284D">
            <w:pPr>
              <w:ind w:left="360"/>
              <w:jc w:val="both"/>
              <w:rPr>
                <w:rFonts w:ascii="Bookman Old Style" w:hAnsi="Bookman Old Style"/>
                <w:sz w:val="22"/>
                <w:szCs w:val="22"/>
              </w:rPr>
            </w:pPr>
          </w:p>
        </w:tc>
      </w:tr>
      <w:tr w:rsidR="00BE284D" w:rsidRPr="0032600B" w14:paraId="09FA26FF" w14:textId="6E488199" w:rsidTr="00C23423">
        <w:tc>
          <w:tcPr>
            <w:tcW w:w="5529" w:type="dxa"/>
          </w:tcPr>
          <w:p w14:paraId="66ED9CF9" w14:textId="77777777" w:rsidR="00BE284D" w:rsidRPr="0032600B" w:rsidRDefault="00BE284D" w:rsidP="00BE284D">
            <w:pPr>
              <w:jc w:val="both"/>
              <w:rPr>
                <w:rFonts w:ascii="Bookman Old Style" w:hAnsi="Bookman Old Style"/>
                <w:sz w:val="22"/>
                <w:szCs w:val="22"/>
              </w:rPr>
            </w:pPr>
          </w:p>
        </w:tc>
        <w:tc>
          <w:tcPr>
            <w:tcW w:w="5953" w:type="dxa"/>
            <w:gridSpan w:val="2"/>
          </w:tcPr>
          <w:p w14:paraId="44ABE92E" w14:textId="77777777" w:rsidR="00BE284D" w:rsidRPr="0032600B" w:rsidRDefault="00BE284D" w:rsidP="00BE284D">
            <w:pPr>
              <w:jc w:val="both"/>
              <w:rPr>
                <w:rFonts w:ascii="Bookman Old Style" w:hAnsi="Bookman Old Style"/>
                <w:sz w:val="22"/>
                <w:szCs w:val="22"/>
              </w:rPr>
            </w:pPr>
          </w:p>
        </w:tc>
        <w:tc>
          <w:tcPr>
            <w:tcW w:w="4962" w:type="dxa"/>
          </w:tcPr>
          <w:p w14:paraId="121D52B2" w14:textId="77777777" w:rsidR="00BE284D" w:rsidRPr="0032600B" w:rsidRDefault="00BE284D" w:rsidP="00BE284D">
            <w:pPr>
              <w:ind w:left="360"/>
              <w:jc w:val="both"/>
              <w:rPr>
                <w:rFonts w:ascii="Bookman Old Style" w:hAnsi="Bookman Old Style"/>
                <w:sz w:val="22"/>
                <w:szCs w:val="22"/>
              </w:rPr>
            </w:pPr>
          </w:p>
        </w:tc>
      </w:tr>
      <w:tr w:rsidR="00BE284D" w:rsidRPr="0032600B" w14:paraId="0CA1DC98" w14:textId="2953F58F" w:rsidTr="00C23423">
        <w:tc>
          <w:tcPr>
            <w:tcW w:w="5529" w:type="dxa"/>
          </w:tcPr>
          <w:p w14:paraId="5CB6BE2E"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135</w:t>
            </w:r>
          </w:p>
        </w:tc>
        <w:tc>
          <w:tcPr>
            <w:tcW w:w="5953" w:type="dxa"/>
            <w:gridSpan w:val="2"/>
          </w:tcPr>
          <w:p w14:paraId="69AAD7B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A2305C9" w14:textId="77777777" w:rsidR="00BE284D" w:rsidRPr="0032600B" w:rsidRDefault="00BE284D" w:rsidP="00BE284D">
            <w:pPr>
              <w:ind w:left="360"/>
              <w:jc w:val="both"/>
              <w:rPr>
                <w:rFonts w:ascii="Bookman Old Style" w:hAnsi="Bookman Old Style"/>
                <w:sz w:val="22"/>
                <w:szCs w:val="22"/>
              </w:rPr>
            </w:pPr>
          </w:p>
        </w:tc>
      </w:tr>
      <w:tr w:rsidR="00BE284D" w:rsidRPr="0032600B" w14:paraId="4B33F18E" w14:textId="44B658EB" w:rsidTr="00C23423">
        <w:tc>
          <w:tcPr>
            <w:tcW w:w="5529" w:type="dxa"/>
          </w:tcPr>
          <w:p w14:paraId="38986E4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Pembukaan informasi Penyimpan dan Simpanan untuk permintaan informasi dari ahli waris yang sah jika Penyimpan telah meninggal dunia sebagaimana dimaksud dalam Pasal 131 ayat (2) huruf d, LKM tidak memerlukan persetujuan dari Otoritas Jasa Keuangan.</w:t>
            </w:r>
          </w:p>
        </w:tc>
        <w:tc>
          <w:tcPr>
            <w:tcW w:w="5953" w:type="dxa"/>
            <w:gridSpan w:val="2"/>
          </w:tcPr>
          <w:p w14:paraId="4ACADF46" w14:textId="77777777" w:rsidR="00BE284D" w:rsidRPr="0032600B" w:rsidRDefault="00BE284D" w:rsidP="00BE284D">
            <w:pPr>
              <w:jc w:val="both"/>
              <w:rPr>
                <w:rFonts w:ascii="Bookman Old Style" w:hAnsi="Bookman Old Style"/>
                <w:sz w:val="22"/>
                <w:szCs w:val="22"/>
              </w:rPr>
            </w:pPr>
          </w:p>
        </w:tc>
        <w:tc>
          <w:tcPr>
            <w:tcW w:w="4962" w:type="dxa"/>
          </w:tcPr>
          <w:p w14:paraId="63E45F96" w14:textId="77777777" w:rsidR="00BE284D" w:rsidRPr="0032600B" w:rsidRDefault="00BE284D" w:rsidP="00BE284D">
            <w:pPr>
              <w:ind w:left="360"/>
              <w:jc w:val="both"/>
              <w:rPr>
                <w:rFonts w:ascii="Bookman Old Style" w:hAnsi="Bookman Old Style"/>
                <w:sz w:val="22"/>
                <w:szCs w:val="22"/>
              </w:rPr>
            </w:pPr>
          </w:p>
        </w:tc>
      </w:tr>
      <w:tr w:rsidR="00BE284D" w:rsidRPr="0032600B" w14:paraId="7E50C13D" w14:textId="5AEBCEFE" w:rsidTr="00C23423">
        <w:tc>
          <w:tcPr>
            <w:tcW w:w="5529" w:type="dxa"/>
          </w:tcPr>
          <w:p w14:paraId="22C6BC4A" w14:textId="77777777" w:rsidR="00BE284D" w:rsidRPr="0032600B" w:rsidRDefault="00BE284D" w:rsidP="00BE284D">
            <w:pPr>
              <w:jc w:val="both"/>
              <w:rPr>
                <w:rFonts w:ascii="Bookman Old Style" w:hAnsi="Bookman Old Style"/>
                <w:sz w:val="22"/>
                <w:szCs w:val="22"/>
              </w:rPr>
            </w:pPr>
          </w:p>
        </w:tc>
        <w:tc>
          <w:tcPr>
            <w:tcW w:w="5953" w:type="dxa"/>
            <w:gridSpan w:val="2"/>
          </w:tcPr>
          <w:p w14:paraId="3D322558" w14:textId="77777777" w:rsidR="00BE284D" w:rsidRPr="0032600B" w:rsidRDefault="00BE284D" w:rsidP="00BE284D">
            <w:pPr>
              <w:jc w:val="both"/>
              <w:rPr>
                <w:rFonts w:ascii="Bookman Old Style" w:hAnsi="Bookman Old Style"/>
                <w:sz w:val="22"/>
                <w:szCs w:val="22"/>
              </w:rPr>
            </w:pPr>
          </w:p>
        </w:tc>
        <w:tc>
          <w:tcPr>
            <w:tcW w:w="4962" w:type="dxa"/>
          </w:tcPr>
          <w:p w14:paraId="47CF7F3A" w14:textId="77777777" w:rsidR="00BE284D" w:rsidRPr="0032600B" w:rsidRDefault="00BE284D" w:rsidP="00BE284D">
            <w:pPr>
              <w:ind w:left="360"/>
              <w:jc w:val="both"/>
              <w:rPr>
                <w:rFonts w:ascii="Bookman Old Style" w:hAnsi="Bookman Old Style"/>
                <w:sz w:val="22"/>
                <w:szCs w:val="22"/>
              </w:rPr>
            </w:pPr>
          </w:p>
        </w:tc>
      </w:tr>
      <w:tr w:rsidR="00BE284D" w:rsidRPr="0032600B" w14:paraId="6DE6F5FD" w14:textId="377B6ABA" w:rsidTr="00C23423">
        <w:tc>
          <w:tcPr>
            <w:tcW w:w="5529" w:type="dxa"/>
          </w:tcPr>
          <w:p w14:paraId="7B1233F2"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136</w:t>
            </w:r>
          </w:p>
        </w:tc>
        <w:tc>
          <w:tcPr>
            <w:tcW w:w="5953" w:type="dxa"/>
            <w:gridSpan w:val="2"/>
          </w:tcPr>
          <w:p w14:paraId="045FD59C"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B927D8A" w14:textId="77777777" w:rsidR="00BE284D" w:rsidRPr="0032600B" w:rsidRDefault="00BE284D" w:rsidP="00BE284D">
            <w:pPr>
              <w:ind w:left="360"/>
              <w:jc w:val="both"/>
              <w:rPr>
                <w:rFonts w:ascii="Bookman Old Style" w:hAnsi="Bookman Old Style"/>
                <w:sz w:val="22"/>
                <w:szCs w:val="22"/>
              </w:rPr>
            </w:pPr>
          </w:p>
        </w:tc>
      </w:tr>
      <w:tr w:rsidR="00BE284D" w:rsidRPr="0032600B" w14:paraId="696AA100" w14:textId="442D635B" w:rsidTr="00C23423">
        <w:tc>
          <w:tcPr>
            <w:tcW w:w="5529" w:type="dxa"/>
          </w:tcPr>
          <w:p w14:paraId="5077E99D"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lastRenderedPageBreak/>
              <w:t>LKM dilarang memberikan informasi Penyimpan dan Simpanan tanpa persetujuan Otoritas Jasa Keuangan, kecuali  dalam  hal  permintaan  informasi  sebagaimana dimaksud dalam Pasal 132, Pasal 134 dan Pasal 135 Peraturan Otoritas Jasa Keuangan ini.</w:t>
            </w:r>
          </w:p>
        </w:tc>
        <w:tc>
          <w:tcPr>
            <w:tcW w:w="5953" w:type="dxa"/>
            <w:gridSpan w:val="2"/>
          </w:tcPr>
          <w:p w14:paraId="234A0BDF" w14:textId="77777777" w:rsidR="00BE284D" w:rsidRPr="0032600B" w:rsidRDefault="00BE284D" w:rsidP="00BE284D">
            <w:pPr>
              <w:jc w:val="both"/>
              <w:rPr>
                <w:rFonts w:ascii="Bookman Old Style" w:hAnsi="Bookman Old Style"/>
                <w:sz w:val="22"/>
                <w:szCs w:val="22"/>
              </w:rPr>
            </w:pPr>
          </w:p>
        </w:tc>
        <w:tc>
          <w:tcPr>
            <w:tcW w:w="4962" w:type="dxa"/>
          </w:tcPr>
          <w:p w14:paraId="6AB629B3" w14:textId="77777777" w:rsidR="00BE284D" w:rsidRPr="0032600B" w:rsidRDefault="00BE284D" w:rsidP="00BE284D">
            <w:pPr>
              <w:ind w:left="360"/>
              <w:jc w:val="both"/>
              <w:rPr>
                <w:rFonts w:ascii="Bookman Old Style" w:hAnsi="Bookman Old Style"/>
                <w:sz w:val="22"/>
                <w:szCs w:val="22"/>
              </w:rPr>
            </w:pPr>
          </w:p>
        </w:tc>
      </w:tr>
      <w:tr w:rsidR="00BE284D" w:rsidRPr="0032600B" w14:paraId="46AFA7A0" w14:textId="48F0103A" w:rsidTr="00C23423">
        <w:tc>
          <w:tcPr>
            <w:tcW w:w="5529" w:type="dxa"/>
          </w:tcPr>
          <w:p w14:paraId="3AAF6932" w14:textId="77777777" w:rsidR="00BE284D" w:rsidRPr="0032600B" w:rsidRDefault="00BE284D" w:rsidP="00BE284D">
            <w:pPr>
              <w:jc w:val="both"/>
              <w:rPr>
                <w:rFonts w:ascii="Bookman Old Style" w:hAnsi="Bookman Old Style"/>
                <w:sz w:val="22"/>
                <w:szCs w:val="22"/>
              </w:rPr>
            </w:pPr>
          </w:p>
        </w:tc>
        <w:tc>
          <w:tcPr>
            <w:tcW w:w="5953" w:type="dxa"/>
            <w:gridSpan w:val="2"/>
          </w:tcPr>
          <w:p w14:paraId="76638817" w14:textId="77777777" w:rsidR="00BE284D" w:rsidRPr="0032600B" w:rsidRDefault="00BE284D" w:rsidP="00BE284D">
            <w:pPr>
              <w:jc w:val="both"/>
              <w:rPr>
                <w:rFonts w:ascii="Bookman Old Style" w:hAnsi="Bookman Old Style"/>
                <w:sz w:val="22"/>
                <w:szCs w:val="22"/>
              </w:rPr>
            </w:pPr>
          </w:p>
        </w:tc>
        <w:tc>
          <w:tcPr>
            <w:tcW w:w="4962" w:type="dxa"/>
          </w:tcPr>
          <w:p w14:paraId="6368CDE5" w14:textId="77777777" w:rsidR="00BE284D" w:rsidRPr="0032600B" w:rsidRDefault="00BE284D" w:rsidP="00BE284D">
            <w:pPr>
              <w:ind w:left="360"/>
              <w:jc w:val="both"/>
              <w:rPr>
                <w:rFonts w:ascii="Bookman Old Style" w:hAnsi="Bookman Old Style"/>
                <w:sz w:val="22"/>
                <w:szCs w:val="22"/>
              </w:rPr>
            </w:pPr>
          </w:p>
        </w:tc>
      </w:tr>
      <w:tr w:rsidR="00BE284D" w:rsidRPr="0032600B" w14:paraId="03E0D2F2" w14:textId="14BA2F18" w:rsidTr="00C23423">
        <w:tc>
          <w:tcPr>
            <w:tcW w:w="5529" w:type="dxa"/>
          </w:tcPr>
          <w:p w14:paraId="5BBE925E"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137</w:t>
            </w:r>
          </w:p>
        </w:tc>
        <w:tc>
          <w:tcPr>
            <w:tcW w:w="5953" w:type="dxa"/>
            <w:gridSpan w:val="2"/>
          </w:tcPr>
          <w:p w14:paraId="390219E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0A8B97E" w14:textId="77777777" w:rsidR="00BE284D" w:rsidRPr="0032600B" w:rsidRDefault="00BE284D" w:rsidP="00BE284D">
            <w:pPr>
              <w:ind w:left="360"/>
              <w:jc w:val="both"/>
              <w:rPr>
                <w:rFonts w:ascii="Bookman Old Style" w:hAnsi="Bookman Old Style"/>
                <w:sz w:val="22"/>
                <w:szCs w:val="22"/>
              </w:rPr>
            </w:pPr>
          </w:p>
        </w:tc>
      </w:tr>
      <w:tr w:rsidR="00BE284D" w:rsidRPr="0032600B" w14:paraId="251AC3C1" w14:textId="2ACD28F0" w:rsidTr="00C23423">
        <w:tc>
          <w:tcPr>
            <w:tcW w:w="5529" w:type="dxa"/>
          </w:tcPr>
          <w:p w14:paraId="63093BEB" w14:textId="77777777" w:rsidR="00BE284D" w:rsidRPr="0032600B" w:rsidRDefault="00BE284D" w:rsidP="00BE284D">
            <w:pPr>
              <w:pStyle w:val="ListParagraph"/>
              <w:numPr>
                <w:ilvl w:val="0"/>
                <w:numId w:val="250"/>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136 dikenai sanksi administratif berupa:</w:t>
            </w:r>
          </w:p>
        </w:tc>
        <w:tc>
          <w:tcPr>
            <w:tcW w:w="5953" w:type="dxa"/>
            <w:gridSpan w:val="2"/>
          </w:tcPr>
          <w:p w14:paraId="744C9470" w14:textId="77777777" w:rsidR="00BE284D" w:rsidRPr="0032600B" w:rsidRDefault="00BE284D" w:rsidP="00BE284D">
            <w:pPr>
              <w:jc w:val="both"/>
              <w:rPr>
                <w:rFonts w:ascii="Bookman Old Style" w:hAnsi="Bookman Old Style"/>
                <w:sz w:val="22"/>
                <w:szCs w:val="22"/>
              </w:rPr>
            </w:pPr>
          </w:p>
        </w:tc>
        <w:tc>
          <w:tcPr>
            <w:tcW w:w="4962" w:type="dxa"/>
          </w:tcPr>
          <w:p w14:paraId="38E7865F" w14:textId="77777777" w:rsidR="00BE284D" w:rsidRPr="0032600B" w:rsidRDefault="00BE284D" w:rsidP="00BE284D">
            <w:pPr>
              <w:ind w:left="360"/>
              <w:jc w:val="both"/>
              <w:rPr>
                <w:rFonts w:ascii="Bookman Old Style" w:hAnsi="Bookman Old Style"/>
                <w:sz w:val="22"/>
                <w:szCs w:val="22"/>
              </w:rPr>
            </w:pPr>
          </w:p>
        </w:tc>
      </w:tr>
      <w:tr w:rsidR="00BE284D" w:rsidRPr="0032600B" w14:paraId="23681739" w14:textId="1FBAA946" w:rsidTr="00C23423">
        <w:tc>
          <w:tcPr>
            <w:tcW w:w="5529" w:type="dxa"/>
          </w:tcPr>
          <w:p w14:paraId="0ED48368" w14:textId="77777777" w:rsidR="00BE284D" w:rsidRPr="0032600B" w:rsidRDefault="00BE284D" w:rsidP="00BE284D">
            <w:pPr>
              <w:pStyle w:val="ListParagraph"/>
              <w:numPr>
                <w:ilvl w:val="0"/>
                <w:numId w:val="251"/>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09C1DA6B" w14:textId="77777777" w:rsidR="00BE284D" w:rsidRPr="0032600B" w:rsidRDefault="00BE284D" w:rsidP="00BE284D">
            <w:pPr>
              <w:jc w:val="both"/>
              <w:rPr>
                <w:rFonts w:ascii="Bookman Old Style" w:hAnsi="Bookman Old Style"/>
                <w:sz w:val="22"/>
                <w:szCs w:val="22"/>
              </w:rPr>
            </w:pPr>
          </w:p>
        </w:tc>
        <w:tc>
          <w:tcPr>
            <w:tcW w:w="4962" w:type="dxa"/>
          </w:tcPr>
          <w:p w14:paraId="6CE4DFBC" w14:textId="77777777" w:rsidR="00BE284D" w:rsidRPr="0032600B" w:rsidRDefault="00BE284D" w:rsidP="00BE284D">
            <w:pPr>
              <w:ind w:left="360"/>
              <w:jc w:val="both"/>
              <w:rPr>
                <w:rFonts w:ascii="Bookman Old Style" w:hAnsi="Bookman Old Style"/>
                <w:sz w:val="22"/>
                <w:szCs w:val="22"/>
              </w:rPr>
            </w:pPr>
          </w:p>
        </w:tc>
      </w:tr>
      <w:tr w:rsidR="00BE284D" w:rsidRPr="0032600B" w14:paraId="434112AA" w14:textId="382E7BFB" w:rsidTr="00C23423">
        <w:tc>
          <w:tcPr>
            <w:tcW w:w="5529" w:type="dxa"/>
          </w:tcPr>
          <w:p w14:paraId="6B4FBD25" w14:textId="77777777" w:rsidR="00BE284D" w:rsidRPr="0032600B" w:rsidRDefault="00BE284D" w:rsidP="00BE284D">
            <w:pPr>
              <w:pStyle w:val="ListParagraph"/>
              <w:numPr>
                <w:ilvl w:val="0"/>
                <w:numId w:val="251"/>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6D1833AB" w14:textId="77777777" w:rsidR="00BE284D" w:rsidRPr="0032600B" w:rsidRDefault="00BE284D" w:rsidP="00BE284D">
            <w:pPr>
              <w:jc w:val="both"/>
              <w:rPr>
                <w:rFonts w:ascii="Bookman Old Style" w:hAnsi="Bookman Old Style"/>
                <w:sz w:val="22"/>
                <w:szCs w:val="22"/>
              </w:rPr>
            </w:pPr>
          </w:p>
        </w:tc>
        <w:tc>
          <w:tcPr>
            <w:tcW w:w="4962" w:type="dxa"/>
          </w:tcPr>
          <w:p w14:paraId="54831172" w14:textId="77777777" w:rsidR="00BE284D" w:rsidRPr="0032600B" w:rsidRDefault="00BE284D" w:rsidP="00BE284D">
            <w:pPr>
              <w:ind w:left="360"/>
              <w:jc w:val="both"/>
              <w:rPr>
                <w:rFonts w:ascii="Bookman Old Style" w:hAnsi="Bookman Old Style"/>
                <w:sz w:val="22"/>
                <w:szCs w:val="22"/>
              </w:rPr>
            </w:pPr>
          </w:p>
        </w:tc>
      </w:tr>
      <w:tr w:rsidR="00BE284D" w:rsidRPr="0032600B" w14:paraId="2B0ED789" w14:textId="2C604598" w:rsidTr="00C23423">
        <w:tc>
          <w:tcPr>
            <w:tcW w:w="5529" w:type="dxa"/>
          </w:tcPr>
          <w:p w14:paraId="3275CBD7" w14:textId="77777777" w:rsidR="00BE284D" w:rsidRPr="0032600B" w:rsidRDefault="00BE284D" w:rsidP="00BE284D">
            <w:pPr>
              <w:pStyle w:val="ListParagraph"/>
              <w:numPr>
                <w:ilvl w:val="0"/>
                <w:numId w:val="251"/>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6C19C6E7" w14:textId="77777777" w:rsidR="00BE284D" w:rsidRPr="0032600B" w:rsidRDefault="00BE284D" w:rsidP="00BE284D">
            <w:pPr>
              <w:jc w:val="both"/>
              <w:rPr>
                <w:rFonts w:ascii="Bookman Old Style" w:hAnsi="Bookman Old Style"/>
                <w:sz w:val="22"/>
                <w:szCs w:val="22"/>
              </w:rPr>
            </w:pPr>
          </w:p>
        </w:tc>
        <w:tc>
          <w:tcPr>
            <w:tcW w:w="4962" w:type="dxa"/>
          </w:tcPr>
          <w:p w14:paraId="33F076EB" w14:textId="77777777" w:rsidR="00BE284D" w:rsidRPr="0032600B" w:rsidRDefault="00BE284D" w:rsidP="00BE284D">
            <w:pPr>
              <w:ind w:left="360"/>
              <w:jc w:val="both"/>
              <w:rPr>
                <w:rFonts w:ascii="Bookman Old Style" w:hAnsi="Bookman Old Style"/>
                <w:sz w:val="22"/>
                <w:szCs w:val="22"/>
              </w:rPr>
            </w:pPr>
          </w:p>
        </w:tc>
      </w:tr>
      <w:tr w:rsidR="00BE284D" w:rsidRPr="0032600B" w14:paraId="2CFD5B0E" w14:textId="25204A20" w:rsidTr="00C23423">
        <w:tc>
          <w:tcPr>
            <w:tcW w:w="5529" w:type="dxa"/>
          </w:tcPr>
          <w:p w14:paraId="736F6527" w14:textId="77777777" w:rsidR="00BE284D" w:rsidRPr="0032600B" w:rsidRDefault="00BE284D" w:rsidP="00BE284D">
            <w:pPr>
              <w:pStyle w:val="ListParagraph"/>
              <w:numPr>
                <w:ilvl w:val="0"/>
                <w:numId w:val="251"/>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138886D3" w14:textId="77777777" w:rsidR="00BE284D" w:rsidRPr="0032600B" w:rsidRDefault="00BE284D" w:rsidP="00BE284D">
            <w:pPr>
              <w:jc w:val="both"/>
              <w:rPr>
                <w:rFonts w:ascii="Bookman Old Style" w:hAnsi="Bookman Old Style"/>
                <w:sz w:val="22"/>
                <w:szCs w:val="22"/>
              </w:rPr>
            </w:pPr>
          </w:p>
        </w:tc>
        <w:tc>
          <w:tcPr>
            <w:tcW w:w="4962" w:type="dxa"/>
          </w:tcPr>
          <w:p w14:paraId="77A917A7" w14:textId="77777777" w:rsidR="00BE284D" w:rsidRPr="0032600B" w:rsidRDefault="00BE284D" w:rsidP="00BE284D">
            <w:pPr>
              <w:ind w:left="360"/>
              <w:jc w:val="both"/>
              <w:rPr>
                <w:rFonts w:ascii="Bookman Old Style" w:hAnsi="Bookman Old Style"/>
                <w:sz w:val="22"/>
                <w:szCs w:val="22"/>
              </w:rPr>
            </w:pPr>
          </w:p>
        </w:tc>
      </w:tr>
      <w:tr w:rsidR="00BE284D" w:rsidRPr="0032600B" w14:paraId="05C5602F" w14:textId="3ED7165F" w:rsidTr="00C23423">
        <w:tc>
          <w:tcPr>
            <w:tcW w:w="5529" w:type="dxa"/>
          </w:tcPr>
          <w:p w14:paraId="0E9AE575" w14:textId="77777777" w:rsidR="00BE284D" w:rsidRPr="0032600B" w:rsidRDefault="00BE284D" w:rsidP="00BE284D">
            <w:pPr>
              <w:pStyle w:val="ListParagraph"/>
              <w:numPr>
                <w:ilvl w:val="0"/>
                <w:numId w:val="250"/>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676163E9" w14:textId="77777777" w:rsidR="00BE284D" w:rsidRPr="0032600B" w:rsidRDefault="00BE284D" w:rsidP="00BE284D">
            <w:pPr>
              <w:jc w:val="both"/>
              <w:rPr>
                <w:rFonts w:ascii="Bookman Old Style" w:hAnsi="Bookman Old Style"/>
                <w:sz w:val="22"/>
                <w:szCs w:val="22"/>
              </w:rPr>
            </w:pPr>
          </w:p>
        </w:tc>
        <w:tc>
          <w:tcPr>
            <w:tcW w:w="4962" w:type="dxa"/>
          </w:tcPr>
          <w:p w14:paraId="1E42DA82" w14:textId="77777777" w:rsidR="00BE284D" w:rsidRPr="0032600B" w:rsidRDefault="00BE284D" w:rsidP="00BE284D">
            <w:pPr>
              <w:ind w:left="360"/>
              <w:jc w:val="both"/>
              <w:rPr>
                <w:rFonts w:ascii="Bookman Old Style" w:hAnsi="Bookman Old Style"/>
                <w:sz w:val="22"/>
                <w:szCs w:val="22"/>
              </w:rPr>
            </w:pPr>
          </w:p>
        </w:tc>
      </w:tr>
      <w:tr w:rsidR="00BE284D" w:rsidRPr="0032600B" w14:paraId="627AD7B4" w14:textId="06F17FBF" w:rsidTr="00C23423">
        <w:tc>
          <w:tcPr>
            <w:tcW w:w="5529" w:type="dxa"/>
          </w:tcPr>
          <w:p w14:paraId="00078BF9" w14:textId="77777777" w:rsidR="00BE284D" w:rsidRPr="0032600B" w:rsidRDefault="00BE284D" w:rsidP="00BE284D">
            <w:pPr>
              <w:pStyle w:val="ListParagraph"/>
              <w:numPr>
                <w:ilvl w:val="0"/>
                <w:numId w:val="250"/>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3C9178F8" w14:textId="77777777" w:rsidR="00BE284D" w:rsidRPr="0032600B" w:rsidRDefault="00BE284D" w:rsidP="00BE284D">
            <w:pPr>
              <w:jc w:val="both"/>
              <w:rPr>
                <w:rFonts w:ascii="Bookman Old Style" w:hAnsi="Bookman Old Style"/>
                <w:sz w:val="22"/>
                <w:szCs w:val="22"/>
              </w:rPr>
            </w:pPr>
          </w:p>
        </w:tc>
        <w:tc>
          <w:tcPr>
            <w:tcW w:w="4962" w:type="dxa"/>
          </w:tcPr>
          <w:p w14:paraId="33DA8DB3" w14:textId="77777777" w:rsidR="00BE284D" w:rsidRPr="0032600B" w:rsidRDefault="00BE284D" w:rsidP="00BE284D">
            <w:pPr>
              <w:ind w:left="360"/>
              <w:jc w:val="both"/>
              <w:rPr>
                <w:rFonts w:ascii="Bookman Old Style" w:hAnsi="Bookman Old Style"/>
                <w:sz w:val="22"/>
                <w:szCs w:val="22"/>
              </w:rPr>
            </w:pPr>
          </w:p>
        </w:tc>
      </w:tr>
      <w:tr w:rsidR="00BE284D" w:rsidRPr="0032600B" w14:paraId="0F274A34" w14:textId="1DB90E8F" w:rsidTr="00C23423">
        <w:tc>
          <w:tcPr>
            <w:tcW w:w="5529" w:type="dxa"/>
          </w:tcPr>
          <w:p w14:paraId="1DB1FFC4" w14:textId="77777777" w:rsidR="00BE284D" w:rsidRPr="0032600B" w:rsidRDefault="00BE284D" w:rsidP="00BE284D">
            <w:pPr>
              <w:pStyle w:val="ListParagraph"/>
              <w:numPr>
                <w:ilvl w:val="0"/>
                <w:numId w:val="250"/>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136, Otoritas Jasa Keuangan mencabut sanksi administratif.</w:t>
            </w:r>
          </w:p>
        </w:tc>
        <w:tc>
          <w:tcPr>
            <w:tcW w:w="5953" w:type="dxa"/>
            <w:gridSpan w:val="2"/>
          </w:tcPr>
          <w:p w14:paraId="50ADC0D8" w14:textId="77777777" w:rsidR="00BE284D" w:rsidRPr="0032600B" w:rsidRDefault="00BE284D" w:rsidP="00BE284D">
            <w:pPr>
              <w:jc w:val="both"/>
              <w:rPr>
                <w:rFonts w:ascii="Bookman Old Style" w:hAnsi="Bookman Old Style"/>
                <w:sz w:val="22"/>
                <w:szCs w:val="22"/>
              </w:rPr>
            </w:pPr>
          </w:p>
        </w:tc>
        <w:tc>
          <w:tcPr>
            <w:tcW w:w="4962" w:type="dxa"/>
          </w:tcPr>
          <w:p w14:paraId="34CBF29D" w14:textId="77777777" w:rsidR="00BE284D" w:rsidRPr="0032600B" w:rsidRDefault="00BE284D" w:rsidP="00BE284D">
            <w:pPr>
              <w:ind w:left="360"/>
              <w:jc w:val="both"/>
              <w:rPr>
                <w:rFonts w:ascii="Bookman Old Style" w:hAnsi="Bookman Old Style"/>
                <w:sz w:val="22"/>
                <w:szCs w:val="22"/>
              </w:rPr>
            </w:pPr>
          </w:p>
        </w:tc>
      </w:tr>
      <w:tr w:rsidR="00BE284D" w:rsidRPr="0032600B" w14:paraId="5EE0FD40" w14:textId="716C86DA" w:rsidTr="00C23423">
        <w:tc>
          <w:tcPr>
            <w:tcW w:w="5529" w:type="dxa"/>
          </w:tcPr>
          <w:p w14:paraId="71566635" w14:textId="77777777" w:rsidR="00BE284D" w:rsidRPr="0032600B" w:rsidRDefault="00BE284D" w:rsidP="00BE284D">
            <w:pPr>
              <w:pStyle w:val="ListParagraph"/>
              <w:numPr>
                <w:ilvl w:val="0"/>
                <w:numId w:val="250"/>
              </w:numPr>
              <w:ind w:hanging="686"/>
              <w:jc w:val="both"/>
              <w:rPr>
                <w:rFonts w:ascii="Bookman Old Style" w:hAnsi="Bookman Old Style"/>
                <w:sz w:val="22"/>
                <w:szCs w:val="22"/>
              </w:rPr>
            </w:pPr>
            <w:r w:rsidRPr="0032600B">
              <w:rPr>
                <w:rFonts w:ascii="Bookman Old Style" w:hAnsi="Bookman Old Style"/>
                <w:sz w:val="22"/>
                <w:szCs w:val="22"/>
              </w:rPr>
              <w:lastRenderedPageBreak/>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1A9BFDBC" w14:textId="77777777" w:rsidR="00BE284D" w:rsidRPr="0032600B" w:rsidRDefault="00BE284D" w:rsidP="00BE284D">
            <w:pPr>
              <w:jc w:val="both"/>
              <w:rPr>
                <w:rFonts w:ascii="Bookman Old Style" w:hAnsi="Bookman Old Style"/>
                <w:sz w:val="22"/>
                <w:szCs w:val="22"/>
              </w:rPr>
            </w:pPr>
          </w:p>
        </w:tc>
        <w:tc>
          <w:tcPr>
            <w:tcW w:w="4962" w:type="dxa"/>
          </w:tcPr>
          <w:p w14:paraId="6D61E026" w14:textId="77777777" w:rsidR="00BE284D" w:rsidRPr="0032600B" w:rsidRDefault="00BE284D" w:rsidP="00BE284D">
            <w:pPr>
              <w:ind w:left="360"/>
              <w:jc w:val="both"/>
              <w:rPr>
                <w:rFonts w:ascii="Bookman Old Style" w:hAnsi="Bookman Old Style"/>
                <w:sz w:val="22"/>
                <w:szCs w:val="22"/>
              </w:rPr>
            </w:pPr>
          </w:p>
        </w:tc>
      </w:tr>
      <w:tr w:rsidR="00BE284D" w:rsidRPr="0032600B" w14:paraId="70282743" w14:textId="64B4E3CA" w:rsidTr="00C23423">
        <w:tc>
          <w:tcPr>
            <w:tcW w:w="5529" w:type="dxa"/>
          </w:tcPr>
          <w:p w14:paraId="78606C5E" w14:textId="77777777" w:rsidR="00BE284D" w:rsidRPr="0032600B" w:rsidRDefault="00BE284D" w:rsidP="00BE284D">
            <w:pPr>
              <w:pStyle w:val="ListParagraph"/>
              <w:numPr>
                <w:ilvl w:val="0"/>
                <w:numId w:val="250"/>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262A5679" w14:textId="77777777" w:rsidR="00BE284D" w:rsidRPr="0032600B" w:rsidRDefault="00BE284D" w:rsidP="00BE284D">
            <w:pPr>
              <w:jc w:val="both"/>
              <w:rPr>
                <w:rFonts w:ascii="Bookman Old Style" w:hAnsi="Bookman Old Style"/>
                <w:sz w:val="22"/>
                <w:szCs w:val="22"/>
              </w:rPr>
            </w:pPr>
          </w:p>
        </w:tc>
        <w:tc>
          <w:tcPr>
            <w:tcW w:w="4962" w:type="dxa"/>
          </w:tcPr>
          <w:p w14:paraId="41443168" w14:textId="77777777" w:rsidR="00BE284D" w:rsidRPr="0032600B" w:rsidRDefault="00BE284D" w:rsidP="00BE284D">
            <w:pPr>
              <w:ind w:left="360"/>
              <w:jc w:val="both"/>
              <w:rPr>
                <w:rFonts w:ascii="Bookman Old Style" w:hAnsi="Bookman Old Style"/>
                <w:sz w:val="22"/>
                <w:szCs w:val="22"/>
              </w:rPr>
            </w:pPr>
          </w:p>
        </w:tc>
      </w:tr>
      <w:tr w:rsidR="00BE284D" w:rsidRPr="0032600B" w14:paraId="3A286B3C" w14:textId="5D0202D7" w:rsidTr="00C23423">
        <w:tc>
          <w:tcPr>
            <w:tcW w:w="5529" w:type="dxa"/>
          </w:tcPr>
          <w:p w14:paraId="4F77364A" w14:textId="77777777" w:rsidR="00BE284D" w:rsidRPr="0032600B" w:rsidRDefault="00BE284D" w:rsidP="00BE284D">
            <w:pPr>
              <w:pStyle w:val="ListParagraph"/>
              <w:numPr>
                <w:ilvl w:val="0"/>
                <w:numId w:val="252"/>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2B6AA5F4" w14:textId="77777777" w:rsidR="00BE284D" w:rsidRPr="0032600B" w:rsidRDefault="00BE284D" w:rsidP="00BE284D">
            <w:pPr>
              <w:jc w:val="both"/>
              <w:rPr>
                <w:rFonts w:ascii="Bookman Old Style" w:hAnsi="Bookman Old Style"/>
                <w:sz w:val="22"/>
                <w:szCs w:val="22"/>
              </w:rPr>
            </w:pPr>
          </w:p>
        </w:tc>
        <w:tc>
          <w:tcPr>
            <w:tcW w:w="4962" w:type="dxa"/>
          </w:tcPr>
          <w:p w14:paraId="356D38CA" w14:textId="77777777" w:rsidR="00BE284D" w:rsidRPr="0032600B" w:rsidRDefault="00BE284D" w:rsidP="00BE284D">
            <w:pPr>
              <w:ind w:left="360"/>
              <w:jc w:val="both"/>
              <w:rPr>
                <w:rFonts w:ascii="Bookman Old Style" w:hAnsi="Bookman Old Style"/>
                <w:sz w:val="22"/>
                <w:szCs w:val="22"/>
              </w:rPr>
            </w:pPr>
          </w:p>
        </w:tc>
      </w:tr>
      <w:tr w:rsidR="00BE284D" w:rsidRPr="0032600B" w14:paraId="1A6EF832" w14:textId="2DA7B79E" w:rsidTr="00C23423">
        <w:tc>
          <w:tcPr>
            <w:tcW w:w="5529" w:type="dxa"/>
          </w:tcPr>
          <w:p w14:paraId="3BA6AC12" w14:textId="77777777" w:rsidR="00BE284D" w:rsidRPr="0032600B" w:rsidRDefault="00BE284D" w:rsidP="00BE284D">
            <w:pPr>
              <w:pStyle w:val="ListParagraph"/>
              <w:numPr>
                <w:ilvl w:val="0"/>
                <w:numId w:val="252"/>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04240F20" w14:textId="77777777" w:rsidR="00BE284D" w:rsidRPr="0032600B" w:rsidRDefault="00BE284D" w:rsidP="00BE284D">
            <w:pPr>
              <w:jc w:val="both"/>
              <w:rPr>
                <w:rFonts w:ascii="Bookman Old Style" w:hAnsi="Bookman Old Style"/>
                <w:sz w:val="22"/>
                <w:szCs w:val="22"/>
              </w:rPr>
            </w:pPr>
          </w:p>
        </w:tc>
        <w:tc>
          <w:tcPr>
            <w:tcW w:w="4962" w:type="dxa"/>
          </w:tcPr>
          <w:p w14:paraId="7664F745" w14:textId="77777777" w:rsidR="00BE284D" w:rsidRPr="0032600B" w:rsidRDefault="00BE284D" w:rsidP="00BE284D">
            <w:pPr>
              <w:ind w:left="360"/>
              <w:jc w:val="both"/>
              <w:rPr>
                <w:rFonts w:ascii="Bookman Old Style" w:hAnsi="Bookman Old Style"/>
                <w:sz w:val="22"/>
                <w:szCs w:val="22"/>
              </w:rPr>
            </w:pPr>
          </w:p>
        </w:tc>
      </w:tr>
      <w:tr w:rsidR="00BE284D" w:rsidRPr="0032600B" w14:paraId="492387D2" w14:textId="16C174C0" w:rsidTr="00C23423">
        <w:tc>
          <w:tcPr>
            <w:tcW w:w="5529" w:type="dxa"/>
          </w:tcPr>
          <w:p w14:paraId="2E345FD2" w14:textId="77777777" w:rsidR="00BE284D" w:rsidRPr="0032600B" w:rsidRDefault="00BE284D" w:rsidP="00BE284D">
            <w:pPr>
              <w:pStyle w:val="ListParagraph"/>
              <w:numPr>
                <w:ilvl w:val="0"/>
                <w:numId w:val="252"/>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2A4CC3F9" w14:textId="77777777" w:rsidR="00BE284D" w:rsidRPr="0032600B" w:rsidRDefault="00BE284D" w:rsidP="00BE284D">
            <w:pPr>
              <w:jc w:val="both"/>
              <w:rPr>
                <w:rFonts w:ascii="Bookman Old Style" w:hAnsi="Bookman Old Style"/>
                <w:sz w:val="22"/>
                <w:szCs w:val="22"/>
              </w:rPr>
            </w:pPr>
          </w:p>
        </w:tc>
        <w:tc>
          <w:tcPr>
            <w:tcW w:w="4962" w:type="dxa"/>
          </w:tcPr>
          <w:p w14:paraId="5E06E246" w14:textId="77777777" w:rsidR="00BE284D" w:rsidRPr="0032600B" w:rsidRDefault="00BE284D" w:rsidP="00BE284D">
            <w:pPr>
              <w:ind w:left="360"/>
              <w:jc w:val="both"/>
              <w:rPr>
                <w:rFonts w:ascii="Bookman Old Style" w:hAnsi="Bookman Old Style"/>
                <w:sz w:val="22"/>
                <w:szCs w:val="22"/>
              </w:rPr>
            </w:pPr>
          </w:p>
        </w:tc>
      </w:tr>
      <w:tr w:rsidR="00BE284D" w:rsidRPr="0032600B" w14:paraId="271984EA" w14:textId="5E0C0716" w:rsidTr="00C23423">
        <w:tc>
          <w:tcPr>
            <w:tcW w:w="5529" w:type="dxa"/>
          </w:tcPr>
          <w:p w14:paraId="731E6ECF" w14:textId="77777777" w:rsidR="00BE284D" w:rsidRPr="0032600B" w:rsidRDefault="00BE284D" w:rsidP="00BE284D">
            <w:pPr>
              <w:jc w:val="both"/>
              <w:rPr>
                <w:rFonts w:ascii="Bookman Old Style" w:hAnsi="Bookman Old Style"/>
                <w:sz w:val="22"/>
                <w:szCs w:val="22"/>
              </w:rPr>
            </w:pPr>
          </w:p>
        </w:tc>
        <w:tc>
          <w:tcPr>
            <w:tcW w:w="5953" w:type="dxa"/>
            <w:gridSpan w:val="2"/>
          </w:tcPr>
          <w:p w14:paraId="718DEE23" w14:textId="77777777" w:rsidR="00BE284D" w:rsidRPr="0032600B" w:rsidRDefault="00BE284D" w:rsidP="00BE284D">
            <w:pPr>
              <w:jc w:val="both"/>
              <w:rPr>
                <w:rFonts w:ascii="Bookman Old Style" w:hAnsi="Bookman Old Style"/>
                <w:sz w:val="22"/>
                <w:szCs w:val="22"/>
              </w:rPr>
            </w:pPr>
          </w:p>
        </w:tc>
        <w:tc>
          <w:tcPr>
            <w:tcW w:w="4962" w:type="dxa"/>
          </w:tcPr>
          <w:p w14:paraId="6CF5A721" w14:textId="77777777" w:rsidR="00BE284D" w:rsidRPr="0032600B" w:rsidRDefault="00BE284D" w:rsidP="00BE284D">
            <w:pPr>
              <w:ind w:left="360"/>
              <w:jc w:val="both"/>
              <w:rPr>
                <w:rFonts w:ascii="Bookman Old Style" w:hAnsi="Bookman Old Style"/>
                <w:sz w:val="22"/>
                <w:szCs w:val="22"/>
              </w:rPr>
            </w:pPr>
          </w:p>
        </w:tc>
      </w:tr>
      <w:tr w:rsidR="00BE284D" w:rsidRPr="0032600B" w14:paraId="50D81759" w14:textId="47D6E508" w:rsidTr="00C23423">
        <w:tc>
          <w:tcPr>
            <w:tcW w:w="5529" w:type="dxa"/>
          </w:tcPr>
          <w:p w14:paraId="190CDC74"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BAB XXI </w:t>
            </w:r>
          </w:p>
        </w:tc>
        <w:tc>
          <w:tcPr>
            <w:tcW w:w="5953" w:type="dxa"/>
            <w:gridSpan w:val="2"/>
          </w:tcPr>
          <w:p w14:paraId="1D7200A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98F7DC1" w14:textId="77777777" w:rsidR="00BE284D" w:rsidRPr="0032600B" w:rsidRDefault="00BE284D" w:rsidP="00BE284D">
            <w:pPr>
              <w:ind w:left="360"/>
              <w:jc w:val="both"/>
              <w:rPr>
                <w:rFonts w:ascii="Bookman Old Style" w:hAnsi="Bookman Old Style"/>
                <w:sz w:val="22"/>
                <w:szCs w:val="22"/>
              </w:rPr>
            </w:pPr>
          </w:p>
        </w:tc>
      </w:tr>
      <w:tr w:rsidR="00BE284D" w:rsidRPr="0032600B" w14:paraId="2C4DCEAB" w14:textId="70B98454" w:rsidTr="00C23423">
        <w:tc>
          <w:tcPr>
            <w:tcW w:w="5529" w:type="dxa"/>
          </w:tcPr>
          <w:p w14:paraId="0D04A10E"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LAPORAN KEUANGAN</w:t>
            </w:r>
          </w:p>
        </w:tc>
        <w:tc>
          <w:tcPr>
            <w:tcW w:w="5953" w:type="dxa"/>
            <w:gridSpan w:val="2"/>
          </w:tcPr>
          <w:p w14:paraId="05A342E6" w14:textId="77777777" w:rsidR="00BE284D" w:rsidRPr="0032600B" w:rsidRDefault="00BE284D" w:rsidP="00BE284D">
            <w:pPr>
              <w:jc w:val="both"/>
              <w:rPr>
                <w:rFonts w:ascii="Bookman Old Style" w:hAnsi="Bookman Old Style"/>
                <w:sz w:val="22"/>
                <w:szCs w:val="22"/>
              </w:rPr>
            </w:pPr>
          </w:p>
        </w:tc>
        <w:tc>
          <w:tcPr>
            <w:tcW w:w="4962" w:type="dxa"/>
          </w:tcPr>
          <w:p w14:paraId="634A167E" w14:textId="77777777" w:rsidR="00BE284D" w:rsidRPr="0032600B" w:rsidRDefault="00BE284D" w:rsidP="00BE284D">
            <w:pPr>
              <w:ind w:left="360"/>
              <w:jc w:val="both"/>
              <w:rPr>
                <w:rFonts w:ascii="Bookman Old Style" w:hAnsi="Bookman Old Style"/>
                <w:sz w:val="22"/>
                <w:szCs w:val="22"/>
              </w:rPr>
            </w:pPr>
          </w:p>
        </w:tc>
      </w:tr>
      <w:tr w:rsidR="00BE284D" w:rsidRPr="0032600B" w14:paraId="12236991" w14:textId="337E4A79" w:rsidTr="00C23423">
        <w:tc>
          <w:tcPr>
            <w:tcW w:w="5529" w:type="dxa"/>
          </w:tcPr>
          <w:p w14:paraId="3FFE495E" w14:textId="77777777" w:rsidR="00BE284D" w:rsidRPr="0032600B" w:rsidRDefault="00BE284D" w:rsidP="00BE284D">
            <w:pPr>
              <w:jc w:val="center"/>
              <w:rPr>
                <w:rFonts w:ascii="Bookman Old Style" w:hAnsi="Bookman Old Style"/>
                <w:sz w:val="22"/>
                <w:szCs w:val="22"/>
              </w:rPr>
            </w:pPr>
          </w:p>
        </w:tc>
        <w:tc>
          <w:tcPr>
            <w:tcW w:w="5953" w:type="dxa"/>
            <w:gridSpan w:val="2"/>
          </w:tcPr>
          <w:p w14:paraId="19516D6C" w14:textId="77777777" w:rsidR="00BE284D" w:rsidRPr="0032600B" w:rsidRDefault="00BE284D" w:rsidP="00BE284D">
            <w:pPr>
              <w:jc w:val="both"/>
              <w:rPr>
                <w:rFonts w:ascii="Bookman Old Style" w:hAnsi="Bookman Old Style"/>
                <w:sz w:val="22"/>
                <w:szCs w:val="22"/>
              </w:rPr>
            </w:pPr>
          </w:p>
        </w:tc>
        <w:tc>
          <w:tcPr>
            <w:tcW w:w="4962" w:type="dxa"/>
          </w:tcPr>
          <w:p w14:paraId="63DF8CA4" w14:textId="77777777" w:rsidR="00BE284D" w:rsidRPr="0032600B" w:rsidRDefault="00BE284D" w:rsidP="00BE284D">
            <w:pPr>
              <w:ind w:left="360"/>
              <w:jc w:val="both"/>
              <w:rPr>
                <w:rFonts w:ascii="Bookman Old Style" w:hAnsi="Bookman Old Style"/>
                <w:sz w:val="22"/>
                <w:szCs w:val="22"/>
              </w:rPr>
            </w:pPr>
          </w:p>
        </w:tc>
      </w:tr>
      <w:tr w:rsidR="00BE284D" w:rsidRPr="0032600B" w14:paraId="281BF518" w14:textId="6BFAB500" w:rsidTr="00C23423">
        <w:tc>
          <w:tcPr>
            <w:tcW w:w="5529" w:type="dxa"/>
          </w:tcPr>
          <w:p w14:paraId="7395880F"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138</w:t>
            </w:r>
          </w:p>
        </w:tc>
        <w:tc>
          <w:tcPr>
            <w:tcW w:w="5953" w:type="dxa"/>
            <w:gridSpan w:val="2"/>
          </w:tcPr>
          <w:p w14:paraId="4A91A3F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04CA9D3" w14:textId="77777777" w:rsidR="00BE284D" w:rsidRPr="0032600B" w:rsidRDefault="00BE284D" w:rsidP="00BE284D">
            <w:pPr>
              <w:ind w:left="360"/>
              <w:jc w:val="both"/>
              <w:rPr>
                <w:rFonts w:ascii="Bookman Old Style" w:hAnsi="Bookman Old Style"/>
                <w:sz w:val="22"/>
                <w:szCs w:val="22"/>
              </w:rPr>
            </w:pPr>
          </w:p>
        </w:tc>
      </w:tr>
      <w:tr w:rsidR="00BE284D" w:rsidRPr="0032600B" w14:paraId="7BDAD5CC" w14:textId="43CE81AD" w:rsidTr="00C23423">
        <w:tc>
          <w:tcPr>
            <w:tcW w:w="5529" w:type="dxa"/>
          </w:tcPr>
          <w:p w14:paraId="539673B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LKM wajib menyusun laporan keuangan sesuai dengan standar akuntansi keuangan.</w:t>
            </w:r>
          </w:p>
        </w:tc>
        <w:tc>
          <w:tcPr>
            <w:tcW w:w="5953" w:type="dxa"/>
            <w:gridSpan w:val="2"/>
          </w:tcPr>
          <w:p w14:paraId="4DE1C65D" w14:textId="77777777" w:rsidR="00BE284D" w:rsidRPr="0032600B" w:rsidRDefault="00BE284D" w:rsidP="00BE284D">
            <w:pPr>
              <w:jc w:val="both"/>
              <w:rPr>
                <w:rFonts w:ascii="Bookman Old Style" w:hAnsi="Bookman Old Style"/>
                <w:sz w:val="22"/>
                <w:szCs w:val="22"/>
              </w:rPr>
            </w:pPr>
          </w:p>
        </w:tc>
        <w:tc>
          <w:tcPr>
            <w:tcW w:w="4962" w:type="dxa"/>
          </w:tcPr>
          <w:p w14:paraId="6983AEEE" w14:textId="77777777" w:rsidR="00BE284D" w:rsidRPr="0032600B" w:rsidRDefault="00BE284D" w:rsidP="00BE284D">
            <w:pPr>
              <w:ind w:left="360"/>
              <w:jc w:val="both"/>
              <w:rPr>
                <w:rFonts w:ascii="Bookman Old Style" w:hAnsi="Bookman Old Style"/>
                <w:sz w:val="22"/>
                <w:szCs w:val="22"/>
              </w:rPr>
            </w:pPr>
          </w:p>
        </w:tc>
      </w:tr>
      <w:tr w:rsidR="00BE284D" w:rsidRPr="0032600B" w14:paraId="55D68CDF" w14:textId="2863A6BE" w:rsidTr="00C23423">
        <w:tc>
          <w:tcPr>
            <w:tcW w:w="5529" w:type="dxa"/>
          </w:tcPr>
          <w:p w14:paraId="1548DE2F" w14:textId="77777777" w:rsidR="00BE284D" w:rsidRPr="0032600B" w:rsidRDefault="00BE284D" w:rsidP="00BE284D">
            <w:pPr>
              <w:jc w:val="both"/>
              <w:rPr>
                <w:rFonts w:ascii="Bookman Old Style" w:hAnsi="Bookman Old Style"/>
                <w:sz w:val="22"/>
                <w:szCs w:val="22"/>
              </w:rPr>
            </w:pPr>
          </w:p>
        </w:tc>
        <w:tc>
          <w:tcPr>
            <w:tcW w:w="5953" w:type="dxa"/>
            <w:gridSpan w:val="2"/>
          </w:tcPr>
          <w:p w14:paraId="27807A48" w14:textId="77777777" w:rsidR="00BE284D" w:rsidRPr="0032600B" w:rsidRDefault="00BE284D" w:rsidP="00BE284D">
            <w:pPr>
              <w:jc w:val="both"/>
              <w:rPr>
                <w:rFonts w:ascii="Bookman Old Style" w:hAnsi="Bookman Old Style"/>
                <w:sz w:val="22"/>
                <w:szCs w:val="22"/>
              </w:rPr>
            </w:pPr>
          </w:p>
        </w:tc>
        <w:tc>
          <w:tcPr>
            <w:tcW w:w="4962" w:type="dxa"/>
          </w:tcPr>
          <w:p w14:paraId="06DFE165" w14:textId="77777777" w:rsidR="00BE284D" w:rsidRPr="0032600B" w:rsidRDefault="00BE284D" w:rsidP="00BE284D">
            <w:pPr>
              <w:ind w:left="360"/>
              <w:jc w:val="both"/>
              <w:rPr>
                <w:rFonts w:ascii="Bookman Old Style" w:hAnsi="Bookman Old Style"/>
                <w:sz w:val="22"/>
                <w:szCs w:val="22"/>
              </w:rPr>
            </w:pPr>
          </w:p>
        </w:tc>
      </w:tr>
      <w:tr w:rsidR="00BE284D" w:rsidRPr="0032600B" w14:paraId="5FD216CE" w14:textId="3D41EECB" w:rsidTr="00C23423">
        <w:tc>
          <w:tcPr>
            <w:tcW w:w="5529" w:type="dxa"/>
          </w:tcPr>
          <w:p w14:paraId="22E7352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139</w:t>
            </w:r>
          </w:p>
        </w:tc>
        <w:tc>
          <w:tcPr>
            <w:tcW w:w="5953" w:type="dxa"/>
            <w:gridSpan w:val="2"/>
          </w:tcPr>
          <w:p w14:paraId="1AEF19D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1BE6268" w14:textId="77777777" w:rsidR="00BE284D" w:rsidRPr="0032600B" w:rsidRDefault="00BE284D" w:rsidP="00BE284D">
            <w:pPr>
              <w:ind w:left="360"/>
              <w:jc w:val="both"/>
              <w:rPr>
                <w:rFonts w:ascii="Bookman Old Style" w:hAnsi="Bookman Old Style"/>
                <w:sz w:val="22"/>
                <w:szCs w:val="22"/>
              </w:rPr>
            </w:pPr>
          </w:p>
        </w:tc>
      </w:tr>
      <w:tr w:rsidR="00BE284D" w:rsidRPr="0032600B" w14:paraId="56A13373" w14:textId="3DB2D9BE" w:rsidTr="00C23423">
        <w:tc>
          <w:tcPr>
            <w:tcW w:w="5529" w:type="dxa"/>
          </w:tcPr>
          <w:p w14:paraId="19C1D3AD" w14:textId="77777777" w:rsidR="00BE284D" w:rsidRPr="0032600B" w:rsidRDefault="00BE284D" w:rsidP="00BE284D">
            <w:pPr>
              <w:pStyle w:val="ListParagraph"/>
              <w:numPr>
                <w:ilvl w:val="0"/>
                <w:numId w:val="253"/>
              </w:numPr>
              <w:ind w:hanging="686"/>
              <w:jc w:val="both"/>
              <w:rPr>
                <w:rFonts w:ascii="Bookman Old Style" w:hAnsi="Bookman Old Style"/>
                <w:sz w:val="22"/>
                <w:szCs w:val="22"/>
              </w:rPr>
            </w:pPr>
            <w:r w:rsidRPr="0032600B">
              <w:rPr>
                <w:rFonts w:ascii="Bookman Old Style" w:hAnsi="Bookman Old Style"/>
                <w:sz w:val="22"/>
                <w:szCs w:val="22"/>
              </w:rPr>
              <w:t xml:space="preserve">LKM skala usaha kecil wajib menyampaikan laporan keuangan berkala setiap 3 (tiga) bulan untuk periode yang </w:t>
            </w:r>
            <w:r w:rsidRPr="0032600B">
              <w:rPr>
                <w:rFonts w:ascii="Bookman Old Style" w:hAnsi="Bookman Old Style"/>
                <w:sz w:val="22"/>
                <w:szCs w:val="22"/>
              </w:rPr>
              <w:lastRenderedPageBreak/>
              <w:t>berakhir pada tanggal 31 Maret, 30 Juni, 30 September, dan 31 Desember kepada pemerintah daerah kabupaten/kota dengan tembusan kepada Otoritas Jasa Keuangan.</w:t>
            </w:r>
          </w:p>
        </w:tc>
        <w:tc>
          <w:tcPr>
            <w:tcW w:w="5953" w:type="dxa"/>
            <w:gridSpan w:val="2"/>
          </w:tcPr>
          <w:p w14:paraId="3BE24A79" w14:textId="77777777" w:rsidR="00BE284D" w:rsidRPr="0032600B" w:rsidRDefault="00BE284D" w:rsidP="00BE284D">
            <w:pPr>
              <w:jc w:val="both"/>
              <w:rPr>
                <w:rFonts w:ascii="Bookman Old Style" w:hAnsi="Bookman Old Style"/>
                <w:sz w:val="22"/>
                <w:szCs w:val="22"/>
              </w:rPr>
            </w:pPr>
          </w:p>
        </w:tc>
        <w:tc>
          <w:tcPr>
            <w:tcW w:w="4962" w:type="dxa"/>
          </w:tcPr>
          <w:p w14:paraId="734FC764" w14:textId="77777777" w:rsidR="00BE284D" w:rsidRPr="0032600B" w:rsidRDefault="00BE284D" w:rsidP="00BE284D">
            <w:pPr>
              <w:ind w:left="360"/>
              <w:jc w:val="both"/>
              <w:rPr>
                <w:rFonts w:ascii="Bookman Old Style" w:hAnsi="Bookman Old Style"/>
                <w:sz w:val="22"/>
                <w:szCs w:val="22"/>
              </w:rPr>
            </w:pPr>
          </w:p>
        </w:tc>
      </w:tr>
      <w:tr w:rsidR="00BE284D" w:rsidRPr="0032600B" w14:paraId="45B2518A" w14:textId="7CE187C2" w:rsidTr="00C23423">
        <w:tc>
          <w:tcPr>
            <w:tcW w:w="5529" w:type="dxa"/>
          </w:tcPr>
          <w:p w14:paraId="013FA0D1" w14:textId="77777777" w:rsidR="00BE284D" w:rsidRPr="0032600B" w:rsidRDefault="00BE284D" w:rsidP="00BE284D">
            <w:pPr>
              <w:pStyle w:val="ListParagraph"/>
              <w:numPr>
                <w:ilvl w:val="0"/>
                <w:numId w:val="253"/>
              </w:numPr>
              <w:ind w:hanging="686"/>
              <w:jc w:val="both"/>
              <w:rPr>
                <w:rFonts w:ascii="Bookman Old Style" w:hAnsi="Bookman Old Style"/>
                <w:sz w:val="22"/>
                <w:szCs w:val="22"/>
              </w:rPr>
            </w:pPr>
            <w:r w:rsidRPr="0032600B">
              <w:rPr>
                <w:rFonts w:ascii="Bookman Old Style" w:hAnsi="Bookman Old Style"/>
                <w:sz w:val="22"/>
                <w:szCs w:val="22"/>
              </w:rPr>
              <w:t>LKM skala usaha menengah dan LKM skala usaha besar wajib menyampaikan laporan keuangan berkala setiap bulan kepada Otoritas Jasa Keuangan.</w:t>
            </w:r>
          </w:p>
        </w:tc>
        <w:tc>
          <w:tcPr>
            <w:tcW w:w="5953" w:type="dxa"/>
            <w:gridSpan w:val="2"/>
          </w:tcPr>
          <w:p w14:paraId="010923D5" w14:textId="77777777" w:rsidR="00BE284D" w:rsidRPr="0032600B" w:rsidRDefault="00BE284D" w:rsidP="00BE284D">
            <w:pPr>
              <w:jc w:val="both"/>
              <w:rPr>
                <w:rFonts w:ascii="Bookman Old Style" w:hAnsi="Bookman Old Style"/>
                <w:sz w:val="22"/>
                <w:szCs w:val="22"/>
              </w:rPr>
            </w:pPr>
          </w:p>
        </w:tc>
        <w:tc>
          <w:tcPr>
            <w:tcW w:w="4962" w:type="dxa"/>
          </w:tcPr>
          <w:p w14:paraId="56B054CE" w14:textId="77777777" w:rsidR="00BE284D" w:rsidRPr="0032600B" w:rsidRDefault="00BE284D" w:rsidP="00BE284D">
            <w:pPr>
              <w:ind w:left="360"/>
              <w:jc w:val="both"/>
              <w:rPr>
                <w:rFonts w:ascii="Bookman Old Style" w:hAnsi="Bookman Old Style"/>
                <w:sz w:val="22"/>
                <w:szCs w:val="22"/>
              </w:rPr>
            </w:pPr>
          </w:p>
        </w:tc>
      </w:tr>
      <w:tr w:rsidR="00BE284D" w:rsidRPr="0032600B" w14:paraId="647DB90D" w14:textId="7CAEA6FD" w:rsidTr="00C23423">
        <w:tc>
          <w:tcPr>
            <w:tcW w:w="5529" w:type="dxa"/>
          </w:tcPr>
          <w:p w14:paraId="64EEFF89" w14:textId="77777777" w:rsidR="00BE284D" w:rsidRPr="0032600B" w:rsidRDefault="00BE284D" w:rsidP="00BE284D">
            <w:pPr>
              <w:pStyle w:val="ListParagraph"/>
              <w:numPr>
                <w:ilvl w:val="0"/>
                <w:numId w:val="253"/>
              </w:numPr>
              <w:ind w:hanging="686"/>
              <w:jc w:val="both"/>
              <w:rPr>
                <w:rFonts w:ascii="Bookman Old Style" w:hAnsi="Bookman Old Style"/>
                <w:sz w:val="22"/>
                <w:szCs w:val="22"/>
              </w:rPr>
            </w:pPr>
            <w:r w:rsidRPr="0032600B">
              <w:rPr>
                <w:rFonts w:ascii="Bookman Old Style" w:hAnsi="Bookman Old Style"/>
                <w:sz w:val="22"/>
                <w:szCs w:val="22"/>
              </w:rPr>
              <w:t>Penyampaian laporan keuangan sebagaimana dimaksud pada ayat (1) dan ayat (2) dilakukan paling lambat tanggal 10 (sepuluh) bulan berikutnya.</w:t>
            </w:r>
          </w:p>
        </w:tc>
        <w:tc>
          <w:tcPr>
            <w:tcW w:w="5953" w:type="dxa"/>
            <w:gridSpan w:val="2"/>
          </w:tcPr>
          <w:p w14:paraId="3FCE13E5" w14:textId="77777777" w:rsidR="00BE284D" w:rsidRPr="0032600B" w:rsidRDefault="00BE284D" w:rsidP="00BE284D">
            <w:pPr>
              <w:jc w:val="both"/>
              <w:rPr>
                <w:rFonts w:ascii="Bookman Old Style" w:hAnsi="Bookman Old Style"/>
                <w:sz w:val="22"/>
                <w:szCs w:val="22"/>
              </w:rPr>
            </w:pPr>
          </w:p>
        </w:tc>
        <w:tc>
          <w:tcPr>
            <w:tcW w:w="4962" w:type="dxa"/>
          </w:tcPr>
          <w:p w14:paraId="5FDE0BF6" w14:textId="77777777" w:rsidR="00BE284D" w:rsidRPr="0032600B" w:rsidRDefault="00BE284D" w:rsidP="00BE284D">
            <w:pPr>
              <w:ind w:left="360"/>
              <w:jc w:val="both"/>
              <w:rPr>
                <w:rFonts w:ascii="Bookman Old Style" w:hAnsi="Bookman Old Style"/>
                <w:sz w:val="22"/>
                <w:szCs w:val="22"/>
              </w:rPr>
            </w:pPr>
          </w:p>
        </w:tc>
      </w:tr>
      <w:tr w:rsidR="00BE284D" w:rsidRPr="0032600B" w14:paraId="14455AFE" w14:textId="3B78FC98" w:rsidTr="00C23423">
        <w:tc>
          <w:tcPr>
            <w:tcW w:w="5529" w:type="dxa"/>
          </w:tcPr>
          <w:p w14:paraId="46311C03" w14:textId="77777777" w:rsidR="00BE284D" w:rsidRPr="0032600B" w:rsidRDefault="00BE284D" w:rsidP="00BE284D">
            <w:pPr>
              <w:pStyle w:val="ListParagraph"/>
              <w:numPr>
                <w:ilvl w:val="0"/>
                <w:numId w:val="253"/>
              </w:numPr>
              <w:ind w:hanging="686"/>
              <w:jc w:val="both"/>
              <w:rPr>
                <w:rFonts w:ascii="Bookman Old Style" w:hAnsi="Bookman Old Style"/>
                <w:sz w:val="22"/>
                <w:szCs w:val="22"/>
              </w:rPr>
            </w:pPr>
            <w:r w:rsidRPr="0032600B">
              <w:rPr>
                <w:rFonts w:ascii="Bookman Old Style" w:hAnsi="Bookman Old Style"/>
                <w:sz w:val="22"/>
                <w:szCs w:val="22"/>
              </w:rPr>
              <w:t>Kewajiban penyampaian laporan sebagaimana dimaksud pada ayat (3) mulai berlaku untuk periode penyampaian laporan keuangan berikutnya, apabila:</w:t>
            </w:r>
          </w:p>
        </w:tc>
        <w:tc>
          <w:tcPr>
            <w:tcW w:w="5953" w:type="dxa"/>
            <w:gridSpan w:val="2"/>
          </w:tcPr>
          <w:p w14:paraId="650C7555" w14:textId="77777777" w:rsidR="00BE284D" w:rsidRPr="0032600B" w:rsidRDefault="00BE284D" w:rsidP="00BE284D">
            <w:pPr>
              <w:jc w:val="both"/>
              <w:rPr>
                <w:rFonts w:ascii="Bookman Old Style" w:hAnsi="Bookman Old Style"/>
                <w:sz w:val="22"/>
                <w:szCs w:val="22"/>
              </w:rPr>
            </w:pPr>
          </w:p>
        </w:tc>
        <w:tc>
          <w:tcPr>
            <w:tcW w:w="4962" w:type="dxa"/>
          </w:tcPr>
          <w:p w14:paraId="29FE1A58" w14:textId="77777777" w:rsidR="00BE284D" w:rsidRPr="0032600B" w:rsidRDefault="00BE284D" w:rsidP="00BE284D">
            <w:pPr>
              <w:ind w:left="360"/>
              <w:jc w:val="both"/>
              <w:rPr>
                <w:rFonts w:ascii="Bookman Old Style" w:hAnsi="Bookman Old Style"/>
                <w:sz w:val="22"/>
                <w:szCs w:val="22"/>
              </w:rPr>
            </w:pPr>
          </w:p>
        </w:tc>
      </w:tr>
      <w:tr w:rsidR="00BE284D" w:rsidRPr="0032600B" w14:paraId="140E3014" w14:textId="45BD2EFB" w:rsidTr="00C23423">
        <w:tc>
          <w:tcPr>
            <w:tcW w:w="5529" w:type="dxa"/>
          </w:tcPr>
          <w:p w14:paraId="43C07E84" w14:textId="77777777" w:rsidR="00BE284D" w:rsidRPr="0032600B" w:rsidRDefault="00BE284D" w:rsidP="00BE284D">
            <w:pPr>
              <w:pStyle w:val="ListParagraph"/>
              <w:numPr>
                <w:ilvl w:val="0"/>
                <w:numId w:val="254"/>
              </w:numPr>
              <w:ind w:left="1168"/>
              <w:jc w:val="both"/>
              <w:rPr>
                <w:rFonts w:ascii="Bookman Old Style" w:hAnsi="Bookman Old Style"/>
                <w:sz w:val="22"/>
                <w:szCs w:val="22"/>
              </w:rPr>
            </w:pPr>
            <w:r w:rsidRPr="0032600B">
              <w:rPr>
                <w:rFonts w:ascii="Bookman Old Style" w:hAnsi="Bookman Old Style"/>
                <w:sz w:val="22"/>
                <w:szCs w:val="22"/>
              </w:rPr>
              <w:t>LKM skala usaha kecil memperoleh izin usaha kurang dari 3 (tiga) bulan dari kewajiban penyampaian pelaporan sebagaimana dimaksud pada ayat (1); atau</w:t>
            </w:r>
          </w:p>
        </w:tc>
        <w:tc>
          <w:tcPr>
            <w:tcW w:w="5953" w:type="dxa"/>
            <w:gridSpan w:val="2"/>
          </w:tcPr>
          <w:p w14:paraId="4AC2694A" w14:textId="77777777" w:rsidR="00BE284D" w:rsidRPr="0032600B" w:rsidRDefault="00BE284D" w:rsidP="00BE284D">
            <w:pPr>
              <w:jc w:val="both"/>
              <w:rPr>
                <w:rFonts w:ascii="Bookman Old Style" w:hAnsi="Bookman Old Style"/>
                <w:sz w:val="22"/>
                <w:szCs w:val="22"/>
              </w:rPr>
            </w:pPr>
          </w:p>
        </w:tc>
        <w:tc>
          <w:tcPr>
            <w:tcW w:w="4962" w:type="dxa"/>
          </w:tcPr>
          <w:p w14:paraId="1F4E25D5" w14:textId="77777777" w:rsidR="00BE284D" w:rsidRPr="0032600B" w:rsidRDefault="00BE284D" w:rsidP="00BE284D">
            <w:pPr>
              <w:ind w:left="360"/>
              <w:jc w:val="both"/>
              <w:rPr>
                <w:rFonts w:ascii="Bookman Old Style" w:hAnsi="Bookman Old Style"/>
                <w:sz w:val="22"/>
                <w:szCs w:val="22"/>
              </w:rPr>
            </w:pPr>
          </w:p>
        </w:tc>
      </w:tr>
      <w:tr w:rsidR="00BE284D" w:rsidRPr="0032600B" w14:paraId="3B3CFE08" w14:textId="36448B1B" w:rsidTr="00C23423">
        <w:tc>
          <w:tcPr>
            <w:tcW w:w="5529" w:type="dxa"/>
          </w:tcPr>
          <w:p w14:paraId="7F571E9E" w14:textId="77777777" w:rsidR="00BE284D" w:rsidRPr="0032600B" w:rsidRDefault="00BE284D" w:rsidP="00BE284D">
            <w:pPr>
              <w:pStyle w:val="ListParagraph"/>
              <w:numPr>
                <w:ilvl w:val="0"/>
                <w:numId w:val="254"/>
              </w:numPr>
              <w:ind w:left="1168"/>
              <w:jc w:val="both"/>
              <w:rPr>
                <w:rFonts w:ascii="Bookman Old Style" w:hAnsi="Bookman Old Style"/>
                <w:sz w:val="22"/>
                <w:szCs w:val="22"/>
              </w:rPr>
            </w:pPr>
            <w:r w:rsidRPr="0032600B">
              <w:rPr>
                <w:rFonts w:ascii="Bookman Old Style" w:hAnsi="Bookman Old Style"/>
                <w:sz w:val="22"/>
                <w:szCs w:val="22"/>
              </w:rPr>
              <w:t>LKM skala usaha menengah dan LKM skala usaha besar memperoleh izin usaha kurang dari 1 (satu) bulan dari kewajiban penyampaian pelaporan sebagaimana dimaksud pada ayat (2).</w:t>
            </w:r>
          </w:p>
        </w:tc>
        <w:tc>
          <w:tcPr>
            <w:tcW w:w="5953" w:type="dxa"/>
            <w:gridSpan w:val="2"/>
          </w:tcPr>
          <w:p w14:paraId="4C3E8BCF" w14:textId="77777777" w:rsidR="00BE284D" w:rsidRPr="0032600B" w:rsidRDefault="00BE284D" w:rsidP="00BE284D">
            <w:pPr>
              <w:jc w:val="both"/>
              <w:rPr>
                <w:rFonts w:ascii="Bookman Old Style" w:hAnsi="Bookman Old Style"/>
                <w:sz w:val="22"/>
                <w:szCs w:val="22"/>
              </w:rPr>
            </w:pPr>
          </w:p>
        </w:tc>
        <w:tc>
          <w:tcPr>
            <w:tcW w:w="4962" w:type="dxa"/>
          </w:tcPr>
          <w:p w14:paraId="16865A25" w14:textId="77777777" w:rsidR="00BE284D" w:rsidRPr="0032600B" w:rsidRDefault="00BE284D" w:rsidP="00BE284D">
            <w:pPr>
              <w:ind w:left="360"/>
              <w:jc w:val="both"/>
              <w:rPr>
                <w:rFonts w:ascii="Bookman Old Style" w:hAnsi="Bookman Old Style"/>
                <w:sz w:val="22"/>
                <w:szCs w:val="22"/>
              </w:rPr>
            </w:pPr>
          </w:p>
        </w:tc>
      </w:tr>
      <w:tr w:rsidR="00BE284D" w:rsidRPr="0032600B" w14:paraId="24D6C521" w14:textId="5C89338E" w:rsidTr="00C23423">
        <w:tc>
          <w:tcPr>
            <w:tcW w:w="5529" w:type="dxa"/>
          </w:tcPr>
          <w:p w14:paraId="2DEA426A" w14:textId="77777777" w:rsidR="00BE284D" w:rsidRPr="0032600B" w:rsidRDefault="00BE284D" w:rsidP="00BE284D">
            <w:pPr>
              <w:pStyle w:val="ListParagraph"/>
              <w:numPr>
                <w:ilvl w:val="0"/>
                <w:numId w:val="253"/>
              </w:numPr>
              <w:ind w:hanging="686"/>
              <w:jc w:val="both"/>
              <w:rPr>
                <w:rFonts w:ascii="Bookman Old Style" w:hAnsi="Bookman Old Style"/>
                <w:sz w:val="22"/>
                <w:szCs w:val="22"/>
              </w:rPr>
            </w:pPr>
            <w:r w:rsidRPr="0032600B">
              <w:rPr>
                <w:rFonts w:ascii="Bookman Old Style" w:hAnsi="Bookman Old Style"/>
                <w:sz w:val="22"/>
                <w:szCs w:val="22"/>
              </w:rPr>
              <w:t>Apabila batas akhir penyampaian laporan keuangan sebagaimana dimaksud pada ayat (3) jatuh pada hari libur, batas akhir penyampaian laporan pada hari kerja berikutnya.</w:t>
            </w:r>
          </w:p>
        </w:tc>
        <w:tc>
          <w:tcPr>
            <w:tcW w:w="5953" w:type="dxa"/>
            <w:gridSpan w:val="2"/>
          </w:tcPr>
          <w:p w14:paraId="0F029741" w14:textId="77777777" w:rsidR="00BE284D" w:rsidRPr="0032600B" w:rsidRDefault="00BE284D" w:rsidP="00BE284D">
            <w:pPr>
              <w:jc w:val="both"/>
              <w:rPr>
                <w:rFonts w:ascii="Bookman Old Style" w:hAnsi="Bookman Old Style"/>
                <w:sz w:val="22"/>
                <w:szCs w:val="22"/>
              </w:rPr>
            </w:pPr>
          </w:p>
        </w:tc>
        <w:tc>
          <w:tcPr>
            <w:tcW w:w="4962" w:type="dxa"/>
          </w:tcPr>
          <w:p w14:paraId="71715BAC" w14:textId="77777777" w:rsidR="00BE284D" w:rsidRPr="0032600B" w:rsidRDefault="00BE284D" w:rsidP="00BE284D">
            <w:pPr>
              <w:ind w:left="360"/>
              <w:jc w:val="both"/>
              <w:rPr>
                <w:rFonts w:ascii="Bookman Old Style" w:hAnsi="Bookman Old Style"/>
                <w:sz w:val="22"/>
                <w:szCs w:val="22"/>
              </w:rPr>
            </w:pPr>
          </w:p>
        </w:tc>
      </w:tr>
      <w:tr w:rsidR="00BE284D" w:rsidRPr="0032600B" w14:paraId="7F71473D" w14:textId="0855DD6D" w:rsidTr="00C23423">
        <w:tc>
          <w:tcPr>
            <w:tcW w:w="5529" w:type="dxa"/>
          </w:tcPr>
          <w:p w14:paraId="5E554F57" w14:textId="77777777" w:rsidR="00BE284D" w:rsidRPr="0032600B" w:rsidRDefault="00BE284D" w:rsidP="00BE284D">
            <w:pPr>
              <w:pStyle w:val="ListParagraph"/>
              <w:numPr>
                <w:ilvl w:val="0"/>
                <w:numId w:val="253"/>
              </w:numPr>
              <w:ind w:hanging="686"/>
              <w:jc w:val="both"/>
              <w:rPr>
                <w:rFonts w:ascii="Bookman Old Style" w:hAnsi="Bookman Old Style"/>
                <w:sz w:val="22"/>
                <w:szCs w:val="22"/>
              </w:rPr>
            </w:pPr>
            <w:r w:rsidRPr="0032600B">
              <w:rPr>
                <w:rFonts w:ascii="Bookman Old Style" w:hAnsi="Bookman Old Style"/>
                <w:sz w:val="22"/>
                <w:szCs w:val="22"/>
              </w:rPr>
              <w:t xml:space="preserve">Apabila batas akhir penyampaian laporan keuangan sebagaimana dimaksud pada </w:t>
            </w:r>
            <w:r w:rsidRPr="0032600B">
              <w:rPr>
                <w:rFonts w:ascii="Bookman Old Style" w:hAnsi="Bookman Old Style"/>
                <w:sz w:val="22"/>
                <w:szCs w:val="22"/>
              </w:rPr>
              <w:lastRenderedPageBreak/>
              <w:t>ayat (3) atau ayat (5) jatuh pada hari libur nasional atau libur bersama, Otoritas Jasa Keuangan berwenang menetapkan tanggal jatuh tempo penyampaian laporan.</w:t>
            </w:r>
          </w:p>
        </w:tc>
        <w:tc>
          <w:tcPr>
            <w:tcW w:w="5953" w:type="dxa"/>
            <w:gridSpan w:val="2"/>
          </w:tcPr>
          <w:p w14:paraId="09D199F8" w14:textId="77777777" w:rsidR="00BE284D" w:rsidRPr="0032600B" w:rsidRDefault="00BE284D" w:rsidP="00BE284D">
            <w:pPr>
              <w:jc w:val="both"/>
              <w:rPr>
                <w:rFonts w:ascii="Bookman Old Style" w:hAnsi="Bookman Old Style"/>
                <w:sz w:val="22"/>
                <w:szCs w:val="22"/>
              </w:rPr>
            </w:pPr>
          </w:p>
        </w:tc>
        <w:tc>
          <w:tcPr>
            <w:tcW w:w="4962" w:type="dxa"/>
          </w:tcPr>
          <w:p w14:paraId="490C7F02" w14:textId="77777777" w:rsidR="00BE284D" w:rsidRPr="0032600B" w:rsidRDefault="00BE284D" w:rsidP="00BE284D">
            <w:pPr>
              <w:ind w:left="360"/>
              <w:jc w:val="both"/>
              <w:rPr>
                <w:rFonts w:ascii="Bookman Old Style" w:hAnsi="Bookman Old Style"/>
                <w:sz w:val="22"/>
                <w:szCs w:val="22"/>
              </w:rPr>
            </w:pPr>
          </w:p>
        </w:tc>
      </w:tr>
      <w:tr w:rsidR="00BE284D" w:rsidRPr="0032600B" w14:paraId="73D70A87" w14:textId="1776E9B7" w:rsidTr="00C23423">
        <w:tc>
          <w:tcPr>
            <w:tcW w:w="5529" w:type="dxa"/>
          </w:tcPr>
          <w:p w14:paraId="37C6F55C" w14:textId="77777777" w:rsidR="00BE284D" w:rsidRPr="0032600B" w:rsidRDefault="00BE284D" w:rsidP="00BE284D">
            <w:pPr>
              <w:jc w:val="both"/>
              <w:rPr>
                <w:rFonts w:ascii="Bookman Old Style" w:hAnsi="Bookman Old Style"/>
                <w:sz w:val="22"/>
                <w:szCs w:val="22"/>
              </w:rPr>
            </w:pPr>
          </w:p>
        </w:tc>
        <w:tc>
          <w:tcPr>
            <w:tcW w:w="5953" w:type="dxa"/>
            <w:gridSpan w:val="2"/>
          </w:tcPr>
          <w:p w14:paraId="66BF8A2F" w14:textId="77777777" w:rsidR="00BE284D" w:rsidRPr="0032600B" w:rsidRDefault="00BE284D" w:rsidP="00BE284D">
            <w:pPr>
              <w:jc w:val="both"/>
              <w:rPr>
                <w:rFonts w:ascii="Bookman Old Style" w:hAnsi="Bookman Old Style"/>
                <w:sz w:val="22"/>
                <w:szCs w:val="22"/>
              </w:rPr>
            </w:pPr>
          </w:p>
        </w:tc>
        <w:tc>
          <w:tcPr>
            <w:tcW w:w="4962" w:type="dxa"/>
          </w:tcPr>
          <w:p w14:paraId="5D251D04" w14:textId="77777777" w:rsidR="00BE284D" w:rsidRPr="0032600B" w:rsidRDefault="00BE284D" w:rsidP="00BE284D">
            <w:pPr>
              <w:ind w:left="360"/>
              <w:jc w:val="both"/>
              <w:rPr>
                <w:rFonts w:ascii="Bookman Old Style" w:hAnsi="Bookman Old Style"/>
                <w:sz w:val="22"/>
                <w:szCs w:val="22"/>
              </w:rPr>
            </w:pPr>
          </w:p>
        </w:tc>
      </w:tr>
      <w:tr w:rsidR="00BE284D" w:rsidRPr="0032600B" w14:paraId="549A4D09" w14:textId="7A8CFF00" w:rsidTr="00C23423">
        <w:tc>
          <w:tcPr>
            <w:tcW w:w="5529" w:type="dxa"/>
          </w:tcPr>
          <w:p w14:paraId="1BBBC25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140</w:t>
            </w:r>
          </w:p>
        </w:tc>
        <w:tc>
          <w:tcPr>
            <w:tcW w:w="5953" w:type="dxa"/>
            <w:gridSpan w:val="2"/>
          </w:tcPr>
          <w:p w14:paraId="0D1B99FD"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6EF4796" w14:textId="77777777" w:rsidR="00BE284D" w:rsidRPr="0032600B" w:rsidRDefault="00BE284D" w:rsidP="00BE284D">
            <w:pPr>
              <w:ind w:left="360"/>
              <w:jc w:val="both"/>
              <w:rPr>
                <w:rFonts w:ascii="Bookman Old Style" w:hAnsi="Bookman Old Style"/>
                <w:sz w:val="22"/>
                <w:szCs w:val="22"/>
              </w:rPr>
            </w:pPr>
          </w:p>
        </w:tc>
      </w:tr>
      <w:tr w:rsidR="00BE284D" w:rsidRPr="0032600B" w14:paraId="10709563" w14:textId="6E51D8CF" w:rsidTr="00C23423">
        <w:tc>
          <w:tcPr>
            <w:tcW w:w="5529" w:type="dxa"/>
          </w:tcPr>
          <w:p w14:paraId="3E8A42BD" w14:textId="77777777" w:rsidR="00BE284D" w:rsidRPr="0032600B" w:rsidRDefault="00BE284D" w:rsidP="00BE284D">
            <w:pPr>
              <w:pStyle w:val="ListParagraph"/>
              <w:numPr>
                <w:ilvl w:val="0"/>
                <w:numId w:val="255"/>
              </w:numPr>
              <w:ind w:hanging="686"/>
              <w:jc w:val="both"/>
              <w:rPr>
                <w:rFonts w:ascii="Bookman Old Style" w:hAnsi="Bookman Old Style"/>
                <w:sz w:val="22"/>
                <w:szCs w:val="22"/>
              </w:rPr>
            </w:pPr>
            <w:r w:rsidRPr="0032600B">
              <w:rPr>
                <w:rFonts w:ascii="Bookman Old Style" w:hAnsi="Bookman Old Style"/>
                <w:sz w:val="22"/>
                <w:szCs w:val="22"/>
              </w:rPr>
              <w:t>LKM skala usaha besar dan LKM skala usaha menengah yang mempunyai total aset di atas Rp7.500.000.000,00 (tujuh miliar lima ratus juta rupiah) dan melakukan penghimpunan dana masyarakat dalam bentuk Simpanan wajib menyampaikan laporan keuangan tahunan yang telah diaudit oleh akuntan publik kepada Otoritas Jasa Keuangan paling lama 5 (lima) bulan setelah tahun buku terakhir.</w:t>
            </w:r>
          </w:p>
        </w:tc>
        <w:tc>
          <w:tcPr>
            <w:tcW w:w="5953" w:type="dxa"/>
            <w:gridSpan w:val="2"/>
          </w:tcPr>
          <w:p w14:paraId="592F18C9" w14:textId="77777777" w:rsidR="00BE284D" w:rsidRPr="0032600B" w:rsidRDefault="00BE284D" w:rsidP="00BE284D">
            <w:pPr>
              <w:jc w:val="both"/>
              <w:rPr>
                <w:rFonts w:ascii="Bookman Old Style" w:hAnsi="Bookman Old Style"/>
                <w:sz w:val="22"/>
                <w:szCs w:val="22"/>
              </w:rPr>
            </w:pPr>
          </w:p>
        </w:tc>
        <w:tc>
          <w:tcPr>
            <w:tcW w:w="4962" w:type="dxa"/>
          </w:tcPr>
          <w:p w14:paraId="7ED6C5D6" w14:textId="77777777" w:rsidR="00BE284D" w:rsidRPr="0032600B" w:rsidRDefault="00BE284D" w:rsidP="00BE284D">
            <w:pPr>
              <w:ind w:left="360"/>
              <w:jc w:val="both"/>
              <w:rPr>
                <w:rFonts w:ascii="Bookman Old Style" w:hAnsi="Bookman Old Style"/>
                <w:sz w:val="22"/>
                <w:szCs w:val="22"/>
              </w:rPr>
            </w:pPr>
          </w:p>
        </w:tc>
      </w:tr>
      <w:tr w:rsidR="00BE284D" w:rsidRPr="0032600B" w14:paraId="3BF90EE3" w14:textId="3281ED8C" w:rsidTr="00C23423">
        <w:tc>
          <w:tcPr>
            <w:tcW w:w="5529" w:type="dxa"/>
          </w:tcPr>
          <w:p w14:paraId="4A1FA725" w14:textId="77777777" w:rsidR="00BE284D" w:rsidRPr="0032600B" w:rsidRDefault="00BE284D" w:rsidP="00BE284D">
            <w:pPr>
              <w:pStyle w:val="ListParagraph"/>
              <w:numPr>
                <w:ilvl w:val="0"/>
                <w:numId w:val="255"/>
              </w:numPr>
              <w:ind w:hanging="686"/>
              <w:jc w:val="both"/>
              <w:rPr>
                <w:rFonts w:ascii="Bookman Old Style" w:hAnsi="Bookman Old Style"/>
                <w:sz w:val="22"/>
                <w:szCs w:val="22"/>
              </w:rPr>
            </w:pPr>
            <w:r w:rsidRPr="0032600B">
              <w:rPr>
                <w:rFonts w:ascii="Bookman Old Style" w:hAnsi="Bookman Old Style"/>
                <w:sz w:val="22"/>
                <w:szCs w:val="22"/>
              </w:rPr>
              <w:t>Dalam hal pemegang saham atau anggota LKM mewajibkan:</w:t>
            </w:r>
          </w:p>
        </w:tc>
        <w:tc>
          <w:tcPr>
            <w:tcW w:w="5953" w:type="dxa"/>
            <w:gridSpan w:val="2"/>
          </w:tcPr>
          <w:p w14:paraId="3B5C086A" w14:textId="77777777" w:rsidR="00BE284D" w:rsidRPr="0032600B" w:rsidRDefault="00BE284D" w:rsidP="00BE284D">
            <w:pPr>
              <w:jc w:val="both"/>
              <w:rPr>
                <w:rFonts w:ascii="Bookman Old Style" w:hAnsi="Bookman Old Style"/>
                <w:sz w:val="22"/>
                <w:szCs w:val="22"/>
              </w:rPr>
            </w:pPr>
          </w:p>
        </w:tc>
        <w:tc>
          <w:tcPr>
            <w:tcW w:w="4962" w:type="dxa"/>
          </w:tcPr>
          <w:p w14:paraId="54BB9968" w14:textId="77777777" w:rsidR="00BE284D" w:rsidRPr="0032600B" w:rsidRDefault="00BE284D" w:rsidP="00BE284D">
            <w:pPr>
              <w:ind w:left="360"/>
              <w:jc w:val="both"/>
              <w:rPr>
                <w:rFonts w:ascii="Bookman Old Style" w:hAnsi="Bookman Old Style"/>
                <w:sz w:val="22"/>
                <w:szCs w:val="22"/>
              </w:rPr>
            </w:pPr>
          </w:p>
        </w:tc>
      </w:tr>
      <w:tr w:rsidR="00BE284D" w:rsidRPr="0032600B" w14:paraId="1EF04F10" w14:textId="610B7309" w:rsidTr="00C23423">
        <w:tc>
          <w:tcPr>
            <w:tcW w:w="5529" w:type="dxa"/>
          </w:tcPr>
          <w:p w14:paraId="5CBCE7B7" w14:textId="77777777" w:rsidR="00BE284D" w:rsidRPr="0032600B" w:rsidRDefault="00BE284D" w:rsidP="00BE284D">
            <w:pPr>
              <w:pStyle w:val="ListParagraph"/>
              <w:numPr>
                <w:ilvl w:val="0"/>
                <w:numId w:val="256"/>
              </w:numPr>
              <w:ind w:left="1168"/>
              <w:jc w:val="both"/>
              <w:rPr>
                <w:rFonts w:ascii="Bookman Old Style" w:hAnsi="Bookman Old Style"/>
                <w:sz w:val="22"/>
                <w:szCs w:val="22"/>
              </w:rPr>
            </w:pPr>
            <w:r w:rsidRPr="0032600B">
              <w:rPr>
                <w:rFonts w:ascii="Bookman Old Style" w:hAnsi="Bookman Old Style"/>
                <w:sz w:val="22"/>
                <w:szCs w:val="22"/>
              </w:rPr>
              <w:t>LKM skala usaha kecil; dan/atau</w:t>
            </w:r>
          </w:p>
        </w:tc>
        <w:tc>
          <w:tcPr>
            <w:tcW w:w="5953" w:type="dxa"/>
            <w:gridSpan w:val="2"/>
          </w:tcPr>
          <w:p w14:paraId="56123BBC" w14:textId="77777777" w:rsidR="00BE284D" w:rsidRPr="0032600B" w:rsidRDefault="00BE284D" w:rsidP="00BE284D">
            <w:pPr>
              <w:jc w:val="both"/>
              <w:rPr>
                <w:rFonts w:ascii="Bookman Old Style" w:hAnsi="Bookman Old Style"/>
                <w:sz w:val="22"/>
                <w:szCs w:val="22"/>
              </w:rPr>
            </w:pPr>
          </w:p>
        </w:tc>
        <w:tc>
          <w:tcPr>
            <w:tcW w:w="4962" w:type="dxa"/>
          </w:tcPr>
          <w:p w14:paraId="148A767D" w14:textId="77777777" w:rsidR="00BE284D" w:rsidRPr="0032600B" w:rsidRDefault="00BE284D" w:rsidP="00BE284D">
            <w:pPr>
              <w:ind w:left="360"/>
              <w:jc w:val="both"/>
              <w:rPr>
                <w:rFonts w:ascii="Bookman Old Style" w:hAnsi="Bookman Old Style"/>
                <w:sz w:val="22"/>
                <w:szCs w:val="22"/>
              </w:rPr>
            </w:pPr>
          </w:p>
        </w:tc>
      </w:tr>
      <w:tr w:rsidR="00BE284D" w:rsidRPr="0032600B" w14:paraId="278ACEBA" w14:textId="01C906A5" w:rsidTr="00C23423">
        <w:tc>
          <w:tcPr>
            <w:tcW w:w="5529" w:type="dxa"/>
          </w:tcPr>
          <w:p w14:paraId="0415CE64" w14:textId="77777777" w:rsidR="00BE284D" w:rsidRPr="0032600B" w:rsidRDefault="00BE284D" w:rsidP="00BE284D">
            <w:pPr>
              <w:pStyle w:val="ListParagraph"/>
              <w:numPr>
                <w:ilvl w:val="0"/>
                <w:numId w:val="256"/>
              </w:numPr>
              <w:ind w:left="1168"/>
              <w:jc w:val="both"/>
              <w:rPr>
                <w:rFonts w:ascii="Bookman Old Style" w:hAnsi="Bookman Old Style"/>
                <w:sz w:val="22"/>
                <w:szCs w:val="22"/>
              </w:rPr>
            </w:pPr>
            <w:r w:rsidRPr="0032600B">
              <w:rPr>
                <w:rFonts w:ascii="Bookman Old Style" w:hAnsi="Bookman Old Style"/>
                <w:sz w:val="22"/>
                <w:szCs w:val="22"/>
              </w:rPr>
              <w:t>LKM skala usaha menengah yang tidak memenuhi kriteria sebagaimana dimaksud pada ayat (1),</w:t>
            </w:r>
          </w:p>
        </w:tc>
        <w:tc>
          <w:tcPr>
            <w:tcW w:w="5953" w:type="dxa"/>
            <w:gridSpan w:val="2"/>
          </w:tcPr>
          <w:p w14:paraId="539B80EF" w14:textId="77777777" w:rsidR="00BE284D" w:rsidRPr="0032600B" w:rsidRDefault="00BE284D" w:rsidP="00BE284D">
            <w:pPr>
              <w:jc w:val="both"/>
              <w:rPr>
                <w:rFonts w:ascii="Bookman Old Style" w:hAnsi="Bookman Old Style"/>
                <w:sz w:val="22"/>
                <w:szCs w:val="22"/>
              </w:rPr>
            </w:pPr>
          </w:p>
        </w:tc>
        <w:tc>
          <w:tcPr>
            <w:tcW w:w="4962" w:type="dxa"/>
          </w:tcPr>
          <w:p w14:paraId="0FAE29EB" w14:textId="77777777" w:rsidR="00BE284D" w:rsidRPr="0032600B" w:rsidRDefault="00BE284D" w:rsidP="00BE284D">
            <w:pPr>
              <w:ind w:left="360"/>
              <w:jc w:val="both"/>
              <w:rPr>
                <w:rFonts w:ascii="Bookman Old Style" w:hAnsi="Bookman Old Style"/>
                <w:sz w:val="22"/>
                <w:szCs w:val="22"/>
              </w:rPr>
            </w:pPr>
          </w:p>
        </w:tc>
      </w:tr>
      <w:tr w:rsidR="00BE284D" w:rsidRPr="0032600B" w14:paraId="1E7BAF53" w14:textId="4EE25829" w:rsidTr="00C23423">
        <w:tc>
          <w:tcPr>
            <w:tcW w:w="5529" w:type="dxa"/>
          </w:tcPr>
          <w:p w14:paraId="13296B72" w14:textId="77777777" w:rsidR="00BE284D" w:rsidRPr="0032600B" w:rsidRDefault="00BE284D" w:rsidP="00BE284D">
            <w:pPr>
              <w:ind w:left="887"/>
              <w:jc w:val="both"/>
              <w:rPr>
                <w:rFonts w:ascii="Bookman Old Style" w:hAnsi="Bookman Old Style"/>
                <w:sz w:val="22"/>
                <w:szCs w:val="22"/>
              </w:rPr>
            </w:pPr>
            <w:r w:rsidRPr="0032600B">
              <w:rPr>
                <w:rFonts w:ascii="Bookman Old Style" w:hAnsi="Bookman Old Style"/>
                <w:sz w:val="22"/>
                <w:szCs w:val="22"/>
              </w:rPr>
              <w:t>untuk diaudit oleh akuntan publik, laporan keuangan tahunan yang telah diaudit oleh akuntan publik harus disampaikan kepada Otoritas Jasa Keuangan.</w:t>
            </w:r>
          </w:p>
        </w:tc>
        <w:tc>
          <w:tcPr>
            <w:tcW w:w="5953" w:type="dxa"/>
            <w:gridSpan w:val="2"/>
          </w:tcPr>
          <w:p w14:paraId="370BBEE5" w14:textId="77777777" w:rsidR="00BE284D" w:rsidRPr="0032600B" w:rsidRDefault="00BE284D" w:rsidP="00BE284D">
            <w:pPr>
              <w:jc w:val="both"/>
              <w:rPr>
                <w:rFonts w:ascii="Bookman Old Style" w:hAnsi="Bookman Old Style"/>
                <w:sz w:val="22"/>
                <w:szCs w:val="22"/>
              </w:rPr>
            </w:pPr>
          </w:p>
        </w:tc>
        <w:tc>
          <w:tcPr>
            <w:tcW w:w="4962" w:type="dxa"/>
          </w:tcPr>
          <w:p w14:paraId="58A71FCC" w14:textId="77777777" w:rsidR="00BE284D" w:rsidRPr="0032600B" w:rsidRDefault="00BE284D" w:rsidP="00BE284D">
            <w:pPr>
              <w:ind w:left="360"/>
              <w:jc w:val="both"/>
              <w:rPr>
                <w:rFonts w:ascii="Bookman Old Style" w:hAnsi="Bookman Old Style"/>
                <w:sz w:val="22"/>
                <w:szCs w:val="22"/>
              </w:rPr>
            </w:pPr>
          </w:p>
        </w:tc>
      </w:tr>
      <w:tr w:rsidR="00BE284D" w:rsidRPr="0032600B" w14:paraId="07B61CF0" w14:textId="73DFEE12" w:rsidTr="00C23423">
        <w:tc>
          <w:tcPr>
            <w:tcW w:w="5529" w:type="dxa"/>
          </w:tcPr>
          <w:p w14:paraId="0A01D14E" w14:textId="77777777" w:rsidR="00BE284D" w:rsidRPr="0032600B" w:rsidRDefault="00BE284D" w:rsidP="00BE284D">
            <w:pPr>
              <w:pStyle w:val="ListParagraph"/>
              <w:numPr>
                <w:ilvl w:val="0"/>
                <w:numId w:val="255"/>
              </w:numPr>
              <w:ind w:hanging="686"/>
              <w:jc w:val="both"/>
              <w:rPr>
                <w:rFonts w:ascii="Bookman Old Style" w:hAnsi="Bookman Old Style"/>
                <w:sz w:val="22"/>
                <w:szCs w:val="22"/>
              </w:rPr>
            </w:pPr>
            <w:r w:rsidRPr="0032600B">
              <w:rPr>
                <w:rFonts w:ascii="Bookman Old Style" w:hAnsi="Bookman Old Style"/>
                <w:sz w:val="22"/>
                <w:szCs w:val="22"/>
              </w:rPr>
              <w:t>Tahun buku sebagaimana dimaksud pada ayat (1) harus berdasarkan tahun takwim.</w:t>
            </w:r>
          </w:p>
        </w:tc>
        <w:tc>
          <w:tcPr>
            <w:tcW w:w="5953" w:type="dxa"/>
            <w:gridSpan w:val="2"/>
          </w:tcPr>
          <w:p w14:paraId="02C76220" w14:textId="77777777" w:rsidR="00BE284D" w:rsidRPr="0032600B" w:rsidRDefault="00BE284D" w:rsidP="00BE284D">
            <w:pPr>
              <w:jc w:val="both"/>
              <w:rPr>
                <w:rFonts w:ascii="Bookman Old Style" w:hAnsi="Bookman Old Style"/>
                <w:sz w:val="22"/>
                <w:szCs w:val="22"/>
              </w:rPr>
            </w:pPr>
          </w:p>
        </w:tc>
        <w:tc>
          <w:tcPr>
            <w:tcW w:w="4962" w:type="dxa"/>
          </w:tcPr>
          <w:p w14:paraId="360C0F5C" w14:textId="77777777" w:rsidR="00BE284D" w:rsidRPr="0032600B" w:rsidRDefault="00BE284D" w:rsidP="00BE284D">
            <w:pPr>
              <w:ind w:left="360"/>
              <w:jc w:val="both"/>
              <w:rPr>
                <w:rFonts w:ascii="Bookman Old Style" w:hAnsi="Bookman Old Style"/>
                <w:sz w:val="22"/>
                <w:szCs w:val="22"/>
              </w:rPr>
            </w:pPr>
          </w:p>
        </w:tc>
      </w:tr>
      <w:tr w:rsidR="00BE284D" w:rsidRPr="0032600B" w14:paraId="23435E5C" w14:textId="23F910F6" w:rsidTr="00C23423">
        <w:tc>
          <w:tcPr>
            <w:tcW w:w="5529" w:type="dxa"/>
          </w:tcPr>
          <w:p w14:paraId="7080C581" w14:textId="77777777" w:rsidR="00BE284D" w:rsidRPr="0032600B" w:rsidRDefault="00BE284D" w:rsidP="00BE284D">
            <w:pPr>
              <w:pStyle w:val="ListParagraph"/>
              <w:numPr>
                <w:ilvl w:val="0"/>
                <w:numId w:val="255"/>
              </w:numPr>
              <w:ind w:hanging="686"/>
              <w:jc w:val="both"/>
              <w:rPr>
                <w:rFonts w:ascii="Bookman Old Style" w:hAnsi="Bookman Old Style"/>
                <w:sz w:val="22"/>
                <w:szCs w:val="22"/>
              </w:rPr>
            </w:pPr>
            <w:r w:rsidRPr="0032600B">
              <w:rPr>
                <w:rFonts w:ascii="Bookman Old Style" w:hAnsi="Bookman Old Style"/>
                <w:sz w:val="22"/>
                <w:szCs w:val="22"/>
              </w:rPr>
              <w:t xml:space="preserve">Apabila batas akhir penyampaian laporan keuangan tahunan sebagaimana dimaksud pada ayat (1) jatuh pada hari </w:t>
            </w:r>
            <w:r w:rsidRPr="0032600B">
              <w:rPr>
                <w:rFonts w:ascii="Bookman Old Style" w:hAnsi="Bookman Old Style"/>
                <w:sz w:val="22"/>
                <w:szCs w:val="22"/>
              </w:rPr>
              <w:lastRenderedPageBreak/>
              <w:t>libur, batas akhir penyampaian laporan pada hari kerja berikutnya.</w:t>
            </w:r>
          </w:p>
        </w:tc>
        <w:tc>
          <w:tcPr>
            <w:tcW w:w="5953" w:type="dxa"/>
            <w:gridSpan w:val="2"/>
          </w:tcPr>
          <w:p w14:paraId="1725C70C" w14:textId="77777777" w:rsidR="00BE284D" w:rsidRPr="0032600B" w:rsidRDefault="00BE284D" w:rsidP="00BE284D">
            <w:pPr>
              <w:jc w:val="both"/>
              <w:rPr>
                <w:rFonts w:ascii="Bookman Old Style" w:hAnsi="Bookman Old Style"/>
                <w:sz w:val="22"/>
                <w:szCs w:val="22"/>
              </w:rPr>
            </w:pPr>
          </w:p>
        </w:tc>
        <w:tc>
          <w:tcPr>
            <w:tcW w:w="4962" w:type="dxa"/>
          </w:tcPr>
          <w:p w14:paraId="1F51E177" w14:textId="77777777" w:rsidR="00BE284D" w:rsidRPr="0032600B" w:rsidRDefault="00BE284D" w:rsidP="00BE284D">
            <w:pPr>
              <w:ind w:left="360"/>
              <w:jc w:val="both"/>
              <w:rPr>
                <w:rFonts w:ascii="Bookman Old Style" w:hAnsi="Bookman Old Style"/>
                <w:sz w:val="22"/>
                <w:szCs w:val="22"/>
              </w:rPr>
            </w:pPr>
          </w:p>
        </w:tc>
      </w:tr>
      <w:tr w:rsidR="00BE284D" w:rsidRPr="0032600B" w14:paraId="0920D2F2" w14:textId="6AC323E9" w:rsidTr="00C23423">
        <w:tc>
          <w:tcPr>
            <w:tcW w:w="5529" w:type="dxa"/>
          </w:tcPr>
          <w:p w14:paraId="6A87B7E0" w14:textId="77777777" w:rsidR="00BE284D" w:rsidRPr="0032600B" w:rsidRDefault="00BE284D" w:rsidP="00BE284D">
            <w:pPr>
              <w:pStyle w:val="ListParagraph"/>
              <w:numPr>
                <w:ilvl w:val="0"/>
                <w:numId w:val="255"/>
              </w:numPr>
              <w:ind w:hanging="686"/>
              <w:jc w:val="both"/>
              <w:rPr>
                <w:rFonts w:ascii="Bookman Old Style" w:hAnsi="Bookman Old Style"/>
                <w:sz w:val="22"/>
                <w:szCs w:val="22"/>
              </w:rPr>
            </w:pPr>
            <w:r w:rsidRPr="0032600B">
              <w:rPr>
                <w:rFonts w:ascii="Bookman Old Style" w:hAnsi="Bookman Old Style"/>
                <w:sz w:val="22"/>
                <w:szCs w:val="22"/>
              </w:rPr>
              <w:t>Apabila batas akhir penyampaian laporan keuangan tahunan sebagaimana dimaksud pada ayat (4) jatuh pada hari libur nasional atau libur bersama, Otoritas Jasa Keuangan berwenang menetapkan tanggal jatuh tempo penyampaian laporan.</w:t>
            </w:r>
          </w:p>
        </w:tc>
        <w:tc>
          <w:tcPr>
            <w:tcW w:w="5953" w:type="dxa"/>
            <w:gridSpan w:val="2"/>
          </w:tcPr>
          <w:p w14:paraId="73A5FF03" w14:textId="77777777" w:rsidR="00BE284D" w:rsidRPr="0032600B" w:rsidRDefault="00BE284D" w:rsidP="00BE284D">
            <w:pPr>
              <w:jc w:val="both"/>
              <w:rPr>
                <w:rFonts w:ascii="Bookman Old Style" w:hAnsi="Bookman Old Style"/>
                <w:sz w:val="22"/>
                <w:szCs w:val="22"/>
              </w:rPr>
            </w:pPr>
          </w:p>
        </w:tc>
        <w:tc>
          <w:tcPr>
            <w:tcW w:w="4962" w:type="dxa"/>
          </w:tcPr>
          <w:p w14:paraId="423512D8" w14:textId="77777777" w:rsidR="00BE284D" w:rsidRPr="0032600B" w:rsidRDefault="00BE284D" w:rsidP="00BE284D">
            <w:pPr>
              <w:ind w:left="360"/>
              <w:jc w:val="both"/>
              <w:rPr>
                <w:rFonts w:ascii="Bookman Old Style" w:hAnsi="Bookman Old Style"/>
                <w:sz w:val="22"/>
                <w:szCs w:val="22"/>
              </w:rPr>
            </w:pPr>
          </w:p>
        </w:tc>
      </w:tr>
      <w:tr w:rsidR="00BE284D" w:rsidRPr="0032600B" w14:paraId="5B1B7E1C" w14:textId="150F052B" w:rsidTr="00C23423">
        <w:tc>
          <w:tcPr>
            <w:tcW w:w="5529" w:type="dxa"/>
          </w:tcPr>
          <w:p w14:paraId="4B4945A9" w14:textId="77777777" w:rsidR="00BE284D" w:rsidRPr="0032600B" w:rsidRDefault="00BE284D" w:rsidP="00BE284D">
            <w:pPr>
              <w:pStyle w:val="ListParagraph"/>
              <w:numPr>
                <w:ilvl w:val="0"/>
                <w:numId w:val="255"/>
              </w:numPr>
              <w:ind w:hanging="686"/>
              <w:jc w:val="both"/>
              <w:rPr>
                <w:rFonts w:ascii="Bookman Old Style" w:hAnsi="Bookman Old Style"/>
                <w:sz w:val="22"/>
                <w:szCs w:val="22"/>
              </w:rPr>
            </w:pPr>
            <w:r w:rsidRPr="0032600B">
              <w:rPr>
                <w:rFonts w:ascii="Bookman Old Style" w:hAnsi="Bookman Old Style"/>
                <w:sz w:val="22"/>
                <w:szCs w:val="22"/>
              </w:rPr>
              <w:t>LKM wajib memastikan bahwa akuntan publik sebagaimana dimaksud pada ayat (1) dan ayat (2) terdaftar di Otoritas Jasa Keuangan.</w:t>
            </w:r>
          </w:p>
        </w:tc>
        <w:tc>
          <w:tcPr>
            <w:tcW w:w="5953" w:type="dxa"/>
            <w:gridSpan w:val="2"/>
          </w:tcPr>
          <w:p w14:paraId="550243A1" w14:textId="77777777" w:rsidR="00BE284D" w:rsidRPr="0032600B" w:rsidRDefault="00BE284D" w:rsidP="00BE284D">
            <w:pPr>
              <w:jc w:val="both"/>
              <w:rPr>
                <w:rFonts w:ascii="Bookman Old Style" w:hAnsi="Bookman Old Style"/>
                <w:sz w:val="22"/>
                <w:szCs w:val="22"/>
              </w:rPr>
            </w:pPr>
          </w:p>
        </w:tc>
        <w:tc>
          <w:tcPr>
            <w:tcW w:w="4962" w:type="dxa"/>
          </w:tcPr>
          <w:p w14:paraId="52E94C28" w14:textId="77777777" w:rsidR="00BE284D" w:rsidRPr="0032600B" w:rsidRDefault="00BE284D" w:rsidP="00BE284D">
            <w:pPr>
              <w:ind w:left="360"/>
              <w:jc w:val="both"/>
              <w:rPr>
                <w:rFonts w:ascii="Bookman Old Style" w:hAnsi="Bookman Old Style"/>
                <w:sz w:val="22"/>
                <w:szCs w:val="22"/>
              </w:rPr>
            </w:pPr>
          </w:p>
        </w:tc>
      </w:tr>
      <w:tr w:rsidR="00BE284D" w:rsidRPr="0032600B" w14:paraId="0E9DE73B" w14:textId="245D9EFA" w:rsidTr="00C23423">
        <w:tc>
          <w:tcPr>
            <w:tcW w:w="5529" w:type="dxa"/>
          </w:tcPr>
          <w:p w14:paraId="48C1E15F" w14:textId="77777777" w:rsidR="00BE284D" w:rsidRPr="0032600B" w:rsidRDefault="00BE284D" w:rsidP="00BE284D">
            <w:pPr>
              <w:pStyle w:val="ListParagraph"/>
              <w:numPr>
                <w:ilvl w:val="0"/>
                <w:numId w:val="255"/>
              </w:numPr>
              <w:ind w:hanging="686"/>
              <w:jc w:val="both"/>
              <w:rPr>
                <w:rFonts w:ascii="Bookman Old Style" w:hAnsi="Bookman Old Style"/>
                <w:sz w:val="22"/>
                <w:szCs w:val="22"/>
              </w:rPr>
            </w:pPr>
            <w:r w:rsidRPr="0032600B">
              <w:rPr>
                <w:rFonts w:ascii="Bookman Old Style" w:hAnsi="Bookman Old Style"/>
                <w:sz w:val="22"/>
                <w:szCs w:val="22"/>
              </w:rPr>
              <w:t>Apabila LKM memperoleh izin usaha kurang dari 6 (enam) bulan hingga tahun takwim berakhir, kewajiban penyampaian laporan keuangan tahunan sebagaimana dimaksud pada ayat (1) mulai berlaku pada tahun takwim berikutnya.</w:t>
            </w:r>
          </w:p>
        </w:tc>
        <w:tc>
          <w:tcPr>
            <w:tcW w:w="5953" w:type="dxa"/>
            <w:gridSpan w:val="2"/>
          </w:tcPr>
          <w:p w14:paraId="50EFD440" w14:textId="77777777" w:rsidR="00BE284D" w:rsidRPr="0032600B" w:rsidRDefault="00BE284D" w:rsidP="00BE284D">
            <w:pPr>
              <w:jc w:val="both"/>
              <w:rPr>
                <w:rFonts w:ascii="Bookman Old Style" w:hAnsi="Bookman Old Style"/>
                <w:sz w:val="22"/>
                <w:szCs w:val="22"/>
              </w:rPr>
            </w:pPr>
          </w:p>
        </w:tc>
        <w:tc>
          <w:tcPr>
            <w:tcW w:w="4962" w:type="dxa"/>
          </w:tcPr>
          <w:p w14:paraId="1BAE73D1" w14:textId="77777777" w:rsidR="00BE284D" w:rsidRPr="0032600B" w:rsidRDefault="00BE284D" w:rsidP="00BE284D">
            <w:pPr>
              <w:ind w:left="360"/>
              <w:jc w:val="both"/>
              <w:rPr>
                <w:rFonts w:ascii="Bookman Old Style" w:hAnsi="Bookman Old Style"/>
                <w:sz w:val="22"/>
                <w:szCs w:val="22"/>
              </w:rPr>
            </w:pPr>
          </w:p>
        </w:tc>
      </w:tr>
      <w:tr w:rsidR="00BE284D" w:rsidRPr="0032600B" w14:paraId="39B2CDE4" w14:textId="00C7CAD5" w:rsidTr="00C23423">
        <w:tc>
          <w:tcPr>
            <w:tcW w:w="5529" w:type="dxa"/>
          </w:tcPr>
          <w:p w14:paraId="5ABC6ECA" w14:textId="77777777" w:rsidR="00BE284D" w:rsidRPr="0032600B" w:rsidRDefault="00BE284D" w:rsidP="00BE284D">
            <w:pPr>
              <w:pStyle w:val="ListParagraph"/>
              <w:numPr>
                <w:ilvl w:val="0"/>
                <w:numId w:val="255"/>
              </w:numPr>
              <w:ind w:hanging="686"/>
              <w:jc w:val="both"/>
              <w:rPr>
                <w:rFonts w:ascii="Bookman Old Style" w:hAnsi="Bookman Old Style"/>
                <w:sz w:val="22"/>
                <w:szCs w:val="22"/>
              </w:rPr>
            </w:pPr>
            <w:r w:rsidRPr="0032600B">
              <w:rPr>
                <w:rFonts w:ascii="Bookman Old Style" w:hAnsi="Bookman Old Style"/>
                <w:sz w:val="22"/>
                <w:szCs w:val="22"/>
              </w:rPr>
              <w:t>LKM wajib memuat laporan keuangan tahunan yang telah diaudit oleh akuntan publik sebagaimana dimaksud pada ayat (1) ke dalam situs web LKM, paling lambat tanggal 31 Mei tahun berikutnya.</w:t>
            </w:r>
          </w:p>
        </w:tc>
        <w:tc>
          <w:tcPr>
            <w:tcW w:w="5953" w:type="dxa"/>
            <w:gridSpan w:val="2"/>
          </w:tcPr>
          <w:p w14:paraId="09F3299B" w14:textId="77777777" w:rsidR="00BE284D" w:rsidRPr="0032600B" w:rsidRDefault="00BE284D" w:rsidP="00BE284D">
            <w:pPr>
              <w:jc w:val="both"/>
              <w:rPr>
                <w:rFonts w:ascii="Bookman Old Style" w:hAnsi="Bookman Old Style"/>
                <w:sz w:val="22"/>
                <w:szCs w:val="22"/>
              </w:rPr>
            </w:pPr>
          </w:p>
        </w:tc>
        <w:tc>
          <w:tcPr>
            <w:tcW w:w="4962" w:type="dxa"/>
          </w:tcPr>
          <w:p w14:paraId="508FDA34" w14:textId="77777777" w:rsidR="00BE284D" w:rsidRPr="0032600B" w:rsidRDefault="00BE284D" w:rsidP="00BE284D">
            <w:pPr>
              <w:ind w:left="360"/>
              <w:jc w:val="both"/>
              <w:rPr>
                <w:rFonts w:ascii="Bookman Old Style" w:hAnsi="Bookman Old Style"/>
                <w:sz w:val="22"/>
                <w:szCs w:val="22"/>
              </w:rPr>
            </w:pPr>
          </w:p>
        </w:tc>
      </w:tr>
      <w:tr w:rsidR="00BE284D" w:rsidRPr="0032600B" w14:paraId="5E7794D3" w14:textId="699508BC" w:rsidTr="00C23423">
        <w:tc>
          <w:tcPr>
            <w:tcW w:w="5529" w:type="dxa"/>
          </w:tcPr>
          <w:p w14:paraId="1B9164DE" w14:textId="77777777" w:rsidR="00BE284D" w:rsidRPr="0032600B" w:rsidRDefault="00BE284D" w:rsidP="00BE284D">
            <w:pPr>
              <w:jc w:val="both"/>
              <w:rPr>
                <w:rFonts w:ascii="Bookman Old Style" w:hAnsi="Bookman Old Style"/>
                <w:sz w:val="22"/>
                <w:szCs w:val="22"/>
              </w:rPr>
            </w:pPr>
          </w:p>
        </w:tc>
        <w:tc>
          <w:tcPr>
            <w:tcW w:w="5953" w:type="dxa"/>
            <w:gridSpan w:val="2"/>
          </w:tcPr>
          <w:p w14:paraId="33D7659A" w14:textId="77777777" w:rsidR="00BE284D" w:rsidRPr="0032600B" w:rsidRDefault="00BE284D" w:rsidP="00BE284D">
            <w:pPr>
              <w:jc w:val="both"/>
              <w:rPr>
                <w:rFonts w:ascii="Bookman Old Style" w:hAnsi="Bookman Old Style"/>
                <w:sz w:val="22"/>
                <w:szCs w:val="22"/>
              </w:rPr>
            </w:pPr>
          </w:p>
        </w:tc>
        <w:tc>
          <w:tcPr>
            <w:tcW w:w="4962" w:type="dxa"/>
          </w:tcPr>
          <w:p w14:paraId="69618D53" w14:textId="77777777" w:rsidR="00BE284D" w:rsidRPr="0032600B" w:rsidRDefault="00BE284D" w:rsidP="00BE284D">
            <w:pPr>
              <w:ind w:left="360"/>
              <w:jc w:val="both"/>
              <w:rPr>
                <w:rFonts w:ascii="Bookman Old Style" w:hAnsi="Bookman Old Style"/>
                <w:sz w:val="22"/>
                <w:szCs w:val="22"/>
              </w:rPr>
            </w:pPr>
          </w:p>
        </w:tc>
      </w:tr>
      <w:tr w:rsidR="00BE284D" w:rsidRPr="0032600B" w14:paraId="2DE2AC0A" w14:textId="7750B942" w:rsidTr="00C23423">
        <w:tc>
          <w:tcPr>
            <w:tcW w:w="5529" w:type="dxa"/>
          </w:tcPr>
          <w:p w14:paraId="2C953D2B"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141</w:t>
            </w:r>
          </w:p>
        </w:tc>
        <w:tc>
          <w:tcPr>
            <w:tcW w:w="5953" w:type="dxa"/>
            <w:gridSpan w:val="2"/>
          </w:tcPr>
          <w:p w14:paraId="74585E47"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D25CAD1" w14:textId="77777777" w:rsidR="00BE284D" w:rsidRPr="0032600B" w:rsidRDefault="00BE284D" w:rsidP="00BE284D">
            <w:pPr>
              <w:ind w:left="360"/>
              <w:jc w:val="both"/>
              <w:rPr>
                <w:rFonts w:ascii="Bookman Old Style" w:hAnsi="Bookman Old Style"/>
                <w:sz w:val="22"/>
                <w:szCs w:val="22"/>
              </w:rPr>
            </w:pPr>
          </w:p>
        </w:tc>
      </w:tr>
      <w:tr w:rsidR="00BE284D" w:rsidRPr="0032600B" w14:paraId="30F9D8BC" w14:textId="255E1508" w:rsidTr="00C23423">
        <w:tc>
          <w:tcPr>
            <w:tcW w:w="5529" w:type="dxa"/>
          </w:tcPr>
          <w:p w14:paraId="6BEEB5B3" w14:textId="77777777" w:rsidR="00BE284D" w:rsidRPr="0032600B" w:rsidRDefault="00BE284D" w:rsidP="00BE284D">
            <w:pPr>
              <w:pStyle w:val="ListParagraph"/>
              <w:numPr>
                <w:ilvl w:val="0"/>
                <w:numId w:val="257"/>
              </w:numPr>
              <w:ind w:hanging="686"/>
              <w:jc w:val="both"/>
              <w:rPr>
                <w:rFonts w:ascii="Bookman Old Style" w:hAnsi="Bookman Old Style"/>
                <w:sz w:val="22"/>
                <w:szCs w:val="22"/>
              </w:rPr>
            </w:pPr>
            <w:r w:rsidRPr="0032600B">
              <w:rPr>
                <w:rFonts w:ascii="Bookman Old Style" w:hAnsi="Bookman Old Style"/>
                <w:sz w:val="22"/>
                <w:szCs w:val="22"/>
              </w:rPr>
              <w:t>Dalam menerapkan prinsip keterbukaan, LKM wajib mengumumkan laporan posisi keuangan dan laporan laba rugi untuk setiap periode tahun buku pada papan pengumuman di kantor LKM yang bersangkutan pada tempat yang mudah diketahui oleh masyarakat paling lama 5 (lima) bulan setelah tahun buku berakhir.</w:t>
            </w:r>
          </w:p>
        </w:tc>
        <w:tc>
          <w:tcPr>
            <w:tcW w:w="5953" w:type="dxa"/>
            <w:gridSpan w:val="2"/>
          </w:tcPr>
          <w:p w14:paraId="3FBD8B77" w14:textId="77777777" w:rsidR="00BE284D" w:rsidRPr="0032600B" w:rsidRDefault="00BE284D" w:rsidP="00BE284D">
            <w:pPr>
              <w:jc w:val="both"/>
              <w:rPr>
                <w:rFonts w:ascii="Bookman Old Style" w:hAnsi="Bookman Old Style"/>
                <w:sz w:val="22"/>
                <w:szCs w:val="22"/>
              </w:rPr>
            </w:pPr>
          </w:p>
        </w:tc>
        <w:tc>
          <w:tcPr>
            <w:tcW w:w="4962" w:type="dxa"/>
          </w:tcPr>
          <w:p w14:paraId="659C1C62" w14:textId="77777777" w:rsidR="00BE284D" w:rsidRPr="0032600B" w:rsidRDefault="00BE284D" w:rsidP="00BE284D">
            <w:pPr>
              <w:ind w:left="360"/>
              <w:jc w:val="both"/>
              <w:rPr>
                <w:rFonts w:ascii="Bookman Old Style" w:hAnsi="Bookman Old Style"/>
                <w:sz w:val="22"/>
                <w:szCs w:val="22"/>
              </w:rPr>
            </w:pPr>
          </w:p>
        </w:tc>
      </w:tr>
      <w:tr w:rsidR="00BE284D" w:rsidRPr="0032600B" w14:paraId="44BE25C0" w14:textId="775DC441" w:rsidTr="00C23423">
        <w:tc>
          <w:tcPr>
            <w:tcW w:w="5529" w:type="dxa"/>
          </w:tcPr>
          <w:p w14:paraId="7BFC64CF" w14:textId="77777777" w:rsidR="00BE284D" w:rsidRPr="0032600B" w:rsidRDefault="00BE284D" w:rsidP="00BE284D">
            <w:pPr>
              <w:pStyle w:val="ListParagraph"/>
              <w:numPr>
                <w:ilvl w:val="0"/>
                <w:numId w:val="257"/>
              </w:numPr>
              <w:ind w:hanging="686"/>
              <w:jc w:val="both"/>
              <w:rPr>
                <w:rFonts w:ascii="Bookman Old Style" w:hAnsi="Bookman Old Style"/>
                <w:sz w:val="22"/>
                <w:szCs w:val="22"/>
              </w:rPr>
            </w:pPr>
            <w:r w:rsidRPr="0032600B">
              <w:rPr>
                <w:rFonts w:ascii="Bookman Old Style" w:hAnsi="Bookman Old Style"/>
                <w:sz w:val="22"/>
                <w:szCs w:val="22"/>
              </w:rPr>
              <w:lastRenderedPageBreak/>
              <w:t>Tahun buku sebagaimana dimaksud pada ayat (1) harus berdasarkan tahun takwim.</w:t>
            </w:r>
          </w:p>
        </w:tc>
        <w:tc>
          <w:tcPr>
            <w:tcW w:w="5953" w:type="dxa"/>
            <w:gridSpan w:val="2"/>
          </w:tcPr>
          <w:p w14:paraId="1CB4421A" w14:textId="77777777" w:rsidR="00BE284D" w:rsidRPr="0032600B" w:rsidRDefault="00BE284D" w:rsidP="00BE284D">
            <w:pPr>
              <w:jc w:val="both"/>
              <w:rPr>
                <w:rFonts w:ascii="Bookman Old Style" w:hAnsi="Bookman Old Style"/>
                <w:sz w:val="22"/>
                <w:szCs w:val="22"/>
              </w:rPr>
            </w:pPr>
          </w:p>
        </w:tc>
        <w:tc>
          <w:tcPr>
            <w:tcW w:w="4962" w:type="dxa"/>
          </w:tcPr>
          <w:p w14:paraId="4A589E4F" w14:textId="77777777" w:rsidR="00BE284D" w:rsidRPr="0032600B" w:rsidRDefault="00BE284D" w:rsidP="00BE284D">
            <w:pPr>
              <w:ind w:left="360"/>
              <w:jc w:val="both"/>
              <w:rPr>
                <w:rFonts w:ascii="Bookman Old Style" w:hAnsi="Bookman Old Style"/>
                <w:sz w:val="22"/>
                <w:szCs w:val="22"/>
              </w:rPr>
            </w:pPr>
          </w:p>
        </w:tc>
      </w:tr>
      <w:tr w:rsidR="00BE284D" w:rsidRPr="0032600B" w14:paraId="02610346" w14:textId="7CF2DD28" w:rsidTr="00C23423">
        <w:tc>
          <w:tcPr>
            <w:tcW w:w="5529" w:type="dxa"/>
          </w:tcPr>
          <w:p w14:paraId="4DBB038D" w14:textId="77777777" w:rsidR="00BE284D" w:rsidRPr="0032600B" w:rsidRDefault="00BE284D" w:rsidP="00BE284D">
            <w:pPr>
              <w:pStyle w:val="ListParagraph"/>
              <w:numPr>
                <w:ilvl w:val="0"/>
                <w:numId w:val="257"/>
              </w:numPr>
              <w:ind w:hanging="686"/>
              <w:jc w:val="both"/>
              <w:rPr>
                <w:rFonts w:ascii="Bookman Old Style" w:hAnsi="Bookman Old Style"/>
                <w:sz w:val="22"/>
                <w:szCs w:val="22"/>
              </w:rPr>
            </w:pPr>
            <w:r w:rsidRPr="0032600B">
              <w:rPr>
                <w:rFonts w:ascii="Bookman Old Style" w:hAnsi="Bookman Old Style"/>
                <w:sz w:val="22"/>
                <w:szCs w:val="22"/>
              </w:rPr>
              <w:t>Dalam hal LKM memperoleh izin usaha kurang dari 6 (enam) bulan hingga tahun takwim berakhir, kewajiban pengumuman sebagaimana dimaksud pada ayat (1) mulai berlaku pada tahun takwim berikutnya.</w:t>
            </w:r>
          </w:p>
        </w:tc>
        <w:tc>
          <w:tcPr>
            <w:tcW w:w="5953" w:type="dxa"/>
            <w:gridSpan w:val="2"/>
          </w:tcPr>
          <w:p w14:paraId="1A841908" w14:textId="77777777" w:rsidR="00BE284D" w:rsidRPr="0032600B" w:rsidRDefault="00BE284D" w:rsidP="00BE284D">
            <w:pPr>
              <w:jc w:val="both"/>
              <w:rPr>
                <w:rFonts w:ascii="Bookman Old Style" w:hAnsi="Bookman Old Style"/>
                <w:sz w:val="22"/>
                <w:szCs w:val="22"/>
              </w:rPr>
            </w:pPr>
          </w:p>
        </w:tc>
        <w:tc>
          <w:tcPr>
            <w:tcW w:w="4962" w:type="dxa"/>
          </w:tcPr>
          <w:p w14:paraId="58C11575" w14:textId="77777777" w:rsidR="00BE284D" w:rsidRPr="0032600B" w:rsidRDefault="00BE284D" w:rsidP="00BE284D">
            <w:pPr>
              <w:ind w:left="360"/>
              <w:jc w:val="both"/>
              <w:rPr>
                <w:rFonts w:ascii="Bookman Old Style" w:hAnsi="Bookman Old Style"/>
                <w:sz w:val="22"/>
                <w:szCs w:val="22"/>
              </w:rPr>
            </w:pPr>
          </w:p>
        </w:tc>
      </w:tr>
      <w:tr w:rsidR="00BE284D" w:rsidRPr="0032600B" w14:paraId="6DB21278" w14:textId="0E50E0F9" w:rsidTr="00C23423">
        <w:tc>
          <w:tcPr>
            <w:tcW w:w="5529" w:type="dxa"/>
          </w:tcPr>
          <w:p w14:paraId="5EC738C5" w14:textId="77777777" w:rsidR="00BE284D" w:rsidRPr="0032600B" w:rsidRDefault="00BE284D" w:rsidP="00BE284D">
            <w:pPr>
              <w:pStyle w:val="ListParagraph"/>
              <w:numPr>
                <w:ilvl w:val="0"/>
                <w:numId w:val="257"/>
              </w:numPr>
              <w:ind w:hanging="686"/>
              <w:jc w:val="both"/>
              <w:rPr>
                <w:rFonts w:ascii="Bookman Old Style" w:hAnsi="Bookman Old Style"/>
                <w:sz w:val="22"/>
                <w:szCs w:val="22"/>
              </w:rPr>
            </w:pPr>
            <w:r w:rsidRPr="0032600B">
              <w:rPr>
                <w:rFonts w:ascii="Bookman Old Style" w:hAnsi="Bookman Old Style"/>
                <w:sz w:val="22"/>
                <w:szCs w:val="22"/>
              </w:rPr>
              <w:t>Bukti pengumuman laporan posisi keuangan dan laporan laba rugi sebagaimana dimaksud pada ayat (1) wajib dilaporkan kepada Otoritas Jasa Keuangan paling lambat 20 (dua puluh) hari kerja setelah tanggal pengumuman.</w:t>
            </w:r>
          </w:p>
        </w:tc>
        <w:tc>
          <w:tcPr>
            <w:tcW w:w="5953" w:type="dxa"/>
            <w:gridSpan w:val="2"/>
          </w:tcPr>
          <w:p w14:paraId="1BD9BB15" w14:textId="77777777" w:rsidR="00BE284D" w:rsidRPr="0032600B" w:rsidRDefault="00BE284D" w:rsidP="00BE284D">
            <w:pPr>
              <w:jc w:val="both"/>
              <w:rPr>
                <w:rFonts w:ascii="Bookman Old Style" w:hAnsi="Bookman Old Style"/>
                <w:sz w:val="22"/>
                <w:szCs w:val="22"/>
              </w:rPr>
            </w:pPr>
          </w:p>
        </w:tc>
        <w:tc>
          <w:tcPr>
            <w:tcW w:w="4962" w:type="dxa"/>
          </w:tcPr>
          <w:p w14:paraId="0AEAD31F" w14:textId="77777777" w:rsidR="00BE284D" w:rsidRPr="0032600B" w:rsidRDefault="00BE284D" w:rsidP="00BE284D">
            <w:pPr>
              <w:ind w:left="360"/>
              <w:jc w:val="both"/>
              <w:rPr>
                <w:rFonts w:ascii="Bookman Old Style" w:hAnsi="Bookman Old Style"/>
                <w:sz w:val="22"/>
                <w:szCs w:val="22"/>
              </w:rPr>
            </w:pPr>
          </w:p>
        </w:tc>
      </w:tr>
      <w:tr w:rsidR="00BE284D" w:rsidRPr="0032600B" w14:paraId="53BD753F" w14:textId="7F0912D3" w:rsidTr="00C23423">
        <w:tc>
          <w:tcPr>
            <w:tcW w:w="5529" w:type="dxa"/>
          </w:tcPr>
          <w:p w14:paraId="637B6700" w14:textId="77777777" w:rsidR="00BE284D" w:rsidRPr="0032600B" w:rsidRDefault="00BE284D" w:rsidP="00BE284D">
            <w:pPr>
              <w:jc w:val="both"/>
              <w:rPr>
                <w:rFonts w:ascii="Bookman Old Style" w:hAnsi="Bookman Old Style"/>
                <w:sz w:val="22"/>
                <w:szCs w:val="22"/>
              </w:rPr>
            </w:pPr>
          </w:p>
        </w:tc>
        <w:tc>
          <w:tcPr>
            <w:tcW w:w="5953" w:type="dxa"/>
            <w:gridSpan w:val="2"/>
          </w:tcPr>
          <w:p w14:paraId="102B49F0" w14:textId="77777777" w:rsidR="00BE284D" w:rsidRPr="0032600B" w:rsidRDefault="00BE284D" w:rsidP="00BE284D">
            <w:pPr>
              <w:jc w:val="both"/>
              <w:rPr>
                <w:rFonts w:ascii="Bookman Old Style" w:hAnsi="Bookman Old Style"/>
                <w:sz w:val="22"/>
                <w:szCs w:val="22"/>
              </w:rPr>
            </w:pPr>
          </w:p>
        </w:tc>
        <w:tc>
          <w:tcPr>
            <w:tcW w:w="4962" w:type="dxa"/>
          </w:tcPr>
          <w:p w14:paraId="67C034FB" w14:textId="77777777" w:rsidR="00BE284D" w:rsidRPr="0032600B" w:rsidRDefault="00BE284D" w:rsidP="00BE284D">
            <w:pPr>
              <w:ind w:left="360"/>
              <w:jc w:val="both"/>
              <w:rPr>
                <w:rFonts w:ascii="Bookman Old Style" w:hAnsi="Bookman Old Style"/>
                <w:sz w:val="22"/>
                <w:szCs w:val="22"/>
              </w:rPr>
            </w:pPr>
          </w:p>
        </w:tc>
      </w:tr>
      <w:tr w:rsidR="00BE284D" w:rsidRPr="0032600B" w14:paraId="31317BBF" w14:textId="777F93E4" w:rsidTr="00C23423">
        <w:tc>
          <w:tcPr>
            <w:tcW w:w="5529" w:type="dxa"/>
          </w:tcPr>
          <w:p w14:paraId="2647D99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142</w:t>
            </w:r>
          </w:p>
        </w:tc>
        <w:tc>
          <w:tcPr>
            <w:tcW w:w="5953" w:type="dxa"/>
            <w:gridSpan w:val="2"/>
          </w:tcPr>
          <w:p w14:paraId="2D733851"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84459B0" w14:textId="77777777" w:rsidR="00BE284D" w:rsidRPr="0032600B" w:rsidRDefault="00BE284D" w:rsidP="00BE284D">
            <w:pPr>
              <w:ind w:left="360"/>
              <w:jc w:val="both"/>
              <w:rPr>
                <w:rFonts w:ascii="Bookman Old Style" w:hAnsi="Bookman Old Style"/>
                <w:sz w:val="22"/>
                <w:szCs w:val="22"/>
              </w:rPr>
            </w:pPr>
          </w:p>
        </w:tc>
      </w:tr>
      <w:tr w:rsidR="00BE284D" w:rsidRPr="0032600B" w14:paraId="0B064071" w14:textId="2C552272" w:rsidTr="00C23423">
        <w:tc>
          <w:tcPr>
            <w:tcW w:w="5529" w:type="dxa"/>
          </w:tcPr>
          <w:p w14:paraId="52651AD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Ketentuan lebih lanjut mengenai bentuk, susunan, dan tata cara penyampaian laporan keuangan sebagaimana dimaksud dalam Pasal 139 ditetapkan oleh Otoritas Jasa Keuangan.</w:t>
            </w:r>
          </w:p>
        </w:tc>
        <w:tc>
          <w:tcPr>
            <w:tcW w:w="5953" w:type="dxa"/>
            <w:gridSpan w:val="2"/>
          </w:tcPr>
          <w:p w14:paraId="0BC281E5" w14:textId="77777777" w:rsidR="00BE284D" w:rsidRPr="0032600B" w:rsidRDefault="00BE284D" w:rsidP="00BE284D">
            <w:pPr>
              <w:jc w:val="both"/>
              <w:rPr>
                <w:rFonts w:ascii="Bookman Old Style" w:hAnsi="Bookman Old Style"/>
                <w:sz w:val="22"/>
                <w:szCs w:val="22"/>
              </w:rPr>
            </w:pPr>
          </w:p>
        </w:tc>
        <w:tc>
          <w:tcPr>
            <w:tcW w:w="4962" w:type="dxa"/>
          </w:tcPr>
          <w:p w14:paraId="3FFDE9FC" w14:textId="77777777" w:rsidR="00BE284D" w:rsidRPr="0032600B" w:rsidRDefault="00BE284D" w:rsidP="00BE284D">
            <w:pPr>
              <w:ind w:left="360"/>
              <w:jc w:val="both"/>
              <w:rPr>
                <w:rFonts w:ascii="Bookman Old Style" w:hAnsi="Bookman Old Style"/>
                <w:sz w:val="22"/>
                <w:szCs w:val="22"/>
              </w:rPr>
            </w:pPr>
          </w:p>
        </w:tc>
      </w:tr>
      <w:tr w:rsidR="00BE284D" w:rsidRPr="0032600B" w14:paraId="3EB076EE" w14:textId="687CCCAB" w:rsidTr="00C23423">
        <w:tc>
          <w:tcPr>
            <w:tcW w:w="5529" w:type="dxa"/>
          </w:tcPr>
          <w:p w14:paraId="09E2E501" w14:textId="77777777" w:rsidR="00BE284D" w:rsidRPr="0032600B" w:rsidRDefault="00BE284D" w:rsidP="00BE284D">
            <w:pPr>
              <w:jc w:val="both"/>
              <w:rPr>
                <w:rFonts w:ascii="Bookman Old Style" w:hAnsi="Bookman Old Style"/>
                <w:sz w:val="22"/>
                <w:szCs w:val="22"/>
              </w:rPr>
            </w:pPr>
          </w:p>
        </w:tc>
        <w:tc>
          <w:tcPr>
            <w:tcW w:w="5953" w:type="dxa"/>
            <w:gridSpan w:val="2"/>
          </w:tcPr>
          <w:p w14:paraId="60780272" w14:textId="77777777" w:rsidR="00BE284D" w:rsidRPr="0032600B" w:rsidRDefault="00BE284D" w:rsidP="00BE284D">
            <w:pPr>
              <w:jc w:val="both"/>
              <w:rPr>
                <w:rFonts w:ascii="Bookman Old Style" w:hAnsi="Bookman Old Style"/>
                <w:sz w:val="22"/>
                <w:szCs w:val="22"/>
              </w:rPr>
            </w:pPr>
          </w:p>
        </w:tc>
        <w:tc>
          <w:tcPr>
            <w:tcW w:w="4962" w:type="dxa"/>
          </w:tcPr>
          <w:p w14:paraId="7702BA42" w14:textId="77777777" w:rsidR="00BE284D" w:rsidRPr="0032600B" w:rsidRDefault="00BE284D" w:rsidP="00BE284D">
            <w:pPr>
              <w:ind w:left="360"/>
              <w:jc w:val="both"/>
              <w:rPr>
                <w:rFonts w:ascii="Bookman Old Style" w:hAnsi="Bookman Old Style"/>
                <w:sz w:val="22"/>
                <w:szCs w:val="22"/>
              </w:rPr>
            </w:pPr>
          </w:p>
        </w:tc>
      </w:tr>
      <w:tr w:rsidR="00BE284D" w:rsidRPr="0032600B" w14:paraId="40460625" w14:textId="1376D977" w:rsidTr="00C23423">
        <w:tc>
          <w:tcPr>
            <w:tcW w:w="5529" w:type="dxa"/>
          </w:tcPr>
          <w:p w14:paraId="12CF532B"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143</w:t>
            </w:r>
          </w:p>
        </w:tc>
        <w:tc>
          <w:tcPr>
            <w:tcW w:w="5953" w:type="dxa"/>
            <w:gridSpan w:val="2"/>
          </w:tcPr>
          <w:p w14:paraId="36B64FC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B1F066C" w14:textId="77777777" w:rsidR="00BE284D" w:rsidRPr="0032600B" w:rsidRDefault="00BE284D" w:rsidP="00BE284D">
            <w:pPr>
              <w:ind w:left="360"/>
              <w:jc w:val="both"/>
              <w:rPr>
                <w:rFonts w:ascii="Bookman Old Style" w:hAnsi="Bookman Old Style"/>
                <w:sz w:val="22"/>
                <w:szCs w:val="22"/>
              </w:rPr>
            </w:pPr>
          </w:p>
        </w:tc>
      </w:tr>
      <w:tr w:rsidR="00BE284D" w:rsidRPr="0032600B" w14:paraId="256A8E42" w14:textId="6EBA8EF8" w:rsidTr="00C23423">
        <w:tc>
          <w:tcPr>
            <w:tcW w:w="5529" w:type="dxa"/>
          </w:tcPr>
          <w:p w14:paraId="59669A06" w14:textId="77777777" w:rsidR="00BE284D" w:rsidRPr="0032600B" w:rsidRDefault="00BE284D" w:rsidP="00BE284D">
            <w:pPr>
              <w:pStyle w:val="ListParagraph"/>
              <w:numPr>
                <w:ilvl w:val="0"/>
                <w:numId w:val="258"/>
              </w:numPr>
              <w:ind w:hanging="686"/>
              <w:jc w:val="both"/>
              <w:rPr>
                <w:rFonts w:ascii="Bookman Old Style" w:hAnsi="Bookman Old Style"/>
                <w:sz w:val="22"/>
                <w:szCs w:val="22"/>
              </w:rPr>
            </w:pPr>
            <w:r w:rsidRPr="0032600B">
              <w:rPr>
                <w:rFonts w:ascii="Bookman Old Style" w:hAnsi="Bookman Old Style"/>
                <w:sz w:val="22"/>
                <w:szCs w:val="22"/>
              </w:rPr>
              <w:t>Dalam mendukung penyelenggaraan kegiatan usaha dan kegiatan pelaporan secara elektronik, LKM wajib memiliki sistem informasi dan teknologi informasi.</w:t>
            </w:r>
          </w:p>
        </w:tc>
        <w:tc>
          <w:tcPr>
            <w:tcW w:w="5953" w:type="dxa"/>
            <w:gridSpan w:val="2"/>
          </w:tcPr>
          <w:p w14:paraId="502FB730" w14:textId="77777777" w:rsidR="00BE284D" w:rsidRPr="0032600B" w:rsidRDefault="00BE284D" w:rsidP="00BE284D">
            <w:pPr>
              <w:jc w:val="both"/>
              <w:rPr>
                <w:rFonts w:ascii="Bookman Old Style" w:hAnsi="Bookman Old Style"/>
                <w:sz w:val="22"/>
                <w:szCs w:val="22"/>
              </w:rPr>
            </w:pPr>
          </w:p>
        </w:tc>
        <w:tc>
          <w:tcPr>
            <w:tcW w:w="4962" w:type="dxa"/>
          </w:tcPr>
          <w:p w14:paraId="51939290" w14:textId="77777777" w:rsidR="00BE284D" w:rsidRPr="0032600B" w:rsidRDefault="00BE284D" w:rsidP="00BE284D">
            <w:pPr>
              <w:ind w:left="360"/>
              <w:jc w:val="both"/>
              <w:rPr>
                <w:rFonts w:ascii="Bookman Old Style" w:hAnsi="Bookman Old Style"/>
                <w:sz w:val="22"/>
                <w:szCs w:val="22"/>
              </w:rPr>
            </w:pPr>
          </w:p>
        </w:tc>
      </w:tr>
      <w:tr w:rsidR="00BE284D" w:rsidRPr="0032600B" w14:paraId="66504564" w14:textId="0B41BC58" w:rsidTr="00C23423">
        <w:tc>
          <w:tcPr>
            <w:tcW w:w="5529" w:type="dxa"/>
          </w:tcPr>
          <w:p w14:paraId="03E03BB1" w14:textId="77777777" w:rsidR="00BE284D" w:rsidRPr="0032600B" w:rsidRDefault="00BE284D" w:rsidP="00BE284D">
            <w:pPr>
              <w:pStyle w:val="ListParagraph"/>
              <w:numPr>
                <w:ilvl w:val="0"/>
                <w:numId w:val="258"/>
              </w:numPr>
              <w:ind w:hanging="686"/>
              <w:jc w:val="both"/>
              <w:rPr>
                <w:rFonts w:ascii="Bookman Old Style" w:hAnsi="Bookman Old Style"/>
                <w:sz w:val="22"/>
                <w:szCs w:val="22"/>
              </w:rPr>
            </w:pPr>
            <w:r w:rsidRPr="0032600B">
              <w:rPr>
                <w:rFonts w:ascii="Bookman Old Style" w:hAnsi="Bookman Old Style"/>
                <w:sz w:val="22"/>
                <w:szCs w:val="22"/>
              </w:rPr>
              <w:t>Sistem informasi dan teknologi informasi sebagaimana dimaksud pada ayat (1) disesuaikan dengan kompleksitas usaha dan ukuran LKM.</w:t>
            </w:r>
          </w:p>
        </w:tc>
        <w:tc>
          <w:tcPr>
            <w:tcW w:w="5953" w:type="dxa"/>
            <w:gridSpan w:val="2"/>
          </w:tcPr>
          <w:p w14:paraId="4C5EB43D" w14:textId="77777777" w:rsidR="00BE284D" w:rsidRPr="0032600B" w:rsidRDefault="00BE284D" w:rsidP="00BE284D">
            <w:pPr>
              <w:jc w:val="both"/>
              <w:rPr>
                <w:rFonts w:ascii="Bookman Old Style" w:hAnsi="Bookman Old Style"/>
                <w:sz w:val="22"/>
                <w:szCs w:val="22"/>
              </w:rPr>
            </w:pPr>
          </w:p>
        </w:tc>
        <w:tc>
          <w:tcPr>
            <w:tcW w:w="4962" w:type="dxa"/>
          </w:tcPr>
          <w:p w14:paraId="6835782D" w14:textId="77777777" w:rsidR="00BE284D" w:rsidRPr="0032600B" w:rsidRDefault="00BE284D" w:rsidP="00BE284D">
            <w:pPr>
              <w:ind w:left="360"/>
              <w:jc w:val="both"/>
              <w:rPr>
                <w:rFonts w:ascii="Bookman Old Style" w:hAnsi="Bookman Old Style"/>
                <w:sz w:val="22"/>
                <w:szCs w:val="22"/>
              </w:rPr>
            </w:pPr>
          </w:p>
        </w:tc>
      </w:tr>
      <w:tr w:rsidR="00BE284D" w:rsidRPr="0032600B" w14:paraId="5CFD0B4F" w14:textId="6D74DC06" w:rsidTr="00C23423">
        <w:tc>
          <w:tcPr>
            <w:tcW w:w="5529" w:type="dxa"/>
          </w:tcPr>
          <w:p w14:paraId="3082EE83" w14:textId="77777777" w:rsidR="00BE284D" w:rsidRPr="0032600B" w:rsidRDefault="00BE284D" w:rsidP="00BE284D">
            <w:pPr>
              <w:pStyle w:val="ListParagraph"/>
              <w:numPr>
                <w:ilvl w:val="0"/>
                <w:numId w:val="258"/>
              </w:numPr>
              <w:ind w:hanging="686"/>
              <w:jc w:val="both"/>
              <w:rPr>
                <w:rFonts w:ascii="Bookman Old Style" w:hAnsi="Bookman Old Style"/>
                <w:sz w:val="22"/>
                <w:szCs w:val="22"/>
              </w:rPr>
            </w:pPr>
            <w:r w:rsidRPr="0032600B">
              <w:rPr>
                <w:rFonts w:ascii="Bookman Old Style" w:hAnsi="Bookman Old Style"/>
                <w:sz w:val="22"/>
                <w:szCs w:val="22"/>
              </w:rPr>
              <w:t xml:space="preserve">LKM dapat mengalihkan pelaksanaan, evaluasi, dan pemeliharaan sistem informasi dan teknologi informasi kepada pihak penyedia jasa teknologi informasi </w:t>
            </w:r>
            <w:r w:rsidRPr="0032600B">
              <w:rPr>
                <w:rFonts w:ascii="Bookman Old Style" w:hAnsi="Bookman Old Style"/>
                <w:sz w:val="22"/>
                <w:szCs w:val="22"/>
              </w:rPr>
              <w:lastRenderedPageBreak/>
              <w:t>yang berbentuk badan hukum dengan tetap dilaksanakan sesuai dengan Peraturan Otoritas Jasa Keuangan mengenai penerapan manajemen risiko dalam penggunaan teknologi informasi oleh lembaga jasa keuangan nonbank.</w:t>
            </w:r>
          </w:p>
        </w:tc>
        <w:tc>
          <w:tcPr>
            <w:tcW w:w="5953" w:type="dxa"/>
            <w:gridSpan w:val="2"/>
          </w:tcPr>
          <w:p w14:paraId="2A04E19F" w14:textId="77777777" w:rsidR="00BE284D" w:rsidRPr="0032600B" w:rsidRDefault="00BE284D" w:rsidP="00BE284D">
            <w:pPr>
              <w:jc w:val="both"/>
              <w:rPr>
                <w:rFonts w:ascii="Bookman Old Style" w:hAnsi="Bookman Old Style"/>
                <w:sz w:val="22"/>
                <w:szCs w:val="22"/>
              </w:rPr>
            </w:pPr>
          </w:p>
        </w:tc>
        <w:tc>
          <w:tcPr>
            <w:tcW w:w="4962" w:type="dxa"/>
          </w:tcPr>
          <w:p w14:paraId="185055EC" w14:textId="77777777" w:rsidR="00BE284D" w:rsidRPr="0032600B" w:rsidRDefault="00BE284D" w:rsidP="00BE284D">
            <w:pPr>
              <w:ind w:left="360"/>
              <w:jc w:val="both"/>
              <w:rPr>
                <w:rFonts w:ascii="Bookman Old Style" w:hAnsi="Bookman Old Style"/>
                <w:sz w:val="22"/>
                <w:szCs w:val="22"/>
              </w:rPr>
            </w:pPr>
          </w:p>
        </w:tc>
      </w:tr>
      <w:tr w:rsidR="00BE284D" w:rsidRPr="0032600B" w14:paraId="6E839B65" w14:textId="582E65BB" w:rsidTr="00C23423">
        <w:tc>
          <w:tcPr>
            <w:tcW w:w="5529" w:type="dxa"/>
          </w:tcPr>
          <w:p w14:paraId="72A7C7F6"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29AF28A5" w14:textId="77777777" w:rsidR="00BE284D" w:rsidRPr="0032600B" w:rsidRDefault="00BE284D" w:rsidP="00BE284D">
            <w:pPr>
              <w:jc w:val="both"/>
              <w:rPr>
                <w:rFonts w:ascii="Bookman Old Style" w:hAnsi="Bookman Old Style"/>
                <w:sz w:val="22"/>
                <w:szCs w:val="22"/>
              </w:rPr>
            </w:pPr>
          </w:p>
        </w:tc>
        <w:tc>
          <w:tcPr>
            <w:tcW w:w="4962" w:type="dxa"/>
          </w:tcPr>
          <w:p w14:paraId="3FB71A95" w14:textId="77777777" w:rsidR="00BE284D" w:rsidRPr="0032600B" w:rsidRDefault="00BE284D" w:rsidP="00BE284D">
            <w:pPr>
              <w:ind w:left="360"/>
              <w:jc w:val="both"/>
              <w:rPr>
                <w:rFonts w:ascii="Bookman Old Style" w:hAnsi="Bookman Old Style"/>
                <w:sz w:val="22"/>
                <w:szCs w:val="22"/>
              </w:rPr>
            </w:pPr>
          </w:p>
        </w:tc>
      </w:tr>
      <w:tr w:rsidR="00BE284D" w:rsidRPr="0032600B" w14:paraId="6419C88C" w14:textId="6297680A" w:rsidTr="00C23423">
        <w:tc>
          <w:tcPr>
            <w:tcW w:w="5529" w:type="dxa"/>
          </w:tcPr>
          <w:p w14:paraId="49ED66A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144</w:t>
            </w:r>
          </w:p>
        </w:tc>
        <w:tc>
          <w:tcPr>
            <w:tcW w:w="5953" w:type="dxa"/>
            <w:gridSpan w:val="2"/>
          </w:tcPr>
          <w:p w14:paraId="33880357"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3F4DEF3" w14:textId="77777777" w:rsidR="00BE284D" w:rsidRPr="0032600B" w:rsidRDefault="00BE284D" w:rsidP="00BE284D">
            <w:pPr>
              <w:ind w:left="360"/>
              <w:jc w:val="both"/>
              <w:rPr>
                <w:rFonts w:ascii="Bookman Old Style" w:hAnsi="Bookman Old Style"/>
                <w:sz w:val="22"/>
                <w:szCs w:val="22"/>
              </w:rPr>
            </w:pPr>
          </w:p>
        </w:tc>
      </w:tr>
      <w:tr w:rsidR="00BE284D" w:rsidRPr="0032600B" w14:paraId="4FF59DE1" w14:textId="5B53382F" w:rsidTr="00C23423">
        <w:tc>
          <w:tcPr>
            <w:tcW w:w="5529" w:type="dxa"/>
          </w:tcPr>
          <w:p w14:paraId="4C2F8C82" w14:textId="77777777" w:rsidR="00BE284D" w:rsidRPr="0032600B" w:rsidRDefault="00BE284D" w:rsidP="00BE284D">
            <w:pPr>
              <w:pStyle w:val="ListParagraph"/>
              <w:numPr>
                <w:ilvl w:val="0"/>
                <w:numId w:val="259"/>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138, Pasal 139 ayat (1) dan ayat (2), Pasal 140 ayat (1), ayat (6), dan ayat (8), Pasal 141 ayat (1) dan ayat (4), dan/atau Pasal 143 ayat (1) dikenai sanksi administratif berupa:</w:t>
            </w:r>
          </w:p>
        </w:tc>
        <w:tc>
          <w:tcPr>
            <w:tcW w:w="5953" w:type="dxa"/>
            <w:gridSpan w:val="2"/>
          </w:tcPr>
          <w:p w14:paraId="572E3569" w14:textId="77777777" w:rsidR="00BE284D" w:rsidRPr="0032600B" w:rsidRDefault="00BE284D" w:rsidP="00BE284D">
            <w:pPr>
              <w:jc w:val="both"/>
              <w:rPr>
                <w:rFonts w:ascii="Bookman Old Style" w:hAnsi="Bookman Old Style"/>
                <w:sz w:val="22"/>
                <w:szCs w:val="22"/>
              </w:rPr>
            </w:pPr>
          </w:p>
        </w:tc>
        <w:tc>
          <w:tcPr>
            <w:tcW w:w="4962" w:type="dxa"/>
          </w:tcPr>
          <w:p w14:paraId="22C3E359" w14:textId="77777777" w:rsidR="00BE284D" w:rsidRPr="0032600B" w:rsidRDefault="00BE284D" w:rsidP="00BE284D">
            <w:pPr>
              <w:ind w:left="360"/>
              <w:jc w:val="both"/>
              <w:rPr>
                <w:rFonts w:ascii="Bookman Old Style" w:hAnsi="Bookman Old Style"/>
                <w:sz w:val="22"/>
                <w:szCs w:val="22"/>
              </w:rPr>
            </w:pPr>
          </w:p>
        </w:tc>
      </w:tr>
      <w:tr w:rsidR="00BE284D" w:rsidRPr="0032600B" w14:paraId="23BC2BDE" w14:textId="55E1A149" w:rsidTr="00C23423">
        <w:tc>
          <w:tcPr>
            <w:tcW w:w="5529" w:type="dxa"/>
          </w:tcPr>
          <w:p w14:paraId="1CB6A4B2" w14:textId="77777777" w:rsidR="00BE284D" w:rsidRPr="0032600B" w:rsidRDefault="00BE284D" w:rsidP="00BE284D">
            <w:pPr>
              <w:pStyle w:val="ListParagraph"/>
              <w:numPr>
                <w:ilvl w:val="0"/>
                <w:numId w:val="260"/>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25D8FFFB" w14:textId="77777777" w:rsidR="00BE284D" w:rsidRPr="0032600B" w:rsidRDefault="00BE284D" w:rsidP="00BE284D">
            <w:pPr>
              <w:jc w:val="both"/>
              <w:rPr>
                <w:rFonts w:ascii="Bookman Old Style" w:hAnsi="Bookman Old Style"/>
                <w:sz w:val="22"/>
                <w:szCs w:val="22"/>
              </w:rPr>
            </w:pPr>
          </w:p>
        </w:tc>
        <w:tc>
          <w:tcPr>
            <w:tcW w:w="4962" w:type="dxa"/>
          </w:tcPr>
          <w:p w14:paraId="10E10652" w14:textId="77777777" w:rsidR="00BE284D" w:rsidRPr="0032600B" w:rsidRDefault="00BE284D" w:rsidP="00BE284D">
            <w:pPr>
              <w:ind w:left="360"/>
              <w:jc w:val="both"/>
              <w:rPr>
                <w:rFonts w:ascii="Bookman Old Style" w:hAnsi="Bookman Old Style"/>
                <w:sz w:val="22"/>
                <w:szCs w:val="22"/>
              </w:rPr>
            </w:pPr>
          </w:p>
        </w:tc>
      </w:tr>
      <w:tr w:rsidR="00BE284D" w:rsidRPr="0032600B" w14:paraId="21E2B82B" w14:textId="1D603358" w:rsidTr="00C23423">
        <w:tc>
          <w:tcPr>
            <w:tcW w:w="5529" w:type="dxa"/>
          </w:tcPr>
          <w:p w14:paraId="04EBA058" w14:textId="77777777" w:rsidR="00BE284D" w:rsidRPr="0032600B" w:rsidRDefault="00BE284D" w:rsidP="00BE284D">
            <w:pPr>
              <w:pStyle w:val="ListParagraph"/>
              <w:numPr>
                <w:ilvl w:val="0"/>
                <w:numId w:val="260"/>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5E730863" w14:textId="77777777" w:rsidR="00BE284D" w:rsidRPr="0032600B" w:rsidRDefault="00BE284D" w:rsidP="00BE284D">
            <w:pPr>
              <w:jc w:val="both"/>
              <w:rPr>
                <w:rFonts w:ascii="Bookman Old Style" w:hAnsi="Bookman Old Style"/>
                <w:sz w:val="22"/>
                <w:szCs w:val="22"/>
              </w:rPr>
            </w:pPr>
          </w:p>
        </w:tc>
        <w:tc>
          <w:tcPr>
            <w:tcW w:w="4962" w:type="dxa"/>
          </w:tcPr>
          <w:p w14:paraId="7E15B58C" w14:textId="77777777" w:rsidR="00BE284D" w:rsidRPr="0032600B" w:rsidRDefault="00BE284D" w:rsidP="00BE284D">
            <w:pPr>
              <w:ind w:left="360"/>
              <w:jc w:val="both"/>
              <w:rPr>
                <w:rFonts w:ascii="Bookman Old Style" w:hAnsi="Bookman Old Style"/>
                <w:sz w:val="22"/>
                <w:szCs w:val="22"/>
              </w:rPr>
            </w:pPr>
          </w:p>
        </w:tc>
      </w:tr>
      <w:tr w:rsidR="00BE284D" w:rsidRPr="0032600B" w14:paraId="38BAD8C7" w14:textId="70C4EDCC" w:rsidTr="00C23423">
        <w:tc>
          <w:tcPr>
            <w:tcW w:w="5529" w:type="dxa"/>
          </w:tcPr>
          <w:p w14:paraId="11C00A4A" w14:textId="77777777" w:rsidR="00BE284D" w:rsidRPr="0032600B" w:rsidRDefault="00BE284D" w:rsidP="00BE284D">
            <w:pPr>
              <w:pStyle w:val="ListParagraph"/>
              <w:numPr>
                <w:ilvl w:val="0"/>
                <w:numId w:val="260"/>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0F5762FF" w14:textId="77777777" w:rsidR="00BE284D" w:rsidRPr="0032600B" w:rsidRDefault="00BE284D" w:rsidP="00BE284D">
            <w:pPr>
              <w:jc w:val="both"/>
              <w:rPr>
                <w:rFonts w:ascii="Bookman Old Style" w:hAnsi="Bookman Old Style"/>
                <w:sz w:val="22"/>
                <w:szCs w:val="22"/>
              </w:rPr>
            </w:pPr>
          </w:p>
        </w:tc>
        <w:tc>
          <w:tcPr>
            <w:tcW w:w="4962" w:type="dxa"/>
          </w:tcPr>
          <w:p w14:paraId="267D8743" w14:textId="77777777" w:rsidR="00BE284D" w:rsidRPr="0032600B" w:rsidRDefault="00BE284D" w:rsidP="00BE284D">
            <w:pPr>
              <w:ind w:left="360"/>
              <w:jc w:val="both"/>
              <w:rPr>
                <w:rFonts w:ascii="Bookman Old Style" w:hAnsi="Bookman Old Style"/>
                <w:sz w:val="22"/>
                <w:szCs w:val="22"/>
              </w:rPr>
            </w:pPr>
          </w:p>
        </w:tc>
      </w:tr>
      <w:tr w:rsidR="00BE284D" w:rsidRPr="0032600B" w14:paraId="361749BD" w14:textId="2E4A7A9D" w:rsidTr="00C23423">
        <w:tc>
          <w:tcPr>
            <w:tcW w:w="5529" w:type="dxa"/>
          </w:tcPr>
          <w:p w14:paraId="731B100C" w14:textId="77777777" w:rsidR="00BE284D" w:rsidRPr="0032600B" w:rsidRDefault="00BE284D" w:rsidP="00BE284D">
            <w:pPr>
              <w:pStyle w:val="ListParagraph"/>
              <w:numPr>
                <w:ilvl w:val="0"/>
                <w:numId w:val="260"/>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7043A0AE" w14:textId="77777777" w:rsidR="00BE284D" w:rsidRPr="0032600B" w:rsidRDefault="00BE284D" w:rsidP="00BE284D">
            <w:pPr>
              <w:jc w:val="both"/>
              <w:rPr>
                <w:rFonts w:ascii="Bookman Old Style" w:hAnsi="Bookman Old Style"/>
                <w:sz w:val="22"/>
                <w:szCs w:val="22"/>
              </w:rPr>
            </w:pPr>
          </w:p>
        </w:tc>
        <w:tc>
          <w:tcPr>
            <w:tcW w:w="4962" w:type="dxa"/>
          </w:tcPr>
          <w:p w14:paraId="6D782B05" w14:textId="77777777" w:rsidR="00BE284D" w:rsidRPr="0032600B" w:rsidRDefault="00BE284D" w:rsidP="00BE284D">
            <w:pPr>
              <w:ind w:left="360"/>
              <w:jc w:val="both"/>
              <w:rPr>
                <w:rFonts w:ascii="Bookman Old Style" w:hAnsi="Bookman Old Style"/>
                <w:sz w:val="22"/>
                <w:szCs w:val="22"/>
              </w:rPr>
            </w:pPr>
          </w:p>
        </w:tc>
      </w:tr>
      <w:tr w:rsidR="00BE284D" w:rsidRPr="0032600B" w14:paraId="34A14830" w14:textId="33F55DCE" w:rsidTr="00C23423">
        <w:tc>
          <w:tcPr>
            <w:tcW w:w="5529" w:type="dxa"/>
          </w:tcPr>
          <w:p w14:paraId="3674B94B" w14:textId="77777777" w:rsidR="00BE284D" w:rsidRPr="0032600B" w:rsidRDefault="00BE284D" w:rsidP="00BE284D">
            <w:pPr>
              <w:pStyle w:val="ListParagraph"/>
              <w:numPr>
                <w:ilvl w:val="0"/>
                <w:numId w:val="259"/>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36F53FB9" w14:textId="77777777" w:rsidR="00BE284D" w:rsidRPr="0032600B" w:rsidRDefault="00BE284D" w:rsidP="00BE284D">
            <w:pPr>
              <w:jc w:val="both"/>
              <w:rPr>
                <w:rFonts w:ascii="Bookman Old Style" w:hAnsi="Bookman Old Style"/>
                <w:sz w:val="22"/>
                <w:szCs w:val="22"/>
              </w:rPr>
            </w:pPr>
          </w:p>
        </w:tc>
        <w:tc>
          <w:tcPr>
            <w:tcW w:w="4962" w:type="dxa"/>
          </w:tcPr>
          <w:p w14:paraId="799A6F00" w14:textId="77777777" w:rsidR="00BE284D" w:rsidRPr="0032600B" w:rsidRDefault="00BE284D" w:rsidP="00BE284D">
            <w:pPr>
              <w:ind w:left="360"/>
              <w:jc w:val="both"/>
              <w:rPr>
                <w:rFonts w:ascii="Bookman Old Style" w:hAnsi="Bookman Old Style"/>
                <w:sz w:val="22"/>
                <w:szCs w:val="22"/>
              </w:rPr>
            </w:pPr>
          </w:p>
        </w:tc>
      </w:tr>
      <w:tr w:rsidR="00BE284D" w:rsidRPr="0032600B" w14:paraId="12A77CE9" w14:textId="48B67D67" w:rsidTr="00C23423">
        <w:tc>
          <w:tcPr>
            <w:tcW w:w="5529" w:type="dxa"/>
          </w:tcPr>
          <w:p w14:paraId="2A5B3693" w14:textId="77777777" w:rsidR="00BE284D" w:rsidRPr="0032600B" w:rsidRDefault="00BE284D" w:rsidP="00BE284D">
            <w:pPr>
              <w:pStyle w:val="ListParagraph"/>
              <w:numPr>
                <w:ilvl w:val="0"/>
                <w:numId w:val="259"/>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084976C7" w14:textId="77777777" w:rsidR="00BE284D" w:rsidRPr="0032600B" w:rsidRDefault="00BE284D" w:rsidP="00BE284D">
            <w:pPr>
              <w:jc w:val="both"/>
              <w:rPr>
                <w:rFonts w:ascii="Bookman Old Style" w:hAnsi="Bookman Old Style"/>
                <w:sz w:val="22"/>
                <w:szCs w:val="22"/>
              </w:rPr>
            </w:pPr>
          </w:p>
        </w:tc>
        <w:tc>
          <w:tcPr>
            <w:tcW w:w="4962" w:type="dxa"/>
          </w:tcPr>
          <w:p w14:paraId="055E6DD0" w14:textId="77777777" w:rsidR="00BE284D" w:rsidRPr="0032600B" w:rsidRDefault="00BE284D" w:rsidP="00BE284D">
            <w:pPr>
              <w:ind w:left="360"/>
              <w:jc w:val="both"/>
              <w:rPr>
                <w:rFonts w:ascii="Bookman Old Style" w:hAnsi="Bookman Old Style"/>
                <w:sz w:val="22"/>
                <w:szCs w:val="22"/>
              </w:rPr>
            </w:pPr>
          </w:p>
        </w:tc>
      </w:tr>
      <w:tr w:rsidR="00BE284D" w:rsidRPr="0032600B" w14:paraId="617003D8" w14:textId="3C87D6DB" w:rsidTr="00C23423">
        <w:tc>
          <w:tcPr>
            <w:tcW w:w="5529" w:type="dxa"/>
          </w:tcPr>
          <w:p w14:paraId="3E6FC0E6" w14:textId="77777777" w:rsidR="00BE284D" w:rsidRPr="0032600B" w:rsidRDefault="00BE284D" w:rsidP="00BE284D">
            <w:pPr>
              <w:pStyle w:val="ListParagraph"/>
              <w:numPr>
                <w:ilvl w:val="0"/>
                <w:numId w:val="259"/>
              </w:numPr>
              <w:ind w:hanging="686"/>
              <w:jc w:val="both"/>
              <w:rPr>
                <w:rFonts w:ascii="Bookman Old Style" w:hAnsi="Bookman Old Style"/>
                <w:sz w:val="22"/>
                <w:szCs w:val="22"/>
              </w:rPr>
            </w:pPr>
            <w:r w:rsidRPr="0032600B">
              <w:rPr>
                <w:rFonts w:ascii="Bookman Old Style" w:hAnsi="Bookman Old Style"/>
                <w:sz w:val="22"/>
                <w:szCs w:val="22"/>
              </w:rPr>
              <w:lastRenderedPageBreak/>
              <w:t>Dalam hal LKM telah memenuhi ketentuan sebagaimana dimaksud dalam Pasal 138, Pasal 139 ayat (1) dan ayat (2), Pasal 140 ayat (1), ayat (6), dan ayat (8), Pasal 141 ayat (1) dan ayat (4), dan/atau Pasal 143 ayat (1), Otoritas Jasa Keuangan mencabut sanksi administratif.</w:t>
            </w:r>
          </w:p>
        </w:tc>
        <w:tc>
          <w:tcPr>
            <w:tcW w:w="5953" w:type="dxa"/>
            <w:gridSpan w:val="2"/>
          </w:tcPr>
          <w:p w14:paraId="6048119E" w14:textId="77777777" w:rsidR="00BE284D" w:rsidRPr="0032600B" w:rsidRDefault="00BE284D" w:rsidP="00BE284D">
            <w:pPr>
              <w:jc w:val="both"/>
              <w:rPr>
                <w:rFonts w:ascii="Bookman Old Style" w:hAnsi="Bookman Old Style"/>
                <w:sz w:val="22"/>
                <w:szCs w:val="22"/>
              </w:rPr>
            </w:pPr>
          </w:p>
        </w:tc>
        <w:tc>
          <w:tcPr>
            <w:tcW w:w="4962" w:type="dxa"/>
          </w:tcPr>
          <w:p w14:paraId="47D8C0FA" w14:textId="77777777" w:rsidR="00BE284D" w:rsidRPr="0032600B" w:rsidRDefault="00BE284D" w:rsidP="00BE284D">
            <w:pPr>
              <w:ind w:left="360"/>
              <w:jc w:val="both"/>
              <w:rPr>
                <w:rFonts w:ascii="Bookman Old Style" w:hAnsi="Bookman Old Style"/>
                <w:sz w:val="22"/>
                <w:szCs w:val="22"/>
              </w:rPr>
            </w:pPr>
          </w:p>
        </w:tc>
      </w:tr>
      <w:tr w:rsidR="00BE284D" w:rsidRPr="0032600B" w14:paraId="17B60B93" w14:textId="39E894AE" w:rsidTr="00C23423">
        <w:tc>
          <w:tcPr>
            <w:tcW w:w="5529" w:type="dxa"/>
          </w:tcPr>
          <w:p w14:paraId="21506B2F" w14:textId="77777777" w:rsidR="00BE284D" w:rsidRPr="0032600B" w:rsidRDefault="00BE284D" w:rsidP="00BE284D">
            <w:pPr>
              <w:pStyle w:val="ListParagraph"/>
              <w:numPr>
                <w:ilvl w:val="0"/>
                <w:numId w:val="259"/>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252CAB44" w14:textId="77777777" w:rsidR="00BE284D" w:rsidRPr="0032600B" w:rsidRDefault="00BE284D" w:rsidP="00BE284D">
            <w:pPr>
              <w:jc w:val="both"/>
              <w:rPr>
                <w:rFonts w:ascii="Bookman Old Style" w:hAnsi="Bookman Old Style"/>
                <w:sz w:val="22"/>
                <w:szCs w:val="22"/>
              </w:rPr>
            </w:pPr>
          </w:p>
        </w:tc>
        <w:tc>
          <w:tcPr>
            <w:tcW w:w="4962" w:type="dxa"/>
          </w:tcPr>
          <w:p w14:paraId="3DB3043A" w14:textId="77777777" w:rsidR="00BE284D" w:rsidRPr="0032600B" w:rsidRDefault="00BE284D" w:rsidP="00BE284D">
            <w:pPr>
              <w:ind w:left="360"/>
              <w:jc w:val="both"/>
              <w:rPr>
                <w:rFonts w:ascii="Bookman Old Style" w:hAnsi="Bookman Old Style"/>
                <w:sz w:val="22"/>
                <w:szCs w:val="22"/>
              </w:rPr>
            </w:pPr>
          </w:p>
        </w:tc>
      </w:tr>
      <w:tr w:rsidR="00BE284D" w:rsidRPr="0032600B" w14:paraId="3F475748" w14:textId="54C039BE" w:rsidTr="00C23423">
        <w:tc>
          <w:tcPr>
            <w:tcW w:w="5529" w:type="dxa"/>
          </w:tcPr>
          <w:p w14:paraId="3DE6CC76" w14:textId="77777777" w:rsidR="00BE284D" w:rsidRPr="0032600B" w:rsidRDefault="00BE284D" w:rsidP="00BE284D">
            <w:pPr>
              <w:pStyle w:val="ListParagraph"/>
              <w:numPr>
                <w:ilvl w:val="0"/>
                <w:numId w:val="259"/>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5A3E9E56" w14:textId="77777777" w:rsidR="00BE284D" w:rsidRPr="0032600B" w:rsidRDefault="00BE284D" w:rsidP="00BE284D">
            <w:pPr>
              <w:jc w:val="both"/>
              <w:rPr>
                <w:rFonts w:ascii="Bookman Old Style" w:hAnsi="Bookman Old Style"/>
                <w:sz w:val="22"/>
                <w:szCs w:val="22"/>
              </w:rPr>
            </w:pPr>
          </w:p>
        </w:tc>
        <w:tc>
          <w:tcPr>
            <w:tcW w:w="4962" w:type="dxa"/>
          </w:tcPr>
          <w:p w14:paraId="2F4D306B" w14:textId="77777777" w:rsidR="00BE284D" w:rsidRPr="0032600B" w:rsidRDefault="00BE284D" w:rsidP="00BE284D">
            <w:pPr>
              <w:ind w:left="360"/>
              <w:jc w:val="both"/>
              <w:rPr>
                <w:rFonts w:ascii="Bookman Old Style" w:hAnsi="Bookman Old Style"/>
                <w:sz w:val="22"/>
                <w:szCs w:val="22"/>
              </w:rPr>
            </w:pPr>
          </w:p>
        </w:tc>
      </w:tr>
      <w:tr w:rsidR="00BE284D" w:rsidRPr="0032600B" w14:paraId="51E960CB" w14:textId="1A441998" w:rsidTr="00C23423">
        <w:tc>
          <w:tcPr>
            <w:tcW w:w="5529" w:type="dxa"/>
          </w:tcPr>
          <w:p w14:paraId="2EEC39E7" w14:textId="77777777" w:rsidR="00BE284D" w:rsidRPr="0032600B" w:rsidRDefault="00BE284D" w:rsidP="00BE284D">
            <w:pPr>
              <w:pStyle w:val="ListParagraph"/>
              <w:numPr>
                <w:ilvl w:val="0"/>
                <w:numId w:val="261"/>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3776171B" w14:textId="77777777" w:rsidR="00BE284D" w:rsidRPr="0032600B" w:rsidRDefault="00BE284D" w:rsidP="00BE284D">
            <w:pPr>
              <w:jc w:val="both"/>
              <w:rPr>
                <w:rFonts w:ascii="Bookman Old Style" w:hAnsi="Bookman Old Style"/>
                <w:sz w:val="22"/>
                <w:szCs w:val="22"/>
              </w:rPr>
            </w:pPr>
          </w:p>
        </w:tc>
        <w:tc>
          <w:tcPr>
            <w:tcW w:w="4962" w:type="dxa"/>
          </w:tcPr>
          <w:p w14:paraId="48612586" w14:textId="77777777" w:rsidR="00BE284D" w:rsidRPr="0032600B" w:rsidRDefault="00BE284D" w:rsidP="00BE284D">
            <w:pPr>
              <w:ind w:left="360"/>
              <w:jc w:val="both"/>
              <w:rPr>
                <w:rFonts w:ascii="Bookman Old Style" w:hAnsi="Bookman Old Style"/>
                <w:sz w:val="22"/>
                <w:szCs w:val="22"/>
              </w:rPr>
            </w:pPr>
          </w:p>
        </w:tc>
      </w:tr>
      <w:tr w:rsidR="00BE284D" w:rsidRPr="0032600B" w14:paraId="0118260F" w14:textId="49A5DF3B" w:rsidTr="00C23423">
        <w:tc>
          <w:tcPr>
            <w:tcW w:w="5529" w:type="dxa"/>
          </w:tcPr>
          <w:p w14:paraId="013320CB" w14:textId="77777777" w:rsidR="00BE284D" w:rsidRPr="0032600B" w:rsidRDefault="00BE284D" w:rsidP="00BE284D">
            <w:pPr>
              <w:pStyle w:val="ListParagraph"/>
              <w:numPr>
                <w:ilvl w:val="0"/>
                <w:numId w:val="261"/>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217DC571" w14:textId="77777777" w:rsidR="00BE284D" w:rsidRPr="0032600B" w:rsidRDefault="00BE284D" w:rsidP="00BE284D">
            <w:pPr>
              <w:jc w:val="both"/>
              <w:rPr>
                <w:rFonts w:ascii="Bookman Old Style" w:hAnsi="Bookman Old Style"/>
                <w:sz w:val="22"/>
                <w:szCs w:val="22"/>
              </w:rPr>
            </w:pPr>
          </w:p>
        </w:tc>
        <w:tc>
          <w:tcPr>
            <w:tcW w:w="4962" w:type="dxa"/>
          </w:tcPr>
          <w:p w14:paraId="710C54A5" w14:textId="77777777" w:rsidR="00BE284D" w:rsidRPr="0032600B" w:rsidRDefault="00BE284D" w:rsidP="00BE284D">
            <w:pPr>
              <w:ind w:left="360"/>
              <w:jc w:val="both"/>
              <w:rPr>
                <w:rFonts w:ascii="Bookman Old Style" w:hAnsi="Bookman Old Style"/>
                <w:sz w:val="22"/>
                <w:szCs w:val="22"/>
              </w:rPr>
            </w:pPr>
          </w:p>
        </w:tc>
      </w:tr>
      <w:tr w:rsidR="00BE284D" w:rsidRPr="0032600B" w14:paraId="05A0D907" w14:textId="53D2F677" w:rsidTr="00C23423">
        <w:tc>
          <w:tcPr>
            <w:tcW w:w="5529" w:type="dxa"/>
          </w:tcPr>
          <w:p w14:paraId="1678BCBB" w14:textId="77777777" w:rsidR="00BE284D" w:rsidRPr="0032600B" w:rsidRDefault="00BE284D" w:rsidP="00BE284D">
            <w:pPr>
              <w:pStyle w:val="ListParagraph"/>
              <w:numPr>
                <w:ilvl w:val="0"/>
                <w:numId w:val="261"/>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30ED1D04" w14:textId="77777777" w:rsidR="00BE284D" w:rsidRPr="0032600B" w:rsidRDefault="00BE284D" w:rsidP="00BE284D">
            <w:pPr>
              <w:jc w:val="both"/>
              <w:rPr>
                <w:rFonts w:ascii="Bookman Old Style" w:hAnsi="Bookman Old Style"/>
                <w:sz w:val="22"/>
                <w:szCs w:val="22"/>
              </w:rPr>
            </w:pPr>
          </w:p>
        </w:tc>
        <w:tc>
          <w:tcPr>
            <w:tcW w:w="4962" w:type="dxa"/>
          </w:tcPr>
          <w:p w14:paraId="137EE195" w14:textId="77777777" w:rsidR="00BE284D" w:rsidRPr="0032600B" w:rsidRDefault="00BE284D" w:rsidP="00BE284D">
            <w:pPr>
              <w:ind w:left="360"/>
              <w:jc w:val="both"/>
              <w:rPr>
                <w:rFonts w:ascii="Bookman Old Style" w:hAnsi="Bookman Old Style"/>
                <w:sz w:val="22"/>
                <w:szCs w:val="22"/>
              </w:rPr>
            </w:pPr>
          </w:p>
        </w:tc>
      </w:tr>
      <w:tr w:rsidR="00BE284D" w:rsidRPr="0032600B" w14:paraId="5EC46E4A" w14:textId="1C2E4BB3" w:rsidTr="00C23423">
        <w:tc>
          <w:tcPr>
            <w:tcW w:w="5529" w:type="dxa"/>
          </w:tcPr>
          <w:p w14:paraId="06B28CBE" w14:textId="77777777" w:rsidR="00BE284D" w:rsidRPr="0032600B" w:rsidRDefault="00BE284D" w:rsidP="00BE284D">
            <w:pPr>
              <w:pStyle w:val="ListParagraph"/>
              <w:numPr>
                <w:ilvl w:val="0"/>
                <w:numId w:val="259"/>
              </w:numPr>
              <w:ind w:hanging="686"/>
              <w:jc w:val="both"/>
              <w:rPr>
                <w:rFonts w:ascii="Bookman Old Style" w:hAnsi="Bookman Old Style"/>
                <w:sz w:val="22"/>
                <w:szCs w:val="22"/>
              </w:rPr>
            </w:pPr>
            <w:r w:rsidRPr="0032600B">
              <w:rPr>
                <w:rFonts w:ascii="Bookman Old Style" w:hAnsi="Bookman Old Style"/>
                <w:sz w:val="22"/>
                <w:szCs w:val="22"/>
              </w:rPr>
              <w:t xml:space="preserve">LKM yang terlambat menyampaikan pelaporan sehingga tidak memenuhi ketentuan sebagaimana dimaksud dalam Pasal 139 ayat (1) dan ayat (2) dan/atau Pasal 140 ayat (1) dikenai sanksi </w:t>
            </w:r>
            <w:r w:rsidRPr="0032600B">
              <w:rPr>
                <w:rFonts w:ascii="Bookman Old Style" w:hAnsi="Bookman Old Style"/>
                <w:sz w:val="22"/>
                <w:szCs w:val="22"/>
              </w:rPr>
              <w:lastRenderedPageBreak/>
              <w:t>administratif berupa denda dengan ketentuan:</w:t>
            </w:r>
          </w:p>
        </w:tc>
        <w:tc>
          <w:tcPr>
            <w:tcW w:w="5953" w:type="dxa"/>
            <w:gridSpan w:val="2"/>
          </w:tcPr>
          <w:p w14:paraId="0ACE10C8" w14:textId="77777777" w:rsidR="00BE284D" w:rsidRPr="0032600B" w:rsidRDefault="00BE284D" w:rsidP="00BE284D">
            <w:pPr>
              <w:jc w:val="both"/>
              <w:rPr>
                <w:rFonts w:ascii="Bookman Old Style" w:hAnsi="Bookman Old Style"/>
                <w:sz w:val="22"/>
                <w:szCs w:val="22"/>
              </w:rPr>
            </w:pPr>
          </w:p>
        </w:tc>
        <w:tc>
          <w:tcPr>
            <w:tcW w:w="4962" w:type="dxa"/>
          </w:tcPr>
          <w:p w14:paraId="1E6689E2" w14:textId="77777777" w:rsidR="00BE284D" w:rsidRPr="0032600B" w:rsidRDefault="00BE284D" w:rsidP="00BE284D">
            <w:pPr>
              <w:ind w:left="360"/>
              <w:jc w:val="both"/>
              <w:rPr>
                <w:rFonts w:ascii="Bookman Old Style" w:hAnsi="Bookman Old Style"/>
                <w:sz w:val="22"/>
                <w:szCs w:val="22"/>
              </w:rPr>
            </w:pPr>
          </w:p>
        </w:tc>
      </w:tr>
      <w:tr w:rsidR="00BE284D" w:rsidRPr="0032600B" w14:paraId="62F202C2" w14:textId="1934763F" w:rsidTr="00C23423">
        <w:tc>
          <w:tcPr>
            <w:tcW w:w="5529" w:type="dxa"/>
          </w:tcPr>
          <w:p w14:paraId="30C80482" w14:textId="77777777" w:rsidR="00BE284D" w:rsidRPr="0097510A" w:rsidRDefault="00BE284D" w:rsidP="00BE284D">
            <w:pPr>
              <w:pStyle w:val="ListParagraph"/>
              <w:numPr>
                <w:ilvl w:val="0"/>
                <w:numId w:val="262"/>
              </w:numPr>
              <w:ind w:left="1168"/>
              <w:jc w:val="both"/>
              <w:rPr>
                <w:rFonts w:ascii="Bookman Old Style" w:hAnsi="Bookman Old Style"/>
                <w:sz w:val="22"/>
                <w:szCs w:val="22"/>
              </w:rPr>
            </w:pPr>
            <w:r w:rsidRPr="0097510A">
              <w:rPr>
                <w:rFonts w:ascii="Bookman Old Style" w:hAnsi="Bookman Old Style"/>
                <w:sz w:val="22"/>
                <w:szCs w:val="22"/>
              </w:rPr>
              <w:t xml:space="preserve">bagi LKM skala usaha kecil dengan cakupan wilayah usaha desa/kelurahan dikenakan denda uang sebesar Rp5.000,00 (lima ribu rupiah) untuk setiap </w:t>
            </w:r>
            <w:commentRangeStart w:id="1"/>
            <w:r w:rsidRPr="0097510A">
              <w:rPr>
                <w:rFonts w:ascii="Bookman Old Style" w:hAnsi="Bookman Old Style"/>
                <w:sz w:val="22"/>
                <w:szCs w:val="22"/>
              </w:rPr>
              <w:t>hari</w:t>
            </w:r>
            <w:commentRangeEnd w:id="1"/>
            <w:r w:rsidRPr="0097510A">
              <w:rPr>
                <w:rStyle w:val="CommentReference"/>
                <w:rFonts w:ascii="Bookman Old Style" w:hAnsi="Bookman Old Style"/>
                <w:sz w:val="22"/>
                <w:szCs w:val="22"/>
              </w:rPr>
              <w:commentReference w:id="1"/>
            </w:r>
            <w:r w:rsidRPr="0097510A">
              <w:rPr>
                <w:rFonts w:ascii="Bookman Old Style" w:hAnsi="Bookman Old Style"/>
                <w:sz w:val="22"/>
                <w:szCs w:val="22"/>
              </w:rPr>
              <w:t xml:space="preserve"> keterlambatan dan paling banyak Rp200.000,00 (dua ratus ribu rupiah);</w:t>
            </w:r>
          </w:p>
        </w:tc>
        <w:tc>
          <w:tcPr>
            <w:tcW w:w="5953" w:type="dxa"/>
            <w:gridSpan w:val="2"/>
          </w:tcPr>
          <w:p w14:paraId="0461B583" w14:textId="17206265" w:rsidR="00BE284D" w:rsidRPr="0032600B" w:rsidRDefault="00BE284D" w:rsidP="00BE284D">
            <w:pPr>
              <w:jc w:val="both"/>
              <w:rPr>
                <w:rFonts w:ascii="Bookman Old Style" w:hAnsi="Bookman Old Style"/>
                <w:sz w:val="22"/>
                <w:szCs w:val="22"/>
              </w:rPr>
            </w:pPr>
          </w:p>
        </w:tc>
        <w:tc>
          <w:tcPr>
            <w:tcW w:w="4962" w:type="dxa"/>
          </w:tcPr>
          <w:p w14:paraId="337D249A" w14:textId="77777777" w:rsidR="00BE284D" w:rsidRPr="0032600B" w:rsidRDefault="00BE284D" w:rsidP="00BE284D">
            <w:pPr>
              <w:ind w:left="360"/>
              <w:jc w:val="both"/>
              <w:rPr>
                <w:rFonts w:ascii="Bookman Old Style" w:hAnsi="Bookman Old Style"/>
                <w:sz w:val="22"/>
                <w:szCs w:val="22"/>
              </w:rPr>
            </w:pPr>
          </w:p>
        </w:tc>
      </w:tr>
      <w:tr w:rsidR="00BE284D" w:rsidRPr="0032600B" w14:paraId="12705256" w14:textId="4A4E0126" w:rsidTr="00C23423">
        <w:tc>
          <w:tcPr>
            <w:tcW w:w="5529" w:type="dxa"/>
          </w:tcPr>
          <w:p w14:paraId="7960AC02" w14:textId="77777777" w:rsidR="00BE284D" w:rsidRPr="0097510A" w:rsidRDefault="00BE284D" w:rsidP="00BE284D">
            <w:pPr>
              <w:pStyle w:val="ListParagraph"/>
              <w:numPr>
                <w:ilvl w:val="0"/>
                <w:numId w:val="262"/>
              </w:numPr>
              <w:ind w:left="1168"/>
              <w:jc w:val="both"/>
              <w:rPr>
                <w:rFonts w:ascii="Bookman Old Style" w:hAnsi="Bookman Old Style"/>
                <w:sz w:val="22"/>
                <w:szCs w:val="22"/>
              </w:rPr>
            </w:pPr>
            <w:r w:rsidRPr="0097510A">
              <w:rPr>
                <w:rFonts w:ascii="Bookman Old Style" w:hAnsi="Bookman Old Style"/>
                <w:sz w:val="22"/>
                <w:szCs w:val="22"/>
              </w:rPr>
              <w:t>bagi LKM skala usaha menengah dengan cakupan wilayah usaha kecamatan dikenakan denda uang sebesar Rp10.000,00 (sepuluh ribu rupiah) untuk setiap hari keterlambatan dan paling banyak Rp400.000,00 (empat ratus ribu rupiah); atau</w:t>
            </w:r>
          </w:p>
        </w:tc>
        <w:tc>
          <w:tcPr>
            <w:tcW w:w="5953" w:type="dxa"/>
            <w:gridSpan w:val="2"/>
          </w:tcPr>
          <w:p w14:paraId="0CB3B946" w14:textId="506B6C45" w:rsidR="00BE284D" w:rsidRPr="0032600B" w:rsidRDefault="00BE284D" w:rsidP="00BE284D">
            <w:pPr>
              <w:jc w:val="both"/>
              <w:rPr>
                <w:rFonts w:ascii="Bookman Old Style" w:hAnsi="Bookman Old Style"/>
                <w:sz w:val="22"/>
                <w:szCs w:val="22"/>
              </w:rPr>
            </w:pPr>
          </w:p>
        </w:tc>
        <w:tc>
          <w:tcPr>
            <w:tcW w:w="4962" w:type="dxa"/>
          </w:tcPr>
          <w:p w14:paraId="65D75F4F" w14:textId="77777777" w:rsidR="00BE284D" w:rsidRPr="0032600B" w:rsidRDefault="00BE284D" w:rsidP="00BE284D">
            <w:pPr>
              <w:ind w:left="360"/>
              <w:jc w:val="both"/>
              <w:rPr>
                <w:rFonts w:ascii="Bookman Old Style" w:hAnsi="Bookman Old Style"/>
                <w:sz w:val="22"/>
                <w:szCs w:val="22"/>
              </w:rPr>
            </w:pPr>
          </w:p>
        </w:tc>
      </w:tr>
      <w:tr w:rsidR="00BE284D" w:rsidRPr="0032600B" w14:paraId="1D24AD06" w14:textId="5CDC267E" w:rsidTr="00C23423">
        <w:tc>
          <w:tcPr>
            <w:tcW w:w="5529" w:type="dxa"/>
          </w:tcPr>
          <w:p w14:paraId="7A1371A6" w14:textId="77777777" w:rsidR="00BE284D" w:rsidRPr="0097510A" w:rsidRDefault="00BE284D" w:rsidP="00BE284D">
            <w:pPr>
              <w:pStyle w:val="ListParagraph"/>
              <w:numPr>
                <w:ilvl w:val="0"/>
                <w:numId w:val="262"/>
              </w:numPr>
              <w:ind w:left="1168"/>
              <w:jc w:val="both"/>
              <w:rPr>
                <w:rFonts w:ascii="Bookman Old Style" w:hAnsi="Bookman Old Style"/>
                <w:sz w:val="22"/>
                <w:szCs w:val="22"/>
              </w:rPr>
            </w:pPr>
            <w:r w:rsidRPr="0097510A">
              <w:rPr>
                <w:rFonts w:ascii="Bookman Old Style" w:hAnsi="Bookman Old Style"/>
                <w:sz w:val="22"/>
                <w:szCs w:val="22"/>
              </w:rPr>
              <w:t>bagi LKM skala usaha besar dengan cakupan wilayah usahanya kabupaten/kota dikenakan denda uang sebesar Rp50.000,00 (lima puluh ribu rupiah) untuk setiap hari keterlambatan dan paling banyak Rp2.500.000,00 (dua juta lima ratus ribu rupiah).</w:t>
            </w:r>
          </w:p>
        </w:tc>
        <w:tc>
          <w:tcPr>
            <w:tcW w:w="5953" w:type="dxa"/>
            <w:gridSpan w:val="2"/>
          </w:tcPr>
          <w:p w14:paraId="56FBE749" w14:textId="44257A05" w:rsidR="00BE284D" w:rsidRPr="0032600B" w:rsidRDefault="00BE284D" w:rsidP="00BE284D">
            <w:pPr>
              <w:jc w:val="both"/>
              <w:rPr>
                <w:rFonts w:ascii="Bookman Old Style" w:hAnsi="Bookman Old Style"/>
                <w:sz w:val="22"/>
                <w:szCs w:val="22"/>
              </w:rPr>
            </w:pPr>
          </w:p>
        </w:tc>
        <w:tc>
          <w:tcPr>
            <w:tcW w:w="4962" w:type="dxa"/>
          </w:tcPr>
          <w:p w14:paraId="18E4D0A3" w14:textId="77777777" w:rsidR="00BE284D" w:rsidRPr="0032600B" w:rsidRDefault="00BE284D" w:rsidP="00BE284D">
            <w:pPr>
              <w:ind w:left="360"/>
              <w:jc w:val="both"/>
              <w:rPr>
                <w:rFonts w:ascii="Bookman Old Style" w:hAnsi="Bookman Old Style"/>
                <w:sz w:val="22"/>
                <w:szCs w:val="22"/>
              </w:rPr>
            </w:pPr>
          </w:p>
        </w:tc>
      </w:tr>
      <w:tr w:rsidR="00BE284D" w:rsidRPr="0032600B" w14:paraId="70368D31" w14:textId="7A31F137" w:rsidTr="00C23423">
        <w:tc>
          <w:tcPr>
            <w:tcW w:w="5529" w:type="dxa"/>
          </w:tcPr>
          <w:p w14:paraId="230E6E50" w14:textId="77777777" w:rsidR="00BE284D" w:rsidRPr="0032600B" w:rsidRDefault="00BE284D" w:rsidP="00BE284D">
            <w:pPr>
              <w:jc w:val="both"/>
              <w:rPr>
                <w:rFonts w:ascii="Bookman Old Style" w:hAnsi="Bookman Old Style"/>
                <w:sz w:val="22"/>
                <w:szCs w:val="22"/>
              </w:rPr>
            </w:pPr>
          </w:p>
        </w:tc>
        <w:tc>
          <w:tcPr>
            <w:tcW w:w="5953" w:type="dxa"/>
            <w:gridSpan w:val="2"/>
          </w:tcPr>
          <w:p w14:paraId="7BAAB033" w14:textId="77777777" w:rsidR="00BE284D" w:rsidRPr="0032600B" w:rsidRDefault="00BE284D" w:rsidP="00BE284D">
            <w:pPr>
              <w:jc w:val="both"/>
              <w:rPr>
                <w:rFonts w:ascii="Bookman Old Style" w:hAnsi="Bookman Old Style"/>
                <w:sz w:val="22"/>
                <w:szCs w:val="22"/>
              </w:rPr>
            </w:pPr>
          </w:p>
        </w:tc>
        <w:tc>
          <w:tcPr>
            <w:tcW w:w="4962" w:type="dxa"/>
          </w:tcPr>
          <w:p w14:paraId="5E369D1F" w14:textId="77777777" w:rsidR="00BE284D" w:rsidRPr="0032600B" w:rsidRDefault="00BE284D" w:rsidP="00BE284D">
            <w:pPr>
              <w:ind w:left="360"/>
              <w:jc w:val="both"/>
              <w:rPr>
                <w:rFonts w:ascii="Bookman Old Style" w:hAnsi="Bookman Old Style"/>
                <w:sz w:val="22"/>
                <w:szCs w:val="22"/>
              </w:rPr>
            </w:pPr>
          </w:p>
        </w:tc>
      </w:tr>
      <w:tr w:rsidR="00BE284D" w:rsidRPr="0032600B" w14:paraId="4D24CAAB" w14:textId="3856597E" w:rsidTr="00C23423">
        <w:tc>
          <w:tcPr>
            <w:tcW w:w="5529" w:type="dxa"/>
          </w:tcPr>
          <w:p w14:paraId="77D39652"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BAB XXII </w:t>
            </w:r>
          </w:p>
        </w:tc>
        <w:tc>
          <w:tcPr>
            <w:tcW w:w="5953" w:type="dxa"/>
            <w:gridSpan w:val="2"/>
          </w:tcPr>
          <w:p w14:paraId="0B3ABC0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74B41B6" w14:textId="77777777" w:rsidR="00BE284D" w:rsidRPr="0032600B" w:rsidRDefault="00BE284D" w:rsidP="00BE284D">
            <w:pPr>
              <w:ind w:left="360"/>
              <w:jc w:val="both"/>
              <w:rPr>
                <w:rFonts w:ascii="Bookman Old Style" w:hAnsi="Bookman Old Style"/>
                <w:sz w:val="22"/>
                <w:szCs w:val="22"/>
              </w:rPr>
            </w:pPr>
          </w:p>
        </w:tc>
      </w:tr>
      <w:tr w:rsidR="00BE284D" w:rsidRPr="0032600B" w14:paraId="31731A3F" w14:textId="0F49F910" w:rsidTr="00C23423">
        <w:tc>
          <w:tcPr>
            <w:tcW w:w="5529" w:type="dxa"/>
          </w:tcPr>
          <w:p w14:paraId="177FDD03"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RENCANA BISNIS</w:t>
            </w:r>
          </w:p>
        </w:tc>
        <w:tc>
          <w:tcPr>
            <w:tcW w:w="5953" w:type="dxa"/>
            <w:gridSpan w:val="2"/>
          </w:tcPr>
          <w:p w14:paraId="1F4E7C3B" w14:textId="77777777" w:rsidR="00BE284D" w:rsidRPr="0032600B" w:rsidRDefault="00BE284D" w:rsidP="00BE284D">
            <w:pPr>
              <w:jc w:val="both"/>
              <w:rPr>
                <w:rFonts w:ascii="Bookman Old Style" w:hAnsi="Bookman Old Style"/>
                <w:sz w:val="22"/>
                <w:szCs w:val="22"/>
              </w:rPr>
            </w:pPr>
          </w:p>
        </w:tc>
        <w:tc>
          <w:tcPr>
            <w:tcW w:w="4962" w:type="dxa"/>
          </w:tcPr>
          <w:p w14:paraId="2100A97E" w14:textId="77777777" w:rsidR="00BE284D" w:rsidRPr="0032600B" w:rsidRDefault="00BE284D" w:rsidP="00BE284D">
            <w:pPr>
              <w:ind w:left="360"/>
              <w:jc w:val="both"/>
              <w:rPr>
                <w:rFonts w:ascii="Bookman Old Style" w:hAnsi="Bookman Old Style"/>
                <w:sz w:val="22"/>
                <w:szCs w:val="22"/>
              </w:rPr>
            </w:pPr>
          </w:p>
        </w:tc>
      </w:tr>
      <w:tr w:rsidR="00BE284D" w:rsidRPr="008E1A4D" w14:paraId="38299796" w14:textId="12251F34" w:rsidTr="00C23423">
        <w:tc>
          <w:tcPr>
            <w:tcW w:w="5529" w:type="dxa"/>
          </w:tcPr>
          <w:p w14:paraId="27C2A3B4" w14:textId="77777777" w:rsidR="00BE284D" w:rsidRPr="0032600B" w:rsidRDefault="00BE284D" w:rsidP="00BE284D">
            <w:pPr>
              <w:jc w:val="center"/>
              <w:rPr>
                <w:rFonts w:ascii="Bookman Old Style" w:hAnsi="Bookman Old Style"/>
                <w:sz w:val="22"/>
                <w:szCs w:val="22"/>
              </w:rPr>
            </w:pPr>
          </w:p>
        </w:tc>
        <w:tc>
          <w:tcPr>
            <w:tcW w:w="5953" w:type="dxa"/>
            <w:gridSpan w:val="2"/>
          </w:tcPr>
          <w:p w14:paraId="710EE86F" w14:textId="26CFEC5E"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color w:val="0070C0"/>
                <w:sz w:val="22"/>
                <w:szCs w:val="22"/>
                <w:lang w:val="pt-BR"/>
              </w:rPr>
              <w:t>P</w:t>
            </w:r>
            <w:r>
              <w:rPr>
                <w:rFonts w:ascii="Bookman Old Style" w:hAnsi="Bookman Old Style"/>
                <w:color w:val="0070C0"/>
                <w:sz w:val="22"/>
                <w:szCs w:val="22"/>
                <w:lang w:val="pt-BR"/>
              </w:rPr>
              <w:t>enambahan pengaturan mengenai Rencana Bisni sehingga p</w:t>
            </w:r>
            <w:r w:rsidRPr="0032600B">
              <w:rPr>
                <w:rFonts w:ascii="Bookman Old Style" w:hAnsi="Bookman Old Style"/>
                <w:color w:val="0070C0"/>
                <w:sz w:val="22"/>
                <w:szCs w:val="22"/>
                <w:lang w:val="pt-BR"/>
              </w:rPr>
              <w:t>erlu ditambahkan bagian dalam BAB XXII</w:t>
            </w:r>
          </w:p>
        </w:tc>
        <w:tc>
          <w:tcPr>
            <w:tcW w:w="4962" w:type="dxa"/>
          </w:tcPr>
          <w:p w14:paraId="63F7E56E" w14:textId="77777777" w:rsidR="00BE284D" w:rsidRPr="0032600B" w:rsidRDefault="00BE284D" w:rsidP="00BE284D">
            <w:pPr>
              <w:ind w:left="360"/>
              <w:jc w:val="both"/>
              <w:rPr>
                <w:rFonts w:ascii="Bookman Old Style" w:hAnsi="Bookman Old Style"/>
                <w:color w:val="0070C0"/>
                <w:sz w:val="22"/>
                <w:szCs w:val="22"/>
                <w:lang w:val="pt-BR"/>
              </w:rPr>
            </w:pPr>
          </w:p>
        </w:tc>
      </w:tr>
      <w:tr w:rsidR="00BE284D" w:rsidRPr="008E1A4D" w14:paraId="745449B7" w14:textId="474E4208" w:rsidTr="00C23423">
        <w:tc>
          <w:tcPr>
            <w:tcW w:w="5529" w:type="dxa"/>
          </w:tcPr>
          <w:p w14:paraId="2EA91B2D" w14:textId="77777777" w:rsidR="00BE284D" w:rsidRPr="0032600B" w:rsidRDefault="00BE284D" w:rsidP="00BE284D">
            <w:pPr>
              <w:jc w:val="center"/>
              <w:rPr>
                <w:rFonts w:ascii="Bookman Old Style" w:hAnsi="Bookman Old Style"/>
                <w:sz w:val="22"/>
                <w:szCs w:val="22"/>
                <w:lang w:val="pt-BR"/>
              </w:rPr>
            </w:pPr>
          </w:p>
        </w:tc>
        <w:tc>
          <w:tcPr>
            <w:tcW w:w="5953" w:type="dxa"/>
            <w:gridSpan w:val="2"/>
          </w:tcPr>
          <w:p w14:paraId="28846457" w14:textId="77777777" w:rsidR="00BE284D" w:rsidRPr="00B979BA" w:rsidRDefault="00BE284D" w:rsidP="00BE284D">
            <w:pPr>
              <w:pStyle w:val="ListParagraph"/>
              <w:numPr>
                <w:ilvl w:val="0"/>
                <w:numId w:val="397"/>
              </w:numPr>
              <w:jc w:val="both"/>
              <w:rPr>
                <w:rFonts w:ascii="Bookman Old Style" w:hAnsi="Bookman Old Style"/>
                <w:sz w:val="22"/>
                <w:szCs w:val="22"/>
                <w:lang w:val="pt-BR"/>
              </w:rPr>
            </w:pPr>
            <w:r w:rsidRPr="00B979BA">
              <w:rPr>
                <w:rFonts w:ascii="Bookman Old Style" w:hAnsi="Bookman Old Style"/>
                <w:color w:val="EE0000"/>
                <w:sz w:val="22"/>
                <w:szCs w:val="22"/>
                <w:lang w:val="pt-BR"/>
              </w:rPr>
              <w:t>Dalam BAB XXII ditambahkan 1 (satu) bagian, yakni Bagian Kesatu</w:t>
            </w:r>
            <w:r w:rsidRPr="00B979BA">
              <w:rPr>
                <w:rFonts w:ascii="Bookman Old Style" w:hAnsi="Bookman Old Style"/>
                <w:color w:val="EE0000"/>
                <w:sz w:val="22"/>
                <w:szCs w:val="22"/>
                <w:lang w:val="id-ID"/>
              </w:rPr>
              <w:t xml:space="preserve"> sehingga berbunyi sebagai berikut:</w:t>
            </w:r>
            <w:r w:rsidRPr="00B979BA">
              <w:rPr>
                <w:rFonts w:ascii="Bookman Old Style" w:hAnsi="Bookman Old Style"/>
                <w:color w:val="EE0000"/>
                <w:sz w:val="22"/>
                <w:szCs w:val="22"/>
                <w:lang w:val="pt-BR"/>
              </w:rPr>
              <w:t> </w:t>
            </w:r>
          </w:p>
        </w:tc>
        <w:tc>
          <w:tcPr>
            <w:tcW w:w="4962" w:type="dxa"/>
          </w:tcPr>
          <w:p w14:paraId="7A0A3305" w14:textId="0981FD5A" w:rsidR="00BE284D" w:rsidRPr="00B74A8E" w:rsidRDefault="00BE284D" w:rsidP="00BE284D">
            <w:pPr>
              <w:ind w:left="360"/>
              <w:jc w:val="both"/>
              <w:rPr>
                <w:rFonts w:ascii="Bookman Old Style" w:hAnsi="Bookman Old Style"/>
                <w:color w:val="EE0000"/>
                <w:sz w:val="22"/>
                <w:szCs w:val="22"/>
                <w:lang w:val="pt-BR"/>
              </w:rPr>
            </w:pPr>
          </w:p>
        </w:tc>
      </w:tr>
      <w:tr w:rsidR="00BE284D" w:rsidRPr="0032600B" w14:paraId="3D06504F" w14:textId="06BEB8FC" w:rsidTr="00C23423">
        <w:tc>
          <w:tcPr>
            <w:tcW w:w="5529" w:type="dxa"/>
          </w:tcPr>
          <w:p w14:paraId="609CD7E8" w14:textId="77777777" w:rsidR="00BE284D" w:rsidRPr="00B74A8E" w:rsidRDefault="00BE284D" w:rsidP="00BE284D">
            <w:pPr>
              <w:jc w:val="center"/>
              <w:rPr>
                <w:rFonts w:ascii="Bookman Old Style" w:hAnsi="Bookman Old Style"/>
                <w:sz w:val="22"/>
                <w:szCs w:val="22"/>
                <w:lang w:val="pt-BR"/>
              </w:rPr>
            </w:pPr>
          </w:p>
        </w:tc>
        <w:tc>
          <w:tcPr>
            <w:tcW w:w="5953" w:type="dxa"/>
            <w:gridSpan w:val="2"/>
          </w:tcPr>
          <w:p w14:paraId="7C13C4CE"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Bagian Kesatu</w:t>
            </w:r>
          </w:p>
        </w:tc>
        <w:tc>
          <w:tcPr>
            <w:tcW w:w="4962" w:type="dxa"/>
          </w:tcPr>
          <w:p w14:paraId="1D7217C3" w14:textId="77777777" w:rsidR="00BE284D" w:rsidRPr="0032600B" w:rsidRDefault="00BE284D" w:rsidP="00BE284D">
            <w:pPr>
              <w:ind w:left="360"/>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BE284D" w:rsidRPr="0032600B" w14:paraId="3F2B131B" w14:textId="5B4A4EDC" w:rsidTr="00C23423">
        <w:tc>
          <w:tcPr>
            <w:tcW w:w="5529" w:type="dxa"/>
          </w:tcPr>
          <w:p w14:paraId="3643B094" w14:textId="77777777" w:rsidR="00BE284D" w:rsidRPr="0032600B" w:rsidRDefault="00BE284D" w:rsidP="00BE284D">
            <w:pPr>
              <w:jc w:val="center"/>
              <w:rPr>
                <w:rFonts w:ascii="Bookman Old Style" w:hAnsi="Bookman Old Style"/>
                <w:sz w:val="22"/>
                <w:szCs w:val="22"/>
              </w:rPr>
            </w:pPr>
          </w:p>
        </w:tc>
        <w:tc>
          <w:tcPr>
            <w:tcW w:w="5953" w:type="dxa"/>
            <w:gridSpan w:val="2"/>
          </w:tcPr>
          <w:p w14:paraId="5DD9FB5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Penyusunan dan Penyampaian Rencana Bisnis</w:t>
            </w:r>
          </w:p>
        </w:tc>
        <w:tc>
          <w:tcPr>
            <w:tcW w:w="4962" w:type="dxa"/>
          </w:tcPr>
          <w:p w14:paraId="0E8C8084" w14:textId="77777777" w:rsidR="00BE284D" w:rsidRPr="0032600B" w:rsidRDefault="00BE284D" w:rsidP="00BE284D">
            <w:pPr>
              <w:ind w:left="360"/>
              <w:jc w:val="center"/>
              <w:rPr>
                <w:rFonts w:ascii="Bookman Old Style" w:hAnsi="Bookman Old Style"/>
                <w:color w:val="EE0000"/>
                <w:sz w:val="22"/>
                <w:szCs w:val="22"/>
              </w:rPr>
            </w:pPr>
          </w:p>
        </w:tc>
      </w:tr>
      <w:tr w:rsidR="00BE284D" w:rsidRPr="0032600B" w14:paraId="20E18DFA" w14:textId="0496C06F" w:rsidTr="00C23423">
        <w:tc>
          <w:tcPr>
            <w:tcW w:w="5529" w:type="dxa"/>
          </w:tcPr>
          <w:p w14:paraId="7288D3C3" w14:textId="77777777" w:rsidR="00BE284D" w:rsidRPr="0032600B" w:rsidRDefault="00BE284D" w:rsidP="00BE284D">
            <w:pPr>
              <w:jc w:val="center"/>
              <w:rPr>
                <w:rFonts w:ascii="Bookman Old Style" w:hAnsi="Bookman Old Style"/>
                <w:sz w:val="22"/>
                <w:szCs w:val="22"/>
              </w:rPr>
            </w:pPr>
          </w:p>
        </w:tc>
        <w:tc>
          <w:tcPr>
            <w:tcW w:w="5953" w:type="dxa"/>
            <w:gridSpan w:val="2"/>
          </w:tcPr>
          <w:p w14:paraId="0630E1B2" w14:textId="77777777" w:rsidR="00BE284D" w:rsidRPr="0032600B" w:rsidRDefault="00BE284D" w:rsidP="00BE284D">
            <w:pPr>
              <w:jc w:val="both"/>
              <w:rPr>
                <w:rFonts w:ascii="Bookman Old Style" w:hAnsi="Bookman Old Style"/>
                <w:sz w:val="22"/>
                <w:szCs w:val="22"/>
              </w:rPr>
            </w:pPr>
          </w:p>
        </w:tc>
        <w:tc>
          <w:tcPr>
            <w:tcW w:w="4962" w:type="dxa"/>
          </w:tcPr>
          <w:p w14:paraId="1C4F14E6" w14:textId="77777777" w:rsidR="00BE284D" w:rsidRPr="0032600B" w:rsidRDefault="00BE284D" w:rsidP="00BE284D">
            <w:pPr>
              <w:ind w:left="360"/>
              <w:jc w:val="both"/>
              <w:rPr>
                <w:rFonts w:ascii="Bookman Old Style" w:hAnsi="Bookman Old Style"/>
                <w:sz w:val="22"/>
                <w:szCs w:val="22"/>
              </w:rPr>
            </w:pPr>
          </w:p>
        </w:tc>
      </w:tr>
      <w:tr w:rsidR="00BE284D" w:rsidRPr="0032600B" w14:paraId="02879FB4" w14:textId="784E6B75" w:rsidTr="00C23423">
        <w:tc>
          <w:tcPr>
            <w:tcW w:w="5529" w:type="dxa"/>
          </w:tcPr>
          <w:p w14:paraId="0810822C"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145</w:t>
            </w:r>
          </w:p>
        </w:tc>
        <w:tc>
          <w:tcPr>
            <w:tcW w:w="5953" w:type="dxa"/>
            <w:gridSpan w:val="2"/>
          </w:tcPr>
          <w:p w14:paraId="7C5E76FF"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F080A80" w14:textId="77777777" w:rsidR="00BE284D" w:rsidRPr="0032600B" w:rsidRDefault="00BE284D" w:rsidP="00BE284D">
            <w:pPr>
              <w:ind w:left="360"/>
              <w:jc w:val="both"/>
              <w:rPr>
                <w:rFonts w:ascii="Bookman Old Style" w:hAnsi="Bookman Old Style"/>
                <w:sz w:val="22"/>
                <w:szCs w:val="22"/>
              </w:rPr>
            </w:pPr>
          </w:p>
        </w:tc>
      </w:tr>
      <w:tr w:rsidR="00BE284D" w:rsidRPr="0032600B" w14:paraId="3B3A62A0" w14:textId="2B1A926F" w:rsidTr="00C23423">
        <w:tc>
          <w:tcPr>
            <w:tcW w:w="5529" w:type="dxa"/>
          </w:tcPr>
          <w:p w14:paraId="28066FA5" w14:textId="77777777" w:rsidR="00BE284D" w:rsidRPr="0032600B" w:rsidRDefault="00BE284D" w:rsidP="00BE284D">
            <w:pPr>
              <w:pStyle w:val="ListParagraph"/>
              <w:numPr>
                <w:ilvl w:val="0"/>
                <w:numId w:val="263"/>
              </w:numPr>
              <w:ind w:hanging="720"/>
              <w:jc w:val="both"/>
              <w:rPr>
                <w:rFonts w:ascii="Bookman Old Style" w:hAnsi="Bookman Old Style"/>
                <w:sz w:val="22"/>
                <w:szCs w:val="22"/>
              </w:rPr>
            </w:pPr>
            <w:r w:rsidRPr="0032600B">
              <w:rPr>
                <w:rFonts w:ascii="Bookman Old Style" w:hAnsi="Bookman Old Style"/>
                <w:sz w:val="22"/>
                <w:szCs w:val="22"/>
              </w:rPr>
              <w:t>LKM skala usaha menengah dan LKM skala usaha besar wajib menyusun dan menyampaikan rencana bisnis setiap tahunnya.</w:t>
            </w:r>
          </w:p>
        </w:tc>
        <w:tc>
          <w:tcPr>
            <w:tcW w:w="5953" w:type="dxa"/>
            <w:gridSpan w:val="2"/>
          </w:tcPr>
          <w:p w14:paraId="19F5C9B7" w14:textId="77777777" w:rsidR="00BE284D" w:rsidRPr="0032600B" w:rsidRDefault="00BE284D" w:rsidP="00BE284D">
            <w:pPr>
              <w:jc w:val="both"/>
              <w:rPr>
                <w:rFonts w:ascii="Bookman Old Style" w:hAnsi="Bookman Old Style"/>
                <w:sz w:val="22"/>
                <w:szCs w:val="22"/>
              </w:rPr>
            </w:pPr>
          </w:p>
        </w:tc>
        <w:tc>
          <w:tcPr>
            <w:tcW w:w="4962" w:type="dxa"/>
          </w:tcPr>
          <w:p w14:paraId="05482183" w14:textId="77777777" w:rsidR="00BE284D" w:rsidRPr="0032600B" w:rsidRDefault="00BE284D" w:rsidP="00BE284D">
            <w:pPr>
              <w:ind w:left="360"/>
              <w:jc w:val="both"/>
              <w:rPr>
                <w:rFonts w:ascii="Bookman Old Style" w:hAnsi="Bookman Old Style"/>
                <w:sz w:val="22"/>
                <w:szCs w:val="22"/>
              </w:rPr>
            </w:pPr>
          </w:p>
        </w:tc>
      </w:tr>
      <w:tr w:rsidR="00BE284D" w:rsidRPr="0032600B" w14:paraId="0D701221" w14:textId="36036B85" w:rsidTr="00C23423">
        <w:tc>
          <w:tcPr>
            <w:tcW w:w="5529" w:type="dxa"/>
          </w:tcPr>
          <w:p w14:paraId="49E66B44" w14:textId="77777777" w:rsidR="00BE284D" w:rsidRPr="0032600B" w:rsidRDefault="00BE284D" w:rsidP="00BE284D">
            <w:pPr>
              <w:pStyle w:val="ListParagraph"/>
              <w:numPr>
                <w:ilvl w:val="0"/>
                <w:numId w:val="263"/>
              </w:numPr>
              <w:ind w:hanging="720"/>
              <w:jc w:val="both"/>
              <w:rPr>
                <w:rFonts w:ascii="Bookman Old Style" w:hAnsi="Bookman Old Style"/>
                <w:sz w:val="22"/>
                <w:szCs w:val="22"/>
              </w:rPr>
            </w:pPr>
            <w:r w:rsidRPr="0032600B">
              <w:rPr>
                <w:rFonts w:ascii="Bookman Old Style" w:hAnsi="Bookman Old Style"/>
                <w:sz w:val="22"/>
                <w:szCs w:val="22"/>
              </w:rPr>
              <w:t>Rencana bisnis wajib disusun oleh Direksi dan disetujui oleh Dewan Komisaris.</w:t>
            </w:r>
          </w:p>
        </w:tc>
        <w:tc>
          <w:tcPr>
            <w:tcW w:w="5953" w:type="dxa"/>
            <w:gridSpan w:val="2"/>
          </w:tcPr>
          <w:p w14:paraId="27ADF30F" w14:textId="77777777" w:rsidR="00BE284D" w:rsidRPr="0032600B" w:rsidRDefault="00BE284D" w:rsidP="00BE284D">
            <w:pPr>
              <w:jc w:val="both"/>
              <w:rPr>
                <w:rFonts w:ascii="Bookman Old Style" w:hAnsi="Bookman Old Style"/>
                <w:sz w:val="22"/>
                <w:szCs w:val="22"/>
              </w:rPr>
            </w:pPr>
          </w:p>
        </w:tc>
        <w:tc>
          <w:tcPr>
            <w:tcW w:w="4962" w:type="dxa"/>
          </w:tcPr>
          <w:p w14:paraId="57525ABE" w14:textId="77777777" w:rsidR="00BE284D" w:rsidRPr="0032600B" w:rsidRDefault="00BE284D" w:rsidP="00BE284D">
            <w:pPr>
              <w:ind w:left="360"/>
              <w:jc w:val="both"/>
              <w:rPr>
                <w:rFonts w:ascii="Bookman Old Style" w:hAnsi="Bookman Old Style"/>
                <w:sz w:val="22"/>
                <w:szCs w:val="22"/>
              </w:rPr>
            </w:pPr>
          </w:p>
        </w:tc>
      </w:tr>
      <w:tr w:rsidR="00BE284D" w:rsidRPr="0032600B" w14:paraId="02121A71" w14:textId="17AFB753" w:rsidTr="00C23423">
        <w:tc>
          <w:tcPr>
            <w:tcW w:w="5529" w:type="dxa"/>
          </w:tcPr>
          <w:p w14:paraId="1F742D12" w14:textId="77777777" w:rsidR="00BE284D" w:rsidRPr="0032600B" w:rsidRDefault="00BE284D" w:rsidP="00BE284D">
            <w:pPr>
              <w:pStyle w:val="ListParagraph"/>
              <w:numPr>
                <w:ilvl w:val="0"/>
                <w:numId w:val="263"/>
              </w:numPr>
              <w:ind w:hanging="720"/>
              <w:jc w:val="both"/>
              <w:rPr>
                <w:rFonts w:ascii="Bookman Old Style" w:hAnsi="Bookman Old Style"/>
                <w:sz w:val="22"/>
                <w:szCs w:val="22"/>
              </w:rPr>
            </w:pPr>
            <w:r w:rsidRPr="0032600B">
              <w:rPr>
                <w:rFonts w:ascii="Bookman Old Style" w:hAnsi="Bookman Old Style"/>
                <w:sz w:val="22"/>
                <w:szCs w:val="22"/>
              </w:rPr>
              <w:t>Cakupan rencana bisnis paling sedikit memuat:</w:t>
            </w:r>
          </w:p>
        </w:tc>
        <w:tc>
          <w:tcPr>
            <w:tcW w:w="5953" w:type="dxa"/>
            <w:gridSpan w:val="2"/>
          </w:tcPr>
          <w:p w14:paraId="46F1BE0A" w14:textId="77777777" w:rsidR="00BE284D" w:rsidRPr="0032600B" w:rsidRDefault="00BE284D" w:rsidP="00BE284D">
            <w:pPr>
              <w:jc w:val="both"/>
              <w:rPr>
                <w:rFonts w:ascii="Bookman Old Style" w:hAnsi="Bookman Old Style"/>
                <w:sz w:val="22"/>
                <w:szCs w:val="22"/>
              </w:rPr>
            </w:pPr>
          </w:p>
        </w:tc>
        <w:tc>
          <w:tcPr>
            <w:tcW w:w="4962" w:type="dxa"/>
          </w:tcPr>
          <w:p w14:paraId="43146FCE" w14:textId="77777777" w:rsidR="00BE284D" w:rsidRPr="0032600B" w:rsidRDefault="00BE284D" w:rsidP="00BE284D">
            <w:pPr>
              <w:ind w:left="360"/>
              <w:jc w:val="both"/>
              <w:rPr>
                <w:rFonts w:ascii="Bookman Old Style" w:hAnsi="Bookman Old Style"/>
                <w:sz w:val="22"/>
                <w:szCs w:val="22"/>
              </w:rPr>
            </w:pPr>
          </w:p>
        </w:tc>
      </w:tr>
      <w:tr w:rsidR="00BE284D" w:rsidRPr="0032600B" w14:paraId="351A49EA" w14:textId="0EF12578" w:rsidTr="00C23423">
        <w:tc>
          <w:tcPr>
            <w:tcW w:w="5529" w:type="dxa"/>
          </w:tcPr>
          <w:p w14:paraId="0B8D040C" w14:textId="77777777" w:rsidR="00BE284D" w:rsidRPr="0032600B" w:rsidRDefault="00BE284D" w:rsidP="00BE284D">
            <w:pPr>
              <w:pStyle w:val="ListParagraph"/>
              <w:numPr>
                <w:ilvl w:val="0"/>
                <w:numId w:val="264"/>
              </w:numPr>
              <w:ind w:left="1168"/>
              <w:jc w:val="both"/>
              <w:rPr>
                <w:rFonts w:ascii="Bookman Old Style" w:hAnsi="Bookman Old Style"/>
                <w:sz w:val="22"/>
                <w:szCs w:val="22"/>
              </w:rPr>
            </w:pPr>
            <w:r w:rsidRPr="0032600B">
              <w:rPr>
                <w:rFonts w:ascii="Bookman Old Style" w:hAnsi="Bookman Old Style"/>
                <w:sz w:val="22"/>
                <w:szCs w:val="22"/>
              </w:rPr>
              <w:t>ringkasan eksekutif;</w:t>
            </w:r>
          </w:p>
        </w:tc>
        <w:tc>
          <w:tcPr>
            <w:tcW w:w="5953" w:type="dxa"/>
            <w:gridSpan w:val="2"/>
          </w:tcPr>
          <w:p w14:paraId="3BE0ED2B" w14:textId="77777777" w:rsidR="00BE284D" w:rsidRPr="0032600B" w:rsidRDefault="00BE284D" w:rsidP="00BE284D">
            <w:pPr>
              <w:jc w:val="both"/>
              <w:rPr>
                <w:rFonts w:ascii="Bookman Old Style" w:hAnsi="Bookman Old Style"/>
                <w:sz w:val="22"/>
                <w:szCs w:val="22"/>
              </w:rPr>
            </w:pPr>
          </w:p>
        </w:tc>
        <w:tc>
          <w:tcPr>
            <w:tcW w:w="4962" w:type="dxa"/>
          </w:tcPr>
          <w:p w14:paraId="3EF76CEB" w14:textId="77777777" w:rsidR="00BE284D" w:rsidRPr="0032600B" w:rsidRDefault="00BE284D" w:rsidP="00BE284D">
            <w:pPr>
              <w:ind w:left="360"/>
              <w:jc w:val="both"/>
              <w:rPr>
                <w:rFonts w:ascii="Bookman Old Style" w:hAnsi="Bookman Old Style"/>
                <w:sz w:val="22"/>
                <w:szCs w:val="22"/>
              </w:rPr>
            </w:pPr>
          </w:p>
        </w:tc>
      </w:tr>
      <w:tr w:rsidR="00BE284D" w:rsidRPr="008E1A4D" w14:paraId="3DF90D8C" w14:textId="6123EC3A" w:rsidTr="00C23423">
        <w:tc>
          <w:tcPr>
            <w:tcW w:w="5529" w:type="dxa"/>
          </w:tcPr>
          <w:p w14:paraId="4C9267FB" w14:textId="77777777" w:rsidR="00BE284D" w:rsidRPr="0032600B" w:rsidRDefault="00BE284D" w:rsidP="00BE284D">
            <w:pPr>
              <w:pStyle w:val="ListParagraph"/>
              <w:numPr>
                <w:ilvl w:val="0"/>
                <w:numId w:val="264"/>
              </w:numPr>
              <w:ind w:left="1168"/>
              <w:jc w:val="both"/>
              <w:rPr>
                <w:rFonts w:ascii="Bookman Old Style" w:hAnsi="Bookman Old Style"/>
                <w:sz w:val="22"/>
                <w:szCs w:val="22"/>
                <w:lang w:val="pt-BR"/>
              </w:rPr>
            </w:pPr>
            <w:r w:rsidRPr="0032600B">
              <w:rPr>
                <w:rFonts w:ascii="Bookman Old Style" w:hAnsi="Bookman Old Style"/>
                <w:sz w:val="22"/>
                <w:szCs w:val="22"/>
                <w:lang w:val="pt-BR"/>
              </w:rPr>
              <w:t>evaluasi atas pelaksanaan rencana bisnis periode sebelumnya;</w:t>
            </w:r>
          </w:p>
        </w:tc>
        <w:tc>
          <w:tcPr>
            <w:tcW w:w="5953" w:type="dxa"/>
            <w:gridSpan w:val="2"/>
          </w:tcPr>
          <w:p w14:paraId="27ABD716" w14:textId="77777777" w:rsidR="00BE284D" w:rsidRPr="0032600B" w:rsidRDefault="00BE284D" w:rsidP="00BE284D">
            <w:pPr>
              <w:jc w:val="both"/>
              <w:rPr>
                <w:rFonts w:ascii="Bookman Old Style" w:hAnsi="Bookman Old Style"/>
                <w:sz w:val="22"/>
                <w:szCs w:val="22"/>
                <w:lang w:val="pt-BR"/>
              </w:rPr>
            </w:pPr>
          </w:p>
        </w:tc>
        <w:tc>
          <w:tcPr>
            <w:tcW w:w="4962" w:type="dxa"/>
          </w:tcPr>
          <w:p w14:paraId="066724BD"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36896448" w14:textId="06A97F62" w:rsidTr="00C23423">
        <w:tc>
          <w:tcPr>
            <w:tcW w:w="5529" w:type="dxa"/>
          </w:tcPr>
          <w:p w14:paraId="1689981E" w14:textId="77777777" w:rsidR="00BE284D" w:rsidRPr="0032600B" w:rsidRDefault="00BE284D" w:rsidP="00BE284D">
            <w:pPr>
              <w:pStyle w:val="ListParagraph"/>
              <w:numPr>
                <w:ilvl w:val="0"/>
                <w:numId w:val="264"/>
              </w:numPr>
              <w:ind w:left="1168"/>
              <w:jc w:val="both"/>
              <w:rPr>
                <w:rFonts w:ascii="Bookman Old Style" w:hAnsi="Bookman Old Style"/>
                <w:sz w:val="22"/>
                <w:szCs w:val="22"/>
                <w:lang w:val="nl-NL"/>
              </w:rPr>
            </w:pPr>
            <w:r w:rsidRPr="0032600B">
              <w:rPr>
                <w:rFonts w:ascii="Bookman Old Style" w:hAnsi="Bookman Old Style"/>
                <w:sz w:val="22"/>
                <w:szCs w:val="22"/>
                <w:lang w:val="nl-NL"/>
              </w:rPr>
              <w:t>visi, misi, dan strategi bisnis;</w:t>
            </w:r>
          </w:p>
        </w:tc>
        <w:tc>
          <w:tcPr>
            <w:tcW w:w="5953" w:type="dxa"/>
            <w:gridSpan w:val="2"/>
          </w:tcPr>
          <w:p w14:paraId="379D6BB9" w14:textId="77777777" w:rsidR="00BE284D" w:rsidRPr="0032600B" w:rsidRDefault="00BE284D" w:rsidP="00BE284D">
            <w:pPr>
              <w:jc w:val="both"/>
              <w:rPr>
                <w:rFonts w:ascii="Bookman Old Style" w:hAnsi="Bookman Old Style"/>
                <w:sz w:val="22"/>
                <w:szCs w:val="22"/>
                <w:lang w:val="nl-NL"/>
              </w:rPr>
            </w:pPr>
          </w:p>
        </w:tc>
        <w:tc>
          <w:tcPr>
            <w:tcW w:w="4962" w:type="dxa"/>
          </w:tcPr>
          <w:p w14:paraId="2D3A7438"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6BF5EE66" w14:textId="2569A979" w:rsidTr="00C23423">
        <w:tc>
          <w:tcPr>
            <w:tcW w:w="5529" w:type="dxa"/>
          </w:tcPr>
          <w:p w14:paraId="4FD8F320" w14:textId="77777777" w:rsidR="00BE284D" w:rsidRPr="0032600B" w:rsidRDefault="00BE284D" w:rsidP="00BE284D">
            <w:pPr>
              <w:pStyle w:val="ListParagraph"/>
              <w:numPr>
                <w:ilvl w:val="0"/>
                <w:numId w:val="264"/>
              </w:numPr>
              <w:ind w:left="1168"/>
              <w:jc w:val="both"/>
              <w:rPr>
                <w:rFonts w:ascii="Bookman Old Style" w:hAnsi="Bookman Old Style"/>
                <w:sz w:val="22"/>
                <w:szCs w:val="22"/>
                <w:lang w:val="nl-NL"/>
              </w:rPr>
            </w:pPr>
            <w:r w:rsidRPr="0032600B">
              <w:rPr>
                <w:rFonts w:ascii="Bookman Old Style" w:hAnsi="Bookman Old Style"/>
                <w:sz w:val="22"/>
                <w:szCs w:val="22"/>
                <w:lang w:val="nl-NL"/>
              </w:rPr>
              <w:t>kebijakan dan rencana manajemen; dan</w:t>
            </w:r>
          </w:p>
        </w:tc>
        <w:tc>
          <w:tcPr>
            <w:tcW w:w="5953" w:type="dxa"/>
            <w:gridSpan w:val="2"/>
          </w:tcPr>
          <w:p w14:paraId="50F3EBB7" w14:textId="77777777" w:rsidR="00BE284D" w:rsidRPr="0032600B" w:rsidRDefault="00BE284D" w:rsidP="00BE284D">
            <w:pPr>
              <w:jc w:val="both"/>
              <w:rPr>
                <w:rFonts w:ascii="Bookman Old Style" w:hAnsi="Bookman Old Style"/>
                <w:sz w:val="22"/>
                <w:szCs w:val="22"/>
                <w:lang w:val="nl-NL"/>
              </w:rPr>
            </w:pPr>
          </w:p>
        </w:tc>
        <w:tc>
          <w:tcPr>
            <w:tcW w:w="4962" w:type="dxa"/>
          </w:tcPr>
          <w:p w14:paraId="38A6A432"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7F56221A" w14:textId="028F7BA7" w:rsidTr="00C23423">
        <w:tc>
          <w:tcPr>
            <w:tcW w:w="5529" w:type="dxa"/>
          </w:tcPr>
          <w:p w14:paraId="54C7AFE5" w14:textId="77777777" w:rsidR="00BE284D" w:rsidRPr="0032600B" w:rsidRDefault="00BE284D" w:rsidP="00BE284D">
            <w:pPr>
              <w:pStyle w:val="ListParagraph"/>
              <w:numPr>
                <w:ilvl w:val="0"/>
                <w:numId w:val="264"/>
              </w:numPr>
              <w:ind w:left="1168"/>
              <w:jc w:val="both"/>
              <w:rPr>
                <w:rFonts w:ascii="Bookman Old Style" w:hAnsi="Bookman Old Style"/>
                <w:sz w:val="22"/>
                <w:szCs w:val="22"/>
              </w:rPr>
            </w:pPr>
            <w:r w:rsidRPr="0032600B">
              <w:rPr>
                <w:rFonts w:ascii="Bookman Old Style" w:hAnsi="Bookman Old Style"/>
                <w:sz w:val="22"/>
                <w:szCs w:val="22"/>
              </w:rPr>
              <w:t>informasi lainnya.</w:t>
            </w:r>
          </w:p>
        </w:tc>
        <w:tc>
          <w:tcPr>
            <w:tcW w:w="5953" w:type="dxa"/>
            <w:gridSpan w:val="2"/>
          </w:tcPr>
          <w:p w14:paraId="0BB3D350" w14:textId="77777777" w:rsidR="00BE284D" w:rsidRPr="0032600B" w:rsidRDefault="00BE284D" w:rsidP="00BE284D">
            <w:pPr>
              <w:jc w:val="both"/>
              <w:rPr>
                <w:rFonts w:ascii="Bookman Old Style" w:hAnsi="Bookman Old Style"/>
                <w:sz w:val="22"/>
                <w:szCs w:val="22"/>
              </w:rPr>
            </w:pPr>
          </w:p>
        </w:tc>
        <w:tc>
          <w:tcPr>
            <w:tcW w:w="4962" w:type="dxa"/>
          </w:tcPr>
          <w:p w14:paraId="0CBE65DA" w14:textId="77777777" w:rsidR="00BE284D" w:rsidRPr="0032600B" w:rsidRDefault="00BE284D" w:rsidP="00BE284D">
            <w:pPr>
              <w:ind w:left="360"/>
              <w:jc w:val="both"/>
              <w:rPr>
                <w:rFonts w:ascii="Bookman Old Style" w:hAnsi="Bookman Old Style"/>
                <w:sz w:val="22"/>
                <w:szCs w:val="22"/>
              </w:rPr>
            </w:pPr>
          </w:p>
        </w:tc>
      </w:tr>
      <w:tr w:rsidR="00BE284D" w:rsidRPr="0032600B" w14:paraId="7FF442E4" w14:textId="491E27FE" w:rsidTr="00C23423">
        <w:tc>
          <w:tcPr>
            <w:tcW w:w="5529" w:type="dxa"/>
          </w:tcPr>
          <w:p w14:paraId="26672B58" w14:textId="77777777" w:rsidR="00BE284D" w:rsidRPr="0032600B" w:rsidRDefault="00BE284D" w:rsidP="00BE284D">
            <w:pPr>
              <w:pStyle w:val="ListParagraph"/>
              <w:numPr>
                <w:ilvl w:val="0"/>
                <w:numId w:val="263"/>
              </w:numPr>
              <w:ind w:hanging="720"/>
              <w:jc w:val="both"/>
              <w:rPr>
                <w:rFonts w:ascii="Bookman Old Style" w:hAnsi="Bookman Old Style"/>
                <w:sz w:val="22"/>
                <w:szCs w:val="22"/>
              </w:rPr>
            </w:pPr>
            <w:r w:rsidRPr="0032600B">
              <w:rPr>
                <w:rFonts w:ascii="Bookman Old Style" w:hAnsi="Bookman Old Style"/>
                <w:sz w:val="22"/>
                <w:szCs w:val="22"/>
              </w:rPr>
              <w:t>Penyampaian rencana bisnis disampaikan paling lambat tanggal 30 November sebelum tahun rencana bisnis dimulai.</w:t>
            </w:r>
          </w:p>
        </w:tc>
        <w:tc>
          <w:tcPr>
            <w:tcW w:w="5953" w:type="dxa"/>
            <w:gridSpan w:val="2"/>
          </w:tcPr>
          <w:p w14:paraId="5EF69806" w14:textId="77777777" w:rsidR="00BE284D" w:rsidRPr="0032600B" w:rsidRDefault="00BE284D" w:rsidP="00BE284D">
            <w:pPr>
              <w:jc w:val="both"/>
              <w:rPr>
                <w:rFonts w:ascii="Bookman Old Style" w:hAnsi="Bookman Old Style"/>
                <w:sz w:val="22"/>
                <w:szCs w:val="22"/>
              </w:rPr>
            </w:pPr>
          </w:p>
        </w:tc>
        <w:tc>
          <w:tcPr>
            <w:tcW w:w="4962" w:type="dxa"/>
          </w:tcPr>
          <w:p w14:paraId="3532FBD7" w14:textId="77777777" w:rsidR="00BE284D" w:rsidRPr="0032600B" w:rsidRDefault="00BE284D" w:rsidP="00BE284D">
            <w:pPr>
              <w:ind w:left="360"/>
              <w:jc w:val="both"/>
              <w:rPr>
                <w:rFonts w:ascii="Bookman Old Style" w:hAnsi="Bookman Old Style"/>
                <w:sz w:val="22"/>
                <w:szCs w:val="22"/>
              </w:rPr>
            </w:pPr>
          </w:p>
        </w:tc>
      </w:tr>
      <w:tr w:rsidR="00BE284D" w:rsidRPr="008E1A4D" w14:paraId="507491DD" w14:textId="4F1FF294" w:rsidTr="00C23423">
        <w:tc>
          <w:tcPr>
            <w:tcW w:w="5529" w:type="dxa"/>
          </w:tcPr>
          <w:p w14:paraId="58B71239" w14:textId="77777777" w:rsidR="00BE284D" w:rsidRPr="0032600B" w:rsidRDefault="00BE284D" w:rsidP="00BE284D">
            <w:pPr>
              <w:pStyle w:val="ListParagraph"/>
              <w:numPr>
                <w:ilvl w:val="0"/>
                <w:numId w:val="263"/>
              </w:numPr>
              <w:ind w:hanging="720"/>
              <w:jc w:val="both"/>
              <w:rPr>
                <w:rFonts w:ascii="Bookman Old Style" w:hAnsi="Bookman Old Style"/>
                <w:sz w:val="22"/>
                <w:szCs w:val="22"/>
                <w:lang w:val="pt-BR"/>
              </w:rPr>
            </w:pPr>
            <w:r w:rsidRPr="0032600B">
              <w:rPr>
                <w:rFonts w:ascii="Bookman Old Style" w:hAnsi="Bookman Old Style"/>
                <w:sz w:val="22"/>
                <w:szCs w:val="22"/>
                <w:lang w:val="pt-BR"/>
              </w:rPr>
              <w:t>Ketentuan lebih lanjut mengenai rencana bisnis ditetapkan oleh Otoritas Jasa Keuangan.</w:t>
            </w:r>
          </w:p>
        </w:tc>
        <w:tc>
          <w:tcPr>
            <w:tcW w:w="5953" w:type="dxa"/>
            <w:gridSpan w:val="2"/>
          </w:tcPr>
          <w:p w14:paraId="0242F60B" w14:textId="77777777" w:rsidR="00BE284D" w:rsidRPr="0032600B" w:rsidRDefault="00BE284D" w:rsidP="00BE284D">
            <w:pPr>
              <w:jc w:val="both"/>
              <w:rPr>
                <w:rFonts w:ascii="Bookman Old Style" w:hAnsi="Bookman Old Style"/>
                <w:sz w:val="22"/>
                <w:szCs w:val="22"/>
                <w:lang w:val="pt-BR"/>
              </w:rPr>
            </w:pPr>
          </w:p>
        </w:tc>
        <w:tc>
          <w:tcPr>
            <w:tcW w:w="4962" w:type="dxa"/>
          </w:tcPr>
          <w:p w14:paraId="5DE5B599"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4D89519D" w14:textId="6E4A719B" w:rsidTr="00C23423">
        <w:tc>
          <w:tcPr>
            <w:tcW w:w="5529" w:type="dxa"/>
          </w:tcPr>
          <w:p w14:paraId="230CAF9E" w14:textId="77777777" w:rsidR="00BE284D" w:rsidRPr="0032600B" w:rsidRDefault="00BE284D" w:rsidP="00BE284D">
            <w:pPr>
              <w:pStyle w:val="ListParagraph"/>
              <w:jc w:val="both"/>
              <w:rPr>
                <w:rFonts w:ascii="Bookman Old Style" w:hAnsi="Bookman Old Style"/>
                <w:sz w:val="22"/>
                <w:szCs w:val="22"/>
                <w:lang w:val="pt-BR"/>
              </w:rPr>
            </w:pPr>
          </w:p>
        </w:tc>
        <w:tc>
          <w:tcPr>
            <w:tcW w:w="5953" w:type="dxa"/>
            <w:gridSpan w:val="2"/>
          </w:tcPr>
          <w:p w14:paraId="38B9FC31"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color w:val="0070C0"/>
                <w:sz w:val="22"/>
                <w:szCs w:val="22"/>
              </w:rPr>
              <w:t>Perlu ditambahkan bagian dan Pasal dalam BAB XXII</w:t>
            </w:r>
          </w:p>
        </w:tc>
        <w:tc>
          <w:tcPr>
            <w:tcW w:w="4962" w:type="dxa"/>
          </w:tcPr>
          <w:p w14:paraId="520CBBB1" w14:textId="77777777" w:rsidR="00BE284D" w:rsidRPr="0032600B" w:rsidRDefault="00BE284D" w:rsidP="00BE284D">
            <w:pPr>
              <w:ind w:left="360"/>
              <w:jc w:val="both"/>
              <w:rPr>
                <w:rFonts w:ascii="Bookman Old Style" w:hAnsi="Bookman Old Style"/>
                <w:color w:val="0070C0"/>
                <w:sz w:val="22"/>
                <w:szCs w:val="22"/>
              </w:rPr>
            </w:pPr>
          </w:p>
        </w:tc>
      </w:tr>
      <w:tr w:rsidR="00BE284D" w:rsidRPr="008E1A4D" w14:paraId="5D812A44" w14:textId="33FEE756" w:rsidTr="00C23423">
        <w:tc>
          <w:tcPr>
            <w:tcW w:w="5529" w:type="dxa"/>
          </w:tcPr>
          <w:p w14:paraId="280CC57C"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0D00EA89" w14:textId="77777777" w:rsidR="00BE284D" w:rsidRPr="00B979BA" w:rsidRDefault="00BE284D" w:rsidP="00BE284D">
            <w:pPr>
              <w:pStyle w:val="ListParagraph"/>
              <w:numPr>
                <w:ilvl w:val="0"/>
                <w:numId w:val="397"/>
              </w:numPr>
              <w:jc w:val="both"/>
              <w:rPr>
                <w:rFonts w:ascii="Bookman Old Style" w:hAnsi="Bookman Old Style"/>
                <w:sz w:val="22"/>
                <w:szCs w:val="22"/>
                <w:lang w:val="pt-BR"/>
              </w:rPr>
            </w:pPr>
            <w:r w:rsidRPr="00B979BA">
              <w:rPr>
                <w:rFonts w:ascii="Bookman Old Style" w:hAnsi="Bookman Old Style"/>
                <w:color w:val="EE0000"/>
                <w:sz w:val="22"/>
                <w:szCs w:val="22"/>
                <w:lang w:val="pt-BR"/>
              </w:rPr>
              <w:t>Setelah Bagian Kesatu BAB XXII ditambahkan 1 (satu) bagian, yakni Bagian Kedua</w:t>
            </w:r>
            <w:r w:rsidRPr="00B979BA">
              <w:rPr>
                <w:rFonts w:ascii="Bookman Old Style" w:hAnsi="Bookman Old Style"/>
                <w:color w:val="EE0000"/>
                <w:sz w:val="22"/>
                <w:szCs w:val="22"/>
                <w:lang w:val="id-ID"/>
              </w:rPr>
              <w:t xml:space="preserve"> sehingga berbunyi sebagai berikut:</w:t>
            </w:r>
            <w:r w:rsidRPr="00B979BA">
              <w:rPr>
                <w:rFonts w:ascii="Bookman Old Style" w:hAnsi="Bookman Old Style"/>
                <w:color w:val="EE0000"/>
                <w:sz w:val="22"/>
                <w:szCs w:val="22"/>
                <w:lang w:val="pt-BR"/>
              </w:rPr>
              <w:t> </w:t>
            </w:r>
          </w:p>
        </w:tc>
        <w:tc>
          <w:tcPr>
            <w:tcW w:w="4962" w:type="dxa"/>
          </w:tcPr>
          <w:p w14:paraId="77323DFE" w14:textId="29C31DF2" w:rsidR="00BE284D" w:rsidRPr="00B74A8E" w:rsidRDefault="00BE284D" w:rsidP="00BE284D">
            <w:pPr>
              <w:ind w:left="360"/>
              <w:jc w:val="both"/>
              <w:rPr>
                <w:rFonts w:ascii="Bookman Old Style" w:hAnsi="Bookman Old Style"/>
                <w:color w:val="EE0000"/>
                <w:sz w:val="22"/>
                <w:szCs w:val="22"/>
                <w:lang w:val="pt-BR"/>
              </w:rPr>
            </w:pPr>
          </w:p>
        </w:tc>
      </w:tr>
      <w:tr w:rsidR="00BE284D" w:rsidRPr="0032600B" w14:paraId="0FA98979" w14:textId="20CA2EF4" w:rsidTr="00C23423">
        <w:tc>
          <w:tcPr>
            <w:tcW w:w="5529" w:type="dxa"/>
          </w:tcPr>
          <w:p w14:paraId="3F3F493F" w14:textId="77777777" w:rsidR="00BE284D" w:rsidRPr="00B74A8E" w:rsidRDefault="00BE284D" w:rsidP="00BE284D">
            <w:pPr>
              <w:jc w:val="both"/>
              <w:rPr>
                <w:rFonts w:ascii="Bookman Old Style" w:hAnsi="Bookman Old Style"/>
                <w:sz w:val="22"/>
                <w:szCs w:val="22"/>
                <w:lang w:val="pt-BR"/>
              </w:rPr>
            </w:pPr>
          </w:p>
        </w:tc>
        <w:tc>
          <w:tcPr>
            <w:tcW w:w="5953" w:type="dxa"/>
            <w:gridSpan w:val="2"/>
          </w:tcPr>
          <w:p w14:paraId="79E9C7DB"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Bagian Kedua</w:t>
            </w:r>
          </w:p>
        </w:tc>
        <w:tc>
          <w:tcPr>
            <w:tcW w:w="4962" w:type="dxa"/>
          </w:tcPr>
          <w:p w14:paraId="18A511D3" w14:textId="77777777" w:rsidR="00BE284D" w:rsidRPr="0032600B" w:rsidRDefault="00BE284D" w:rsidP="00BE284D">
            <w:pPr>
              <w:ind w:left="360"/>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BE284D" w:rsidRPr="0032600B" w14:paraId="3B32586F" w14:textId="20AF037A" w:rsidTr="00C23423">
        <w:tc>
          <w:tcPr>
            <w:tcW w:w="5529" w:type="dxa"/>
          </w:tcPr>
          <w:p w14:paraId="760B94CF" w14:textId="77777777" w:rsidR="00BE284D" w:rsidRPr="0032600B" w:rsidRDefault="00BE284D" w:rsidP="00BE284D">
            <w:pPr>
              <w:jc w:val="both"/>
              <w:rPr>
                <w:rFonts w:ascii="Bookman Old Style" w:hAnsi="Bookman Old Style"/>
                <w:sz w:val="22"/>
                <w:szCs w:val="22"/>
              </w:rPr>
            </w:pPr>
          </w:p>
        </w:tc>
        <w:tc>
          <w:tcPr>
            <w:tcW w:w="5953" w:type="dxa"/>
            <w:gridSpan w:val="2"/>
          </w:tcPr>
          <w:p w14:paraId="3558CFB2"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Penyesuaian Rencana Bisnis</w:t>
            </w:r>
          </w:p>
        </w:tc>
        <w:tc>
          <w:tcPr>
            <w:tcW w:w="4962" w:type="dxa"/>
          </w:tcPr>
          <w:p w14:paraId="2B24BB4E" w14:textId="77777777" w:rsidR="00BE284D" w:rsidRPr="0032600B" w:rsidRDefault="00BE284D" w:rsidP="00BE284D">
            <w:pPr>
              <w:ind w:left="360"/>
              <w:jc w:val="center"/>
              <w:rPr>
                <w:rFonts w:ascii="Bookman Old Style" w:hAnsi="Bookman Old Style"/>
                <w:color w:val="EE0000"/>
                <w:sz w:val="22"/>
                <w:szCs w:val="22"/>
              </w:rPr>
            </w:pPr>
          </w:p>
        </w:tc>
      </w:tr>
      <w:tr w:rsidR="00BE284D" w:rsidRPr="008E1A4D" w14:paraId="66DAB32F" w14:textId="2E905CC5" w:rsidTr="00C23423">
        <w:tc>
          <w:tcPr>
            <w:tcW w:w="5529" w:type="dxa"/>
          </w:tcPr>
          <w:p w14:paraId="15775D8A" w14:textId="77777777" w:rsidR="00BE284D" w:rsidRPr="0032600B" w:rsidRDefault="00BE284D" w:rsidP="00BE284D">
            <w:pPr>
              <w:jc w:val="both"/>
              <w:rPr>
                <w:rFonts w:ascii="Bookman Old Style" w:hAnsi="Bookman Old Style"/>
                <w:sz w:val="22"/>
                <w:szCs w:val="22"/>
              </w:rPr>
            </w:pPr>
          </w:p>
        </w:tc>
        <w:tc>
          <w:tcPr>
            <w:tcW w:w="5953" w:type="dxa"/>
            <w:gridSpan w:val="2"/>
          </w:tcPr>
          <w:p w14:paraId="1F4C27FD" w14:textId="77777777" w:rsidR="00BE284D" w:rsidRPr="0032600B" w:rsidRDefault="00BE284D" w:rsidP="00BE284D">
            <w:pPr>
              <w:rPr>
                <w:rFonts w:ascii="Bookman Old Style" w:hAnsi="Bookman Old Style"/>
                <w:color w:val="EE0000"/>
                <w:sz w:val="22"/>
                <w:szCs w:val="22"/>
                <w:lang w:val="pt-BR"/>
              </w:rPr>
            </w:pPr>
            <w:r w:rsidRPr="0032600B">
              <w:rPr>
                <w:rFonts w:ascii="Bookman Old Style" w:hAnsi="Bookman Old Style"/>
                <w:color w:val="0070C0"/>
                <w:sz w:val="22"/>
                <w:szCs w:val="22"/>
                <w:lang w:val="pt-BR"/>
              </w:rPr>
              <w:t>Perlu ditambahkan Pasal dalam BAB XXII</w:t>
            </w:r>
          </w:p>
        </w:tc>
        <w:tc>
          <w:tcPr>
            <w:tcW w:w="4962" w:type="dxa"/>
          </w:tcPr>
          <w:p w14:paraId="47A6D8DF" w14:textId="77777777" w:rsidR="00BE284D" w:rsidRPr="0032600B" w:rsidRDefault="00BE284D" w:rsidP="00BE284D">
            <w:pPr>
              <w:ind w:left="360"/>
              <w:rPr>
                <w:rFonts w:ascii="Bookman Old Style" w:hAnsi="Bookman Old Style"/>
                <w:color w:val="0070C0"/>
                <w:sz w:val="22"/>
                <w:szCs w:val="22"/>
                <w:lang w:val="pt-BR"/>
              </w:rPr>
            </w:pPr>
          </w:p>
        </w:tc>
      </w:tr>
      <w:tr w:rsidR="00BE284D" w:rsidRPr="008E1A4D" w14:paraId="3C17AC13" w14:textId="06B7964F" w:rsidTr="00C23423">
        <w:tc>
          <w:tcPr>
            <w:tcW w:w="5529" w:type="dxa"/>
          </w:tcPr>
          <w:p w14:paraId="6F18F98C"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2C2A6A25" w14:textId="77777777" w:rsidR="00BE284D" w:rsidRPr="00B979BA" w:rsidRDefault="00BE284D" w:rsidP="00BE284D">
            <w:pPr>
              <w:pStyle w:val="ListParagraph"/>
              <w:numPr>
                <w:ilvl w:val="0"/>
                <w:numId w:val="397"/>
              </w:numPr>
              <w:jc w:val="both"/>
              <w:rPr>
                <w:rFonts w:ascii="Bookman Old Style" w:hAnsi="Bookman Old Style"/>
                <w:sz w:val="22"/>
                <w:szCs w:val="22"/>
                <w:lang w:val="pt-BR"/>
              </w:rPr>
            </w:pPr>
            <w:r w:rsidRPr="00B979BA">
              <w:rPr>
                <w:rFonts w:ascii="Bookman Old Style" w:hAnsi="Bookman Old Style"/>
                <w:color w:val="EE0000"/>
                <w:sz w:val="22"/>
                <w:szCs w:val="22"/>
                <w:lang w:val="pt-BR"/>
              </w:rPr>
              <w:t>Di antara Pasal 145 dan Pasal 146 disisipkan 1 (satu) pasal, yakni Pasal 145A sehingga berbunyi sebagai berikut:</w:t>
            </w:r>
          </w:p>
        </w:tc>
        <w:tc>
          <w:tcPr>
            <w:tcW w:w="4962" w:type="dxa"/>
          </w:tcPr>
          <w:p w14:paraId="7236D1B3" w14:textId="3D609EF6" w:rsidR="00BE284D" w:rsidRPr="00B74A8E" w:rsidRDefault="00BE284D" w:rsidP="00BE284D">
            <w:pPr>
              <w:ind w:left="360"/>
              <w:jc w:val="both"/>
              <w:rPr>
                <w:rFonts w:ascii="Bookman Old Style" w:hAnsi="Bookman Old Style"/>
                <w:color w:val="EE0000"/>
                <w:sz w:val="22"/>
                <w:szCs w:val="22"/>
                <w:lang w:val="pt-BR"/>
              </w:rPr>
            </w:pPr>
          </w:p>
        </w:tc>
      </w:tr>
      <w:tr w:rsidR="00BE284D" w:rsidRPr="0032600B" w14:paraId="7A8C0DC0" w14:textId="4FD5899B" w:rsidTr="00C23423">
        <w:tc>
          <w:tcPr>
            <w:tcW w:w="5529" w:type="dxa"/>
          </w:tcPr>
          <w:p w14:paraId="73312C0B" w14:textId="77777777" w:rsidR="00BE284D" w:rsidRPr="00B74A8E" w:rsidRDefault="00BE284D" w:rsidP="00BE284D">
            <w:pPr>
              <w:jc w:val="both"/>
              <w:rPr>
                <w:rFonts w:ascii="Bookman Old Style" w:hAnsi="Bookman Old Style"/>
                <w:sz w:val="22"/>
                <w:szCs w:val="22"/>
                <w:lang w:val="pt-BR"/>
              </w:rPr>
            </w:pPr>
          </w:p>
        </w:tc>
        <w:tc>
          <w:tcPr>
            <w:tcW w:w="5953" w:type="dxa"/>
            <w:gridSpan w:val="2"/>
          </w:tcPr>
          <w:p w14:paraId="4073855A" w14:textId="77777777" w:rsidR="00BE284D" w:rsidRPr="0032600B" w:rsidRDefault="00BE284D" w:rsidP="00BE284D">
            <w:pPr>
              <w:jc w:val="center"/>
              <w:rPr>
                <w:rFonts w:ascii="Bookman Old Style" w:hAnsi="Bookman Old Style"/>
                <w:color w:val="EE0000"/>
                <w:sz w:val="22"/>
                <w:szCs w:val="22"/>
              </w:rPr>
            </w:pPr>
            <w:r w:rsidRPr="0032600B">
              <w:rPr>
                <w:rFonts w:ascii="Bookman Old Style" w:hAnsi="Bookman Old Style"/>
                <w:color w:val="EE0000"/>
                <w:sz w:val="22"/>
                <w:szCs w:val="22"/>
              </w:rPr>
              <w:t>Pasal 145A</w:t>
            </w:r>
          </w:p>
        </w:tc>
        <w:tc>
          <w:tcPr>
            <w:tcW w:w="4962" w:type="dxa"/>
          </w:tcPr>
          <w:p w14:paraId="2ACFA224" w14:textId="18EEE36A" w:rsidR="00BE284D" w:rsidRPr="0032600B" w:rsidRDefault="00BE284D" w:rsidP="00BE284D">
            <w:pPr>
              <w:ind w:left="360"/>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BE284D" w:rsidRPr="0032600B" w14:paraId="38444377" w14:textId="6162F0E7" w:rsidTr="00C23423">
        <w:tc>
          <w:tcPr>
            <w:tcW w:w="5529" w:type="dxa"/>
          </w:tcPr>
          <w:p w14:paraId="69F8744F" w14:textId="77777777" w:rsidR="00BE284D" w:rsidRPr="0032600B" w:rsidRDefault="00BE284D" w:rsidP="00BE284D">
            <w:pPr>
              <w:jc w:val="both"/>
              <w:rPr>
                <w:rFonts w:ascii="Bookman Old Style" w:hAnsi="Bookman Old Style"/>
                <w:sz w:val="22"/>
                <w:szCs w:val="22"/>
              </w:rPr>
            </w:pPr>
          </w:p>
        </w:tc>
        <w:tc>
          <w:tcPr>
            <w:tcW w:w="5953" w:type="dxa"/>
            <w:gridSpan w:val="2"/>
          </w:tcPr>
          <w:p w14:paraId="7B92FAC0" w14:textId="77777777" w:rsidR="00BE284D" w:rsidRPr="0032600B" w:rsidRDefault="00BE284D" w:rsidP="00BE284D">
            <w:pPr>
              <w:pStyle w:val="ListParagraph"/>
              <w:numPr>
                <w:ilvl w:val="0"/>
                <w:numId w:val="358"/>
              </w:numPr>
              <w:ind w:left="1029"/>
              <w:jc w:val="both"/>
              <w:rPr>
                <w:rFonts w:ascii="Bookman Old Style" w:hAnsi="Bookman Old Style"/>
                <w:color w:val="EE0000"/>
                <w:sz w:val="22"/>
                <w:szCs w:val="22"/>
              </w:rPr>
            </w:pPr>
            <w:r w:rsidRPr="0032600B">
              <w:rPr>
                <w:rFonts w:ascii="Bookman Old Style" w:hAnsi="Bookman Old Style"/>
                <w:color w:val="EE0000"/>
                <w:sz w:val="22"/>
                <w:szCs w:val="22"/>
              </w:rPr>
              <w:t>Dalam hal:</w:t>
            </w:r>
          </w:p>
        </w:tc>
        <w:tc>
          <w:tcPr>
            <w:tcW w:w="4962" w:type="dxa"/>
          </w:tcPr>
          <w:p w14:paraId="50AA81D9" w14:textId="3E9C9AE4" w:rsidR="00BE284D" w:rsidRPr="0032600B" w:rsidRDefault="00BE284D" w:rsidP="00BE284D">
            <w:pPr>
              <w:ind w:left="360"/>
              <w:jc w:val="both"/>
              <w:rPr>
                <w:rFonts w:ascii="Bookman Old Style" w:hAnsi="Bookman Old Style"/>
                <w:color w:val="EE0000"/>
                <w:sz w:val="22"/>
                <w:szCs w:val="22"/>
              </w:rPr>
            </w:pPr>
          </w:p>
        </w:tc>
      </w:tr>
      <w:tr w:rsidR="00BE284D" w:rsidRPr="008E1A4D" w14:paraId="20E2B87F" w14:textId="199D0764" w:rsidTr="00C23423">
        <w:tc>
          <w:tcPr>
            <w:tcW w:w="5529" w:type="dxa"/>
          </w:tcPr>
          <w:p w14:paraId="2DDCF9B5" w14:textId="77777777" w:rsidR="00BE284D" w:rsidRPr="0032600B" w:rsidRDefault="00BE284D" w:rsidP="00BE284D">
            <w:pPr>
              <w:jc w:val="both"/>
              <w:rPr>
                <w:rFonts w:ascii="Bookman Old Style" w:hAnsi="Bookman Old Style"/>
                <w:sz w:val="22"/>
                <w:szCs w:val="22"/>
              </w:rPr>
            </w:pPr>
          </w:p>
        </w:tc>
        <w:tc>
          <w:tcPr>
            <w:tcW w:w="5953" w:type="dxa"/>
            <w:gridSpan w:val="2"/>
          </w:tcPr>
          <w:p w14:paraId="1164678E" w14:textId="77777777" w:rsidR="00BE284D" w:rsidRPr="0032600B" w:rsidRDefault="00BE284D" w:rsidP="00BE284D">
            <w:pPr>
              <w:pStyle w:val="ListParagraph"/>
              <w:numPr>
                <w:ilvl w:val="0"/>
                <w:numId w:val="359"/>
              </w:numPr>
              <w:ind w:left="1454"/>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rencana bisnis dinilai belum memenuhi cakupan rencana bisnis; dan/atau</w:t>
            </w:r>
          </w:p>
        </w:tc>
        <w:tc>
          <w:tcPr>
            <w:tcW w:w="4962" w:type="dxa"/>
          </w:tcPr>
          <w:p w14:paraId="53E55B0C" w14:textId="77777777" w:rsidR="00BE284D" w:rsidRPr="0032600B" w:rsidRDefault="00BE284D" w:rsidP="00BE284D">
            <w:pPr>
              <w:ind w:left="360"/>
              <w:jc w:val="both"/>
              <w:rPr>
                <w:rFonts w:ascii="Bookman Old Style" w:hAnsi="Bookman Old Style"/>
                <w:color w:val="EE0000"/>
                <w:sz w:val="22"/>
                <w:szCs w:val="22"/>
                <w:lang w:val="pt-BR"/>
              </w:rPr>
            </w:pPr>
          </w:p>
        </w:tc>
      </w:tr>
      <w:tr w:rsidR="00BE284D" w:rsidRPr="008E1A4D" w14:paraId="5BD6C692" w14:textId="56C8DE8E" w:rsidTr="00C23423">
        <w:tc>
          <w:tcPr>
            <w:tcW w:w="5529" w:type="dxa"/>
          </w:tcPr>
          <w:p w14:paraId="34CCB183"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2BC2AC1C" w14:textId="77777777" w:rsidR="00BE284D" w:rsidRPr="0032600B" w:rsidRDefault="00BE284D" w:rsidP="00BE284D">
            <w:pPr>
              <w:pStyle w:val="ListParagraph"/>
              <w:numPr>
                <w:ilvl w:val="0"/>
                <w:numId w:val="359"/>
              </w:numPr>
              <w:ind w:left="1454"/>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proyeksi, target, atau rencana yang disampaikan dalam rencana bisnis dinilai tidak realistis,</w:t>
            </w:r>
          </w:p>
        </w:tc>
        <w:tc>
          <w:tcPr>
            <w:tcW w:w="4962" w:type="dxa"/>
          </w:tcPr>
          <w:p w14:paraId="66516684" w14:textId="77777777" w:rsidR="00BE284D" w:rsidRPr="0032600B" w:rsidRDefault="00BE284D" w:rsidP="00BE284D">
            <w:pPr>
              <w:ind w:left="360"/>
              <w:jc w:val="both"/>
              <w:rPr>
                <w:rFonts w:ascii="Bookman Old Style" w:hAnsi="Bookman Old Style"/>
                <w:color w:val="EE0000"/>
                <w:sz w:val="22"/>
                <w:szCs w:val="22"/>
                <w:lang w:val="pt-BR"/>
              </w:rPr>
            </w:pPr>
          </w:p>
        </w:tc>
      </w:tr>
      <w:tr w:rsidR="00BE284D" w:rsidRPr="008E1A4D" w14:paraId="4134409A" w14:textId="19BD69FF" w:rsidTr="00C23423">
        <w:tc>
          <w:tcPr>
            <w:tcW w:w="5529" w:type="dxa"/>
          </w:tcPr>
          <w:p w14:paraId="598CA91A"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04403107" w14:textId="77777777" w:rsidR="00BE284D" w:rsidRPr="0032600B" w:rsidRDefault="00BE284D" w:rsidP="00BE284D">
            <w:pPr>
              <w:ind w:left="1029"/>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Otoritas Jasa Keuangan berwenang meminta LKM untuk melakukan penyesuaian terhadap rencana bisnis yang disampaikan oleh LKM.</w:t>
            </w:r>
          </w:p>
        </w:tc>
        <w:tc>
          <w:tcPr>
            <w:tcW w:w="4962" w:type="dxa"/>
          </w:tcPr>
          <w:p w14:paraId="2DA58035" w14:textId="77777777" w:rsidR="00BE284D" w:rsidRPr="0032600B" w:rsidRDefault="00BE284D" w:rsidP="00BE284D">
            <w:pPr>
              <w:ind w:left="1080"/>
              <w:jc w:val="both"/>
              <w:rPr>
                <w:rFonts w:ascii="Bookman Old Style" w:hAnsi="Bookman Old Style"/>
                <w:color w:val="EE0000"/>
                <w:sz w:val="22"/>
                <w:szCs w:val="22"/>
                <w:lang w:val="pt-BR"/>
              </w:rPr>
            </w:pPr>
          </w:p>
        </w:tc>
      </w:tr>
      <w:tr w:rsidR="00BE284D" w:rsidRPr="008E1A4D" w14:paraId="75467DA1" w14:textId="6F351572" w:rsidTr="00C23423">
        <w:tc>
          <w:tcPr>
            <w:tcW w:w="5529" w:type="dxa"/>
          </w:tcPr>
          <w:p w14:paraId="0C9F3B80"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53BA5206" w14:textId="77777777" w:rsidR="00BE284D" w:rsidRPr="0032600B" w:rsidRDefault="00BE284D" w:rsidP="00BE284D">
            <w:pPr>
              <w:pStyle w:val="ListParagraph"/>
              <w:numPr>
                <w:ilvl w:val="0"/>
                <w:numId w:val="358"/>
              </w:numPr>
              <w:ind w:left="1029"/>
              <w:jc w:val="both"/>
              <w:rPr>
                <w:rFonts w:ascii="Bookman Old Style" w:hAnsi="Bookman Old Style"/>
                <w:sz w:val="22"/>
                <w:szCs w:val="22"/>
                <w:lang w:val="pt-BR"/>
              </w:rPr>
            </w:pPr>
            <w:r w:rsidRPr="0032600B">
              <w:rPr>
                <w:rFonts w:ascii="Bookman Old Style" w:hAnsi="Bookman Old Style"/>
                <w:color w:val="EE0000"/>
                <w:sz w:val="22"/>
                <w:szCs w:val="22"/>
                <w:lang w:val="pt-BR"/>
              </w:rPr>
              <w:t>LKM wajib menyampaikan penyesuaian terhadap rencana bisnis yang diminta oleh Otoritas Jasa Keuangan sebagaimana dimaksud pada ayat (1) kepada Otoritas Jasa Keuangan paling lambat 15 (lima belas) hari kerja setelah tanggal surat permintaan penyesuaian rencana bisnis dari Otoritas Jasa Keuangan.</w:t>
            </w:r>
          </w:p>
        </w:tc>
        <w:tc>
          <w:tcPr>
            <w:tcW w:w="4962" w:type="dxa"/>
          </w:tcPr>
          <w:p w14:paraId="2DE996AF" w14:textId="77777777" w:rsidR="00BE284D" w:rsidRPr="0032600B" w:rsidRDefault="00BE284D" w:rsidP="00BE284D">
            <w:pPr>
              <w:ind w:left="360"/>
              <w:jc w:val="both"/>
              <w:rPr>
                <w:rFonts w:ascii="Bookman Old Style" w:hAnsi="Bookman Old Style"/>
                <w:color w:val="EE0000"/>
                <w:sz w:val="22"/>
                <w:szCs w:val="22"/>
                <w:lang w:val="pt-BR"/>
              </w:rPr>
            </w:pPr>
          </w:p>
        </w:tc>
      </w:tr>
      <w:tr w:rsidR="00BE284D" w:rsidRPr="0032600B" w14:paraId="1C61669B" w14:textId="15BDFB69" w:rsidTr="00C23423">
        <w:tc>
          <w:tcPr>
            <w:tcW w:w="5529" w:type="dxa"/>
          </w:tcPr>
          <w:p w14:paraId="2C4E8353"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5B10C81D"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color w:val="0070C0"/>
                <w:sz w:val="22"/>
                <w:szCs w:val="22"/>
              </w:rPr>
              <w:t>Perlu ditambahkan bagian dan Pasal dalam BAB XXII</w:t>
            </w:r>
          </w:p>
        </w:tc>
        <w:tc>
          <w:tcPr>
            <w:tcW w:w="4962" w:type="dxa"/>
          </w:tcPr>
          <w:p w14:paraId="2DD9ECE2" w14:textId="77777777" w:rsidR="00BE284D" w:rsidRPr="0032600B" w:rsidRDefault="00BE284D" w:rsidP="00BE284D">
            <w:pPr>
              <w:ind w:left="360"/>
              <w:jc w:val="both"/>
              <w:rPr>
                <w:rFonts w:ascii="Bookman Old Style" w:hAnsi="Bookman Old Style"/>
                <w:color w:val="0070C0"/>
                <w:sz w:val="22"/>
                <w:szCs w:val="22"/>
              </w:rPr>
            </w:pPr>
          </w:p>
        </w:tc>
      </w:tr>
      <w:tr w:rsidR="00BE284D" w:rsidRPr="0032600B" w14:paraId="74542DC5" w14:textId="482F5721" w:rsidTr="00C23423">
        <w:tc>
          <w:tcPr>
            <w:tcW w:w="5529" w:type="dxa"/>
          </w:tcPr>
          <w:p w14:paraId="5FAA0D3E" w14:textId="77777777" w:rsidR="00BE284D" w:rsidRPr="0032600B" w:rsidRDefault="00BE284D" w:rsidP="00BE284D">
            <w:pPr>
              <w:jc w:val="both"/>
              <w:rPr>
                <w:rFonts w:ascii="Bookman Old Style" w:hAnsi="Bookman Old Style"/>
                <w:sz w:val="22"/>
                <w:szCs w:val="22"/>
              </w:rPr>
            </w:pPr>
          </w:p>
        </w:tc>
        <w:tc>
          <w:tcPr>
            <w:tcW w:w="5953" w:type="dxa"/>
            <w:gridSpan w:val="2"/>
          </w:tcPr>
          <w:p w14:paraId="19CAE190" w14:textId="77777777" w:rsidR="00BE284D" w:rsidRPr="00B979BA" w:rsidRDefault="00BE284D" w:rsidP="00BE284D">
            <w:pPr>
              <w:pStyle w:val="ListParagraph"/>
              <w:numPr>
                <w:ilvl w:val="0"/>
                <w:numId w:val="397"/>
              </w:numPr>
              <w:jc w:val="both"/>
              <w:rPr>
                <w:rFonts w:ascii="Bookman Old Style" w:hAnsi="Bookman Old Style"/>
                <w:sz w:val="22"/>
                <w:szCs w:val="22"/>
              </w:rPr>
            </w:pPr>
            <w:r w:rsidRPr="00B74A8E">
              <w:rPr>
                <w:rFonts w:ascii="Bookman Old Style" w:hAnsi="Bookman Old Style"/>
                <w:color w:val="EE0000"/>
                <w:sz w:val="22"/>
                <w:szCs w:val="22"/>
              </w:rPr>
              <w:t>Setelah</w:t>
            </w:r>
            <w:r w:rsidRPr="00B979BA">
              <w:rPr>
                <w:rFonts w:ascii="Bookman Old Style" w:hAnsi="Bookman Old Style"/>
                <w:color w:val="EE0000"/>
                <w:sz w:val="22"/>
                <w:szCs w:val="22"/>
              </w:rPr>
              <w:t xml:space="preserve"> Bagian Kedua BAB XXII ditambahkan 1 (satu) bagian, yakni Bagian Ketiga</w:t>
            </w:r>
            <w:r w:rsidRPr="00B979BA">
              <w:rPr>
                <w:rFonts w:ascii="Bookman Old Style" w:hAnsi="Bookman Old Style"/>
                <w:color w:val="EE0000"/>
                <w:sz w:val="22"/>
                <w:szCs w:val="22"/>
                <w:lang w:val="id-ID"/>
              </w:rPr>
              <w:t xml:space="preserve"> sehingga berbunyi sebagai berikut:</w:t>
            </w:r>
            <w:r w:rsidRPr="00B979BA">
              <w:rPr>
                <w:rFonts w:ascii="Bookman Old Style" w:hAnsi="Bookman Old Style"/>
                <w:color w:val="EE0000"/>
                <w:sz w:val="22"/>
                <w:szCs w:val="22"/>
              </w:rPr>
              <w:t> </w:t>
            </w:r>
          </w:p>
        </w:tc>
        <w:tc>
          <w:tcPr>
            <w:tcW w:w="4962" w:type="dxa"/>
          </w:tcPr>
          <w:p w14:paraId="173C0338" w14:textId="55A37C95" w:rsidR="00BE284D" w:rsidRPr="0032600B" w:rsidRDefault="00BE284D" w:rsidP="00BE284D">
            <w:pPr>
              <w:ind w:left="360"/>
              <w:jc w:val="both"/>
              <w:rPr>
                <w:rFonts w:ascii="Bookman Old Style" w:hAnsi="Bookman Old Style"/>
                <w:color w:val="EE0000"/>
                <w:sz w:val="22"/>
                <w:szCs w:val="22"/>
              </w:rPr>
            </w:pPr>
          </w:p>
        </w:tc>
      </w:tr>
      <w:tr w:rsidR="00BE284D" w:rsidRPr="0032600B" w14:paraId="0E593EFB" w14:textId="1EE0BC8B" w:rsidTr="00C23423">
        <w:tc>
          <w:tcPr>
            <w:tcW w:w="5529" w:type="dxa"/>
          </w:tcPr>
          <w:p w14:paraId="5C6CC1C5" w14:textId="77777777" w:rsidR="00BE284D" w:rsidRPr="0032600B" w:rsidRDefault="00BE284D" w:rsidP="00BE284D">
            <w:pPr>
              <w:jc w:val="both"/>
              <w:rPr>
                <w:rFonts w:ascii="Bookman Old Style" w:hAnsi="Bookman Old Style"/>
                <w:sz w:val="22"/>
                <w:szCs w:val="22"/>
              </w:rPr>
            </w:pPr>
          </w:p>
        </w:tc>
        <w:tc>
          <w:tcPr>
            <w:tcW w:w="5953" w:type="dxa"/>
            <w:gridSpan w:val="2"/>
          </w:tcPr>
          <w:p w14:paraId="53528F4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Bagian Ketiga</w:t>
            </w:r>
          </w:p>
        </w:tc>
        <w:tc>
          <w:tcPr>
            <w:tcW w:w="4962" w:type="dxa"/>
          </w:tcPr>
          <w:p w14:paraId="214FD2DD" w14:textId="77777777" w:rsidR="00BE284D" w:rsidRPr="0032600B" w:rsidRDefault="00BE284D" w:rsidP="00BE284D">
            <w:pPr>
              <w:ind w:left="360"/>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BE284D" w:rsidRPr="0032600B" w14:paraId="7E6AD552" w14:textId="5EEE9A83" w:rsidTr="00C23423">
        <w:tc>
          <w:tcPr>
            <w:tcW w:w="5529" w:type="dxa"/>
          </w:tcPr>
          <w:p w14:paraId="10D1DCBB" w14:textId="77777777" w:rsidR="00BE284D" w:rsidRPr="0032600B" w:rsidRDefault="00BE284D" w:rsidP="00BE284D">
            <w:pPr>
              <w:jc w:val="both"/>
              <w:rPr>
                <w:rFonts w:ascii="Bookman Old Style" w:hAnsi="Bookman Old Style"/>
                <w:sz w:val="22"/>
                <w:szCs w:val="22"/>
              </w:rPr>
            </w:pPr>
          </w:p>
        </w:tc>
        <w:tc>
          <w:tcPr>
            <w:tcW w:w="5953" w:type="dxa"/>
            <w:gridSpan w:val="2"/>
          </w:tcPr>
          <w:p w14:paraId="5E0DB89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Perubahan Rencana Bisnis</w:t>
            </w:r>
          </w:p>
        </w:tc>
        <w:tc>
          <w:tcPr>
            <w:tcW w:w="4962" w:type="dxa"/>
          </w:tcPr>
          <w:p w14:paraId="4F6F5DB5" w14:textId="77777777" w:rsidR="00BE284D" w:rsidRPr="0032600B" w:rsidRDefault="00BE284D" w:rsidP="00BE284D">
            <w:pPr>
              <w:ind w:left="360"/>
              <w:jc w:val="center"/>
              <w:rPr>
                <w:rFonts w:ascii="Bookman Old Style" w:hAnsi="Bookman Old Style"/>
                <w:color w:val="EE0000"/>
                <w:sz w:val="22"/>
                <w:szCs w:val="22"/>
              </w:rPr>
            </w:pPr>
          </w:p>
        </w:tc>
      </w:tr>
      <w:tr w:rsidR="00BE284D" w:rsidRPr="008E1A4D" w14:paraId="21DAA70B" w14:textId="64174E60" w:rsidTr="00C23423">
        <w:tc>
          <w:tcPr>
            <w:tcW w:w="5529" w:type="dxa"/>
          </w:tcPr>
          <w:p w14:paraId="6386B28F" w14:textId="77777777" w:rsidR="00BE284D" w:rsidRPr="0032600B" w:rsidRDefault="00BE284D" w:rsidP="00BE284D">
            <w:pPr>
              <w:jc w:val="both"/>
              <w:rPr>
                <w:rFonts w:ascii="Bookman Old Style" w:hAnsi="Bookman Old Style"/>
                <w:sz w:val="22"/>
                <w:szCs w:val="22"/>
              </w:rPr>
            </w:pPr>
          </w:p>
        </w:tc>
        <w:tc>
          <w:tcPr>
            <w:tcW w:w="5953" w:type="dxa"/>
            <w:gridSpan w:val="2"/>
          </w:tcPr>
          <w:p w14:paraId="417CF6E2"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color w:val="0070C0"/>
                <w:sz w:val="22"/>
                <w:szCs w:val="22"/>
                <w:lang w:val="pt-BR"/>
              </w:rPr>
              <w:t>Perlu ditambahkan Pasal dalam BAB XXII</w:t>
            </w:r>
          </w:p>
        </w:tc>
        <w:tc>
          <w:tcPr>
            <w:tcW w:w="4962" w:type="dxa"/>
          </w:tcPr>
          <w:p w14:paraId="72181B42" w14:textId="77777777" w:rsidR="00BE284D" w:rsidRPr="0032600B" w:rsidRDefault="00BE284D" w:rsidP="00BE284D">
            <w:pPr>
              <w:ind w:left="360"/>
              <w:jc w:val="both"/>
              <w:rPr>
                <w:rFonts w:ascii="Bookman Old Style" w:hAnsi="Bookman Old Style"/>
                <w:color w:val="0070C0"/>
                <w:sz w:val="22"/>
                <w:szCs w:val="22"/>
                <w:lang w:val="pt-BR"/>
              </w:rPr>
            </w:pPr>
          </w:p>
        </w:tc>
      </w:tr>
      <w:tr w:rsidR="00BE284D" w:rsidRPr="0032600B" w14:paraId="603C1FAD" w14:textId="7D55ADF4" w:rsidTr="00C23423">
        <w:tc>
          <w:tcPr>
            <w:tcW w:w="5529" w:type="dxa"/>
          </w:tcPr>
          <w:p w14:paraId="5C471268"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2D9A0F93" w14:textId="77777777" w:rsidR="00BE284D" w:rsidRPr="00B979BA" w:rsidRDefault="00BE284D" w:rsidP="00BE284D">
            <w:pPr>
              <w:pStyle w:val="ListParagraph"/>
              <w:numPr>
                <w:ilvl w:val="0"/>
                <w:numId w:val="397"/>
              </w:numPr>
              <w:jc w:val="both"/>
              <w:rPr>
                <w:rFonts w:ascii="Bookman Old Style" w:hAnsi="Bookman Old Style"/>
                <w:sz w:val="22"/>
                <w:szCs w:val="22"/>
                <w:lang w:val="pt-BR"/>
              </w:rPr>
            </w:pPr>
            <w:r w:rsidRPr="00B979BA">
              <w:rPr>
                <w:rFonts w:ascii="Bookman Old Style" w:hAnsi="Bookman Old Style"/>
                <w:color w:val="EE0000"/>
                <w:sz w:val="22"/>
                <w:szCs w:val="22"/>
                <w:lang w:val="pt-BR"/>
              </w:rPr>
              <w:t>Di antara Pasal 145A dan Pasal 146 disisipkan 1 (satu) pasal, yakni Pasal 145B sehingga berbunyi sebagai berikut:</w:t>
            </w:r>
          </w:p>
        </w:tc>
        <w:tc>
          <w:tcPr>
            <w:tcW w:w="4962" w:type="dxa"/>
          </w:tcPr>
          <w:p w14:paraId="0A54548B" w14:textId="5BB37BC0" w:rsidR="00BE284D" w:rsidRPr="0032600B" w:rsidRDefault="00BE284D" w:rsidP="00BE284D">
            <w:pPr>
              <w:ind w:left="360"/>
              <w:jc w:val="both"/>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BE284D" w:rsidRPr="0032600B" w14:paraId="7D088607" w14:textId="107E7865" w:rsidTr="00C23423">
        <w:tc>
          <w:tcPr>
            <w:tcW w:w="5529" w:type="dxa"/>
          </w:tcPr>
          <w:p w14:paraId="7D981F1D" w14:textId="77777777" w:rsidR="00BE284D" w:rsidRPr="0032600B" w:rsidRDefault="00BE284D" w:rsidP="00BE284D">
            <w:pPr>
              <w:jc w:val="both"/>
              <w:rPr>
                <w:rFonts w:ascii="Bookman Old Style" w:hAnsi="Bookman Old Style"/>
                <w:sz w:val="22"/>
                <w:szCs w:val="22"/>
              </w:rPr>
            </w:pPr>
          </w:p>
        </w:tc>
        <w:tc>
          <w:tcPr>
            <w:tcW w:w="5953" w:type="dxa"/>
            <w:gridSpan w:val="2"/>
          </w:tcPr>
          <w:p w14:paraId="4FEE919F"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Pasal 145B</w:t>
            </w:r>
          </w:p>
        </w:tc>
        <w:tc>
          <w:tcPr>
            <w:tcW w:w="4962" w:type="dxa"/>
          </w:tcPr>
          <w:p w14:paraId="0E5564CB" w14:textId="26F3C9B6" w:rsidR="00BE284D" w:rsidRPr="0032600B" w:rsidRDefault="00BE284D" w:rsidP="00BE284D">
            <w:pPr>
              <w:ind w:left="360"/>
              <w:jc w:val="center"/>
              <w:rPr>
                <w:rFonts w:ascii="Bookman Old Style" w:hAnsi="Bookman Old Style"/>
                <w:color w:val="EE0000"/>
                <w:sz w:val="22"/>
                <w:szCs w:val="22"/>
              </w:rPr>
            </w:pPr>
          </w:p>
        </w:tc>
      </w:tr>
      <w:tr w:rsidR="00BE284D" w:rsidRPr="0032600B" w14:paraId="642FE2BD" w14:textId="72143F8E" w:rsidTr="00C23423">
        <w:tc>
          <w:tcPr>
            <w:tcW w:w="5529" w:type="dxa"/>
          </w:tcPr>
          <w:p w14:paraId="4B0AA2EB" w14:textId="77777777" w:rsidR="00BE284D" w:rsidRPr="0032600B" w:rsidRDefault="00BE284D" w:rsidP="00BE284D">
            <w:pPr>
              <w:jc w:val="both"/>
              <w:rPr>
                <w:rFonts w:ascii="Bookman Old Style" w:hAnsi="Bookman Old Style"/>
                <w:sz w:val="22"/>
                <w:szCs w:val="22"/>
              </w:rPr>
            </w:pPr>
          </w:p>
        </w:tc>
        <w:tc>
          <w:tcPr>
            <w:tcW w:w="5953" w:type="dxa"/>
            <w:gridSpan w:val="2"/>
          </w:tcPr>
          <w:p w14:paraId="7218EC42" w14:textId="77777777" w:rsidR="00BE284D" w:rsidRPr="0032600B" w:rsidRDefault="00BE284D" w:rsidP="00BE284D">
            <w:pPr>
              <w:pStyle w:val="ListParagraph"/>
              <w:numPr>
                <w:ilvl w:val="0"/>
                <w:numId w:val="360"/>
              </w:numPr>
              <w:ind w:left="1029"/>
              <w:jc w:val="both"/>
              <w:rPr>
                <w:rFonts w:ascii="Bookman Old Style" w:hAnsi="Bookman Old Style"/>
                <w:color w:val="EE0000"/>
                <w:sz w:val="22"/>
                <w:szCs w:val="22"/>
              </w:rPr>
            </w:pPr>
            <w:r w:rsidRPr="0032600B">
              <w:rPr>
                <w:rFonts w:ascii="Bookman Old Style" w:hAnsi="Bookman Old Style"/>
                <w:color w:val="EE0000"/>
                <w:sz w:val="22"/>
                <w:szCs w:val="22"/>
              </w:rPr>
              <w:t>LKM hanya dapat melakukan perubahan terhadap rencana bisnis, dalam hal:</w:t>
            </w:r>
          </w:p>
        </w:tc>
        <w:tc>
          <w:tcPr>
            <w:tcW w:w="4962" w:type="dxa"/>
          </w:tcPr>
          <w:p w14:paraId="412C867B" w14:textId="77777777" w:rsidR="00BE284D" w:rsidRPr="0032600B" w:rsidRDefault="00BE284D" w:rsidP="00BE284D">
            <w:pPr>
              <w:ind w:left="360"/>
              <w:jc w:val="both"/>
              <w:rPr>
                <w:rFonts w:ascii="Bookman Old Style" w:hAnsi="Bookman Old Style"/>
                <w:color w:val="EE0000"/>
                <w:sz w:val="22"/>
                <w:szCs w:val="22"/>
              </w:rPr>
            </w:pPr>
          </w:p>
        </w:tc>
      </w:tr>
      <w:tr w:rsidR="00BE284D" w:rsidRPr="008E1A4D" w14:paraId="058E62AF" w14:textId="105552CB" w:rsidTr="00C23423">
        <w:tc>
          <w:tcPr>
            <w:tcW w:w="5529" w:type="dxa"/>
          </w:tcPr>
          <w:p w14:paraId="1C1A667F" w14:textId="77777777" w:rsidR="00BE284D" w:rsidRPr="0032600B" w:rsidRDefault="00BE284D" w:rsidP="00BE284D">
            <w:pPr>
              <w:jc w:val="both"/>
              <w:rPr>
                <w:rFonts w:ascii="Bookman Old Style" w:hAnsi="Bookman Old Style"/>
                <w:sz w:val="22"/>
                <w:szCs w:val="22"/>
              </w:rPr>
            </w:pPr>
          </w:p>
        </w:tc>
        <w:tc>
          <w:tcPr>
            <w:tcW w:w="5953" w:type="dxa"/>
            <w:gridSpan w:val="2"/>
          </w:tcPr>
          <w:p w14:paraId="3BDAD6F3" w14:textId="77777777" w:rsidR="00BE284D" w:rsidRPr="0032600B" w:rsidRDefault="00BE284D" w:rsidP="00BE284D">
            <w:pPr>
              <w:pStyle w:val="ListParagraph"/>
              <w:numPr>
                <w:ilvl w:val="0"/>
                <w:numId w:val="361"/>
              </w:numPr>
              <w:ind w:left="1454"/>
              <w:jc w:val="both"/>
              <w:rPr>
                <w:rFonts w:ascii="Bookman Old Style" w:hAnsi="Bookman Old Style"/>
                <w:color w:val="EE0000"/>
                <w:sz w:val="22"/>
                <w:szCs w:val="22"/>
                <w:lang w:val="nl-NL"/>
              </w:rPr>
            </w:pPr>
            <w:r w:rsidRPr="0032600B">
              <w:rPr>
                <w:rFonts w:ascii="Bookman Old Style" w:hAnsi="Bookman Old Style"/>
                <w:color w:val="EE0000"/>
                <w:sz w:val="22"/>
                <w:szCs w:val="22"/>
                <w:lang w:val="nl-NL"/>
              </w:rPr>
              <w:t>terdapat faktor eksternal dan internal yang secara signifikan memengaruhi dan/atau</w:t>
            </w:r>
          </w:p>
        </w:tc>
        <w:tc>
          <w:tcPr>
            <w:tcW w:w="4962" w:type="dxa"/>
          </w:tcPr>
          <w:p w14:paraId="557506B0" w14:textId="77777777" w:rsidR="00BE284D" w:rsidRPr="0032600B" w:rsidRDefault="00BE284D" w:rsidP="00BE284D">
            <w:pPr>
              <w:ind w:left="360"/>
              <w:jc w:val="both"/>
              <w:rPr>
                <w:rFonts w:ascii="Bookman Old Style" w:hAnsi="Bookman Old Style"/>
                <w:color w:val="EE0000"/>
                <w:sz w:val="22"/>
                <w:szCs w:val="22"/>
                <w:lang w:val="nl-NL"/>
              </w:rPr>
            </w:pPr>
          </w:p>
        </w:tc>
      </w:tr>
      <w:tr w:rsidR="00BE284D" w:rsidRPr="008E1A4D" w14:paraId="36FEE412" w14:textId="60FA8931" w:rsidTr="00C23423">
        <w:tc>
          <w:tcPr>
            <w:tcW w:w="5529" w:type="dxa"/>
          </w:tcPr>
          <w:p w14:paraId="426C97C2"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5B06D28E" w14:textId="77777777" w:rsidR="00BE284D" w:rsidRPr="0032600B" w:rsidRDefault="00BE284D" w:rsidP="00BE284D">
            <w:pPr>
              <w:pStyle w:val="ListParagraph"/>
              <w:numPr>
                <w:ilvl w:val="0"/>
                <w:numId w:val="361"/>
              </w:numPr>
              <w:ind w:left="1454"/>
              <w:jc w:val="both"/>
              <w:rPr>
                <w:rFonts w:ascii="Bookman Old Style" w:hAnsi="Bookman Old Style"/>
                <w:color w:val="EE0000"/>
                <w:sz w:val="22"/>
                <w:szCs w:val="22"/>
                <w:lang w:val="nl-NL"/>
              </w:rPr>
            </w:pPr>
            <w:r w:rsidRPr="0032600B">
              <w:rPr>
                <w:rFonts w:ascii="Bookman Old Style" w:hAnsi="Bookman Old Style"/>
                <w:color w:val="EE0000"/>
                <w:sz w:val="22"/>
                <w:szCs w:val="22"/>
                <w:lang w:val="nl-NL"/>
              </w:rPr>
              <w:t>terdapat faktor yang secara signifikan memengaruhi kinerja LKM.</w:t>
            </w:r>
          </w:p>
        </w:tc>
        <w:tc>
          <w:tcPr>
            <w:tcW w:w="4962" w:type="dxa"/>
          </w:tcPr>
          <w:p w14:paraId="2FC86CB3" w14:textId="77777777" w:rsidR="00BE284D" w:rsidRPr="0032600B" w:rsidRDefault="00BE284D" w:rsidP="00BE284D">
            <w:pPr>
              <w:ind w:left="360"/>
              <w:jc w:val="both"/>
              <w:rPr>
                <w:rFonts w:ascii="Bookman Old Style" w:hAnsi="Bookman Old Style"/>
                <w:color w:val="EE0000"/>
                <w:sz w:val="22"/>
                <w:szCs w:val="22"/>
                <w:lang w:val="nl-NL"/>
              </w:rPr>
            </w:pPr>
          </w:p>
        </w:tc>
      </w:tr>
      <w:tr w:rsidR="00BE284D" w:rsidRPr="008E1A4D" w14:paraId="48AEC632" w14:textId="48C8E7A1" w:rsidTr="00C23423">
        <w:tc>
          <w:tcPr>
            <w:tcW w:w="5529" w:type="dxa"/>
          </w:tcPr>
          <w:p w14:paraId="6B806698"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37ECD02D" w14:textId="77777777" w:rsidR="00BE284D" w:rsidRPr="0032600B" w:rsidRDefault="00BE284D" w:rsidP="00BE284D">
            <w:pPr>
              <w:pStyle w:val="ListParagraph"/>
              <w:numPr>
                <w:ilvl w:val="0"/>
                <w:numId w:val="360"/>
              </w:numPr>
              <w:ind w:left="1029"/>
              <w:jc w:val="both"/>
              <w:rPr>
                <w:rFonts w:ascii="Bookman Old Style" w:hAnsi="Bookman Old Style"/>
                <w:color w:val="EE0000"/>
                <w:sz w:val="22"/>
                <w:szCs w:val="22"/>
                <w:lang w:val="nl-NL"/>
              </w:rPr>
            </w:pPr>
            <w:r w:rsidRPr="0032600B">
              <w:rPr>
                <w:rFonts w:ascii="Bookman Old Style" w:hAnsi="Bookman Old Style"/>
                <w:color w:val="EE0000"/>
                <w:sz w:val="22"/>
                <w:szCs w:val="22"/>
                <w:lang w:val="nl-NL"/>
              </w:rPr>
              <w:t>Perubahan rencana bisnis sebagaimana dimaksud pada ayat (1) hanya dapat dilakukan 1 (satu) kali.</w:t>
            </w:r>
          </w:p>
        </w:tc>
        <w:tc>
          <w:tcPr>
            <w:tcW w:w="4962" w:type="dxa"/>
          </w:tcPr>
          <w:p w14:paraId="12FB2B09" w14:textId="77777777" w:rsidR="00BE284D" w:rsidRPr="0032600B" w:rsidRDefault="00BE284D" w:rsidP="00BE284D">
            <w:pPr>
              <w:ind w:left="360"/>
              <w:jc w:val="both"/>
              <w:rPr>
                <w:rFonts w:ascii="Bookman Old Style" w:hAnsi="Bookman Old Style"/>
                <w:color w:val="EE0000"/>
                <w:sz w:val="22"/>
                <w:szCs w:val="22"/>
                <w:lang w:val="nl-NL"/>
              </w:rPr>
            </w:pPr>
          </w:p>
        </w:tc>
      </w:tr>
      <w:tr w:rsidR="00BE284D" w:rsidRPr="008E1A4D" w14:paraId="213717A1" w14:textId="489B9A47" w:rsidTr="00C23423">
        <w:tc>
          <w:tcPr>
            <w:tcW w:w="5529" w:type="dxa"/>
          </w:tcPr>
          <w:p w14:paraId="73F64267"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495E6C3E" w14:textId="77777777" w:rsidR="00BE284D" w:rsidRPr="0032600B" w:rsidRDefault="00BE284D" w:rsidP="00BE284D">
            <w:pPr>
              <w:pStyle w:val="ListParagraph"/>
              <w:numPr>
                <w:ilvl w:val="0"/>
                <w:numId w:val="360"/>
              </w:numPr>
              <w:ind w:left="1029"/>
              <w:jc w:val="both"/>
              <w:rPr>
                <w:rFonts w:ascii="Bookman Old Style" w:hAnsi="Bookman Old Style"/>
                <w:color w:val="EE0000"/>
                <w:sz w:val="22"/>
                <w:szCs w:val="22"/>
                <w:lang w:val="nl-NL"/>
              </w:rPr>
            </w:pPr>
            <w:r w:rsidRPr="0032600B">
              <w:rPr>
                <w:rFonts w:ascii="Bookman Old Style" w:hAnsi="Bookman Old Style"/>
                <w:color w:val="EE0000"/>
                <w:sz w:val="22"/>
                <w:szCs w:val="22"/>
                <w:lang w:val="nl-NL"/>
              </w:rPr>
              <w:t>Perubahan rencana bisnis sebagaimana dimaksud pada ayat (2) hanya dapat dilakukan paling lambat pada akhir bulan Juni tahun berjalan.</w:t>
            </w:r>
          </w:p>
        </w:tc>
        <w:tc>
          <w:tcPr>
            <w:tcW w:w="4962" w:type="dxa"/>
          </w:tcPr>
          <w:p w14:paraId="466B660F" w14:textId="77777777" w:rsidR="00BE284D" w:rsidRPr="0032600B" w:rsidRDefault="00BE284D" w:rsidP="00BE284D">
            <w:pPr>
              <w:ind w:left="360"/>
              <w:jc w:val="both"/>
              <w:rPr>
                <w:rFonts w:ascii="Bookman Old Style" w:hAnsi="Bookman Old Style"/>
                <w:color w:val="EE0000"/>
                <w:sz w:val="22"/>
                <w:szCs w:val="22"/>
                <w:lang w:val="nl-NL"/>
              </w:rPr>
            </w:pPr>
          </w:p>
        </w:tc>
      </w:tr>
      <w:tr w:rsidR="00BE284D" w:rsidRPr="008E1A4D" w14:paraId="041A53FF" w14:textId="39E836B4" w:rsidTr="00C23423">
        <w:tc>
          <w:tcPr>
            <w:tcW w:w="5529" w:type="dxa"/>
          </w:tcPr>
          <w:p w14:paraId="59924E95"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5CDD94D3" w14:textId="77777777" w:rsidR="00BE284D" w:rsidRPr="0032600B" w:rsidRDefault="00BE284D" w:rsidP="00BE284D">
            <w:pPr>
              <w:pStyle w:val="ListParagraph"/>
              <w:numPr>
                <w:ilvl w:val="0"/>
                <w:numId w:val="360"/>
              </w:numPr>
              <w:ind w:left="1029"/>
              <w:jc w:val="both"/>
              <w:rPr>
                <w:rFonts w:ascii="Bookman Old Style" w:hAnsi="Bookman Old Style"/>
                <w:color w:val="EE0000"/>
                <w:sz w:val="22"/>
                <w:szCs w:val="22"/>
                <w:lang w:val="nl-NL"/>
              </w:rPr>
            </w:pPr>
            <w:r w:rsidRPr="0032600B">
              <w:rPr>
                <w:rFonts w:ascii="Bookman Old Style" w:hAnsi="Bookman Old Style"/>
                <w:color w:val="EE0000"/>
                <w:sz w:val="22"/>
                <w:szCs w:val="22"/>
                <w:lang w:val="nl-NL"/>
              </w:rPr>
              <w:t>Perubahan rencana bisnis sebagaimana dimaksud pada ayat (2) wajib disampaikan kepada Otoritas Jasa Keuangan paling lambat 30 (tiga puluh) hari kerja sebelum pelaksanaan perubahan rencana bisnis disertai dengan alasan perubahan secara tertulis.</w:t>
            </w:r>
          </w:p>
        </w:tc>
        <w:tc>
          <w:tcPr>
            <w:tcW w:w="4962" w:type="dxa"/>
          </w:tcPr>
          <w:p w14:paraId="3BA355AB" w14:textId="77777777" w:rsidR="00BE284D" w:rsidRPr="0032600B" w:rsidRDefault="00BE284D" w:rsidP="00BE284D">
            <w:pPr>
              <w:ind w:left="360"/>
              <w:jc w:val="both"/>
              <w:rPr>
                <w:rFonts w:ascii="Bookman Old Style" w:hAnsi="Bookman Old Style"/>
                <w:color w:val="EE0000"/>
                <w:sz w:val="22"/>
                <w:szCs w:val="22"/>
                <w:lang w:val="nl-NL"/>
              </w:rPr>
            </w:pPr>
          </w:p>
        </w:tc>
      </w:tr>
      <w:tr w:rsidR="00BE284D" w:rsidRPr="0032600B" w14:paraId="15C359B9" w14:textId="114C6A6A" w:rsidTr="00C23423">
        <w:tc>
          <w:tcPr>
            <w:tcW w:w="5529" w:type="dxa"/>
          </w:tcPr>
          <w:p w14:paraId="01150D12"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1FA31E31"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color w:val="0070C0"/>
                <w:sz w:val="22"/>
                <w:szCs w:val="22"/>
              </w:rPr>
              <w:t>Perlu ditambahkan bagian dan Pasal dalam BAB XXII</w:t>
            </w:r>
          </w:p>
        </w:tc>
        <w:tc>
          <w:tcPr>
            <w:tcW w:w="4962" w:type="dxa"/>
          </w:tcPr>
          <w:p w14:paraId="4FCA0F8C" w14:textId="77777777" w:rsidR="00BE284D" w:rsidRPr="0032600B" w:rsidRDefault="00BE284D" w:rsidP="00BE284D">
            <w:pPr>
              <w:ind w:left="360"/>
              <w:jc w:val="both"/>
              <w:rPr>
                <w:rFonts w:ascii="Bookman Old Style" w:hAnsi="Bookman Old Style"/>
                <w:color w:val="0070C0"/>
                <w:sz w:val="22"/>
                <w:szCs w:val="22"/>
              </w:rPr>
            </w:pPr>
          </w:p>
        </w:tc>
      </w:tr>
      <w:tr w:rsidR="00BE284D" w:rsidRPr="0032600B" w14:paraId="06EF1FFC" w14:textId="471C59EB" w:rsidTr="00C23423">
        <w:tc>
          <w:tcPr>
            <w:tcW w:w="5529" w:type="dxa"/>
          </w:tcPr>
          <w:p w14:paraId="0255C090" w14:textId="77777777" w:rsidR="00BE284D" w:rsidRPr="0032600B" w:rsidRDefault="00BE284D" w:rsidP="00BE284D">
            <w:pPr>
              <w:jc w:val="both"/>
              <w:rPr>
                <w:rFonts w:ascii="Bookman Old Style" w:hAnsi="Bookman Old Style"/>
                <w:sz w:val="22"/>
                <w:szCs w:val="22"/>
              </w:rPr>
            </w:pPr>
          </w:p>
        </w:tc>
        <w:tc>
          <w:tcPr>
            <w:tcW w:w="5953" w:type="dxa"/>
            <w:gridSpan w:val="2"/>
          </w:tcPr>
          <w:p w14:paraId="2EC90A30" w14:textId="77777777" w:rsidR="00BE284D" w:rsidRPr="00B979BA" w:rsidRDefault="00BE284D" w:rsidP="00BE284D">
            <w:pPr>
              <w:pStyle w:val="ListParagraph"/>
              <w:numPr>
                <w:ilvl w:val="0"/>
                <w:numId w:val="397"/>
              </w:numPr>
              <w:jc w:val="both"/>
              <w:rPr>
                <w:rFonts w:ascii="Bookman Old Style" w:hAnsi="Bookman Old Style"/>
                <w:sz w:val="22"/>
                <w:szCs w:val="22"/>
              </w:rPr>
            </w:pPr>
            <w:r w:rsidRPr="00B74A8E">
              <w:rPr>
                <w:rFonts w:ascii="Bookman Old Style" w:hAnsi="Bookman Old Style"/>
                <w:color w:val="EE0000"/>
                <w:sz w:val="22"/>
                <w:szCs w:val="22"/>
              </w:rPr>
              <w:t>Setelah</w:t>
            </w:r>
            <w:r w:rsidRPr="00B979BA">
              <w:rPr>
                <w:rFonts w:ascii="Bookman Old Style" w:hAnsi="Bookman Old Style"/>
                <w:color w:val="EE0000"/>
                <w:sz w:val="22"/>
                <w:szCs w:val="22"/>
              </w:rPr>
              <w:t xml:space="preserve"> Bagian Ketiga BAB XXII ditambahkan 1 (satu) bagian, yakni Bagian Keempat</w:t>
            </w:r>
            <w:r w:rsidRPr="00B979BA">
              <w:rPr>
                <w:rFonts w:ascii="Bookman Old Style" w:hAnsi="Bookman Old Style"/>
                <w:color w:val="EE0000"/>
                <w:sz w:val="22"/>
                <w:szCs w:val="22"/>
                <w:lang w:val="id-ID"/>
              </w:rPr>
              <w:t xml:space="preserve"> sehingga berbunyi sebagai berikut:</w:t>
            </w:r>
            <w:r w:rsidRPr="00B979BA">
              <w:rPr>
                <w:rFonts w:ascii="Bookman Old Style" w:hAnsi="Bookman Old Style"/>
                <w:color w:val="EE0000"/>
                <w:sz w:val="22"/>
                <w:szCs w:val="22"/>
              </w:rPr>
              <w:t> </w:t>
            </w:r>
          </w:p>
        </w:tc>
        <w:tc>
          <w:tcPr>
            <w:tcW w:w="4962" w:type="dxa"/>
          </w:tcPr>
          <w:p w14:paraId="71989DEA" w14:textId="154AC416" w:rsidR="00BE284D" w:rsidRPr="0032600B" w:rsidRDefault="00BE284D" w:rsidP="00BE284D">
            <w:pPr>
              <w:ind w:left="360"/>
              <w:jc w:val="both"/>
              <w:rPr>
                <w:rFonts w:ascii="Bookman Old Style" w:hAnsi="Bookman Old Style"/>
                <w:color w:val="EE0000"/>
                <w:sz w:val="22"/>
                <w:szCs w:val="22"/>
              </w:rPr>
            </w:pPr>
          </w:p>
        </w:tc>
      </w:tr>
      <w:tr w:rsidR="00BE284D" w:rsidRPr="0032600B" w14:paraId="6D353632" w14:textId="484A1450" w:rsidTr="00C23423">
        <w:tc>
          <w:tcPr>
            <w:tcW w:w="5529" w:type="dxa"/>
          </w:tcPr>
          <w:p w14:paraId="1EAAB155" w14:textId="77777777" w:rsidR="00BE284D" w:rsidRPr="0032600B" w:rsidRDefault="00BE284D" w:rsidP="00BE284D">
            <w:pPr>
              <w:jc w:val="both"/>
              <w:rPr>
                <w:rFonts w:ascii="Bookman Old Style" w:hAnsi="Bookman Old Style"/>
                <w:sz w:val="22"/>
                <w:szCs w:val="22"/>
              </w:rPr>
            </w:pPr>
          </w:p>
        </w:tc>
        <w:tc>
          <w:tcPr>
            <w:tcW w:w="5953" w:type="dxa"/>
            <w:gridSpan w:val="2"/>
          </w:tcPr>
          <w:p w14:paraId="1561D8DB"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Bagian Keempat</w:t>
            </w:r>
          </w:p>
        </w:tc>
        <w:tc>
          <w:tcPr>
            <w:tcW w:w="4962" w:type="dxa"/>
          </w:tcPr>
          <w:p w14:paraId="65C90E44" w14:textId="4EAAED80" w:rsidR="00BE284D" w:rsidRPr="0032600B" w:rsidRDefault="00BE284D" w:rsidP="00BE284D">
            <w:pPr>
              <w:ind w:left="360"/>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BE284D" w:rsidRPr="0032600B" w14:paraId="718558B5" w14:textId="04E09F53" w:rsidTr="00C23423">
        <w:tc>
          <w:tcPr>
            <w:tcW w:w="5529" w:type="dxa"/>
          </w:tcPr>
          <w:p w14:paraId="2D6D00CB" w14:textId="77777777" w:rsidR="00BE284D" w:rsidRPr="0032600B" w:rsidRDefault="00BE284D" w:rsidP="00BE284D">
            <w:pPr>
              <w:jc w:val="both"/>
              <w:rPr>
                <w:rFonts w:ascii="Bookman Old Style" w:hAnsi="Bookman Old Style"/>
                <w:sz w:val="22"/>
                <w:szCs w:val="22"/>
              </w:rPr>
            </w:pPr>
          </w:p>
        </w:tc>
        <w:tc>
          <w:tcPr>
            <w:tcW w:w="5953" w:type="dxa"/>
            <w:gridSpan w:val="2"/>
          </w:tcPr>
          <w:p w14:paraId="49C4437D"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Laporan Realisasi Rencana Bisnis</w:t>
            </w:r>
          </w:p>
        </w:tc>
        <w:tc>
          <w:tcPr>
            <w:tcW w:w="4962" w:type="dxa"/>
          </w:tcPr>
          <w:p w14:paraId="095DE0CA" w14:textId="77777777" w:rsidR="00BE284D" w:rsidRPr="0032600B" w:rsidRDefault="00BE284D" w:rsidP="00BE284D">
            <w:pPr>
              <w:ind w:left="360"/>
              <w:jc w:val="center"/>
              <w:rPr>
                <w:rFonts w:ascii="Bookman Old Style" w:hAnsi="Bookman Old Style"/>
                <w:color w:val="EE0000"/>
                <w:sz w:val="22"/>
                <w:szCs w:val="22"/>
              </w:rPr>
            </w:pPr>
          </w:p>
        </w:tc>
      </w:tr>
      <w:tr w:rsidR="00BE284D" w:rsidRPr="008E1A4D" w14:paraId="1130AF93" w14:textId="76783FD8" w:rsidTr="00C23423">
        <w:tc>
          <w:tcPr>
            <w:tcW w:w="5529" w:type="dxa"/>
          </w:tcPr>
          <w:p w14:paraId="23A901DB" w14:textId="77777777" w:rsidR="00BE284D" w:rsidRPr="0032600B" w:rsidRDefault="00BE284D" w:rsidP="00BE284D">
            <w:pPr>
              <w:jc w:val="both"/>
              <w:rPr>
                <w:rFonts w:ascii="Bookman Old Style" w:hAnsi="Bookman Old Style"/>
                <w:sz w:val="22"/>
                <w:szCs w:val="22"/>
              </w:rPr>
            </w:pPr>
          </w:p>
        </w:tc>
        <w:tc>
          <w:tcPr>
            <w:tcW w:w="5953" w:type="dxa"/>
            <w:gridSpan w:val="2"/>
          </w:tcPr>
          <w:p w14:paraId="25B8E9D4"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color w:val="0070C0"/>
                <w:sz w:val="22"/>
                <w:szCs w:val="22"/>
                <w:lang w:val="pt-BR"/>
              </w:rPr>
              <w:t>Perlu ditambahkan Pasal dalam BAB XXII</w:t>
            </w:r>
          </w:p>
        </w:tc>
        <w:tc>
          <w:tcPr>
            <w:tcW w:w="4962" w:type="dxa"/>
          </w:tcPr>
          <w:p w14:paraId="41EF377E" w14:textId="77777777" w:rsidR="00BE284D" w:rsidRPr="0032600B" w:rsidRDefault="00BE284D" w:rsidP="00BE284D">
            <w:pPr>
              <w:ind w:left="360"/>
              <w:jc w:val="both"/>
              <w:rPr>
                <w:rFonts w:ascii="Bookman Old Style" w:hAnsi="Bookman Old Style"/>
                <w:color w:val="0070C0"/>
                <w:sz w:val="22"/>
                <w:szCs w:val="22"/>
                <w:lang w:val="pt-BR"/>
              </w:rPr>
            </w:pPr>
          </w:p>
        </w:tc>
      </w:tr>
      <w:tr w:rsidR="00BE284D" w:rsidRPr="008E1A4D" w14:paraId="73B9BF25" w14:textId="7E85C310" w:rsidTr="00C23423">
        <w:tc>
          <w:tcPr>
            <w:tcW w:w="5529" w:type="dxa"/>
          </w:tcPr>
          <w:p w14:paraId="13CC42DE" w14:textId="77777777" w:rsidR="00BE284D" w:rsidRPr="0032600B" w:rsidRDefault="00BE284D" w:rsidP="00BE284D">
            <w:pPr>
              <w:jc w:val="both"/>
              <w:rPr>
                <w:rFonts w:ascii="Bookman Old Style" w:hAnsi="Bookman Old Style"/>
                <w:sz w:val="22"/>
                <w:szCs w:val="22"/>
                <w:lang w:val="pt-BR"/>
              </w:rPr>
            </w:pPr>
          </w:p>
          <w:p w14:paraId="1E2DF56C"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642D019B" w14:textId="77777777" w:rsidR="00BE284D" w:rsidRPr="00B979BA" w:rsidRDefault="00BE284D" w:rsidP="00BE284D">
            <w:pPr>
              <w:pStyle w:val="ListParagraph"/>
              <w:numPr>
                <w:ilvl w:val="0"/>
                <w:numId w:val="397"/>
              </w:numPr>
              <w:jc w:val="both"/>
              <w:rPr>
                <w:rFonts w:ascii="Bookman Old Style" w:hAnsi="Bookman Old Style"/>
                <w:sz w:val="22"/>
                <w:szCs w:val="22"/>
                <w:lang w:val="pt-BR"/>
              </w:rPr>
            </w:pPr>
            <w:r w:rsidRPr="00B979BA">
              <w:rPr>
                <w:rFonts w:ascii="Bookman Old Style" w:hAnsi="Bookman Old Style"/>
                <w:color w:val="EE0000"/>
                <w:sz w:val="22"/>
                <w:szCs w:val="22"/>
                <w:lang w:val="pt-BR"/>
              </w:rPr>
              <w:t>Di antara Pasal 145B dan Pasal 146 disisipkan 1 (satu) pasal, yakni Pasal 145C sehingga berbunyi sebagai berikut:</w:t>
            </w:r>
          </w:p>
        </w:tc>
        <w:tc>
          <w:tcPr>
            <w:tcW w:w="4962" w:type="dxa"/>
          </w:tcPr>
          <w:p w14:paraId="2DA37B30" w14:textId="04DD5343" w:rsidR="00BE284D" w:rsidRPr="00B74A8E" w:rsidRDefault="00BE284D" w:rsidP="00BE284D">
            <w:pPr>
              <w:ind w:left="360"/>
              <w:jc w:val="both"/>
              <w:rPr>
                <w:rFonts w:ascii="Bookman Old Style" w:hAnsi="Bookman Old Style"/>
                <w:color w:val="EE0000"/>
                <w:sz w:val="22"/>
                <w:szCs w:val="22"/>
                <w:lang w:val="pt-BR"/>
              </w:rPr>
            </w:pPr>
          </w:p>
        </w:tc>
      </w:tr>
      <w:tr w:rsidR="00BE284D" w:rsidRPr="0032600B" w14:paraId="06650C8B" w14:textId="4E7E8BEC" w:rsidTr="00C23423">
        <w:tc>
          <w:tcPr>
            <w:tcW w:w="5529" w:type="dxa"/>
          </w:tcPr>
          <w:p w14:paraId="37E6DF0F" w14:textId="77777777" w:rsidR="00BE284D" w:rsidRPr="00B74A8E" w:rsidRDefault="00BE284D" w:rsidP="00BE284D">
            <w:pPr>
              <w:jc w:val="both"/>
              <w:rPr>
                <w:rFonts w:ascii="Bookman Old Style" w:hAnsi="Bookman Old Style"/>
                <w:sz w:val="22"/>
                <w:szCs w:val="22"/>
                <w:lang w:val="pt-BR"/>
              </w:rPr>
            </w:pPr>
          </w:p>
        </w:tc>
        <w:tc>
          <w:tcPr>
            <w:tcW w:w="5953" w:type="dxa"/>
            <w:gridSpan w:val="2"/>
          </w:tcPr>
          <w:p w14:paraId="2F081C9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Pasal 145C</w:t>
            </w:r>
          </w:p>
        </w:tc>
        <w:tc>
          <w:tcPr>
            <w:tcW w:w="4962" w:type="dxa"/>
          </w:tcPr>
          <w:p w14:paraId="653D9409" w14:textId="0E66258A" w:rsidR="00BE284D" w:rsidRPr="0032600B" w:rsidRDefault="00BE284D" w:rsidP="00BE284D">
            <w:pPr>
              <w:ind w:left="360"/>
              <w:rPr>
                <w:rFonts w:ascii="Bookman Old Style" w:hAnsi="Bookman Old Style"/>
                <w:color w:val="EE0000"/>
                <w:sz w:val="22"/>
                <w:szCs w:val="22"/>
              </w:rPr>
            </w:pPr>
            <w:r w:rsidRPr="0032600B">
              <w:rPr>
                <w:rFonts w:ascii="Bookman Old Style" w:hAnsi="Bookman Old Style"/>
                <w:color w:val="EE0000"/>
                <w:sz w:val="22"/>
                <w:szCs w:val="22"/>
              </w:rPr>
              <w:t>Cukup jelas.</w:t>
            </w:r>
          </w:p>
        </w:tc>
      </w:tr>
      <w:tr w:rsidR="00BE284D" w:rsidRPr="008E1A4D" w14:paraId="7161CBF6" w14:textId="687FE36A" w:rsidTr="00C23423">
        <w:tc>
          <w:tcPr>
            <w:tcW w:w="5529" w:type="dxa"/>
          </w:tcPr>
          <w:p w14:paraId="6D9ED9DB" w14:textId="77777777" w:rsidR="00BE284D" w:rsidRPr="0032600B" w:rsidRDefault="00BE284D" w:rsidP="00BE284D">
            <w:pPr>
              <w:jc w:val="both"/>
              <w:rPr>
                <w:rFonts w:ascii="Bookman Old Style" w:hAnsi="Bookman Old Style"/>
                <w:sz w:val="22"/>
                <w:szCs w:val="22"/>
              </w:rPr>
            </w:pPr>
          </w:p>
        </w:tc>
        <w:tc>
          <w:tcPr>
            <w:tcW w:w="5953" w:type="dxa"/>
            <w:gridSpan w:val="2"/>
          </w:tcPr>
          <w:p w14:paraId="02188A98" w14:textId="77777777" w:rsidR="00BE284D" w:rsidRPr="0032600B" w:rsidRDefault="00BE284D" w:rsidP="00BE284D">
            <w:pPr>
              <w:pStyle w:val="ListParagraph"/>
              <w:numPr>
                <w:ilvl w:val="0"/>
                <w:numId w:val="362"/>
              </w:numPr>
              <w:jc w:val="both"/>
              <w:rPr>
                <w:rFonts w:ascii="Bookman Old Style" w:hAnsi="Bookman Old Style"/>
                <w:sz w:val="22"/>
                <w:szCs w:val="22"/>
                <w:lang w:val="pt-BR"/>
              </w:rPr>
            </w:pPr>
            <w:r w:rsidRPr="0032600B">
              <w:rPr>
                <w:rFonts w:ascii="Bookman Old Style" w:hAnsi="Bookman Old Style"/>
                <w:color w:val="EE0000"/>
                <w:sz w:val="22"/>
                <w:szCs w:val="22"/>
                <w:lang w:val="pt-BR"/>
              </w:rPr>
              <w:t>LKM wajib menyampaikan laporan realisasi rencana bisnis secara semesteran kepada Otoritas Jasa Keuangan.</w:t>
            </w:r>
          </w:p>
        </w:tc>
        <w:tc>
          <w:tcPr>
            <w:tcW w:w="4962" w:type="dxa"/>
          </w:tcPr>
          <w:p w14:paraId="02898938" w14:textId="77777777" w:rsidR="00BE284D" w:rsidRPr="0032600B" w:rsidRDefault="00BE284D" w:rsidP="00BE284D">
            <w:pPr>
              <w:ind w:left="360"/>
              <w:jc w:val="both"/>
              <w:rPr>
                <w:rFonts w:ascii="Bookman Old Style" w:hAnsi="Bookman Old Style"/>
                <w:color w:val="EE0000"/>
                <w:sz w:val="22"/>
                <w:szCs w:val="22"/>
                <w:lang w:val="pt-BR"/>
              </w:rPr>
            </w:pPr>
          </w:p>
        </w:tc>
      </w:tr>
      <w:tr w:rsidR="00BE284D" w:rsidRPr="008E1A4D" w14:paraId="4523D348" w14:textId="103E434C" w:rsidTr="00C23423">
        <w:tc>
          <w:tcPr>
            <w:tcW w:w="5529" w:type="dxa"/>
          </w:tcPr>
          <w:p w14:paraId="4FDA8A0F"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0DEF30CD" w14:textId="77777777" w:rsidR="00BE284D" w:rsidRPr="0032600B" w:rsidRDefault="00BE284D" w:rsidP="00BE284D">
            <w:pPr>
              <w:pStyle w:val="ListParagraph"/>
              <w:numPr>
                <w:ilvl w:val="0"/>
                <w:numId w:val="362"/>
              </w:numPr>
              <w:jc w:val="both"/>
              <w:rPr>
                <w:rFonts w:ascii="Bookman Old Style" w:hAnsi="Bookman Old Style"/>
                <w:sz w:val="22"/>
                <w:szCs w:val="22"/>
                <w:lang w:val="pt-BR"/>
              </w:rPr>
            </w:pPr>
            <w:r w:rsidRPr="0032600B">
              <w:rPr>
                <w:rFonts w:ascii="Bookman Old Style" w:hAnsi="Bookman Old Style"/>
                <w:color w:val="EE0000"/>
                <w:sz w:val="22"/>
                <w:szCs w:val="22"/>
                <w:lang w:val="pt-BR"/>
              </w:rPr>
              <w:t>Laporan</w:t>
            </w:r>
            <w:r w:rsidRPr="0032600B">
              <w:rPr>
                <w:rFonts w:ascii="Bookman Old Style" w:hAnsi="Bookman Old Style"/>
                <w:sz w:val="22"/>
                <w:szCs w:val="22"/>
                <w:lang w:val="pt-BR"/>
              </w:rPr>
              <w:t xml:space="preserve"> </w:t>
            </w:r>
            <w:r w:rsidRPr="0032600B">
              <w:rPr>
                <w:rFonts w:ascii="Bookman Old Style" w:hAnsi="Bookman Old Style"/>
                <w:color w:val="EE0000"/>
                <w:sz w:val="22"/>
                <w:szCs w:val="22"/>
                <w:lang w:val="pt-BR"/>
              </w:rPr>
              <w:t>realisasi rencana bisnis sebagaimana dimaksud pada ayat (1) meliputi:</w:t>
            </w:r>
          </w:p>
        </w:tc>
        <w:tc>
          <w:tcPr>
            <w:tcW w:w="4962" w:type="dxa"/>
          </w:tcPr>
          <w:p w14:paraId="2C2FE9A9" w14:textId="77777777" w:rsidR="00BE284D" w:rsidRPr="0032600B" w:rsidRDefault="00BE284D" w:rsidP="00BE284D">
            <w:pPr>
              <w:ind w:left="360"/>
              <w:jc w:val="both"/>
              <w:rPr>
                <w:rFonts w:ascii="Bookman Old Style" w:hAnsi="Bookman Old Style"/>
                <w:color w:val="EE0000"/>
                <w:sz w:val="22"/>
                <w:szCs w:val="22"/>
                <w:lang w:val="pt-BR"/>
              </w:rPr>
            </w:pPr>
          </w:p>
        </w:tc>
      </w:tr>
      <w:tr w:rsidR="00BE284D" w:rsidRPr="008E1A4D" w14:paraId="5E74DCD9" w14:textId="39BCA8E0" w:rsidTr="00C23423">
        <w:tc>
          <w:tcPr>
            <w:tcW w:w="5529" w:type="dxa"/>
          </w:tcPr>
          <w:p w14:paraId="0A6D57A9"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1FC8B474" w14:textId="77777777" w:rsidR="00BE284D" w:rsidRPr="0032600B" w:rsidRDefault="00BE284D" w:rsidP="00BE284D">
            <w:pPr>
              <w:pStyle w:val="ListParagraph"/>
              <w:numPr>
                <w:ilvl w:val="0"/>
                <w:numId w:val="363"/>
              </w:numPr>
              <w:ind w:left="1029"/>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penjelasan mengenai pencapaian rencana bisnis;</w:t>
            </w:r>
          </w:p>
        </w:tc>
        <w:tc>
          <w:tcPr>
            <w:tcW w:w="4962" w:type="dxa"/>
          </w:tcPr>
          <w:p w14:paraId="71BF999C" w14:textId="77777777" w:rsidR="00BE284D" w:rsidRPr="0032600B" w:rsidRDefault="00BE284D" w:rsidP="00BE284D">
            <w:pPr>
              <w:ind w:left="360"/>
              <w:jc w:val="both"/>
              <w:rPr>
                <w:rFonts w:ascii="Bookman Old Style" w:hAnsi="Bookman Old Style"/>
                <w:color w:val="EE0000"/>
                <w:sz w:val="22"/>
                <w:szCs w:val="22"/>
                <w:lang w:val="pt-BR"/>
              </w:rPr>
            </w:pPr>
          </w:p>
        </w:tc>
      </w:tr>
      <w:tr w:rsidR="00BE284D" w:rsidRPr="008E1A4D" w14:paraId="56317D88" w14:textId="51B730C6" w:rsidTr="00C23423">
        <w:tc>
          <w:tcPr>
            <w:tcW w:w="5529" w:type="dxa"/>
          </w:tcPr>
          <w:p w14:paraId="44494F51"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4B74B223" w14:textId="77777777" w:rsidR="00BE284D" w:rsidRPr="0032600B" w:rsidRDefault="00BE284D" w:rsidP="00BE284D">
            <w:pPr>
              <w:pStyle w:val="ListParagraph"/>
              <w:numPr>
                <w:ilvl w:val="0"/>
                <w:numId w:val="363"/>
              </w:numPr>
              <w:ind w:left="1029"/>
              <w:jc w:val="both"/>
              <w:rPr>
                <w:rFonts w:ascii="Bookman Old Style" w:hAnsi="Bookman Old Style"/>
                <w:color w:val="EE0000"/>
                <w:sz w:val="22"/>
                <w:szCs w:val="22"/>
                <w:lang w:val="pt-BR"/>
              </w:rPr>
            </w:pPr>
            <w:r w:rsidRPr="0032600B">
              <w:rPr>
                <w:rFonts w:ascii="Bookman Old Style" w:hAnsi="Bookman Old Style"/>
                <w:color w:val="EE0000"/>
                <w:sz w:val="22"/>
                <w:szCs w:val="22"/>
                <w:lang w:val="pt-BR"/>
              </w:rPr>
              <w:t>tindak lanjut atas pencapaian Rencana Bisnis;</w:t>
            </w:r>
          </w:p>
        </w:tc>
        <w:tc>
          <w:tcPr>
            <w:tcW w:w="4962" w:type="dxa"/>
          </w:tcPr>
          <w:p w14:paraId="56E2CF24" w14:textId="77777777" w:rsidR="00BE284D" w:rsidRPr="0032600B" w:rsidRDefault="00BE284D" w:rsidP="00BE284D">
            <w:pPr>
              <w:ind w:left="360"/>
              <w:jc w:val="both"/>
              <w:rPr>
                <w:rFonts w:ascii="Bookman Old Style" w:hAnsi="Bookman Old Style"/>
                <w:color w:val="EE0000"/>
                <w:sz w:val="22"/>
                <w:szCs w:val="22"/>
                <w:lang w:val="pt-BR"/>
              </w:rPr>
            </w:pPr>
          </w:p>
        </w:tc>
      </w:tr>
      <w:tr w:rsidR="00BE284D" w:rsidRPr="008E1A4D" w14:paraId="21CA42C0" w14:textId="04932AB8" w:rsidTr="00C23423">
        <w:tc>
          <w:tcPr>
            <w:tcW w:w="5529" w:type="dxa"/>
          </w:tcPr>
          <w:p w14:paraId="43A9A1FF"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5DB89A70" w14:textId="77777777" w:rsidR="00BE284D" w:rsidRPr="0032600B" w:rsidRDefault="00BE284D" w:rsidP="00BE284D">
            <w:pPr>
              <w:pStyle w:val="ListParagraph"/>
              <w:numPr>
                <w:ilvl w:val="0"/>
                <w:numId w:val="363"/>
              </w:numPr>
              <w:ind w:left="1029"/>
              <w:jc w:val="both"/>
              <w:rPr>
                <w:rFonts w:ascii="Bookman Old Style" w:hAnsi="Bookman Old Style"/>
                <w:color w:val="EE0000"/>
                <w:sz w:val="22"/>
                <w:szCs w:val="22"/>
                <w:lang w:val="nl-NL"/>
              </w:rPr>
            </w:pPr>
            <w:r w:rsidRPr="0032600B">
              <w:rPr>
                <w:rFonts w:ascii="Bookman Old Style" w:hAnsi="Bookman Old Style"/>
                <w:color w:val="EE0000"/>
                <w:sz w:val="22"/>
                <w:szCs w:val="22"/>
                <w:lang w:val="nl-NL"/>
              </w:rPr>
              <w:t>rasio keuangan dan pos tertentu; dan</w:t>
            </w:r>
          </w:p>
        </w:tc>
        <w:tc>
          <w:tcPr>
            <w:tcW w:w="4962" w:type="dxa"/>
          </w:tcPr>
          <w:p w14:paraId="0E099C9F" w14:textId="77777777" w:rsidR="00BE284D" w:rsidRPr="0032600B" w:rsidRDefault="00BE284D" w:rsidP="00BE284D">
            <w:pPr>
              <w:ind w:left="360"/>
              <w:jc w:val="both"/>
              <w:rPr>
                <w:rFonts w:ascii="Bookman Old Style" w:hAnsi="Bookman Old Style"/>
                <w:color w:val="EE0000"/>
                <w:sz w:val="22"/>
                <w:szCs w:val="22"/>
                <w:lang w:val="nl-NL"/>
              </w:rPr>
            </w:pPr>
          </w:p>
        </w:tc>
      </w:tr>
      <w:tr w:rsidR="00BE284D" w:rsidRPr="0032600B" w14:paraId="2B33D3E2" w14:textId="07B4F791" w:rsidTr="00C23423">
        <w:tc>
          <w:tcPr>
            <w:tcW w:w="5529" w:type="dxa"/>
          </w:tcPr>
          <w:p w14:paraId="676F820F"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3BDD7023" w14:textId="77777777" w:rsidR="00BE284D" w:rsidRPr="0032600B" w:rsidRDefault="00BE284D" w:rsidP="00BE284D">
            <w:pPr>
              <w:pStyle w:val="ListParagraph"/>
              <w:numPr>
                <w:ilvl w:val="0"/>
                <w:numId w:val="363"/>
              </w:numPr>
              <w:ind w:left="1029"/>
              <w:jc w:val="both"/>
              <w:rPr>
                <w:rFonts w:ascii="Bookman Old Style" w:hAnsi="Bookman Old Style"/>
                <w:color w:val="EE0000"/>
                <w:sz w:val="22"/>
                <w:szCs w:val="22"/>
              </w:rPr>
            </w:pPr>
            <w:r w:rsidRPr="0032600B">
              <w:rPr>
                <w:rFonts w:ascii="Bookman Old Style" w:hAnsi="Bookman Old Style"/>
                <w:color w:val="EE0000"/>
                <w:sz w:val="22"/>
                <w:szCs w:val="22"/>
              </w:rPr>
              <w:t>informasi lainnya.</w:t>
            </w:r>
          </w:p>
        </w:tc>
        <w:tc>
          <w:tcPr>
            <w:tcW w:w="4962" w:type="dxa"/>
          </w:tcPr>
          <w:p w14:paraId="3923BDC4" w14:textId="77777777" w:rsidR="00BE284D" w:rsidRPr="0032600B" w:rsidRDefault="00BE284D" w:rsidP="00BE284D">
            <w:pPr>
              <w:ind w:left="360"/>
              <w:jc w:val="both"/>
              <w:rPr>
                <w:rFonts w:ascii="Bookman Old Style" w:hAnsi="Bookman Old Style"/>
                <w:color w:val="EE0000"/>
                <w:sz w:val="22"/>
                <w:szCs w:val="22"/>
              </w:rPr>
            </w:pPr>
          </w:p>
        </w:tc>
      </w:tr>
      <w:tr w:rsidR="00BE284D" w:rsidRPr="0032600B" w14:paraId="2FC345F1" w14:textId="03F4C7DC" w:rsidTr="00C23423">
        <w:tc>
          <w:tcPr>
            <w:tcW w:w="5529" w:type="dxa"/>
          </w:tcPr>
          <w:p w14:paraId="7E544A1B" w14:textId="77777777" w:rsidR="00BE284D" w:rsidRPr="0032600B" w:rsidRDefault="00BE284D" w:rsidP="00BE284D">
            <w:pPr>
              <w:jc w:val="both"/>
              <w:rPr>
                <w:rFonts w:ascii="Bookman Old Style" w:hAnsi="Bookman Old Style"/>
                <w:sz w:val="22"/>
                <w:szCs w:val="22"/>
              </w:rPr>
            </w:pPr>
          </w:p>
        </w:tc>
        <w:tc>
          <w:tcPr>
            <w:tcW w:w="5953" w:type="dxa"/>
            <w:gridSpan w:val="2"/>
          </w:tcPr>
          <w:p w14:paraId="02ABF92E" w14:textId="353B7E2D" w:rsidR="00BE284D" w:rsidRPr="0032600B" w:rsidRDefault="00BE284D" w:rsidP="00BE284D">
            <w:pPr>
              <w:pStyle w:val="ListParagraph"/>
              <w:numPr>
                <w:ilvl w:val="0"/>
                <w:numId w:val="362"/>
              </w:numPr>
              <w:jc w:val="both"/>
              <w:rPr>
                <w:rFonts w:ascii="Bookman Old Style" w:hAnsi="Bookman Old Style"/>
                <w:color w:val="EE0000"/>
                <w:sz w:val="22"/>
                <w:szCs w:val="22"/>
              </w:rPr>
            </w:pPr>
            <w:r w:rsidRPr="0032600B">
              <w:rPr>
                <w:rFonts w:ascii="Bookman Old Style" w:hAnsi="Bookman Old Style"/>
                <w:color w:val="EE0000"/>
                <w:sz w:val="22"/>
                <w:szCs w:val="22"/>
              </w:rPr>
              <w:t xml:space="preserve">Laporan realisasi rencana bisnis sebagaimana dimaksud pada ayat (1) wajib disampaikan kepada Otoritas Jasa Keuangan dengan batas waktu paling </w:t>
            </w:r>
            <w:r>
              <w:rPr>
                <w:rFonts w:ascii="Bookman Old Style" w:hAnsi="Bookman Old Style"/>
                <w:color w:val="EE0000"/>
                <w:sz w:val="22"/>
                <w:szCs w:val="22"/>
              </w:rPr>
              <w:t>lambat</w:t>
            </w:r>
            <w:r w:rsidRPr="0032600B">
              <w:rPr>
                <w:rFonts w:ascii="Bookman Old Style" w:hAnsi="Bookman Old Style"/>
                <w:color w:val="EE0000"/>
                <w:sz w:val="22"/>
                <w:szCs w:val="22"/>
              </w:rPr>
              <w:t xml:space="preserve"> </w:t>
            </w:r>
            <w:r>
              <w:rPr>
                <w:rFonts w:ascii="Bookman Old Style" w:hAnsi="Bookman Old Style"/>
                <w:color w:val="EE0000"/>
                <w:sz w:val="22"/>
                <w:szCs w:val="22"/>
                <w:highlight w:val="yellow"/>
              </w:rPr>
              <w:t>2</w:t>
            </w:r>
            <w:r w:rsidRPr="007E5C1C">
              <w:rPr>
                <w:rFonts w:ascii="Bookman Old Style" w:hAnsi="Bookman Old Style"/>
                <w:color w:val="EE0000"/>
                <w:sz w:val="22"/>
                <w:szCs w:val="22"/>
                <w:highlight w:val="yellow"/>
              </w:rPr>
              <w:t xml:space="preserve"> (</w:t>
            </w:r>
            <w:r>
              <w:rPr>
                <w:rFonts w:ascii="Bookman Old Style" w:hAnsi="Bookman Old Style"/>
                <w:color w:val="EE0000"/>
                <w:sz w:val="22"/>
                <w:szCs w:val="22"/>
                <w:highlight w:val="yellow"/>
              </w:rPr>
              <w:t>dua</w:t>
            </w:r>
            <w:r w:rsidRPr="007E5C1C">
              <w:rPr>
                <w:rFonts w:ascii="Bookman Old Style" w:hAnsi="Bookman Old Style"/>
                <w:color w:val="EE0000"/>
                <w:sz w:val="22"/>
                <w:szCs w:val="22"/>
                <w:highlight w:val="yellow"/>
              </w:rPr>
              <w:t>)</w:t>
            </w:r>
            <w:r w:rsidRPr="0032600B">
              <w:rPr>
                <w:rFonts w:ascii="Bookman Old Style" w:hAnsi="Bookman Old Style"/>
                <w:color w:val="EE0000"/>
                <w:sz w:val="22"/>
                <w:szCs w:val="22"/>
              </w:rPr>
              <w:t xml:space="preserve"> bulan </w:t>
            </w:r>
            <w:r>
              <w:rPr>
                <w:rFonts w:ascii="Bookman Old Style" w:hAnsi="Bookman Old Style"/>
                <w:color w:val="EE0000"/>
                <w:sz w:val="22"/>
                <w:szCs w:val="22"/>
              </w:rPr>
              <w:t xml:space="preserve">setelah tahun yang </w:t>
            </w:r>
            <w:r w:rsidRPr="0032600B">
              <w:rPr>
                <w:rFonts w:ascii="Bookman Old Style" w:hAnsi="Bookman Old Style"/>
                <w:color w:val="EE0000"/>
                <w:sz w:val="22"/>
                <w:szCs w:val="22"/>
              </w:rPr>
              <w:t>bersangkutan berakhir.</w:t>
            </w:r>
          </w:p>
        </w:tc>
        <w:tc>
          <w:tcPr>
            <w:tcW w:w="4962" w:type="dxa"/>
          </w:tcPr>
          <w:p w14:paraId="1A83077F" w14:textId="77777777" w:rsidR="00BE284D" w:rsidRPr="0032600B" w:rsidRDefault="00BE284D" w:rsidP="00BE284D">
            <w:pPr>
              <w:ind w:left="360"/>
              <w:jc w:val="both"/>
              <w:rPr>
                <w:rFonts w:ascii="Bookman Old Style" w:hAnsi="Bookman Old Style"/>
                <w:color w:val="EE0000"/>
                <w:sz w:val="22"/>
                <w:szCs w:val="22"/>
              </w:rPr>
            </w:pPr>
          </w:p>
        </w:tc>
      </w:tr>
      <w:tr w:rsidR="00BE284D" w:rsidRPr="0032600B" w14:paraId="43299BAC" w14:textId="0E446C51" w:rsidTr="00C23423">
        <w:tc>
          <w:tcPr>
            <w:tcW w:w="5529" w:type="dxa"/>
          </w:tcPr>
          <w:p w14:paraId="715EFEDF" w14:textId="77777777" w:rsidR="00BE284D" w:rsidRPr="0032600B" w:rsidRDefault="00BE284D" w:rsidP="00BE284D">
            <w:pPr>
              <w:jc w:val="both"/>
              <w:rPr>
                <w:rFonts w:ascii="Bookman Old Style" w:hAnsi="Bookman Old Style"/>
                <w:sz w:val="22"/>
                <w:szCs w:val="22"/>
              </w:rPr>
            </w:pPr>
          </w:p>
        </w:tc>
        <w:tc>
          <w:tcPr>
            <w:tcW w:w="5953" w:type="dxa"/>
            <w:gridSpan w:val="2"/>
          </w:tcPr>
          <w:p w14:paraId="6464A66C" w14:textId="77777777" w:rsidR="00BE284D" w:rsidRPr="0032600B" w:rsidRDefault="00BE284D" w:rsidP="00BE284D">
            <w:pPr>
              <w:pStyle w:val="ListParagraph"/>
              <w:numPr>
                <w:ilvl w:val="0"/>
                <w:numId w:val="362"/>
              </w:numPr>
              <w:jc w:val="both"/>
              <w:rPr>
                <w:rFonts w:ascii="Bookman Old Style" w:hAnsi="Bookman Old Style"/>
                <w:color w:val="EE0000"/>
                <w:sz w:val="22"/>
                <w:szCs w:val="22"/>
              </w:rPr>
            </w:pPr>
            <w:r w:rsidRPr="0032600B">
              <w:rPr>
                <w:rFonts w:ascii="Bookman Old Style" w:hAnsi="Bookman Old Style"/>
                <w:color w:val="EE0000"/>
                <w:sz w:val="22"/>
                <w:szCs w:val="22"/>
              </w:rPr>
              <w:t>Ketentuan lebih lanjut mengenai bentuk dan susunan laporan realisasi rencana bisnis sebagaimana dimaksud pada ayat (2) ditetapkan oleh Otoritas Jasa Keuangan.</w:t>
            </w:r>
          </w:p>
        </w:tc>
        <w:tc>
          <w:tcPr>
            <w:tcW w:w="4962" w:type="dxa"/>
          </w:tcPr>
          <w:p w14:paraId="04516F5B" w14:textId="77777777" w:rsidR="00BE284D" w:rsidRPr="0032600B" w:rsidRDefault="00BE284D" w:rsidP="00BE284D">
            <w:pPr>
              <w:ind w:left="360"/>
              <w:jc w:val="both"/>
              <w:rPr>
                <w:rFonts w:ascii="Bookman Old Style" w:hAnsi="Bookman Old Style"/>
                <w:color w:val="EE0000"/>
                <w:sz w:val="22"/>
                <w:szCs w:val="22"/>
              </w:rPr>
            </w:pPr>
          </w:p>
        </w:tc>
      </w:tr>
      <w:tr w:rsidR="00BE284D" w:rsidRPr="0032600B" w14:paraId="3BF23348" w14:textId="6C90CF0E" w:rsidTr="00C23423">
        <w:tc>
          <w:tcPr>
            <w:tcW w:w="5529" w:type="dxa"/>
          </w:tcPr>
          <w:p w14:paraId="2E45F65E" w14:textId="77777777" w:rsidR="00BE284D" w:rsidRPr="0032600B" w:rsidRDefault="00BE284D" w:rsidP="00BE284D">
            <w:pPr>
              <w:jc w:val="both"/>
              <w:rPr>
                <w:rFonts w:ascii="Bookman Old Style" w:hAnsi="Bookman Old Style"/>
                <w:sz w:val="22"/>
                <w:szCs w:val="22"/>
              </w:rPr>
            </w:pPr>
          </w:p>
        </w:tc>
        <w:tc>
          <w:tcPr>
            <w:tcW w:w="5953" w:type="dxa"/>
            <w:gridSpan w:val="2"/>
          </w:tcPr>
          <w:p w14:paraId="4D0948AB" w14:textId="77777777" w:rsidR="00BE284D" w:rsidRPr="0032600B" w:rsidRDefault="00BE284D" w:rsidP="00BE284D">
            <w:pPr>
              <w:jc w:val="both"/>
              <w:rPr>
                <w:rFonts w:ascii="Bookman Old Style" w:hAnsi="Bookman Old Style"/>
                <w:sz w:val="22"/>
                <w:szCs w:val="22"/>
              </w:rPr>
            </w:pPr>
          </w:p>
        </w:tc>
        <w:tc>
          <w:tcPr>
            <w:tcW w:w="4962" w:type="dxa"/>
          </w:tcPr>
          <w:p w14:paraId="78359DC3" w14:textId="77777777" w:rsidR="00BE284D" w:rsidRPr="0032600B" w:rsidRDefault="00BE284D" w:rsidP="00BE284D">
            <w:pPr>
              <w:ind w:left="360"/>
              <w:jc w:val="both"/>
              <w:rPr>
                <w:rFonts w:ascii="Bookman Old Style" w:hAnsi="Bookman Old Style"/>
                <w:sz w:val="22"/>
                <w:szCs w:val="22"/>
              </w:rPr>
            </w:pPr>
          </w:p>
        </w:tc>
      </w:tr>
      <w:tr w:rsidR="00BE284D" w:rsidRPr="0032600B" w14:paraId="45618B64" w14:textId="43C71087" w:rsidTr="00C23423">
        <w:tc>
          <w:tcPr>
            <w:tcW w:w="5529" w:type="dxa"/>
          </w:tcPr>
          <w:p w14:paraId="55A62B4B" w14:textId="77777777" w:rsidR="00BE284D" w:rsidRPr="0032600B" w:rsidRDefault="00BE284D" w:rsidP="00BE284D">
            <w:pPr>
              <w:jc w:val="both"/>
              <w:rPr>
                <w:rFonts w:ascii="Bookman Old Style" w:hAnsi="Bookman Old Style"/>
                <w:sz w:val="22"/>
                <w:szCs w:val="22"/>
              </w:rPr>
            </w:pPr>
          </w:p>
        </w:tc>
        <w:tc>
          <w:tcPr>
            <w:tcW w:w="5953" w:type="dxa"/>
            <w:gridSpan w:val="2"/>
          </w:tcPr>
          <w:p w14:paraId="62D7C9CA"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color w:val="0070C0"/>
                <w:sz w:val="22"/>
                <w:szCs w:val="22"/>
              </w:rPr>
              <w:t>Ketentuan Pasal 146 perlu diubah mengingat terdapat perubahan norma Pasal 145A-145C</w:t>
            </w:r>
          </w:p>
        </w:tc>
        <w:tc>
          <w:tcPr>
            <w:tcW w:w="4962" w:type="dxa"/>
          </w:tcPr>
          <w:p w14:paraId="0B6539A8" w14:textId="77777777" w:rsidR="00BE284D" w:rsidRPr="0032600B" w:rsidRDefault="00BE284D" w:rsidP="00BE284D">
            <w:pPr>
              <w:ind w:left="360"/>
              <w:jc w:val="both"/>
              <w:rPr>
                <w:rFonts w:ascii="Bookman Old Style" w:hAnsi="Bookman Old Style"/>
                <w:color w:val="0070C0"/>
                <w:sz w:val="22"/>
                <w:szCs w:val="22"/>
              </w:rPr>
            </w:pPr>
          </w:p>
        </w:tc>
      </w:tr>
      <w:tr w:rsidR="00BE284D" w:rsidRPr="0032600B" w14:paraId="2A951905" w14:textId="7D942047" w:rsidTr="00C23423">
        <w:tc>
          <w:tcPr>
            <w:tcW w:w="5529" w:type="dxa"/>
          </w:tcPr>
          <w:p w14:paraId="4A2D5F5B" w14:textId="77777777" w:rsidR="00BE284D" w:rsidRPr="0032600B" w:rsidRDefault="00BE284D" w:rsidP="00BE284D">
            <w:pPr>
              <w:jc w:val="both"/>
              <w:rPr>
                <w:rFonts w:ascii="Bookman Old Style" w:hAnsi="Bookman Old Style"/>
                <w:sz w:val="22"/>
                <w:szCs w:val="22"/>
              </w:rPr>
            </w:pPr>
          </w:p>
        </w:tc>
        <w:tc>
          <w:tcPr>
            <w:tcW w:w="5953" w:type="dxa"/>
            <w:gridSpan w:val="2"/>
          </w:tcPr>
          <w:p w14:paraId="49B012B4" w14:textId="77777777" w:rsidR="00BE284D" w:rsidRPr="00B979BA" w:rsidRDefault="00BE284D" w:rsidP="00BE284D">
            <w:pPr>
              <w:pStyle w:val="ListParagraph"/>
              <w:numPr>
                <w:ilvl w:val="0"/>
                <w:numId w:val="397"/>
              </w:numPr>
              <w:jc w:val="both"/>
              <w:rPr>
                <w:rFonts w:ascii="Bookman Old Style" w:hAnsi="Bookman Old Style"/>
                <w:sz w:val="22"/>
                <w:szCs w:val="22"/>
              </w:rPr>
            </w:pPr>
            <w:r w:rsidRPr="00B74A8E">
              <w:rPr>
                <w:rFonts w:ascii="Bookman Old Style" w:hAnsi="Bookman Old Style"/>
                <w:color w:val="EE0000"/>
                <w:sz w:val="22"/>
                <w:szCs w:val="22"/>
              </w:rPr>
              <w:t>Ketentuan</w:t>
            </w:r>
            <w:r w:rsidRPr="00B979BA">
              <w:rPr>
                <w:rFonts w:ascii="Bookman Old Style" w:hAnsi="Bookman Old Style"/>
                <w:color w:val="EE0000"/>
                <w:sz w:val="22"/>
                <w:szCs w:val="22"/>
                <w:lang w:val="id-ID"/>
              </w:rPr>
              <w:t> ayat (1) dan ayat (4) Pasal 146 diubah sehingga berbunyi sebagai berikut:</w:t>
            </w:r>
            <w:r w:rsidRPr="00B979BA">
              <w:rPr>
                <w:rFonts w:ascii="Bookman Old Style" w:hAnsi="Bookman Old Style"/>
                <w:color w:val="EE0000"/>
                <w:sz w:val="22"/>
                <w:szCs w:val="22"/>
              </w:rPr>
              <w:t> </w:t>
            </w:r>
          </w:p>
        </w:tc>
        <w:tc>
          <w:tcPr>
            <w:tcW w:w="4962" w:type="dxa"/>
          </w:tcPr>
          <w:p w14:paraId="02CA6BC5" w14:textId="2A713AE5" w:rsidR="00BE284D" w:rsidRPr="0032600B" w:rsidRDefault="00BE284D" w:rsidP="00BE284D">
            <w:pPr>
              <w:ind w:left="360"/>
              <w:jc w:val="both"/>
              <w:rPr>
                <w:rFonts w:ascii="Bookman Old Style" w:hAnsi="Bookman Old Style"/>
                <w:color w:val="EE0000"/>
                <w:sz w:val="22"/>
                <w:szCs w:val="22"/>
              </w:rPr>
            </w:pPr>
          </w:p>
        </w:tc>
      </w:tr>
      <w:tr w:rsidR="00BE284D" w:rsidRPr="0032600B" w14:paraId="043548EA" w14:textId="4A69B97D" w:rsidTr="00C23423">
        <w:tc>
          <w:tcPr>
            <w:tcW w:w="5529" w:type="dxa"/>
          </w:tcPr>
          <w:p w14:paraId="34ED8DFD"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146</w:t>
            </w:r>
          </w:p>
        </w:tc>
        <w:tc>
          <w:tcPr>
            <w:tcW w:w="5953" w:type="dxa"/>
            <w:gridSpan w:val="2"/>
          </w:tcPr>
          <w:p w14:paraId="186D0418"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146</w:t>
            </w:r>
          </w:p>
        </w:tc>
        <w:tc>
          <w:tcPr>
            <w:tcW w:w="4962" w:type="dxa"/>
          </w:tcPr>
          <w:p w14:paraId="2942D6C0" w14:textId="77777777" w:rsidR="00BE284D" w:rsidRPr="0032600B" w:rsidRDefault="00BE284D" w:rsidP="00BE284D">
            <w:pPr>
              <w:ind w:left="360"/>
              <w:rPr>
                <w:rFonts w:ascii="Bookman Old Style" w:hAnsi="Bookman Old Style"/>
                <w:sz w:val="22"/>
                <w:szCs w:val="22"/>
              </w:rPr>
            </w:pPr>
            <w:r w:rsidRPr="0032600B">
              <w:rPr>
                <w:rFonts w:ascii="Bookman Old Style" w:hAnsi="Bookman Old Style"/>
                <w:sz w:val="22"/>
                <w:szCs w:val="22"/>
              </w:rPr>
              <w:t>Cukup jelas.</w:t>
            </w:r>
          </w:p>
        </w:tc>
      </w:tr>
      <w:tr w:rsidR="00BE284D" w:rsidRPr="0032600B" w14:paraId="09854623" w14:textId="2827E0B5" w:rsidTr="00C23423">
        <w:tc>
          <w:tcPr>
            <w:tcW w:w="5529" w:type="dxa"/>
          </w:tcPr>
          <w:p w14:paraId="0B3ADF3A" w14:textId="77777777" w:rsidR="00BE284D" w:rsidRPr="0032600B" w:rsidRDefault="00BE284D" w:rsidP="00BE284D">
            <w:pPr>
              <w:pStyle w:val="ListParagraph"/>
              <w:numPr>
                <w:ilvl w:val="0"/>
                <w:numId w:val="265"/>
              </w:numPr>
              <w:ind w:hanging="686"/>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145 ayat (1) dan ayat (2) dikenai sanksi administratif berupa:</w:t>
            </w:r>
          </w:p>
        </w:tc>
        <w:tc>
          <w:tcPr>
            <w:tcW w:w="5953" w:type="dxa"/>
            <w:gridSpan w:val="2"/>
          </w:tcPr>
          <w:p w14:paraId="6C92599B" w14:textId="77777777" w:rsidR="00BE284D" w:rsidRPr="0032600B" w:rsidRDefault="00BE284D" w:rsidP="00BE284D">
            <w:pPr>
              <w:pStyle w:val="ListParagraph"/>
              <w:numPr>
                <w:ilvl w:val="0"/>
                <w:numId w:val="364"/>
              </w:numPr>
              <w:jc w:val="both"/>
              <w:rPr>
                <w:rFonts w:ascii="Bookman Old Style" w:hAnsi="Bookman Old Style"/>
                <w:sz w:val="22"/>
                <w:szCs w:val="22"/>
              </w:rPr>
            </w:pPr>
            <w:r w:rsidRPr="0032600B">
              <w:rPr>
                <w:rFonts w:ascii="Bookman Old Style" w:hAnsi="Bookman Old Style"/>
                <w:sz w:val="22"/>
                <w:szCs w:val="22"/>
              </w:rPr>
              <w:t xml:space="preserve">LKM yang melanggar ketentuan sebagaimana dimaksud dalam Pasal 145 ayat (1) dan ayat (2), </w:t>
            </w:r>
            <w:r w:rsidRPr="0032600B">
              <w:rPr>
                <w:rFonts w:ascii="Bookman Old Style" w:hAnsi="Bookman Old Style"/>
                <w:color w:val="EE0000"/>
                <w:sz w:val="22"/>
                <w:szCs w:val="22"/>
              </w:rPr>
              <w:t xml:space="preserve">Pasal 145A ayat (2), Pasal 145B ayat (4), dan/atau Pasal 145C ayat (1) dan/atau ayat (2), </w:t>
            </w:r>
            <w:r w:rsidRPr="0032600B">
              <w:rPr>
                <w:rFonts w:ascii="Bookman Old Style" w:hAnsi="Bookman Old Style"/>
                <w:sz w:val="22"/>
                <w:szCs w:val="22"/>
              </w:rPr>
              <w:t xml:space="preserve">dikenai sanksi administratif berupa: </w:t>
            </w:r>
          </w:p>
        </w:tc>
        <w:tc>
          <w:tcPr>
            <w:tcW w:w="4962" w:type="dxa"/>
          </w:tcPr>
          <w:p w14:paraId="45848F96" w14:textId="77777777" w:rsidR="00BE284D" w:rsidRPr="0032600B" w:rsidRDefault="00BE284D" w:rsidP="00BE284D">
            <w:pPr>
              <w:ind w:left="360"/>
              <w:jc w:val="both"/>
              <w:rPr>
                <w:rFonts w:ascii="Bookman Old Style" w:hAnsi="Bookman Old Style"/>
                <w:sz w:val="22"/>
                <w:szCs w:val="22"/>
              </w:rPr>
            </w:pPr>
          </w:p>
        </w:tc>
      </w:tr>
      <w:tr w:rsidR="00BE284D" w:rsidRPr="0032600B" w14:paraId="28E94831" w14:textId="7C70EEDE" w:rsidTr="00C23423">
        <w:tc>
          <w:tcPr>
            <w:tcW w:w="5529" w:type="dxa"/>
          </w:tcPr>
          <w:p w14:paraId="58E05B9E" w14:textId="77777777" w:rsidR="00BE284D" w:rsidRPr="0032600B" w:rsidRDefault="00BE284D" w:rsidP="00BE284D">
            <w:pPr>
              <w:pStyle w:val="ListParagraph"/>
              <w:numPr>
                <w:ilvl w:val="0"/>
                <w:numId w:val="266"/>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3227B15D" w14:textId="77777777" w:rsidR="00BE284D" w:rsidRPr="0032600B" w:rsidRDefault="00BE284D" w:rsidP="00BE284D">
            <w:pPr>
              <w:pStyle w:val="ListParagraph"/>
              <w:numPr>
                <w:ilvl w:val="0"/>
                <w:numId w:val="365"/>
              </w:numPr>
              <w:ind w:left="1029"/>
              <w:jc w:val="both"/>
              <w:rPr>
                <w:rFonts w:ascii="Bookman Old Style" w:hAnsi="Bookman Old Style"/>
                <w:sz w:val="22"/>
                <w:szCs w:val="22"/>
              </w:rPr>
            </w:pPr>
            <w:r w:rsidRPr="0032600B">
              <w:rPr>
                <w:rFonts w:ascii="Bookman Old Style" w:hAnsi="Bookman Old Style"/>
                <w:sz w:val="22"/>
                <w:szCs w:val="22"/>
              </w:rPr>
              <w:t>peringatan tertulis;</w:t>
            </w:r>
          </w:p>
        </w:tc>
        <w:tc>
          <w:tcPr>
            <w:tcW w:w="4962" w:type="dxa"/>
          </w:tcPr>
          <w:p w14:paraId="37CC0504" w14:textId="77777777" w:rsidR="00BE284D" w:rsidRPr="0032600B" w:rsidRDefault="00BE284D" w:rsidP="00BE284D">
            <w:pPr>
              <w:ind w:left="360"/>
              <w:jc w:val="both"/>
              <w:rPr>
                <w:rFonts w:ascii="Bookman Old Style" w:hAnsi="Bookman Old Style"/>
                <w:sz w:val="22"/>
                <w:szCs w:val="22"/>
              </w:rPr>
            </w:pPr>
          </w:p>
        </w:tc>
      </w:tr>
      <w:tr w:rsidR="00BE284D" w:rsidRPr="0032600B" w14:paraId="70CAFC1D" w14:textId="7BE5D803" w:rsidTr="00C23423">
        <w:tc>
          <w:tcPr>
            <w:tcW w:w="5529" w:type="dxa"/>
          </w:tcPr>
          <w:p w14:paraId="18833C32" w14:textId="77777777" w:rsidR="00BE284D" w:rsidRPr="0032600B" w:rsidRDefault="00BE284D" w:rsidP="00BE284D">
            <w:pPr>
              <w:pStyle w:val="ListParagraph"/>
              <w:numPr>
                <w:ilvl w:val="0"/>
                <w:numId w:val="266"/>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7DA90D12" w14:textId="77777777" w:rsidR="00BE284D" w:rsidRPr="0032600B" w:rsidRDefault="00BE284D" w:rsidP="00BE284D">
            <w:pPr>
              <w:pStyle w:val="ListParagraph"/>
              <w:numPr>
                <w:ilvl w:val="0"/>
                <w:numId w:val="365"/>
              </w:numPr>
              <w:ind w:left="1029"/>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4962" w:type="dxa"/>
          </w:tcPr>
          <w:p w14:paraId="5967739C" w14:textId="77777777" w:rsidR="00BE284D" w:rsidRPr="0032600B" w:rsidRDefault="00BE284D" w:rsidP="00BE284D">
            <w:pPr>
              <w:ind w:left="360"/>
              <w:jc w:val="both"/>
              <w:rPr>
                <w:rFonts w:ascii="Bookman Old Style" w:hAnsi="Bookman Old Style"/>
                <w:sz w:val="22"/>
                <w:szCs w:val="22"/>
              </w:rPr>
            </w:pPr>
          </w:p>
        </w:tc>
      </w:tr>
      <w:tr w:rsidR="00BE284D" w:rsidRPr="0032600B" w14:paraId="1CDC8103" w14:textId="0A8EB584" w:rsidTr="00C23423">
        <w:tc>
          <w:tcPr>
            <w:tcW w:w="5529" w:type="dxa"/>
          </w:tcPr>
          <w:p w14:paraId="3636D993" w14:textId="77777777" w:rsidR="00BE284D" w:rsidRPr="0032600B" w:rsidRDefault="00BE284D" w:rsidP="00BE284D">
            <w:pPr>
              <w:pStyle w:val="ListParagraph"/>
              <w:numPr>
                <w:ilvl w:val="0"/>
                <w:numId w:val="266"/>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7145ABC0" w14:textId="77777777" w:rsidR="00BE284D" w:rsidRPr="0032600B" w:rsidRDefault="00BE284D" w:rsidP="00BE284D">
            <w:pPr>
              <w:pStyle w:val="ListParagraph"/>
              <w:numPr>
                <w:ilvl w:val="0"/>
                <w:numId w:val="365"/>
              </w:numPr>
              <w:ind w:left="1029"/>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4962" w:type="dxa"/>
          </w:tcPr>
          <w:p w14:paraId="18DACC4E" w14:textId="77777777" w:rsidR="00BE284D" w:rsidRPr="0032600B" w:rsidRDefault="00BE284D" w:rsidP="00BE284D">
            <w:pPr>
              <w:ind w:left="360"/>
              <w:jc w:val="both"/>
              <w:rPr>
                <w:rFonts w:ascii="Bookman Old Style" w:hAnsi="Bookman Old Style"/>
                <w:sz w:val="22"/>
                <w:szCs w:val="22"/>
              </w:rPr>
            </w:pPr>
          </w:p>
        </w:tc>
      </w:tr>
      <w:tr w:rsidR="00BE284D" w:rsidRPr="0032600B" w14:paraId="33D2CD6A" w14:textId="7982B200" w:rsidTr="00C23423">
        <w:tc>
          <w:tcPr>
            <w:tcW w:w="5529" w:type="dxa"/>
          </w:tcPr>
          <w:p w14:paraId="524E1E2A" w14:textId="77777777" w:rsidR="00BE284D" w:rsidRPr="0032600B" w:rsidRDefault="00BE284D" w:rsidP="00BE284D">
            <w:pPr>
              <w:pStyle w:val="ListParagraph"/>
              <w:numPr>
                <w:ilvl w:val="0"/>
                <w:numId w:val="266"/>
              </w:numPr>
              <w:ind w:left="1168"/>
              <w:jc w:val="both"/>
              <w:rPr>
                <w:rFonts w:ascii="Bookman Old Style" w:hAnsi="Bookman Old Style"/>
                <w:sz w:val="22"/>
                <w:szCs w:val="22"/>
              </w:rPr>
            </w:pPr>
            <w:r w:rsidRPr="0032600B">
              <w:rPr>
                <w:rFonts w:ascii="Bookman Old Style" w:hAnsi="Bookman Old Style"/>
                <w:sz w:val="22"/>
                <w:szCs w:val="22"/>
              </w:rPr>
              <w:lastRenderedPageBreak/>
              <w:t>denda administratif.</w:t>
            </w:r>
          </w:p>
        </w:tc>
        <w:tc>
          <w:tcPr>
            <w:tcW w:w="5953" w:type="dxa"/>
            <w:gridSpan w:val="2"/>
          </w:tcPr>
          <w:p w14:paraId="19E81571" w14:textId="77777777" w:rsidR="00BE284D" w:rsidRPr="0032600B" w:rsidRDefault="00BE284D" w:rsidP="00BE284D">
            <w:pPr>
              <w:pStyle w:val="ListParagraph"/>
              <w:numPr>
                <w:ilvl w:val="0"/>
                <w:numId w:val="365"/>
              </w:numPr>
              <w:ind w:left="1029"/>
              <w:jc w:val="both"/>
              <w:rPr>
                <w:rFonts w:ascii="Bookman Old Style" w:hAnsi="Bookman Old Style"/>
                <w:sz w:val="22"/>
                <w:szCs w:val="22"/>
              </w:rPr>
            </w:pPr>
            <w:r w:rsidRPr="0032600B">
              <w:rPr>
                <w:rFonts w:ascii="Bookman Old Style" w:hAnsi="Bookman Old Style"/>
                <w:sz w:val="22"/>
                <w:szCs w:val="22"/>
              </w:rPr>
              <w:t>denda administratif.</w:t>
            </w:r>
          </w:p>
        </w:tc>
        <w:tc>
          <w:tcPr>
            <w:tcW w:w="4962" w:type="dxa"/>
          </w:tcPr>
          <w:p w14:paraId="778B3DE7" w14:textId="77777777" w:rsidR="00BE284D" w:rsidRPr="0032600B" w:rsidRDefault="00BE284D" w:rsidP="00BE284D">
            <w:pPr>
              <w:ind w:left="360"/>
              <w:jc w:val="both"/>
              <w:rPr>
                <w:rFonts w:ascii="Bookman Old Style" w:hAnsi="Bookman Old Style"/>
                <w:sz w:val="22"/>
                <w:szCs w:val="22"/>
              </w:rPr>
            </w:pPr>
          </w:p>
        </w:tc>
      </w:tr>
      <w:tr w:rsidR="00BE284D" w:rsidRPr="0032600B" w14:paraId="48F95348" w14:textId="0DD2D5B7" w:rsidTr="00C23423">
        <w:tc>
          <w:tcPr>
            <w:tcW w:w="5529" w:type="dxa"/>
          </w:tcPr>
          <w:p w14:paraId="391F3725" w14:textId="77777777" w:rsidR="00BE284D" w:rsidRPr="0032600B" w:rsidRDefault="00BE284D" w:rsidP="00BE284D">
            <w:pPr>
              <w:pStyle w:val="ListParagraph"/>
              <w:numPr>
                <w:ilvl w:val="0"/>
                <w:numId w:val="265"/>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7D9365E6" w14:textId="77777777" w:rsidR="00BE284D" w:rsidRPr="0032600B" w:rsidRDefault="00BE284D" w:rsidP="00BE284D">
            <w:pPr>
              <w:pStyle w:val="ListParagraph"/>
              <w:numPr>
                <w:ilvl w:val="0"/>
                <w:numId w:val="364"/>
              </w:numPr>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4962" w:type="dxa"/>
          </w:tcPr>
          <w:p w14:paraId="1AB91222" w14:textId="77777777" w:rsidR="00BE284D" w:rsidRPr="0032600B" w:rsidRDefault="00BE284D" w:rsidP="00BE284D">
            <w:pPr>
              <w:ind w:left="360"/>
              <w:jc w:val="both"/>
              <w:rPr>
                <w:rFonts w:ascii="Bookman Old Style" w:hAnsi="Bookman Old Style"/>
                <w:sz w:val="22"/>
                <w:szCs w:val="22"/>
              </w:rPr>
            </w:pPr>
          </w:p>
        </w:tc>
      </w:tr>
      <w:tr w:rsidR="00BE284D" w:rsidRPr="0032600B" w14:paraId="288F123B" w14:textId="5B681A52" w:rsidTr="00C23423">
        <w:tc>
          <w:tcPr>
            <w:tcW w:w="5529" w:type="dxa"/>
          </w:tcPr>
          <w:p w14:paraId="1FFCBC16" w14:textId="77777777" w:rsidR="00BE284D" w:rsidRPr="0032600B" w:rsidRDefault="00BE284D" w:rsidP="00BE284D">
            <w:pPr>
              <w:pStyle w:val="ListParagraph"/>
              <w:numPr>
                <w:ilvl w:val="0"/>
                <w:numId w:val="265"/>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3DC8640B" w14:textId="77777777" w:rsidR="00BE284D" w:rsidRPr="0032600B" w:rsidRDefault="00BE284D" w:rsidP="00BE284D">
            <w:pPr>
              <w:pStyle w:val="ListParagraph"/>
              <w:numPr>
                <w:ilvl w:val="0"/>
                <w:numId w:val="364"/>
              </w:numPr>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4962" w:type="dxa"/>
          </w:tcPr>
          <w:p w14:paraId="4BB2E1D9" w14:textId="77777777" w:rsidR="00BE284D" w:rsidRPr="0032600B" w:rsidRDefault="00BE284D" w:rsidP="00BE284D">
            <w:pPr>
              <w:ind w:left="360"/>
              <w:jc w:val="both"/>
              <w:rPr>
                <w:rFonts w:ascii="Bookman Old Style" w:hAnsi="Bookman Old Style"/>
                <w:sz w:val="22"/>
                <w:szCs w:val="22"/>
              </w:rPr>
            </w:pPr>
          </w:p>
        </w:tc>
      </w:tr>
      <w:tr w:rsidR="00BE284D" w:rsidRPr="0032600B" w14:paraId="79A2199F" w14:textId="34C8CEC4" w:rsidTr="00C23423">
        <w:tc>
          <w:tcPr>
            <w:tcW w:w="5529" w:type="dxa"/>
          </w:tcPr>
          <w:p w14:paraId="13BB3774" w14:textId="77777777" w:rsidR="00BE284D" w:rsidRPr="0032600B" w:rsidRDefault="00BE284D" w:rsidP="00BE284D">
            <w:pPr>
              <w:pStyle w:val="ListParagraph"/>
              <w:numPr>
                <w:ilvl w:val="0"/>
                <w:numId w:val="265"/>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145 ayat (1) dan ayat (2), Otoritas Jasa Keuangan mencabut sanksi administratif.</w:t>
            </w:r>
          </w:p>
        </w:tc>
        <w:tc>
          <w:tcPr>
            <w:tcW w:w="5953" w:type="dxa"/>
            <w:gridSpan w:val="2"/>
          </w:tcPr>
          <w:p w14:paraId="104B24B3" w14:textId="77777777" w:rsidR="00BE284D" w:rsidRPr="0032600B" w:rsidRDefault="00BE284D" w:rsidP="00BE284D">
            <w:pPr>
              <w:pStyle w:val="ListParagraph"/>
              <w:numPr>
                <w:ilvl w:val="0"/>
                <w:numId w:val="364"/>
              </w:numPr>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145 ayat (1) dan ayat (2),</w:t>
            </w:r>
            <w:r w:rsidRPr="0032600B">
              <w:rPr>
                <w:rFonts w:ascii="Bookman Old Style" w:hAnsi="Bookman Old Style"/>
                <w:color w:val="EE0000"/>
                <w:sz w:val="22"/>
                <w:szCs w:val="22"/>
              </w:rPr>
              <w:t xml:space="preserve"> Pasal 145A ayat (2), Pasal 145B ayat (4), dan/atau Pasal 145C ayat (1) dan/atau ayat (2),</w:t>
            </w:r>
            <w:r w:rsidRPr="0032600B">
              <w:rPr>
                <w:rFonts w:ascii="Bookman Old Style" w:hAnsi="Bookman Old Style"/>
                <w:sz w:val="22"/>
                <w:szCs w:val="22"/>
              </w:rPr>
              <w:t xml:space="preserve"> Otoritas Jasa Keuangan mencabut sanksi administratif.</w:t>
            </w:r>
          </w:p>
        </w:tc>
        <w:tc>
          <w:tcPr>
            <w:tcW w:w="4962" w:type="dxa"/>
          </w:tcPr>
          <w:p w14:paraId="2DCBAC6A" w14:textId="77777777" w:rsidR="00BE284D" w:rsidRPr="0032600B" w:rsidRDefault="00BE284D" w:rsidP="00BE284D">
            <w:pPr>
              <w:ind w:left="360"/>
              <w:jc w:val="both"/>
              <w:rPr>
                <w:rFonts w:ascii="Bookman Old Style" w:hAnsi="Bookman Old Style"/>
                <w:sz w:val="22"/>
                <w:szCs w:val="22"/>
              </w:rPr>
            </w:pPr>
          </w:p>
        </w:tc>
      </w:tr>
      <w:tr w:rsidR="00BE284D" w:rsidRPr="0032600B" w14:paraId="24773112" w14:textId="1DC996A4" w:rsidTr="00C23423">
        <w:tc>
          <w:tcPr>
            <w:tcW w:w="5529" w:type="dxa"/>
          </w:tcPr>
          <w:p w14:paraId="5ABDF507" w14:textId="77777777" w:rsidR="00BE284D" w:rsidRPr="0032600B" w:rsidRDefault="00BE284D" w:rsidP="00BE284D">
            <w:pPr>
              <w:pStyle w:val="ListParagraph"/>
              <w:numPr>
                <w:ilvl w:val="0"/>
                <w:numId w:val="265"/>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446DE895" w14:textId="77777777" w:rsidR="00BE284D" w:rsidRPr="0032600B" w:rsidRDefault="00BE284D" w:rsidP="00BE284D">
            <w:pPr>
              <w:pStyle w:val="ListParagraph"/>
              <w:numPr>
                <w:ilvl w:val="0"/>
                <w:numId w:val="364"/>
              </w:numPr>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4962" w:type="dxa"/>
          </w:tcPr>
          <w:p w14:paraId="47806A34" w14:textId="77777777" w:rsidR="00BE284D" w:rsidRPr="0032600B" w:rsidRDefault="00BE284D" w:rsidP="00BE284D">
            <w:pPr>
              <w:ind w:left="360"/>
              <w:jc w:val="both"/>
              <w:rPr>
                <w:rFonts w:ascii="Bookman Old Style" w:hAnsi="Bookman Old Style"/>
                <w:sz w:val="22"/>
                <w:szCs w:val="22"/>
              </w:rPr>
            </w:pPr>
          </w:p>
        </w:tc>
      </w:tr>
      <w:tr w:rsidR="00BE284D" w:rsidRPr="0032600B" w14:paraId="25C44370" w14:textId="241999E0" w:rsidTr="00C23423">
        <w:tc>
          <w:tcPr>
            <w:tcW w:w="5529" w:type="dxa"/>
          </w:tcPr>
          <w:p w14:paraId="0BA253C3" w14:textId="77777777" w:rsidR="00BE284D" w:rsidRPr="0032600B" w:rsidRDefault="00BE284D" w:rsidP="00BE284D">
            <w:pPr>
              <w:pStyle w:val="ListParagraph"/>
              <w:numPr>
                <w:ilvl w:val="0"/>
                <w:numId w:val="265"/>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6D74199B" w14:textId="77777777" w:rsidR="00BE284D" w:rsidRPr="0032600B" w:rsidRDefault="00BE284D" w:rsidP="00BE284D">
            <w:pPr>
              <w:pStyle w:val="ListParagraph"/>
              <w:numPr>
                <w:ilvl w:val="0"/>
                <w:numId w:val="364"/>
              </w:numPr>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4962" w:type="dxa"/>
          </w:tcPr>
          <w:p w14:paraId="1A07513D" w14:textId="77777777" w:rsidR="00BE284D" w:rsidRPr="0032600B" w:rsidRDefault="00BE284D" w:rsidP="00BE284D">
            <w:pPr>
              <w:ind w:left="360"/>
              <w:jc w:val="both"/>
              <w:rPr>
                <w:rFonts w:ascii="Bookman Old Style" w:hAnsi="Bookman Old Style"/>
                <w:sz w:val="22"/>
                <w:szCs w:val="22"/>
              </w:rPr>
            </w:pPr>
          </w:p>
        </w:tc>
      </w:tr>
      <w:tr w:rsidR="00BE284D" w:rsidRPr="0032600B" w14:paraId="310356BD" w14:textId="42FC1A00" w:rsidTr="00C23423">
        <w:tc>
          <w:tcPr>
            <w:tcW w:w="5529" w:type="dxa"/>
          </w:tcPr>
          <w:p w14:paraId="755BF4F4" w14:textId="77777777" w:rsidR="00BE284D" w:rsidRPr="0032600B" w:rsidRDefault="00BE284D" w:rsidP="00BE284D">
            <w:pPr>
              <w:pStyle w:val="ListParagraph"/>
              <w:numPr>
                <w:ilvl w:val="0"/>
                <w:numId w:val="267"/>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63D1299A" w14:textId="77777777" w:rsidR="00BE284D" w:rsidRPr="0032600B" w:rsidRDefault="00BE284D" w:rsidP="00BE284D">
            <w:pPr>
              <w:pStyle w:val="ListParagraph"/>
              <w:numPr>
                <w:ilvl w:val="0"/>
                <w:numId w:val="366"/>
              </w:numPr>
              <w:ind w:left="1029"/>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4962" w:type="dxa"/>
          </w:tcPr>
          <w:p w14:paraId="6A35E79D" w14:textId="77777777" w:rsidR="00BE284D" w:rsidRPr="0032600B" w:rsidRDefault="00BE284D" w:rsidP="00BE284D">
            <w:pPr>
              <w:ind w:left="360"/>
              <w:jc w:val="both"/>
              <w:rPr>
                <w:rFonts w:ascii="Bookman Old Style" w:hAnsi="Bookman Old Style"/>
                <w:sz w:val="22"/>
                <w:szCs w:val="22"/>
              </w:rPr>
            </w:pPr>
          </w:p>
        </w:tc>
      </w:tr>
      <w:tr w:rsidR="00BE284D" w:rsidRPr="0032600B" w14:paraId="24A65D14" w14:textId="71C92473" w:rsidTr="00C23423">
        <w:tc>
          <w:tcPr>
            <w:tcW w:w="5529" w:type="dxa"/>
          </w:tcPr>
          <w:p w14:paraId="68236F4B" w14:textId="77777777" w:rsidR="00BE284D" w:rsidRPr="0032600B" w:rsidRDefault="00BE284D" w:rsidP="00BE284D">
            <w:pPr>
              <w:pStyle w:val="ListParagraph"/>
              <w:numPr>
                <w:ilvl w:val="0"/>
                <w:numId w:val="267"/>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327179E5" w14:textId="77777777" w:rsidR="00BE284D" w:rsidRPr="0032600B" w:rsidRDefault="00BE284D" w:rsidP="00BE284D">
            <w:pPr>
              <w:pStyle w:val="ListParagraph"/>
              <w:numPr>
                <w:ilvl w:val="0"/>
                <w:numId w:val="366"/>
              </w:numPr>
              <w:ind w:left="1029"/>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4962" w:type="dxa"/>
          </w:tcPr>
          <w:p w14:paraId="465E2460" w14:textId="77777777" w:rsidR="00BE284D" w:rsidRPr="0032600B" w:rsidRDefault="00BE284D" w:rsidP="00BE284D">
            <w:pPr>
              <w:ind w:left="360"/>
              <w:jc w:val="both"/>
              <w:rPr>
                <w:rFonts w:ascii="Bookman Old Style" w:hAnsi="Bookman Old Style"/>
                <w:sz w:val="22"/>
                <w:szCs w:val="22"/>
              </w:rPr>
            </w:pPr>
          </w:p>
        </w:tc>
      </w:tr>
      <w:tr w:rsidR="00BE284D" w:rsidRPr="0032600B" w14:paraId="56A0A4FC" w14:textId="244EA37C" w:rsidTr="00C23423">
        <w:tc>
          <w:tcPr>
            <w:tcW w:w="5529" w:type="dxa"/>
          </w:tcPr>
          <w:p w14:paraId="1D4D98D1" w14:textId="77777777" w:rsidR="00BE284D" w:rsidRPr="0032600B" w:rsidRDefault="00BE284D" w:rsidP="00BE284D">
            <w:pPr>
              <w:pStyle w:val="ListParagraph"/>
              <w:numPr>
                <w:ilvl w:val="0"/>
                <w:numId w:val="267"/>
              </w:numPr>
              <w:ind w:left="1168"/>
              <w:jc w:val="both"/>
              <w:rPr>
                <w:rFonts w:ascii="Bookman Old Style" w:hAnsi="Bookman Old Style"/>
                <w:sz w:val="22"/>
                <w:szCs w:val="22"/>
              </w:rPr>
            </w:pPr>
            <w:r w:rsidRPr="0032600B">
              <w:rPr>
                <w:rFonts w:ascii="Bookman Old Style" w:hAnsi="Bookman Old Style"/>
                <w:sz w:val="22"/>
                <w:szCs w:val="22"/>
              </w:rPr>
              <w:lastRenderedPageBreak/>
              <w:t>melakukan pencatatan rekam jejak terhadap pihak yang menyebabkan LKM melanggar ketentuan sebagaimana dimaksud pada ayat (1) dalam sistem elektronik Otoritas Jasa Keuangan.</w:t>
            </w:r>
          </w:p>
        </w:tc>
        <w:tc>
          <w:tcPr>
            <w:tcW w:w="5953" w:type="dxa"/>
            <w:gridSpan w:val="2"/>
          </w:tcPr>
          <w:p w14:paraId="44EC4784" w14:textId="77777777" w:rsidR="00BE284D" w:rsidRPr="0032600B" w:rsidRDefault="00BE284D" w:rsidP="00BE284D">
            <w:pPr>
              <w:pStyle w:val="ListParagraph"/>
              <w:numPr>
                <w:ilvl w:val="0"/>
                <w:numId w:val="366"/>
              </w:numPr>
              <w:ind w:left="1029"/>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4962" w:type="dxa"/>
          </w:tcPr>
          <w:p w14:paraId="378078A2" w14:textId="77777777" w:rsidR="00BE284D" w:rsidRPr="0032600B" w:rsidRDefault="00BE284D" w:rsidP="00BE284D">
            <w:pPr>
              <w:ind w:left="360"/>
              <w:jc w:val="both"/>
              <w:rPr>
                <w:rFonts w:ascii="Bookman Old Style" w:hAnsi="Bookman Old Style"/>
                <w:sz w:val="22"/>
                <w:szCs w:val="22"/>
              </w:rPr>
            </w:pPr>
          </w:p>
        </w:tc>
      </w:tr>
      <w:tr w:rsidR="00BE284D" w:rsidRPr="0032600B" w14:paraId="3B42CBF9" w14:textId="49E68AF6" w:rsidTr="00C23423">
        <w:tc>
          <w:tcPr>
            <w:tcW w:w="5529" w:type="dxa"/>
          </w:tcPr>
          <w:p w14:paraId="6BE631FC" w14:textId="77777777" w:rsidR="00BE284D" w:rsidRPr="0032600B" w:rsidRDefault="00BE284D" w:rsidP="00BE284D">
            <w:pPr>
              <w:jc w:val="both"/>
              <w:rPr>
                <w:rFonts w:ascii="Bookman Old Style" w:hAnsi="Bookman Old Style"/>
                <w:sz w:val="22"/>
                <w:szCs w:val="22"/>
              </w:rPr>
            </w:pPr>
          </w:p>
        </w:tc>
        <w:tc>
          <w:tcPr>
            <w:tcW w:w="5953" w:type="dxa"/>
            <w:gridSpan w:val="2"/>
          </w:tcPr>
          <w:p w14:paraId="79187399" w14:textId="77777777" w:rsidR="00BE284D" w:rsidRPr="0032600B" w:rsidRDefault="00BE284D" w:rsidP="00BE284D">
            <w:pPr>
              <w:jc w:val="both"/>
              <w:rPr>
                <w:rFonts w:ascii="Bookman Old Style" w:hAnsi="Bookman Old Style"/>
                <w:sz w:val="22"/>
                <w:szCs w:val="22"/>
              </w:rPr>
            </w:pPr>
          </w:p>
        </w:tc>
        <w:tc>
          <w:tcPr>
            <w:tcW w:w="4962" w:type="dxa"/>
          </w:tcPr>
          <w:p w14:paraId="3A17B9E1" w14:textId="77777777" w:rsidR="00BE284D" w:rsidRPr="0032600B" w:rsidRDefault="00BE284D" w:rsidP="00BE284D">
            <w:pPr>
              <w:ind w:left="360"/>
              <w:jc w:val="both"/>
              <w:rPr>
                <w:rFonts w:ascii="Bookman Old Style" w:hAnsi="Bookman Old Style"/>
                <w:sz w:val="22"/>
                <w:szCs w:val="22"/>
              </w:rPr>
            </w:pPr>
          </w:p>
        </w:tc>
      </w:tr>
      <w:tr w:rsidR="00BE284D" w:rsidRPr="0032600B" w14:paraId="397A8C18" w14:textId="0BBCE8BE" w:rsidTr="00C23423">
        <w:tc>
          <w:tcPr>
            <w:tcW w:w="5529" w:type="dxa"/>
          </w:tcPr>
          <w:p w14:paraId="0C97E421"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BAB XXIII</w:t>
            </w:r>
          </w:p>
        </w:tc>
        <w:tc>
          <w:tcPr>
            <w:tcW w:w="5953" w:type="dxa"/>
            <w:gridSpan w:val="2"/>
          </w:tcPr>
          <w:p w14:paraId="3A17833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3114B17" w14:textId="77777777" w:rsidR="00BE284D" w:rsidRPr="0032600B" w:rsidRDefault="00BE284D" w:rsidP="00BE284D">
            <w:pPr>
              <w:ind w:left="360"/>
              <w:jc w:val="both"/>
              <w:rPr>
                <w:rFonts w:ascii="Bookman Old Style" w:hAnsi="Bookman Old Style"/>
                <w:sz w:val="22"/>
                <w:szCs w:val="22"/>
              </w:rPr>
            </w:pPr>
          </w:p>
        </w:tc>
      </w:tr>
      <w:tr w:rsidR="00BE284D" w:rsidRPr="0032600B" w14:paraId="5A2B28F2" w14:textId="5BF22746" w:rsidTr="00C23423">
        <w:tc>
          <w:tcPr>
            <w:tcW w:w="5529" w:type="dxa"/>
          </w:tcPr>
          <w:p w14:paraId="2D5D4D4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PELINDUNGAN KONSUMEN DAN MASYARAKAT</w:t>
            </w:r>
          </w:p>
        </w:tc>
        <w:tc>
          <w:tcPr>
            <w:tcW w:w="5953" w:type="dxa"/>
            <w:gridSpan w:val="2"/>
          </w:tcPr>
          <w:p w14:paraId="6F6AB7D1" w14:textId="77777777" w:rsidR="00BE284D" w:rsidRPr="0032600B" w:rsidRDefault="00BE284D" w:rsidP="00BE284D">
            <w:pPr>
              <w:jc w:val="both"/>
              <w:rPr>
                <w:rFonts w:ascii="Bookman Old Style" w:hAnsi="Bookman Old Style"/>
                <w:sz w:val="22"/>
                <w:szCs w:val="22"/>
              </w:rPr>
            </w:pPr>
          </w:p>
        </w:tc>
        <w:tc>
          <w:tcPr>
            <w:tcW w:w="4962" w:type="dxa"/>
          </w:tcPr>
          <w:p w14:paraId="6C1AC602" w14:textId="77777777" w:rsidR="00BE284D" w:rsidRPr="0032600B" w:rsidRDefault="00BE284D" w:rsidP="00BE284D">
            <w:pPr>
              <w:ind w:left="360"/>
              <w:jc w:val="both"/>
              <w:rPr>
                <w:rFonts w:ascii="Bookman Old Style" w:hAnsi="Bookman Old Style"/>
                <w:sz w:val="22"/>
                <w:szCs w:val="22"/>
              </w:rPr>
            </w:pPr>
          </w:p>
        </w:tc>
      </w:tr>
      <w:tr w:rsidR="00BE284D" w:rsidRPr="0032600B" w14:paraId="139794A6" w14:textId="7DA8FD3B" w:rsidTr="00C23423">
        <w:tc>
          <w:tcPr>
            <w:tcW w:w="5529" w:type="dxa"/>
          </w:tcPr>
          <w:p w14:paraId="44CEAD3F" w14:textId="77777777" w:rsidR="00BE284D" w:rsidRPr="0032600B" w:rsidRDefault="00BE284D" w:rsidP="00BE284D">
            <w:pPr>
              <w:jc w:val="center"/>
              <w:rPr>
                <w:rFonts w:ascii="Bookman Old Style" w:hAnsi="Bookman Old Style"/>
                <w:sz w:val="22"/>
                <w:szCs w:val="22"/>
              </w:rPr>
            </w:pPr>
          </w:p>
        </w:tc>
        <w:tc>
          <w:tcPr>
            <w:tcW w:w="5953" w:type="dxa"/>
            <w:gridSpan w:val="2"/>
          </w:tcPr>
          <w:p w14:paraId="47D921DA" w14:textId="77777777" w:rsidR="00BE284D" w:rsidRPr="0032600B" w:rsidRDefault="00BE284D" w:rsidP="00BE284D">
            <w:pPr>
              <w:jc w:val="both"/>
              <w:rPr>
                <w:rFonts w:ascii="Bookman Old Style" w:hAnsi="Bookman Old Style"/>
                <w:sz w:val="22"/>
                <w:szCs w:val="22"/>
              </w:rPr>
            </w:pPr>
          </w:p>
        </w:tc>
        <w:tc>
          <w:tcPr>
            <w:tcW w:w="4962" w:type="dxa"/>
          </w:tcPr>
          <w:p w14:paraId="6FF48B79" w14:textId="77777777" w:rsidR="00BE284D" w:rsidRPr="0032600B" w:rsidRDefault="00BE284D" w:rsidP="00BE284D">
            <w:pPr>
              <w:ind w:left="360"/>
              <w:jc w:val="both"/>
              <w:rPr>
                <w:rFonts w:ascii="Bookman Old Style" w:hAnsi="Bookman Old Style"/>
                <w:sz w:val="22"/>
                <w:szCs w:val="22"/>
              </w:rPr>
            </w:pPr>
          </w:p>
        </w:tc>
      </w:tr>
      <w:tr w:rsidR="00BE284D" w:rsidRPr="0032600B" w14:paraId="5FA9E18C" w14:textId="5E8489D3" w:rsidTr="00C23423">
        <w:tc>
          <w:tcPr>
            <w:tcW w:w="5529" w:type="dxa"/>
          </w:tcPr>
          <w:p w14:paraId="392E692A"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147</w:t>
            </w:r>
          </w:p>
        </w:tc>
        <w:tc>
          <w:tcPr>
            <w:tcW w:w="5953" w:type="dxa"/>
            <w:gridSpan w:val="2"/>
          </w:tcPr>
          <w:p w14:paraId="4485475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80E178A" w14:textId="77777777" w:rsidR="00BE284D" w:rsidRPr="0032600B" w:rsidRDefault="00BE284D" w:rsidP="00BE284D">
            <w:pPr>
              <w:ind w:left="360"/>
              <w:jc w:val="both"/>
              <w:rPr>
                <w:rFonts w:ascii="Bookman Old Style" w:hAnsi="Bookman Old Style"/>
                <w:sz w:val="22"/>
                <w:szCs w:val="22"/>
              </w:rPr>
            </w:pPr>
          </w:p>
        </w:tc>
      </w:tr>
      <w:tr w:rsidR="00BE284D" w:rsidRPr="0032600B" w14:paraId="4A08CEF9" w14:textId="5B686FA4" w:rsidTr="00C23423">
        <w:tc>
          <w:tcPr>
            <w:tcW w:w="5529" w:type="dxa"/>
          </w:tcPr>
          <w:p w14:paraId="133E9E97" w14:textId="77777777" w:rsidR="00BE284D" w:rsidRPr="0032600B" w:rsidRDefault="00BE284D" w:rsidP="00BE284D">
            <w:pPr>
              <w:pStyle w:val="ListParagraph"/>
              <w:numPr>
                <w:ilvl w:val="0"/>
                <w:numId w:val="268"/>
              </w:numPr>
              <w:ind w:hanging="686"/>
              <w:jc w:val="both"/>
              <w:rPr>
                <w:rFonts w:ascii="Bookman Old Style" w:hAnsi="Bookman Old Style"/>
                <w:sz w:val="22"/>
                <w:szCs w:val="22"/>
              </w:rPr>
            </w:pPr>
            <w:r w:rsidRPr="0032600B">
              <w:rPr>
                <w:rFonts w:ascii="Bookman Old Style" w:hAnsi="Bookman Old Style"/>
                <w:sz w:val="22"/>
                <w:szCs w:val="22"/>
              </w:rPr>
              <w:t>LKM menerapkan prinsip pelindungan konsumen dan masyarakat dalam penyelenggaraan usaha sesuai dengan ketentuan peraturan perundang-undangan mengenai pelindungan konsumen dan masyarakat di sektor jasa keuangan.</w:t>
            </w:r>
          </w:p>
        </w:tc>
        <w:tc>
          <w:tcPr>
            <w:tcW w:w="5953" w:type="dxa"/>
            <w:gridSpan w:val="2"/>
          </w:tcPr>
          <w:p w14:paraId="6456BB74" w14:textId="77777777" w:rsidR="00BE284D" w:rsidRPr="0032600B" w:rsidRDefault="00BE284D" w:rsidP="00BE284D">
            <w:pPr>
              <w:jc w:val="both"/>
              <w:rPr>
                <w:rFonts w:ascii="Bookman Old Style" w:hAnsi="Bookman Old Style"/>
                <w:sz w:val="22"/>
                <w:szCs w:val="22"/>
              </w:rPr>
            </w:pPr>
          </w:p>
        </w:tc>
        <w:tc>
          <w:tcPr>
            <w:tcW w:w="4962" w:type="dxa"/>
          </w:tcPr>
          <w:p w14:paraId="6E623E9C" w14:textId="77777777" w:rsidR="00BE284D" w:rsidRPr="0032600B" w:rsidRDefault="00BE284D" w:rsidP="00BE284D">
            <w:pPr>
              <w:ind w:left="360"/>
              <w:jc w:val="both"/>
              <w:rPr>
                <w:rFonts w:ascii="Bookman Old Style" w:hAnsi="Bookman Old Style"/>
                <w:sz w:val="22"/>
                <w:szCs w:val="22"/>
              </w:rPr>
            </w:pPr>
          </w:p>
        </w:tc>
      </w:tr>
      <w:tr w:rsidR="00BE284D" w:rsidRPr="0032600B" w14:paraId="30108CDD" w14:textId="37DDE323" w:rsidTr="00C23423">
        <w:tc>
          <w:tcPr>
            <w:tcW w:w="5529" w:type="dxa"/>
          </w:tcPr>
          <w:p w14:paraId="4EF8FA4D" w14:textId="77777777" w:rsidR="00BE284D" w:rsidRPr="0032600B" w:rsidRDefault="00BE284D" w:rsidP="00BE284D">
            <w:pPr>
              <w:pStyle w:val="ListParagraph"/>
              <w:numPr>
                <w:ilvl w:val="0"/>
                <w:numId w:val="268"/>
              </w:numPr>
              <w:ind w:hanging="686"/>
              <w:jc w:val="both"/>
              <w:rPr>
                <w:rFonts w:ascii="Bookman Old Style" w:hAnsi="Bookman Old Style"/>
                <w:sz w:val="22"/>
                <w:szCs w:val="22"/>
              </w:rPr>
            </w:pPr>
            <w:r w:rsidRPr="0032600B">
              <w:rPr>
                <w:rFonts w:ascii="Bookman Old Style" w:hAnsi="Bookman Old Style"/>
                <w:sz w:val="22"/>
                <w:szCs w:val="22"/>
              </w:rPr>
              <w:t>Mekanisme dan tata cara penerapan prinsip pelindungan konsumen dan masyarakat sebagaimana dimaksud pada ayat (1) dilaksanakan sesuai dengan ketentuan peraturan perundang-undangan mengenai pelindungan konsumen dan masyarakat di sektor jasa keuangan.</w:t>
            </w:r>
          </w:p>
        </w:tc>
        <w:tc>
          <w:tcPr>
            <w:tcW w:w="5953" w:type="dxa"/>
            <w:gridSpan w:val="2"/>
          </w:tcPr>
          <w:p w14:paraId="40A73FA1" w14:textId="77777777" w:rsidR="00BE284D" w:rsidRPr="0032600B" w:rsidRDefault="00BE284D" w:rsidP="00BE284D">
            <w:pPr>
              <w:jc w:val="both"/>
              <w:rPr>
                <w:rFonts w:ascii="Bookman Old Style" w:hAnsi="Bookman Old Style"/>
                <w:sz w:val="22"/>
                <w:szCs w:val="22"/>
              </w:rPr>
            </w:pPr>
          </w:p>
        </w:tc>
        <w:tc>
          <w:tcPr>
            <w:tcW w:w="4962" w:type="dxa"/>
          </w:tcPr>
          <w:p w14:paraId="6B40CD4A" w14:textId="77777777" w:rsidR="00BE284D" w:rsidRPr="0032600B" w:rsidRDefault="00BE284D" w:rsidP="00BE284D">
            <w:pPr>
              <w:ind w:left="360"/>
              <w:jc w:val="both"/>
              <w:rPr>
                <w:rFonts w:ascii="Bookman Old Style" w:hAnsi="Bookman Old Style"/>
                <w:sz w:val="22"/>
                <w:szCs w:val="22"/>
              </w:rPr>
            </w:pPr>
          </w:p>
        </w:tc>
      </w:tr>
      <w:tr w:rsidR="00BE284D" w:rsidRPr="0032600B" w14:paraId="088E9DCC" w14:textId="28754A64" w:rsidTr="00C23423">
        <w:tc>
          <w:tcPr>
            <w:tcW w:w="5529" w:type="dxa"/>
          </w:tcPr>
          <w:p w14:paraId="05F8D33B" w14:textId="77777777" w:rsidR="00BE284D" w:rsidRPr="0032600B" w:rsidRDefault="00BE284D" w:rsidP="00BE284D">
            <w:pPr>
              <w:jc w:val="both"/>
              <w:rPr>
                <w:rFonts w:ascii="Bookman Old Style" w:hAnsi="Bookman Old Style"/>
                <w:sz w:val="22"/>
                <w:szCs w:val="22"/>
              </w:rPr>
            </w:pPr>
          </w:p>
        </w:tc>
        <w:tc>
          <w:tcPr>
            <w:tcW w:w="5953" w:type="dxa"/>
            <w:gridSpan w:val="2"/>
          </w:tcPr>
          <w:p w14:paraId="35CC22DA" w14:textId="77777777" w:rsidR="00BE284D" w:rsidRPr="0032600B" w:rsidRDefault="00BE284D" w:rsidP="00BE284D">
            <w:pPr>
              <w:jc w:val="both"/>
              <w:rPr>
                <w:rFonts w:ascii="Bookman Old Style" w:hAnsi="Bookman Old Style"/>
                <w:sz w:val="22"/>
                <w:szCs w:val="22"/>
              </w:rPr>
            </w:pPr>
          </w:p>
        </w:tc>
        <w:tc>
          <w:tcPr>
            <w:tcW w:w="4962" w:type="dxa"/>
          </w:tcPr>
          <w:p w14:paraId="7361C34F" w14:textId="77777777" w:rsidR="00BE284D" w:rsidRPr="0032600B" w:rsidRDefault="00BE284D" w:rsidP="00BE284D">
            <w:pPr>
              <w:ind w:left="360"/>
              <w:jc w:val="both"/>
              <w:rPr>
                <w:rFonts w:ascii="Bookman Old Style" w:hAnsi="Bookman Old Style"/>
                <w:sz w:val="22"/>
                <w:szCs w:val="22"/>
              </w:rPr>
            </w:pPr>
          </w:p>
        </w:tc>
      </w:tr>
      <w:tr w:rsidR="00BE284D" w:rsidRPr="0032600B" w14:paraId="4C1358F4" w14:textId="27C6FA21" w:rsidTr="00C23423">
        <w:tc>
          <w:tcPr>
            <w:tcW w:w="5529" w:type="dxa"/>
          </w:tcPr>
          <w:p w14:paraId="62484465"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BAB XXIV </w:t>
            </w:r>
          </w:p>
        </w:tc>
        <w:tc>
          <w:tcPr>
            <w:tcW w:w="5953" w:type="dxa"/>
            <w:gridSpan w:val="2"/>
          </w:tcPr>
          <w:p w14:paraId="0974B3C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D20BD84" w14:textId="77777777" w:rsidR="00BE284D" w:rsidRPr="0032600B" w:rsidRDefault="00BE284D" w:rsidP="00BE284D">
            <w:pPr>
              <w:ind w:left="360"/>
              <w:jc w:val="both"/>
              <w:rPr>
                <w:rFonts w:ascii="Bookman Old Style" w:hAnsi="Bookman Old Style"/>
                <w:sz w:val="22"/>
                <w:szCs w:val="22"/>
              </w:rPr>
            </w:pPr>
          </w:p>
        </w:tc>
      </w:tr>
      <w:tr w:rsidR="00BE284D" w:rsidRPr="0032600B" w14:paraId="2ACB0C3F" w14:textId="3CB13E44" w:rsidTr="00C23423">
        <w:tc>
          <w:tcPr>
            <w:tcW w:w="5529" w:type="dxa"/>
          </w:tcPr>
          <w:p w14:paraId="1D4866FA"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STRATEGI ANTIFRAUD</w:t>
            </w:r>
          </w:p>
        </w:tc>
        <w:tc>
          <w:tcPr>
            <w:tcW w:w="5953" w:type="dxa"/>
            <w:gridSpan w:val="2"/>
          </w:tcPr>
          <w:p w14:paraId="7DA35298" w14:textId="77777777" w:rsidR="00BE284D" w:rsidRPr="0032600B" w:rsidRDefault="00BE284D" w:rsidP="00BE284D">
            <w:pPr>
              <w:jc w:val="both"/>
              <w:rPr>
                <w:rFonts w:ascii="Bookman Old Style" w:hAnsi="Bookman Old Style"/>
                <w:sz w:val="22"/>
                <w:szCs w:val="22"/>
              </w:rPr>
            </w:pPr>
          </w:p>
        </w:tc>
        <w:tc>
          <w:tcPr>
            <w:tcW w:w="4962" w:type="dxa"/>
          </w:tcPr>
          <w:p w14:paraId="7DA47FE2" w14:textId="77777777" w:rsidR="00BE284D" w:rsidRPr="0032600B" w:rsidRDefault="00BE284D" w:rsidP="00BE284D">
            <w:pPr>
              <w:ind w:left="360"/>
              <w:jc w:val="both"/>
              <w:rPr>
                <w:rFonts w:ascii="Bookman Old Style" w:hAnsi="Bookman Old Style"/>
                <w:sz w:val="22"/>
                <w:szCs w:val="22"/>
              </w:rPr>
            </w:pPr>
          </w:p>
        </w:tc>
      </w:tr>
      <w:tr w:rsidR="00BE284D" w:rsidRPr="0032600B" w14:paraId="295DE575" w14:textId="20CF62F9" w:rsidTr="00C23423">
        <w:tc>
          <w:tcPr>
            <w:tcW w:w="5529" w:type="dxa"/>
          </w:tcPr>
          <w:p w14:paraId="4AA18C33" w14:textId="77777777" w:rsidR="00BE284D" w:rsidRPr="0032600B" w:rsidRDefault="00BE284D" w:rsidP="00BE284D">
            <w:pPr>
              <w:jc w:val="center"/>
              <w:rPr>
                <w:rFonts w:ascii="Bookman Old Style" w:hAnsi="Bookman Old Style"/>
                <w:sz w:val="22"/>
                <w:szCs w:val="22"/>
              </w:rPr>
            </w:pPr>
          </w:p>
        </w:tc>
        <w:tc>
          <w:tcPr>
            <w:tcW w:w="5953" w:type="dxa"/>
            <w:gridSpan w:val="2"/>
          </w:tcPr>
          <w:p w14:paraId="328C6D06" w14:textId="77777777" w:rsidR="00BE284D" w:rsidRPr="0032600B" w:rsidRDefault="00BE284D" w:rsidP="00BE284D">
            <w:pPr>
              <w:jc w:val="center"/>
              <w:rPr>
                <w:rFonts w:ascii="Bookman Old Style" w:hAnsi="Bookman Old Style"/>
                <w:sz w:val="22"/>
                <w:szCs w:val="22"/>
              </w:rPr>
            </w:pPr>
          </w:p>
        </w:tc>
        <w:tc>
          <w:tcPr>
            <w:tcW w:w="4962" w:type="dxa"/>
          </w:tcPr>
          <w:p w14:paraId="503F599E" w14:textId="77777777" w:rsidR="00BE284D" w:rsidRPr="0032600B" w:rsidRDefault="00BE284D" w:rsidP="00BE284D">
            <w:pPr>
              <w:ind w:left="360"/>
              <w:jc w:val="center"/>
              <w:rPr>
                <w:rFonts w:ascii="Bookman Old Style" w:hAnsi="Bookman Old Style"/>
                <w:sz w:val="22"/>
                <w:szCs w:val="22"/>
              </w:rPr>
            </w:pPr>
          </w:p>
        </w:tc>
      </w:tr>
      <w:tr w:rsidR="00BE284D" w:rsidRPr="0032600B" w14:paraId="36F921E3" w14:textId="6893821C" w:rsidTr="00C23423">
        <w:tc>
          <w:tcPr>
            <w:tcW w:w="5529" w:type="dxa"/>
          </w:tcPr>
          <w:p w14:paraId="123871EE" w14:textId="77777777" w:rsidR="00BE284D" w:rsidRPr="0032600B" w:rsidRDefault="00BE284D" w:rsidP="00BE284D">
            <w:pPr>
              <w:tabs>
                <w:tab w:val="left" w:pos="1980"/>
              </w:tabs>
              <w:jc w:val="center"/>
              <w:rPr>
                <w:rFonts w:ascii="Bookman Old Style" w:hAnsi="Bookman Old Style"/>
                <w:sz w:val="22"/>
                <w:szCs w:val="22"/>
              </w:rPr>
            </w:pPr>
            <w:r w:rsidRPr="0032600B">
              <w:rPr>
                <w:rFonts w:ascii="Bookman Old Style" w:hAnsi="Bookman Old Style"/>
                <w:sz w:val="22"/>
                <w:szCs w:val="22"/>
              </w:rPr>
              <w:t>Pasal 148</w:t>
            </w:r>
          </w:p>
        </w:tc>
        <w:tc>
          <w:tcPr>
            <w:tcW w:w="5953" w:type="dxa"/>
            <w:gridSpan w:val="2"/>
          </w:tcPr>
          <w:p w14:paraId="1A77625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103B9BB" w14:textId="77777777" w:rsidR="00BE284D" w:rsidRPr="0032600B" w:rsidRDefault="00BE284D" w:rsidP="00BE284D">
            <w:pPr>
              <w:ind w:left="360"/>
              <w:jc w:val="both"/>
              <w:rPr>
                <w:rFonts w:ascii="Bookman Old Style" w:hAnsi="Bookman Old Style"/>
                <w:sz w:val="22"/>
                <w:szCs w:val="22"/>
              </w:rPr>
            </w:pPr>
          </w:p>
        </w:tc>
      </w:tr>
      <w:tr w:rsidR="00BE284D" w:rsidRPr="008E1A4D" w14:paraId="5355C853" w14:textId="7C584A26" w:rsidTr="00C23423">
        <w:tc>
          <w:tcPr>
            <w:tcW w:w="5529" w:type="dxa"/>
          </w:tcPr>
          <w:p w14:paraId="0E95CB1F" w14:textId="77777777" w:rsidR="00BE284D" w:rsidRPr="0032600B" w:rsidRDefault="00BE284D" w:rsidP="00BE284D">
            <w:pPr>
              <w:pStyle w:val="ListParagraph"/>
              <w:numPr>
                <w:ilvl w:val="0"/>
                <w:numId w:val="269"/>
              </w:numPr>
              <w:ind w:hanging="686"/>
              <w:jc w:val="both"/>
              <w:rPr>
                <w:rFonts w:ascii="Bookman Old Style" w:hAnsi="Bookman Old Style"/>
                <w:sz w:val="22"/>
                <w:szCs w:val="22"/>
                <w:lang w:val="nl-NL"/>
              </w:rPr>
            </w:pPr>
            <w:r w:rsidRPr="0032600B">
              <w:rPr>
                <w:rFonts w:ascii="Bookman Old Style" w:hAnsi="Bookman Old Style"/>
                <w:sz w:val="22"/>
                <w:szCs w:val="22"/>
                <w:lang w:val="nl-NL"/>
              </w:rPr>
              <w:t>LKM menyusun dan menerapkan strategi antifraud secara efektif.</w:t>
            </w:r>
          </w:p>
        </w:tc>
        <w:tc>
          <w:tcPr>
            <w:tcW w:w="5953" w:type="dxa"/>
            <w:gridSpan w:val="2"/>
          </w:tcPr>
          <w:p w14:paraId="239E2CF2" w14:textId="77777777" w:rsidR="00BE284D" w:rsidRPr="0032600B" w:rsidRDefault="00BE284D" w:rsidP="00BE284D">
            <w:pPr>
              <w:jc w:val="both"/>
              <w:rPr>
                <w:rFonts w:ascii="Bookman Old Style" w:hAnsi="Bookman Old Style"/>
                <w:sz w:val="22"/>
                <w:szCs w:val="22"/>
                <w:lang w:val="nl-NL"/>
              </w:rPr>
            </w:pPr>
          </w:p>
        </w:tc>
        <w:tc>
          <w:tcPr>
            <w:tcW w:w="4962" w:type="dxa"/>
          </w:tcPr>
          <w:p w14:paraId="062EFABD"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1AAE556B" w14:textId="3EB35167" w:rsidTr="00C23423">
        <w:tc>
          <w:tcPr>
            <w:tcW w:w="5529" w:type="dxa"/>
          </w:tcPr>
          <w:p w14:paraId="1CF303AD" w14:textId="77777777" w:rsidR="00BE284D" w:rsidRPr="0032600B" w:rsidRDefault="00BE284D" w:rsidP="00BE284D">
            <w:pPr>
              <w:pStyle w:val="ListParagraph"/>
              <w:numPr>
                <w:ilvl w:val="0"/>
                <w:numId w:val="269"/>
              </w:numPr>
              <w:ind w:hanging="686"/>
              <w:jc w:val="both"/>
              <w:rPr>
                <w:rFonts w:ascii="Bookman Old Style" w:hAnsi="Bookman Old Style"/>
                <w:sz w:val="22"/>
                <w:szCs w:val="22"/>
                <w:lang w:val="nl-NL"/>
              </w:rPr>
            </w:pPr>
            <w:r w:rsidRPr="0032600B">
              <w:rPr>
                <w:rFonts w:ascii="Bookman Old Style" w:hAnsi="Bookman Old Style"/>
                <w:sz w:val="22"/>
                <w:szCs w:val="22"/>
                <w:lang w:val="nl-NL"/>
              </w:rPr>
              <w:lastRenderedPageBreak/>
              <w:t>Penyusunan dan penerapan strategi antifraud sebagaimana dimaksud pada ayat (1) dilaksanakan sesuai dengan Peraturan Otoritas Jasa Keuangan mengenai penerapan strategi antifraud bagi lembaga jasa keuangan.</w:t>
            </w:r>
          </w:p>
        </w:tc>
        <w:tc>
          <w:tcPr>
            <w:tcW w:w="5953" w:type="dxa"/>
            <w:gridSpan w:val="2"/>
          </w:tcPr>
          <w:p w14:paraId="31E0D06D" w14:textId="77777777" w:rsidR="00BE284D" w:rsidRPr="0032600B" w:rsidRDefault="00BE284D" w:rsidP="00BE284D">
            <w:pPr>
              <w:jc w:val="both"/>
              <w:rPr>
                <w:rFonts w:ascii="Bookman Old Style" w:hAnsi="Bookman Old Style"/>
                <w:sz w:val="22"/>
                <w:szCs w:val="22"/>
                <w:lang w:val="nl-NL"/>
              </w:rPr>
            </w:pPr>
          </w:p>
        </w:tc>
        <w:tc>
          <w:tcPr>
            <w:tcW w:w="4962" w:type="dxa"/>
          </w:tcPr>
          <w:p w14:paraId="18A8B181"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11FED319" w14:textId="33BC744C" w:rsidTr="00C23423">
        <w:tc>
          <w:tcPr>
            <w:tcW w:w="5529" w:type="dxa"/>
          </w:tcPr>
          <w:p w14:paraId="2D0F9C26"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4AE63313" w14:textId="77777777" w:rsidR="00BE284D" w:rsidRPr="0032600B" w:rsidRDefault="00BE284D" w:rsidP="00BE284D">
            <w:pPr>
              <w:jc w:val="both"/>
              <w:rPr>
                <w:rFonts w:ascii="Bookman Old Style" w:hAnsi="Bookman Old Style"/>
                <w:sz w:val="22"/>
                <w:szCs w:val="22"/>
                <w:lang w:val="nl-NL"/>
              </w:rPr>
            </w:pPr>
          </w:p>
        </w:tc>
        <w:tc>
          <w:tcPr>
            <w:tcW w:w="4962" w:type="dxa"/>
          </w:tcPr>
          <w:p w14:paraId="7C422E80"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1A517DAE" w14:textId="55DAD843" w:rsidTr="00C23423">
        <w:tc>
          <w:tcPr>
            <w:tcW w:w="5529" w:type="dxa"/>
          </w:tcPr>
          <w:p w14:paraId="77F51D73"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BAB XXV</w:t>
            </w:r>
          </w:p>
        </w:tc>
        <w:tc>
          <w:tcPr>
            <w:tcW w:w="5953" w:type="dxa"/>
            <w:gridSpan w:val="2"/>
          </w:tcPr>
          <w:p w14:paraId="1177CDE6"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C22B39E" w14:textId="77777777" w:rsidR="00BE284D" w:rsidRPr="0032600B" w:rsidRDefault="00BE284D" w:rsidP="00BE284D">
            <w:pPr>
              <w:ind w:left="360"/>
              <w:jc w:val="both"/>
              <w:rPr>
                <w:rFonts w:ascii="Bookman Old Style" w:hAnsi="Bookman Old Style"/>
                <w:sz w:val="22"/>
                <w:szCs w:val="22"/>
              </w:rPr>
            </w:pPr>
          </w:p>
        </w:tc>
      </w:tr>
      <w:tr w:rsidR="00BE284D" w:rsidRPr="0032600B" w14:paraId="526A0CF3" w14:textId="7A574494" w:rsidTr="00C23423">
        <w:tc>
          <w:tcPr>
            <w:tcW w:w="5529" w:type="dxa"/>
          </w:tcPr>
          <w:p w14:paraId="434F486A"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ANTI PENCUCIAN UANG, PENCEGAHAN PENDANAAN TERORISME, DAN PENCEGAHAN PENDANAAN PROLIFERASI SENJATA PEMUSNAH MASSAL</w:t>
            </w:r>
          </w:p>
        </w:tc>
        <w:tc>
          <w:tcPr>
            <w:tcW w:w="5953" w:type="dxa"/>
            <w:gridSpan w:val="2"/>
          </w:tcPr>
          <w:p w14:paraId="5399D9EE" w14:textId="77777777" w:rsidR="00BE284D" w:rsidRPr="0032600B" w:rsidRDefault="00BE284D" w:rsidP="00BE284D">
            <w:pPr>
              <w:jc w:val="both"/>
              <w:rPr>
                <w:rFonts w:ascii="Bookman Old Style" w:hAnsi="Bookman Old Style"/>
                <w:sz w:val="22"/>
                <w:szCs w:val="22"/>
              </w:rPr>
            </w:pPr>
          </w:p>
        </w:tc>
        <w:tc>
          <w:tcPr>
            <w:tcW w:w="4962" w:type="dxa"/>
          </w:tcPr>
          <w:p w14:paraId="504A6DFB" w14:textId="77777777" w:rsidR="00BE284D" w:rsidRPr="0032600B" w:rsidRDefault="00BE284D" w:rsidP="00BE284D">
            <w:pPr>
              <w:ind w:left="360"/>
              <w:jc w:val="both"/>
              <w:rPr>
                <w:rFonts w:ascii="Bookman Old Style" w:hAnsi="Bookman Old Style"/>
                <w:sz w:val="22"/>
                <w:szCs w:val="22"/>
              </w:rPr>
            </w:pPr>
          </w:p>
        </w:tc>
      </w:tr>
      <w:tr w:rsidR="00BE284D" w:rsidRPr="0032600B" w14:paraId="195B4F78" w14:textId="664EA50D" w:rsidTr="00C23423">
        <w:tc>
          <w:tcPr>
            <w:tcW w:w="5529" w:type="dxa"/>
          </w:tcPr>
          <w:p w14:paraId="497FAD27" w14:textId="77777777" w:rsidR="00BE284D" w:rsidRPr="0032600B" w:rsidRDefault="00BE284D" w:rsidP="00BE284D">
            <w:pPr>
              <w:jc w:val="both"/>
              <w:rPr>
                <w:rFonts w:ascii="Bookman Old Style" w:hAnsi="Bookman Old Style"/>
                <w:sz w:val="22"/>
                <w:szCs w:val="22"/>
              </w:rPr>
            </w:pPr>
          </w:p>
        </w:tc>
        <w:tc>
          <w:tcPr>
            <w:tcW w:w="5953" w:type="dxa"/>
            <w:gridSpan w:val="2"/>
          </w:tcPr>
          <w:p w14:paraId="42229A11" w14:textId="77777777" w:rsidR="00BE284D" w:rsidRPr="0032600B" w:rsidRDefault="00BE284D" w:rsidP="00BE284D">
            <w:pPr>
              <w:jc w:val="both"/>
              <w:rPr>
                <w:rFonts w:ascii="Bookman Old Style" w:hAnsi="Bookman Old Style"/>
                <w:sz w:val="22"/>
                <w:szCs w:val="22"/>
              </w:rPr>
            </w:pPr>
          </w:p>
        </w:tc>
        <w:tc>
          <w:tcPr>
            <w:tcW w:w="4962" w:type="dxa"/>
          </w:tcPr>
          <w:p w14:paraId="447D6367" w14:textId="77777777" w:rsidR="00BE284D" w:rsidRPr="0032600B" w:rsidRDefault="00BE284D" w:rsidP="00BE284D">
            <w:pPr>
              <w:ind w:left="360"/>
              <w:jc w:val="both"/>
              <w:rPr>
                <w:rFonts w:ascii="Bookman Old Style" w:hAnsi="Bookman Old Style"/>
                <w:sz w:val="22"/>
                <w:szCs w:val="22"/>
              </w:rPr>
            </w:pPr>
          </w:p>
        </w:tc>
      </w:tr>
      <w:tr w:rsidR="00BE284D" w:rsidRPr="0032600B" w14:paraId="25791A7D" w14:textId="2177ADA6" w:rsidTr="00C23423">
        <w:tc>
          <w:tcPr>
            <w:tcW w:w="5529" w:type="dxa"/>
          </w:tcPr>
          <w:p w14:paraId="5F047B65"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149</w:t>
            </w:r>
          </w:p>
        </w:tc>
        <w:tc>
          <w:tcPr>
            <w:tcW w:w="5953" w:type="dxa"/>
            <w:gridSpan w:val="2"/>
          </w:tcPr>
          <w:p w14:paraId="49FEB28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B12A60D" w14:textId="77777777" w:rsidR="00BE284D" w:rsidRPr="0032600B" w:rsidRDefault="00BE284D" w:rsidP="00BE284D">
            <w:pPr>
              <w:ind w:left="360"/>
              <w:jc w:val="both"/>
              <w:rPr>
                <w:rFonts w:ascii="Bookman Old Style" w:hAnsi="Bookman Old Style"/>
                <w:sz w:val="22"/>
                <w:szCs w:val="22"/>
              </w:rPr>
            </w:pPr>
          </w:p>
        </w:tc>
      </w:tr>
      <w:tr w:rsidR="00BE284D" w:rsidRPr="0032600B" w14:paraId="054216E5" w14:textId="412D7C80" w:rsidTr="00C23423">
        <w:tc>
          <w:tcPr>
            <w:tcW w:w="5529" w:type="dxa"/>
          </w:tcPr>
          <w:p w14:paraId="31F9F81D" w14:textId="77777777" w:rsidR="00BE284D" w:rsidRPr="0032600B" w:rsidRDefault="00BE284D" w:rsidP="00BE284D">
            <w:pPr>
              <w:pStyle w:val="ListParagraph"/>
              <w:numPr>
                <w:ilvl w:val="0"/>
                <w:numId w:val="270"/>
              </w:numPr>
              <w:ind w:hanging="686"/>
              <w:jc w:val="both"/>
              <w:rPr>
                <w:rFonts w:ascii="Bookman Old Style" w:hAnsi="Bookman Old Style"/>
                <w:sz w:val="22"/>
                <w:szCs w:val="22"/>
              </w:rPr>
            </w:pPr>
            <w:r w:rsidRPr="0032600B">
              <w:rPr>
                <w:rFonts w:ascii="Bookman Old Style" w:hAnsi="Bookman Old Style"/>
                <w:sz w:val="22"/>
                <w:szCs w:val="22"/>
              </w:rPr>
              <w:t>LKM menerapkan program anti pencucian uang, pencegahan pendanaan terorisme, dan pencegahan pendanaan proliferasi senjata pemusnah massal secara efektif.</w:t>
            </w:r>
          </w:p>
        </w:tc>
        <w:tc>
          <w:tcPr>
            <w:tcW w:w="5953" w:type="dxa"/>
            <w:gridSpan w:val="2"/>
          </w:tcPr>
          <w:p w14:paraId="5DB04E0B" w14:textId="77777777" w:rsidR="00BE284D" w:rsidRPr="0032600B" w:rsidRDefault="00BE284D" w:rsidP="00BE284D">
            <w:pPr>
              <w:jc w:val="both"/>
              <w:rPr>
                <w:rFonts w:ascii="Bookman Old Style" w:hAnsi="Bookman Old Style"/>
                <w:sz w:val="22"/>
                <w:szCs w:val="22"/>
              </w:rPr>
            </w:pPr>
          </w:p>
        </w:tc>
        <w:tc>
          <w:tcPr>
            <w:tcW w:w="4962" w:type="dxa"/>
          </w:tcPr>
          <w:p w14:paraId="4FAEF036" w14:textId="77777777" w:rsidR="00BE284D" w:rsidRPr="0032600B" w:rsidRDefault="00BE284D" w:rsidP="00BE284D">
            <w:pPr>
              <w:ind w:left="360"/>
              <w:jc w:val="both"/>
              <w:rPr>
                <w:rFonts w:ascii="Bookman Old Style" w:hAnsi="Bookman Old Style"/>
                <w:sz w:val="22"/>
                <w:szCs w:val="22"/>
              </w:rPr>
            </w:pPr>
          </w:p>
        </w:tc>
      </w:tr>
      <w:tr w:rsidR="00BE284D" w:rsidRPr="0032600B" w14:paraId="41511330" w14:textId="7B2C6AEA" w:rsidTr="00C23423">
        <w:tc>
          <w:tcPr>
            <w:tcW w:w="5529" w:type="dxa"/>
          </w:tcPr>
          <w:p w14:paraId="53750969" w14:textId="77777777" w:rsidR="00BE284D" w:rsidRPr="0032600B" w:rsidRDefault="00BE284D" w:rsidP="00BE284D">
            <w:pPr>
              <w:pStyle w:val="ListParagraph"/>
              <w:numPr>
                <w:ilvl w:val="0"/>
                <w:numId w:val="270"/>
              </w:numPr>
              <w:ind w:hanging="686"/>
              <w:jc w:val="both"/>
              <w:rPr>
                <w:rFonts w:ascii="Bookman Old Style" w:hAnsi="Bookman Old Style"/>
                <w:sz w:val="22"/>
                <w:szCs w:val="22"/>
              </w:rPr>
            </w:pPr>
            <w:r w:rsidRPr="0032600B">
              <w:rPr>
                <w:rFonts w:ascii="Bookman Old Style" w:hAnsi="Bookman Old Style"/>
                <w:sz w:val="22"/>
                <w:szCs w:val="22"/>
              </w:rPr>
              <w:t>Penerapan program anti pencucian uang, pencegahan pendanaan terorisme, dan pencegahan pendanaan proliferasi  senjata  pemusnah  massal  sebagaimana dimaksud pada ayat (1) dilaksanakan sesuai dengan Peraturan Otoritas Jasa Keuangan mengenai penerapan program anti pencucian uang, pencegahan pendanaan terorisme, dan pencegahan pendanaan proliferasi senjata pemusnah massal di sektor jasa keuangan.</w:t>
            </w:r>
          </w:p>
        </w:tc>
        <w:tc>
          <w:tcPr>
            <w:tcW w:w="5953" w:type="dxa"/>
            <w:gridSpan w:val="2"/>
          </w:tcPr>
          <w:p w14:paraId="4BF6E027" w14:textId="77777777" w:rsidR="00BE284D" w:rsidRPr="0032600B" w:rsidRDefault="00BE284D" w:rsidP="00BE284D">
            <w:pPr>
              <w:jc w:val="both"/>
              <w:rPr>
                <w:rFonts w:ascii="Bookman Old Style" w:hAnsi="Bookman Old Style"/>
                <w:sz w:val="22"/>
                <w:szCs w:val="22"/>
              </w:rPr>
            </w:pPr>
          </w:p>
        </w:tc>
        <w:tc>
          <w:tcPr>
            <w:tcW w:w="4962" w:type="dxa"/>
          </w:tcPr>
          <w:p w14:paraId="59021E4B" w14:textId="77777777" w:rsidR="00BE284D" w:rsidRPr="0032600B" w:rsidRDefault="00BE284D" w:rsidP="00BE284D">
            <w:pPr>
              <w:ind w:left="360"/>
              <w:jc w:val="both"/>
              <w:rPr>
                <w:rFonts w:ascii="Bookman Old Style" w:hAnsi="Bookman Old Style"/>
                <w:sz w:val="22"/>
                <w:szCs w:val="22"/>
              </w:rPr>
            </w:pPr>
          </w:p>
        </w:tc>
      </w:tr>
      <w:tr w:rsidR="00BE284D" w:rsidRPr="0032600B" w14:paraId="6A5EF583" w14:textId="32386720" w:rsidTr="00C23423">
        <w:tc>
          <w:tcPr>
            <w:tcW w:w="5529" w:type="dxa"/>
          </w:tcPr>
          <w:p w14:paraId="5E5A0083" w14:textId="77777777" w:rsidR="00BE284D" w:rsidRPr="0032600B" w:rsidRDefault="00BE284D" w:rsidP="00BE284D">
            <w:pPr>
              <w:jc w:val="both"/>
              <w:rPr>
                <w:rFonts w:ascii="Bookman Old Style" w:hAnsi="Bookman Old Style"/>
                <w:sz w:val="22"/>
                <w:szCs w:val="22"/>
              </w:rPr>
            </w:pPr>
          </w:p>
        </w:tc>
        <w:tc>
          <w:tcPr>
            <w:tcW w:w="5953" w:type="dxa"/>
            <w:gridSpan w:val="2"/>
          </w:tcPr>
          <w:p w14:paraId="3DD286E5" w14:textId="77777777" w:rsidR="00BE284D" w:rsidRPr="0032600B" w:rsidRDefault="00BE284D" w:rsidP="00BE284D">
            <w:pPr>
              <w:jc w:val="both"/>
              <w:rPr>
                <w:rFonts w:ascii="Bookman Old Style" w:hAnsi="Bookman Old Style"/>
                <w:sz w:val="22"/>
                <w:szCs w:val="22"/>
              </w:rPr>
            </w:pPr>
          </w:p>
        </w:tc>
        <w:tc>
          <w:tcPr>
            <w:tcW w:w="4962" w:type="dxa"/>
          </w:tcPr>
          <w:p w14:paraId="508DC8D8" w14:textId="77777777" w:rsidR="00BE284D" w:rsidRPr="0032600B" w:rsidRDefault="00BE284D" w:rsidP="00BE284D">
            <w:pPr>
              <w:ind w:left="360"/>
              <w:jc w:val="both"/>
              <w:rPr>
                <w:rFonts w:ascii="Bookman Old Style" w:hAnsi="Bookman Old Style"/>
                <w:sz w:val="22"/>
                <w:szCs w:val="22"/>
              </w:rPr>
            </w:pPr>
          </w:p>
        </w:tc>
      </w:tr>
      <w:tr w:rsidR="00BE284D" w:rsidRPr="0032600B" w14:paraId="11374D9F" w14:textId="7ACC71BA" w:rsidTr="00C23423">
        <w:tc>
          <w:tcPr>
            <w:tcW w:w="5529" w:type="dxa"/>
          </w:tcPr>
          <w:p w14:paraId="57FD83C5"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BAB XXVI</w:t>
            </w:r>
          </w:p>
        </w:tc>
        <w:tc>
          <w:tcPr>
            <w:tcW w:w="5953" w:type="dxa"/>
            <w:gridSpan w:val="2"/>
          </w:tcPr>
          <w:p w14:paraId="33B50CF6"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3BEFE87" w14:textId="77777777" w:rsidR="00BE284D" w:rsidRPr="0032600B" w:rsidRDefault="00BE284D" w:rsidP="00BE284D">
            <w:pPr>
              <w:ind w:left="360"/>
              <w:jc w:val="both"/>
              <w:rPr>
                <w:rFonts w:ascii="Bookman Old Style" w:hAnsi="Bookman Old Style"/>
                <w:sz w:val="22"/>
                <w:szCs w:val="22"/>
              </w:rPr>
            </w:pPr>
          </w:p>
        </w:tc>
      </w:tr>
      <w:tr w:rsidR="00BE284D" w:rsidRPr="0032600B" w14:paraId="5C2186E4" w14:textId="31490E1C" w:rsidTr="00C23423">
        <w:tc>
          <w:tcPr>
            <w:tcW w:w="5529" w:type="dxa"/>
          </w:tcPr>
          <w:p w14:paraId="11A998AB"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PEMBINAAN DAN PENGAWASAN</w:t>
            </w:r>
          </w:p>
        </w:tc>
        <w:tc>
          <w:tcPr>
            <w:tcW w:w="5953" w:type="dxa"/>
            <w:gridSpan w:val="2"/>
          </w:tcPr>
          <w:p w14:paraId="32528BAC" w14:textId="77777777" w:rsidR="00BE284D" w:rsidRPr="0032600B" w:rsidRDefault="00BE284D" w:rsidP="00BE284D">
            <w:pPr>
              <w:jc w:val="both"/>
              <w:rPr>
                <w:rFonts w:ascii="Bookman Old Style" w:hAnsi="Bookman Old Style"/>
                <w:sz w:val="22"/>
                <w:szCs w:val="22"/>
              </w:rPr>
            </w:pPr>
          </w:p>
        </w:tc>
        <w:tc>
          <w:tcPr>
            <w:tcW w:w="4962" w:type="dxa"/>
          </w:tcPr>
          <w:p w14:paraId="23C51E20" w14:textId="77777777" w:rsidR="00BE284D" w:rsidRPr="0032600B" w:rsidRDefault="00BE284D" w:rsidP="00BE284D">
            <w:pPr>
              <w:ind w:left="360"/>
              <w:jc w:val="both"/>
              <w:rPr>
                <w:rFonts w:ascii="Bookman Old Style" w:hAnsi="Bookman Old Style"/>
                <w:sz w:val="22"/>
                <w:szCs w:val="22"/>
              </w:rPr>
            </w:pPr>
          </w:p>
        </w:tc>
      </w:tr>
      <w:tr w:rsidR="00BE284D" w:rsidRPr="0032600B" w14:paraId="14E0BA58" w14:textId="0C8A7553" w:rsidTr="00C23423">
        <w:tc>
          <w:tcPr>
            <w:tcW w:w="5529" w:type="dxa"/>
          </w:tcPr>
          <w:p w14:paraId="0D40CDCB" w14:textId="77777777" w:rsidR="00BE284D" w:rsidRPr="0032600B" w:rsidRDefault="00BE284D" w:rsidP="00BE284D">
            <w:pPr>
              <w:jc w:val="center"/>
              <w:rPr>
                <w:rFonts w:ascii="Bookman Old Style" w:hAnsi="Bookman Old Style"/>
                <w:sz w:val="22"/>
                <w:szCs w:val="22"/>
              </w:rPr>
            </w:pPr>
          </w:p>
        </w:tc>
        <w:tc>
          <w:tcPr>
            <w:tcW w:w="5953" w:type="dxa"/>
            <w:gridSpan w:val="2"/>
          </w:tcPr>
          <w:p w14:paraId="0A23ACFB" w14:textId="77777777" w:rsidR="00BE284D" w:rsidRPr="0032600B" w:rsidRDefault="00BE284D" w:rsidP="00BE284D">
            <w:pPr>
              <w:jc w:val="both"/>
              <w:rPr>
                <w:rFonts w:ascii="Bookman Old Style" w:hAnsi="Bookman Old Style"/>
                <w:sz w:val="22"/>
                <w:szCs w:val="22"/>
              </w:rPr>
            </w:pPr>
          </w:p>
        </w:tc>
        <w:tc>
          <w:tcPr>
            <w:tcW w:w="4962" w:type="dxa"/>
          </w:tcPr>
          <w:p w14:paraId="15AFD08F" w14:textId="77777777" w:rsidR="00BE284D" w:rsidRPr="0032600B" w:rsidRDefault="00BE284D" w:rsidP="00BE284D">
            <w:pPr>
              <w:ind w:left="360"/>
              <w:jc w:val="both"/>
              <w:rPr>
                <w:rFonts w:ascii="Bookman Old Style" w:hAnsi="Bookman Old Style"/>
                <w:sz w:val="22"/>
                <w:szCs w:val="22"/>
              </w:rPr>
            </w:pPr>
          </w:p>
        </w:tc>
      </w:tr>
      <w:tr w:rsidR="00BE284D" w:rsidRPr="0032600B" w14:paraId="440C2099" w14:textId="0B671C77" w:rsidTr="00C23423">
        <w:tc>
          <w:tcPr>
            <w:tcW w:w="5529" w:type="dxa"/>
          </w:tcPr>
          <w:p w14:paraId="0C5984E2"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150</w:t>
            </w:r>
          </w:p>
        </w:tc>
        <w:tc>
          <w:tcPr>
            <w:tcW w:w="5953" w:type="dxa"/>
            <w:gridSpan w:val="2"/>
          </w:tcPr>
          <w:p w14:paraId="614B8D71"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A7E22DC" w14:textId="77777777" w:rsidR="00BE284D" w:rsidRPr="0032600B" w:rsidRDefault="00BE284D" w:rsidP="00BE284D">
            <w:pPr>
              <w:ind w:left="360"/>
              <w:jc w:val="both"/>
              <w:rPr>
                <w:rFonts w:ascii="Bookman Old Style" w:hAnsi="Bookman Old Style"/>
                <w:sz w:val="22"/>
                <w:szCs w:val="22"/>
              </w:rPr>
            </w:pPr>
          </w:p>
        </w:tc>
      </w:tr>
      <w:tr w:rsidR="00BE284D" w:rsidRPr="0032600B" w14:paraId="5A2223EA" w14:textId="74ABB9F3" w:rsidTr="00C23423">
        <w:tc>
          <w:tcPr>
            <w:tcW w:w="5529" w:type="dxa"/>
          </w:tcPr>
          <w:p w14:paraId="204B5CC9" w14:textId="77777777" w:rsidR="00BE284D" w:rsidRPr="0032600B" w:rsidRDefault="00BE284D" w:rsidP="00BE284D">
            <w:pPr>
              <w:pStyle w:val="ListParagraph"/>
              <w:numPr>
                <w:ilvl w:val="0"/>
                <w:numId w:val="271"/>
              </w:numPr>
              <w:ind w:hanging="686"/>
              <w:jc w:val="both"/>
              <w:rPr>
                <w:rFonts w:ascii="Bookman Old Style" w:hAnsi="Bookman Old Style"/>
                <w:sz w:val="22"/>
                <w:szCs w:val="22"/>
              </w:rPr>
            </w:pPr>
            <w:r w:rsidRPr="0032600B">
              <w:rPr>
                <w:rFonts w:ascii="Bookman Old Style" w:hAnsi="Bookman Old Style"/>
                <w:sz w:val="22"/>
                <w:szCs w:val="22"/>
              </w:rPr>
              <w:lastRenderedPageBreak/>
              <w:t>Pengaturan terhadap LKM dilakukan oleh Otoritas Jasa Keuangan.</w:t>
            </w:r>
          </w:p>
        </w:tc>
        <w:tc>
          <w:tcPr>
            <w:tcW w:w="5953" w:type="dxa"/>
            <w:gridSpan w:val="2"/>
          </w:tcPr>
          <w:p w14:paraId="06333E46" w14:textId="77777777" w:rsidR="00BE284D" w:rsidRPr="0032600B" w:rsidRDefault="00BE284D" w:rsidP="00BE284D">
            <w:pPr>
              <w:jc w:val="both"/>
              <w:rPr>
                <w:rFonts w:ascii="Bookman Old Style" w:hAnsi="Bookman Old Style"/>
                <w:sz w:val="22"/>
                <w:szCs w:val="22"/>
              </w:rPr>
            </w:pPr>
          </w:p>
        </w:tc>
        <w:tc>
          <w:tcPr>
            <w:tcW w:w="4962" w:type="dxa"/>
          </w:tcPr>
          <w:p w14:paraId="76E8C032" w14:textId="77777777" w:rsidR="00BE284D" w:rsidRPr="0032600B" w:rsidRDefault="00BE284D" w:rsidP="00BE284D">
            <w:pPr>
              <w:ind w:left="360"/>
              <w:jc w:val="both"/>
              <w:rPr>
                <w:rFonts w:ascii="Bookman Old Style" w:hAnsi="Bookman Old Style"/>
                <w:sz w:val="22"/>
                <w:szCs w:val="22"/>
              </w:rPr>
            </w:pPr>
          </w:p>
        </w:tc>
      </w:tr>
      <w:tr w:rsidR="00BE284D" w:rsidRPr="0032600B" w14:paraId="2AF67255" w14:textId="39C53430" w:rsidTr="00C23423">
        <w:tc>
          <w:tcPr>
            <w:tcW w:w="5529" w:type="dxa"/>
          </w:tcPr>
          <w:p w14:paraId="6AC8BB9F" w14:textId="77777777" w:rsidR="00BE284D" w:rsidRPr="0032600B" w:rsidRDefault="00BE284D" w:rsidP="00BE284D">
            <w:pPr>
              <w:pStyle w:val="ListParagraph"/>
              <w:numPr>
                <w:ilvl w:val="0"/>
                <w:numId w:val="271"/>
              </w:numPr>
              <w:ind w:hanging="686"/>
              <w:jc w:val="both"/>
              <w:rPr>
                <w:rFonts w:ascii="Bookman Old Style" w:hAnsi="Bookman Old Style"/>
                <w:sz w:val="22"/>
                <w:szCs w:val="22"/>
              </w:rPr>
            </w:pPr>
            <w:r w:rsidRPr="0032600B">
              <w:rPr>
                <w:rFonts w:ascii="Bookman Old Style" w:hAnsi="Bookman Old Style"/>
                <w:sz w:val="22"/>
                <w:szCs w:val="22"/>
              </w:rPr>
              <w:t>Pembinaan dan pengawasan terhadap LKM skala usaha kecil dilakukan oleh Pemerintah Daerah kabupaten/kota, dengan mengacu pada ketentuan yang ditetapkan oleh Otoritas Jasa Keuangan.</w:t>
            </w:r>
          </w:p>
        </w:tc>
        <w:tc>
          <w:tcPr>
            <w:tcW w:w="5953" w:type="dxa"/>
            <w:gridSpan w:val="2"/>
          </w:tcPr>
          <w:p w14:paraId="31D2A704" w14:textId="77777777" w:rsidR="00BE284D" w:rsidRPr="0032600B" w:rsidRDefault="00BE284D" w:rsidP="00BE284D">
            <w:pPr>
              <w:jc w:val="both"/>
              <w:rPr>
                <w:rFonts w:ascii="Bookman Old Style" w:hAnsi="Bookman Old Style"/>
                <w:sz w:val="22"/>
                <w:szCs w:val="22"/>
              </w:rPr>
            </w:pPr>
          </w:p>
        </w:tc>
        <w:tc>
          <w:tcPr>
            <w:tcW w:w="4962" w:type="dxa"/>
          </w:tcPr>
          <w:p w14:paraId="795E1FCA" w14:textId="77777777" w:rsidR="00BE284D" w:rsidRPr="0032600B" w:rsidRDefault="00BE284D" w:rsidP="00BE284D">
            <w:pPr>
              <w:ind w:left="360"/>
              <w:jc w:val="both"/>
              <w:rPr>
                <w:rFonts w:ascii="Bookman Old Style" w:hAnsi="Bookman Old Style"/>
                <w:sz w:val="22"/>
                <w:szCs w:val="22"/>
              </w:rPr>
            </w:pPr>
          </w:p>
        </w:tc>
      </w:tr>
      <w:tr w:rsidR="00BE284D" w:rsidRPr="0032600B" w14:paraId="284CEF0D" w14:textId="2B71BA80" w:rsidTr="00C23423">
        <w:tc>
          <w:tcPr>
            <w:tcW w:w="5529" w:type="dxa"/>
          </w:tcPr>
          <w:p w14:paraId="4B8CFAB9" w14:textId="77777777" w:rsidR="00BE284D" w:rsidRPr="0032600B" w:rsidRDefault="00BE284D" w:rsidP="00BE284D">
            <w:pPr>
              <w:pStyle w:val="ListParagraph"/>
              <w:numPr>
                <w:ilvl w:val="0"/>
                <w:numId w:val="271"/>
              </w:numPr>
              <w:ind w:hanging="686"/>
              <w:jc w:val="both"/>
              <w:rPr>
                <w:rFonts w:ascii="Bookman Old Style" w:hAnsi="Bookman Old Style"/>
                <w:sz w:val="22"/>
                <w:szCs w:val="22"/>
              </w:rPr>
            </w:pPr>
            <w:r w:rsidRPr="0032600B">
              <w:rPr>
                <w:rFonts w:ascii="Bookman Old Style" w:hAnsi="Bookman Old Style"/>
                <w:sz w:val="22"/>
                <w:szCs w:val="22"/>
              </w:rPr>
              <w:t>Pembinaan dan pengawasan terhadap LKM skala usaha menengah dan skala usaha besar dilakukan oleh Otoritas Jasa Keuangan.</w:t>
            </w:r>
          </w:p>
        </w:tc>
        <w:tc>
          <w:tcPr>
            <w:tcW w:w="5953" w:type="dxa"/>
            <w:gridSpan w:val="2"/>
          </w:tcPr>
          <w:p w14:paraId="7A7B6EDC" w14:textId="77777777" w:rsidR="00BE284D" w:rsidRPr="0032600B" w:rsidRDefault="00BE284D" w:rsidP="00BE284D">
            <w:pPr>
              <w:jc w:val="both"/>
              <w:rPr>
                <w:rFonts w:ascii="Bookman Old Style" w:hAnsi="Bookman Old Style"/>
                <w:sz w:val="22"/>
                <w:szCs w:val="22"/>
              </w:rPr>
            </w:pPr>
          </w:p>
        </w:tc>
        <w:tc>
          <w:tcPr>
            <w:tcW w:w="4962" w:type="dxa"/>
          </w:tcPr>
          <w:p w14:paraId="6C58DE16" w14:textId="77777777" w:rsidR="00BE284D" w:rsidRPr="0032600B" w:rsidRDefault="00BE284D" w:rsidP="00BE284D">
            <w:pPr>
              <w:ind w:left="360"/>
              <w:jc w:val="both"/>
              <w:rPr>
                <w:rFonts w:ascii="Bookman Old Style" w:hAnsi="Bookman Old Style"/>
                <w:sz w:val="22"/>
                <w:szCs w:val="22"/>
              </w:rPr>
            </w:pPr>
          </w:p>
        </w:tc>
      </w:tr>
      <w:tr w:rsidR="00BE284D" w:rsidRPr="0032600B" w14:paraId="78C12238" w14:textId="0C0335E4" w:rsidTr="00C23423">
        <w:tc>
          <w:tcPr>
            <w:tcW w:w="5529" w:type="dxa"/>
          </w:tcPr>
          <w:p w14:paraId="2A7B7F58" w14:textId="77777777" w:rsidR="00BE284D" w:rsidRPr="0032600B" w:rsidRDefault="00BE284D" w:rsidP="00BE284D">
            <w:pPr>
              <w:pStyle w:val="ListParagraph"/>
              <w:numPr>
                <w:ilvl w:val="0"/>
                <w:numId w:val="271"/>
              </w:numPr>
              <w:ind w:hanging="686"/>
              <w:jc w:val="both"/>
              <w:rPr>
                <w:rFonts w:ascii="Bookman Old Style" w:hAnsi="Bookman Old Style"/>
                <w:sz w:val="22"/>
                <w:szCs w:val="22"/>
              </w:rPr>
            </w:pPr>
            <w:r w:rsidRPr="0032600B">
              <w:rPr>
                <w:rFonts w:ascii="Bookman Old Style" w:hAnsi="Bookman Old Style"/>
                <w:sz w:val="22"/>
                <w:szCs w:val="22"/>
              </w:rPr>
              <w:t>Dalam melakukan pembinaan dan pengawasan, sebagaimana dimaksud pada ayat (2), pemerintah daerah kabupaten/kota dan Otoritas Jasa Keuangan dapat melakukan koordinasi dengan kementerian yang menyelenggarakan urusan pemerintahan di bidang koperasi dan kementerian yang menyelenggarakan urusan pemerintahan dalam negeri.</w:t>
            </w:r>
          </w:p>
        </w:tc>
        <w:tc>
          <w:tcPr>
            <w:tcW w:w="5953" w:type="dxa"/>
            <w:gridSpan w:val="2"/>
          </w:tcPr>
          <w:p w14:paraId="5ED12098" w14:textId="77777777" w:rsidR="00BE284D" w:rsidRPr="0032600B" w:rsidRDefault="00BE284D" w:rsidP="00BE284D">
            <w:pPr>
              <w:jc w:val="both"/>
              <w:rPr>
                <w:rFonts w:ascii="Bookman Old Style" w:hAnsi="Bookman Old Style"/>
                <w:sz w:val="22"/>
                <w:szCs w:val="22"/>
              </w:rPr>
            </w:pPr>
          </w:p>
        </w:tc>
        <w:tc>
          <w:tcPr>
            <w:tcW w:w="4962" w:type="dxa"/>
          </w:tcPr>
          <w:p w14:paraId="17DC47F4" w14:textId="77777777" w:rsidR="00BE284D" w:rsidRPr="0032600B" w:rsidRDefault="00BE284D" w:rsidP="00BE284D">
            <w:pPr>
              <w:ind w:left="360"/>
              <w:jc w:val="both"/>
              <w:rPr>
                <w:rFonts w:ascii="Bookman Old Style" w:hAnsi="Bookman Old Style"/>
                <w:sz w:val="22"/>
                <w:szCs w:val="22"/>
              </w:rPr>
            </w:pPr>
          </w:p>
        </w:tc>
      </w:tr>
      <w:tr w:rsidR="00BE284D" w:rsidRPr="0032600B" w14:paraId="2E43A92D" w14:textId="461AD7A1" w:rsidTr="00C23423">
        <w:tc>
          <w:tcPr>
            <w:tcW w:w="5529" w:type="dxa"/>
          </w:tcPr>
          <w:p w14:paraId="244AC298" w14:textId="77777777" w:rsidR="00BE284D" w:rsidRPr="0032600B" w:rsidRDefault="00BE284D" w:rsidP="00BE284D">
            <w:pPr>
              <w:jc w:val="both"/>
              <w:rPr>
                <w:rFonts w:ascii="Bookman Old Style" w:hAnsi="Bookman Old Style"/>
                <w:sz w:val="22"/>
                <w:szCs w:val="22"/>
              </w:rPr>
            </w:pPr>
          </w:p>
        </w:tc>
        <w:tc>
          <w:tcPr>
            <w:tcW w:w="5953" w:type="dxa"/>
            <w:gridSpan w:val="2"/>
          </w:tcPr>
          <w:p w14:paraId="63180B9F" w14:textId="77777777" w:rsidR="00BE284D" w:rsidRPr="0032600B" w:rsidRDefault="00BE284D" w:rsidP="00BE284D">
            <w:pPr>
              <w:jc w:val="both"/>
              <w:rPr>
                <w:rFonts w:ascii="Bookman Old Style" w:hAnsi="Bookman Old Style"/>
                <w:sz w:val="22"/>
                <w:szCs w:val="22"/>
              </w:rPr>
            </w:pPr>
          </w:p>
        </w:tc>
        <w:tc>
          <w:tcPr>
            <w:tcW w:w="4962" w:type="dxa"/>
          </w:tcPr>
          <w:p w14:paraId="2C82BAC4" w14:textId="77777777" w:rsidR="00BE284D" w:rsidRPr="0032600B" w:rsidRDefault="00BE284D" w:rsidP="00BE284D">
            <w:pPr>
              <w:ind w:left="360"/>
              <w:jc w:val="both"/>
              <w:rPr>
                <w:rFonts w:ascii="Bookman Old Style" w:hAnsi="Bookman Old Style"/>
                <w:sz w:val="22"/>
                <w:szCs w:val="22"/>
              </w:rPr>
            </w:pPr>
          </w:p>
        </w:tc>
      </w:tr>
      <w:tr w:rsidR="00BE284D" w:rsidRPr="0032600B" w14:paraId="67451CC3" w14:textId="3C186AAB" w:rsidTr="00C23423">
        <w:tc>
          <w:tcPr>
            <w:tcW w:w="5529" w:type="dxa"/>
          </w:tcPr>
          <w:p w14:paraId="74BDF11F"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151</w:t>
            </w:r>
          </w:p>
        </w:tc>
        <w:tc>
          <w:tcPr>
            <w:tcW w:w="5953" w:type="dxa"/>
            <w:gridSpan w:val="2"/>
          </w:tcPr>
          <w:p w14:paraId="35D820EF"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F742F3D" w14:textId="77777777" w:rsidR="00BE284D" w:rsidRPr="0032600B" w:rsidRDefault="00BE284D" w:rsidP="00BE284D">
            <w:pPr>
              <w:ind w:left="360"/>
              <w:jc w:val="both"/>
              <w:rPr>
                <w:rFonts w:ascii="Bookman Old Style" w:hAnsi="Bookman Old Style"/>
                <w:sz w:val="22"/>
                <w:szCs w:val="22"/>
              </w:rPr>
            </w:pPr>
          </w:p>
        </w:tc>
      </w:tr>
      <w:tr w:rsidR="00BE284D" w:rsidRPr="0032600B" w14:paraId="6A3244A1" w14:textId="77783617" w:rsidTr="00C23423">
        <w:tc>
          <w:tcPr>
            <w:tcW w:w="5529" w:type="dxa"/>
          </w:tcPr>
          <w:p w14:paraId="616D4A5E" w14:textId="77777777" w:rsidR="00BE284D" w:rsidRPr="0032600B" w:rsidRDefault="00BE284D" w:rsidP="00BE284D">
            <w:pPr>
              <w:pStyle w:val="ListParagraph"/>
              <w:numPr>
                <w:ilvl w:val="0"/>
                <w:numId w:val="272"/>
              </w:numPr>
              <w:ind w:hanging="720"/>
              <w:jc w:val="both"/>
              <w:rPr>
                <w:rFonts w:ascii="Bookman Old Style" w:hAnsi="Bookman Old Style"/>
                <w:sz w:val="22"/>
                <w:szCs w:val="22"/>
              </w:rPr>
            </w:pPr>
            <w:r w:rsidRPr="0032600B">
              <w:rPr>
                <w:rFonts w:ascii="Bookman Old Style" w:hAnsi="Bookman Old Style"/>
                <w:sz w:val="22"/>
                <w:szCs w:val="22"/>
              </w:rPr>
              <w:t>Untuk dapat melaksanakan pembinaan dan pengawasan LKM skala usaha kecil, pemerintah daerah kabupaten/kota melakukan persiapan sumber daya manusia dan infrastruktur.</w:t>
            </w:r>
          </w:p>
        </w:tc>
        <w:tc>
          <w:tcPr>
            <w:tcW w:w="5953" w:type="dxa"/>
            <w:gridSpan w:val="2"/>
          </w:tcPr>
          <w:p w14:paraId="38CAD6B5" w14:textId="77777777" w:rsidR="00BE284D" w:rsidRPr="0032600B" w:rsidRDefault="00BE284D" w:rsidP="00BE284D">
            <w:pPr>
              <w:jc w:val="both"/>
              <w:rPr>
                <w:rFonts w:ascii="Bookman Old Style" w:hAnsi="Bookman Old Style"/>
                <w:sz w:val="22"/>
                <w:szCs w:val="22"/>
              </w:rPr>
            </w:pPr>
          </w:p>
        </w:tc>
        <w:tc>
          <w:tcPr>
            <w:tcW w:w="4962" w:type="dxa"/>
          </w:tcPr>
          <w:p w14:paraId="589BC06F" w14:textId="77777777" w:rsidR="00BE284D" w:rsidRPr="0032600B" w:rsidRDefault="00BE284D" w:rsidP="00BE284D">
            <w:pPr>
              <w:ind w:left="360"/>
              <w:jc w:val="both"/>
              <w:rPr>
                <w:rFonts w:ascii="Bookman Old Style" w:hAnsi="Bookman Old Style"/>
                <w:sz w:val="22"/>
                <w:szCs w:val="22"/>
              </w:rPr>
            </w:pPr>
          </w:p>
        </w:tc>
      </w:tr>
      <w:tr w:rsidR="00BE284D" w:rsidRPr="0032600B" w14:paraId="00CB63B0" w14:textId="381A11C4" w:rsidTr="00C23423">
        <w:tc>
          <w:tcPr>
            <w:tcW w:w="5529" w:type="dxa"/>
          </w:tcPr>
          <w:p w14:paraId="257FBA51" w14:textId="77777777" w:rsidR="00BE284D" w:rsidRPr="0032600B" w:rsidRDefault="00BE284D" w:rsidP="00BE284D">
            <w:pPr>
              <w:pStyle w:val="ListParagraph"/>
              <w:numPr>
                <w:ilvl w:val="0"/>
                <w:numId w:val="272"/>
              </w:numPr>
              <w:ind w:hanging="720"/>
              <w:jc w:val="both"/>
              <w:rPr>
                <w:rFonts w:ascii="Bookman Old Style" w:hAnsi="Bookman Old Style"/>
                <w:sz w:val="22"/>
                <w:szCs w:val="22"/>
              </w:rPr>
            </w:pPr>
            <w:r w:rsidRPr="0032600B">
              <w:rPr>
                <w:rFonts w:ascii="Bookman Old Style" w:hAnsi="Bookman Old Style"/>
                <w:sz w:val="22"/>
                <w:szCs w:val="22"/>
              </w:rPr>
              <w:t>Persiapan sumber daya manusia dan infrastruktur sebagaimana dimaksud pada ayat (1) paling sedikit:</w:t>
            </w:r>
          </w:p>
        </w:tc>
        <w:tc>
          <w:tcPr>
            <w:tcW w:w="5953" w:type="dxa"/>
            <w:gridSpan w:val="2"/>
          </w:tcPr>
          <w:p w14:paraId="301B897F" w14:textId="77777777" w:rsidR="00BE284D" w:rsidRPr="0032600B" w:rsidRDefault="00BE284D" w:rsidP="00BE284D">
            <w:pPr>
              <w:jc w:val="both"/>
              <w:rPr>
                <w:rFonts w:ascii="Bookman Old Style" w:hAnsi="Bookman Old Style"/>
                <w:sz w:val="22"/>
                <w:szCs w:val="22"/>
              </w:rPr>
            </w:pPr>
          </w:p>
        </w:tc>
        <w:tc>
          <w:tcPr>
            <w:tcW w:w="4962" w:type="dxa"/>
          </w:tcPr>
          <w:p w14:paraId="2B769F56" w14:textId="77777777" w:rsidR="00BE284D" w:rsidRPr="0032600B" w:rsidRDefault="00BE284D" w:rsidP="00BE284D">
            <w:pPr>
              <w:ind w:left="360"/>
              <w:jc w:val="both"/>
              <w:rPr>
                <w:rFonts w:ascii="Bookman Old Style" w:hAnsi="Bookman Old Style"/>
                <w:sz w:val="22"/>
                <w:szCs w:val="22"/>
              </w:rPr>
            </w:pPr>
          </w:p>
        </w:tc>
      </w:tr>
      <w:tr w:rsidR="00BE284D" w:rsidRPr="0032600B" w14:paraId="5DBAB62D" w14:textId="373BAD0A" w:rsidTr="00C23423">
        <w:tc>
          <w:tcPr>
            <w:tcW w:w="5529" w:type="dxa"/>
          </w:tcPr>
          <w:p w14:paraId="15BC0851" w14:textId="77777777" w:rsidR="00BE284D" w:rsidRPr="0032600B" w:rsidRDefault="00BE284D" w:rsidP="00BE284D">
            <w:pPr>
              <w:pStyle w:val="ListParagraph"/>
              <w:numPr>
                <w:ilvl w:val="0"/>
                <w:numId w:val="273"/>
              </w:numPr>
              <w:ind w:left="1168"/>
              <w:jc w:val="both"/>
              <w:rPr>
                <w:rFonts w:ascii="Bookman Old Style" w:hAnsi="Bookman Old Style"/>
                <w:sz w:val="22"/>
                <w:szCs w:val="22"/>
              </w:rPr>
            </w:pPr>
            <w:r w:rsidRPr="0032600B">
              <w:rPr>
                <w:rFonts w:ascii="Bookman Old Style" w:hAnsi="Bookman Old Style"/>
                <w:sz w:val="22"/>
                <w:szCs w:val="22"/>
              </w:rPr>
              <w:t>menunjuk pegawai</w:t>
            </w:r>
            <w:r w:rsidRPr="0032600B">
              <w:rPr>
                <w:rFonts w:ascii="Bookman Old Style" w:hAnsi="Bookman Old Style"/>
                <w:sz w:val="22"/>
                <w:szCs w:val="22"/>
              </w:rPr>
              <w:tab/>
              <w:t xml:space="preserve">pemerintah daerah kabupaten/kota untuk </w:t>
            </w:r>
            <w:r w:rsidRPr="0032600B">
              <w:rPr>
                <w:rFonts w:ascii="Bookman Old Style" w:hAnsi="Bookman Old Style"/>
                <w:sz w:val="22"/>
                <w:szCs w:val="22"/>
              </w:rPr>
              <w:lastRenderedPageBreak/>
              <w:t>melaksanakan pembinaan dan pengawasan LKM skala usaha kecil;</w:t>
            </w:r>
          </w:p>
        </w:tc>
        <w:tc>
          <w:tcPr>
            <w:tcW w:w="5953" w:type="dxa"/>
            <w:gridSpan w:val="2"/>
          </w:tcPr>
          <w:p w14:paraId="6997D9CD" w14:textId="77777777" w:rsidR="00BE284D" w:rsidRPr="0032600B" w:rsidRDefault="00BE284D" w:rsidP="00BE284D">
            <w:pPr>
              <w:jc w:val="both"/>
              <w:rPr>
                <w:rFonts w:ascii="Bookman Old Style" w:hAnsi="Bookman Old Style"/>
                <w:sz w:val="22"/>
                <w:szCs w:val="22"/>
              </w:rPr>
            </w:pPr>
          </w:p>
        </w:tc>
        <w:tc>
          <w:tcPr>
            <w:tcW w:w="4962" w:type="dxa"/>
          </w:tcPr>
          <w:p w14:paraId="018B72AB" w14:textId="77777777" w:rsidR="00BE284D" w:rsidRPr="0032600B" w:rsidRDefault="00BE284D" w:rsidP="00BE284D">
            <w:pPr>
              <w:ind w:left="360"/>
              <w:jc w:val="both"/>
              <w:rPr>
                <w:rFonts w:ascii="Bookman Old Style" w:hAnsi="Bookman Old Style"/>
                <w:sz w:val="22"/>
                <w:szCs w:val="22"/>
              </w:rPr>
            </w:pPr>
          </w:p>
        </w:tc>
      </w:tr>
      <w:tr w:rsidR="00BE284D" w:rsidRPr="0032600B" w14:paraId="7793A759" w14:textId="10C2F643" w:rsidTr="00C23423">
        <w:tc>
          <w:tcPr>
            <w:tcW w:w="5529" w:type="dxa"/>
          </w:tcPr>
          <w:p w14:paraId="5EEBD50F" w14:textId="77777777" w:rsidR="00BE284D" w:rsidRPr="0032600B" w:rsidRDefault="00BE284D" w:rsidP="00BE284D">
            <w:pPr>
              <w:pStyle w:val="ListParagraph"/>
              <w:numPr>
                <w:ilvl w:val="0"/>
                <w:numId w:val="273"/>
              </w:numPr>
              <w:ind w:left="1168"/>
              <w:jc w:val="both"/>
              <w:rPr>
                <w:rFonts w:ascii="Bookman Old Style" w:hAnsi="Bookman Old Style"/>
                <w:sz w:val="22"/>
                <w:szCs w:val="22"/>
              </w:rPr>
            </w:pPr>
            <w:r w:rsidRPr="0032600B">
              <w:rPr>
                <w:rFonts w:ascii="Bookman Old Style" w:hAnsi="Bookman Old Style"/>
                <w:sz w:val="22"/>
                <w:szCs w:val="22"/>
              </w:rPr>
              <w:t>menugaskan pegawai yang ditunjuk sebagaimana dimaksud dalam huruf a untuk mengikuti pelatihan yang diselenggarakan oleh Otoritas Jasa Keuangan; dan</w:t>
            </w:r>
          </w:p>
        </w:tc>
        <w:tc>
          <w:tcPr>
            <w:tcW w:w="5953" w:type="dxa"/>
            <w:gridSpan w:val="2"/>
          </w:tcPr>
          <w:p w14:paraId="1859774B" w14:textId="77777777" w:rsidR="00BE284D" w:rsidRPr="0032600B" w:rsidRDefault="00BE284D" w:rsidP="00BE284D">
            <w:pPr>
              <w:jc w:val="both"/>
              <w:rPr>
                <w:rFonts w:ascii="Bookman Old Style" w:hAnsi="Bookman Old Style"/>
                <w:sz w:val="22"/>
                <w:szCs w:val="22"/>
              </w:rPr>
            </w:pPr>
          </w:p>
        </w:tc>
        <w:tc>
          <w:tcPr>
            <w:tcW w:w="4962" w:type="dxa"/>
          </w:tcPr>
          <w:p w14:paraId="3B423FBA" w14:textId="77777777" w:rsidR="00BE284D" w:rsidRPr="0032600B" w:rsidRDefault="00BE284D" w:rsidP="00BE284D">
            <w:pPr>
              <w:ind w:left="360"/>
              <w:jc w:val="both"/>
              <w:rPr>
                <w:rFonts w:ascii="Bookman Old Style" w:hAnsi="Bookman Old Style"/>
                <w:sz w:val="22"/>
                <w:szCs w:val="22"/>
              </w:rPr>
            </w:pPr>
          </w:p>
        </w:tc>
      </w:tr>
      <w:tr w:rsidR="00BE284D" w:rsidRPr="0032600B" w14:paraId="0522F32B" w14:textId="74679B85" w:rsidTr="00C23423">
        <w:tc>
          <w:tcPr>
            <w:tcW w:w="5529" w:type="dxa"/>
          </w:tcPr>
          <w:p w14:paraId="7687E6EF" w14:textId="77777777" w:rsidR="00BE284D" w:rsidRPr="0032600B" w:rsidRDefault="00BE284D" w:rsidP="00BE284D">
            <w:pPr>
              <w:pStyle w:val="ListParagraph"/>
              <w:numPr>
                <w:ilvl w:val="0"/>
                <w:numId w:val="273"/>
              </w:numPr>
              <w:ind w:left="1168"/>
              <w:jc w:val="both"/>
              <w:rPr>
                <w:rFonts w:ascii="Bookman Old Style" w:hAnsi="Bookman Old Style"/>
                <w:sz w:val="22"/>
                <w:szCs w:val="22"/>
              </w:rPr>
            </w:pPr>
            <w:r w:rsidRPr="0032600B">
              <w:rPr>
                <w:rFonts w:ascii="Bookman Old Style" w:hAnsi="Bookman Old Style"/>
                <w:sz w:val="22"/>
                <w:szCs w:val="22"/>
              </w:rPr>
              <w:t>mempersiapkan sarana pendukung operasional pengawasan.</w:t>
            </w:r>
          </w:p>
        </w:tc>
        <w:tc>
          <w:tcPr>
            <w:tcW w:w="5953" w:type="dxa"/>
            <w:gridSpan w:val="2"/>
          </w:tcPr>
          <w:p w14:paraId="56B3445A" w14:textId="77777777" w:rsidR="00BE284D" w:rsidRPr="0032600B" w:rsidRDefault="00BE284D" w:rsidP="00BE284D">
            <w:pPr>
              <w:jc w:val="both"/>
              <w:rPr>
                <w:rFonts w:ascii="Bookman Old Style" w:hAnsi="Bookman Old Style"/>
                <w:sz w:val="22"/>
                <w:szCs w:val="22"/>
              </w:rPr>
            </w:pPr>
          </w:p>
        </w:tc>
        <w:tc>
          <w:tcPr>
            <w:tcW w:w="4962" w:type="dxa"/>
          </w:tcPr>
          <w:p w14:paraId="36520F55" w14:textId="77777777" w:rsidR="00BE284D" w:rsidRPr="0032600B" w:rsidRDefault="00BE284D" w:rsidP="00BE284D">
            <w:pPr>
              <w:ind w:left="360"/>
              <w:jc w:val="both"/>
              <w:rPr>
                <w:rFonts w:ascii="Bookman Old Style" w:hAnsi="Bookman Old Style"/>
                <w:sz w:val="22"/>
                <w:szCs w:val="22"/>
              </w:rPr>
            </w:pPr>
          </w:p>
        </w:tc>
      </w:tr>
      <w:tr w:rsidR="00BE284D" w:rsidRPr="0032600B" w14:paraId="72BB0BEC" w14:textId="5DC070B1" w:rsidTr="00C23423">
        <w:tc>
          <w:tcPr>
            <w:tcW w:w="5529" w:type="dxa"/>
          </w:tcPr>
          <w:p w14:paraId="28D77072" w14:textId="77777777" w:rsidR="00BE284D" w:rsidRPr="0032600B" w:rsidRDefault="00BE284D" w:rsidP="00BE284D">
            <w:pPr>
              <w:jc w:val="both"/>
              <w:rPr>
                <w:rFonts w:ascii="Bookman Old Style" w:hAnsi="Bookman Old Style"/>
                <w:sz w:val="22"/>
                <w:szCs w:val="22"/>
              </w:rPr>
            </w:pPr>
          </w:p>
        </w:tc>
        <w:tc>
          <w:tcPr>
            <w:tcW w:w="5953" w:type="dxa"/>
            <w:gridSpan w:val="2"/>
          </w:tcPr>
          <w:p w14:paraId="6C018540" w14:textId="77777777" w:rsidR="00BE284D" w:rsidRPr="0032600B" w:rsidRDefault="00BE284D" w:rsidP="00BE284D">
            <w:pPr>
              <w:jc w:val="both"/>
              <w:rPr>
                <w:rFonts w:ascii="Bookman Old Style" w:hAnsi="Bookman Old Style"/>
                <w:sz w:val="22"/>
                <w:szCs w:val="22"/>
              </w:rPr>
            </w:pPr>
          </w:p>
        </w:tc>
        <w:tc>
          <w:tcPr>
            <w:tcW w:w="4962" w:type="dxa"/>
          </w:tcPr>
          <w:p w14:paraId="1161DF2A" w14:textId="77777777" w:rsidR="00BE284D" w:rsidRPr="0032600B" w:rsidRDefault="00BE284D" w:rsidP="00BE284D">
            <w:pPr>
              <w:ind w:left="360"/>
              <w:jc w:val="both"/>
              <w:rPr>
                <w:rFonts w:ascii="Bookman Old Style" w:hAnsi="Bookman Old Style"/>
                <w:sz w:val="22"/>
                <w:szCs w:val="22"/>
              </w:rPr>
            </w:pPr>
          </w:p>
        </w:tc>
      </w:tr>
      <w:tr w:rsidR="00BE284D" w:rsidRPr="0032600B" w14:paraId="20329B26" w14:textId="0F3728F4" w:rsidTr="00C23423">
        <w:tc>
          <w:tcPr>
            <w:tcW w:w="5529" w:type="dxa"/>
          </w:tcPr>
          <w:p w14:paraId="0CC54962"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152</w:t>
            </w:r>
          </w:p>
        </w:tc>
        <w:tc>
          <w:tcPr>
            <w:tcW w:w="5953" w:type="dxa"/>
            <w:gridSpan w:val="2"/>
          </w:tcPr>
          <w:p w14:paraId="079CF6C4"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BB37F97" w14:textId="77777777" w:rsidR="00BE284D" w:rsidRPr="0032600B" w:rsidRDefault="00BE284D" w:rsidP="00BE284D">
            <w:pPr>
              <w:ind w:left="360"/>
              <w:jc w:val="both"/>
              <w:rPr>
                <w:rFonts w:ascii="Bookman Old Style" w:hAnsi="Bookman Old Style"/>
                <w:sz w:val="22"/>
                <w:szCs w:val="22"/>
              </w:rPr>
            </w:pPr>
          </w:p>
        </w:tc>
      </w:tr>
      <w:tr w:rsidR="00BE284D" w:rsidRPr="0032600B" w14:paraId="24FD10A0" w14:textId="4DD458DB" w:rsidTr="00C23423">
        <w:tc>
          <w:tcPr>
            <w:tcW w:w="5529" w:type="dxa"/>
          </w:tcPr>
          <w:p w14:paraId="5076CBB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Pembinaan dan pengawasan LKM skala usaha kecil oleh pemerintah daerah kabupaten/kota paling sedikit meliputi:</w:t>
            </w:r>
          </w:p>
        </w:tc>
        <w:tc>
          <w:tcPr>
            <w:tcW w:w="5953" w:type="dxa"/>
            <w:gridSpan w:val="2"/>
          </w:tcPr>
          <w:p w14:paraId="7872B759" w14:textId="77777777" w:rsidR="00BE284D" w:rsidRPr="0032600B" w:rsidRDefault="00BE284D" w:rsidP="00BE284D">
            <w:pPr>
              <w:jc w:val="both"/>
              <w:rPr>
                <w:rFonts w:ascii="Bookman Old Style" w:hAnsi="Bookman Old Style"/>
                <w:sz w:val="22"/>
                <w:szCs w:val="22"/>
              </w:rPr>
            </w:pPr>
          </w:p>
        </w:tc>
        <w:tc>
          <w:tcPr>
            <w:tcW w:w="4962" w:type="dxa"/>
          </w:tcPr>
          <w:p w14:paraId="63F0B92E" w14:textId="77777777" w:rsidR="00BE284D" w:rsidRPr="0032600B" w:rsidRDefault="00BE284D" w:rsidP="00BE284D">
            <w:pPr>
              <w:ind w:left="360"/>
              <w:jc w:val="both"/>
              <w:rPr>
                <w:rFonts w:ascii="Bookman Old Style" w:hAnsi="Bookman Old Style"/>
                <w:sz w:val="22"/>
                <w:szCs w:val="22"/>
              </w:rPr>
            </w:pPr>
          </w:p>
        </w:tc>
      </w:tr>
      <w:tr w:rsidR="00BE284D" w:rsidRPr="008E1A4D" w14:paraId="14BB4AFC" w14:textId="4BE2E4EC" w:rsidTr="00C23423">
        <w:tc>
          <w:tcPr>
            <w:tcW w:w="5529" w:type="dxa"/>
          </w:tcPr>
          <w:p w14:paraId="1B7387B8" w14:textId="77777777" w:rsidR="00BE284D" w:rsidRPr="0032600B" w:rsidRDefault="00BE284D" w:rsidP="00BE284D">
            <w:pPr>
              <w:pStyle w:val="ListParagraph"/>
              <w:numPr>
                <w:ilvl w:val="0"/>
                <w:numId w:val="274"/>
              </w:numPr>
              <w:ind w:hanging="720"/>
              <w:jc w:val="both"/>
              <w:rPr>
                <w:rFonts w:ascii="Bookman Old Style" w:hAnsi="Bookman Old Style"/>
                <w:sz w:val="22"/>
                <w:szCs w:val="22"/>
                <w:lang w:val="nl-NL"/>
              </w:rPr>
            </w:pPr>
            <w:r w:rsidRPr="0032600B">
              <w:rPr>
                <w:rFonts w:ascii="Bookman Old Style" w:hAnsi="Bookman Old Style"/>
                <w:sz w:val="22"/>
                <w:szCs w:val="22"/>
                <w:lang w:val="nl-NL"/>
              </w:rPr>
              <w:t>penerimaan laporan keuangan dan input data ke dalam sistem aplikasi;</w:t>
            </w:r>
          </w:p>
        </w:tc>
        <w:tc>
          <w:tcPr>
            <w:tcW w:w="5953" w:type="dxa"/>
            <w:gridSpan w:val="2"/>
          </w:tcPr>
          <w:p w14:paraId="3A2A5D29" w14:textId="77777777" w:rsidR="00BE284D" w:rsidRPr="0032600B" w:rsidRDefault="00BE284D" w:rsidP="00BE284D">
            <w:pPr>
              <w:jc w:val="both"/>
              <w:rPr>
                <w:rFonts w:ascii="Bookman Old Style" w:hAnsi="Bookman Old Style"/>
                <w:sz w:val="22"/>
                <w:szCs w:val="22"/>
                <w:lang w:val="nl-NL"/>
              </w:rPr>
            </w:pPr>
          </w:p>
        </w:tc>
        <w:tc>
          <w:tcPr>
            <w:tcW w:w="4962" w:type="dxa"/>
          </w:tcPr>
          <w:p w14:paraId="0644B408"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4A731187" w14:textId="595220AA" w:rsidTr="00C23423">
        <w:tc>
          <w:tcPr>
            <w:tcW w:w="5529" w:type="dxa"/>
          </w:tcPr>
          <w:p w14:paraId="7038623C" w14:textId="77777777" w:rsidR="00BE284D" w:rsidRPr="0032600B" w:rsidRDefault="00BE284D" w:rsidP="00BE284D">
            <w:pPr>
              <w:pStyle w:val="ListParagraph"/>
              <w:numPr>
                <w:ilvl w:val="0"/>
                <w:numId w:val="274"/>
              </w:numPr>
              <w:ind w:hanging="720"/>
              <w:jc w:val="both"/>
              <w:rPr>
                <w:rFonts w:ascii="Bookman Old Style" w:hAnsi="Bookman Old Style"/>
                <w:sz w:val="22"/>
                <w:szCs w:val="22"/>
              </w:rPr>
            </w:pPr>
            <w:r w:rsidRPr="0032600B">
              <w:rPr>
                <w:rFonts w:ascii="Bookman Old Style" w:hAnsi="Bookman Old Style"/>
                <w:sz w:val="22"/>
                <w:szCs w:val="22"/>
              </w:rPr>
              <w:t>pelaksanaan analisis laporan keuangan LKM;</w:t>
            </w:r>
          </w:p>
        </w:tc>
        <w:tc>
          <w:tcPr>
            <w:tcW w:w="5953" w:type="dxa"/>
            <w:gridSpan w:val="2"/>
          </w:tcPr>
          <w:p w14:paraId="3E1D9CF2" w14:textId="77777777" w:rsidR="00BE284D" w:rsidRPr="0032600B" w:rsidRDefault="00BE284D" w:rsidP="00BE284D">
            <w:pPr>
              <w:jc w:val="both"/>
              <w:rPr>
                <w:rFonts w:ascii="Bookman Old Style" w:hAnsi="Bookman Old Style"/>
                <w:sz w:val="22"/>
                <w:szCs w:val="22"/>
              </w:rPr>
            </w:pPr>
          </w:p>
        </w:tc>
        <w:tc>
          <w:tcPr>
            <w:tcW w:w="4962" w:type="dxa"/>
          </w:tcPr>
          <w:p w14:paraId="111AC137" w14:textId="77777777" w:rsidR="00BE284D" w:rsidRPr="0032600B" w:rsidRDefault="00BE284D" w:rsidP="00BE284D">
            <w:pPr>
              <w:ind w:left="360"/>
              <w:jc w:val="both"/>
              <w:rPr>
                <w:rFonts w:ascii="Bookman Old Style" w:hAnsi="Bookman Old Style"/>
                <w:sz w:val="22"/>
                <w:szCs w:val="22"/>
              </w:rPr>
            </w:pPr>
          </w:p>
        </w:tc>
      </w:tr>
      <w:tr w:rsidR="00BE284D" w:rsidRPr="0032600B" w14:paraId="43F6AD6C" w14:textId="4E9F022C" w:rsidTr="00C23423">
        <w:tc>
          <w:tcPr>
            <w:tcW w:w="5529" w:type="dxa"/>
          </w:tcPr>
          <w:p w14:paraId="3B744AE0" w14:textId="77777777" w:rsidR="00BE284D" w:rsidRPr="0032600B" w:rsidRDefault="00BE284D" w:rsidP="00BE284D">
            <w:pPr>
              <w:pStyle w:val="ListParagraph"/>
              <w:numPr>
                <w:ilvl w:val="0"/>
                <w:numId w:val="274"/>
              </w:numPr>
              <w:ind w:hanging="720"/>
              <w:jc w:val="both"/>
              <w:rPr>
                <w:rFonts w:ascii="Bookman Old Style" w:hAnsi="Bookman Old Style"/>
                <w:sz w:val="22"/>
                <w:szCs w:val="22"/>
              </w:rPr>
            </w:pPr>
            <w:r w:rsidRPr="0032600B">
              <w:rPr>
                <w:rFonts w:ascii="Bookman Old Style" w:hAnsi="Bookman Old Style"/>
                <w:sz w:val="22"/>
                <w:szCs w:val="22"/>
              </w:rPr>
              <w:t>penerimaan dan analisis laporan lain;</w:t>
            </w:r>
          </w:p>
        </w:tc>
        <w:tc>
          <w:tcPr>
            <w:tcW w:w="5953" w:type="dxa"/>
            <w:gridSpan w:val="2"/>
          </w:tcPr>
          <w:p w14:paraId="77693D40" w14:textId="77777777" w:rsidR="00BE284D" w:rsidRPr="0032600B" w:rsidRDefault="00BE284D" w:rsidP="00BE284D">
            <w:pPr>
              <w:jc w:val="both"/>
              <w:rPr>
                <w:rFonts w:ascii="Bookman Old Style" w:hAnsi="Bookman Old Style"/>
                <w:sz w:val="22"/>
                <w:szCs w:val="22"/>
              </w:rPr>
            </w:pPr>
          </w:p>
        </w:tc>
        <w:tc>
          <w:tcPr>
            <w:tcW w:w="4962" w:type="dxa"/>
          </w:tcPr>
          <w:p w14:paraId="1B5FC434" w14:textId="77777777" w:rsidR="00BE284D" w:rsidRPr="0032600B" w:rsidRDefault="00BE284D" w:rsidP="00BE284D">
            <w:pPr>
              <w:ind w:left="360"/>
              <w:jc w:val="both"/>
              <w:rPr>
                <w:rFonts w:ascii="Bookman Old Style" w:hAnsi="Bookman Old Style"/>
                <w:sz w:val="22"/>
                <w:szCs w:val="22"/>
              </w:rPr>
            </w:pPr>
          </w:p>
        </w:tc>
      </w:tr>
      <w:tr w:rsidR="00BE284D" w:rsidRPr="0032600B" w14:paraId="73C83915" w14:textId="716EEE28" w:rsidTr="00C23423">
        <w:tc>
          <w:tcPr>
            <w:tcW w:w="5529" w:type="dxa"/>
          </w:tcPr>
          <w:p w14:paraId="6967DA5B" w14:textId="77777777" w:rsidR="00BE284D" w:rsidRPr="0032600B" w:rsidRDefault="00BE284D" w:rsidP="00BE284D">
            <w:pPr>
              <w:pStyle w:val="ListParagraph"/>
              <w:numPr>
                <w:ilvl w:val="0"/>
                <w:numId w:val="274"/>
              </w:numPr>
              <w:ind w:hanging="720"/>
              <w:jc w:val="both"/>
              <w:rPr>
                <w:rFonts w:ascii="Bookman Old Style" w:hAnsi="Bookman Old Style"/>
                <w:sz w:val="22"/>
                <w:szCs w:val="22"/>
              </w:rPr>
            </w:pPr>
            <w:r w:rsidRPr="0032600B">
              <w:rPr>
                <w:rFonts w:ascii="Bookman Old Style" w:hAnsi="Bookman Old Style"/>
                <w:sz w:val="22"/>
                <w:szCs w:val="22"/>
              </w:rPr>
              <w:t>pelaksanaan tindak lanjut atas laporan lainnya;</w:t>
            </w:r>
          </w:p>
        </w:tc>
        <w:tc>
          <w:tcPr>
            <w:tcW w:w="5953" w:type="dxa"/>
            <w:gridSpan w:val="2"/>
          </w:tcPr>
          <w:p w14:paraId="5030B1E5" w14:textId="77777777" w:rsidR="00BE284D" w:rsidRPr="0032600B" w:rsidRDefault="00BE284D" w:rsidP="00BE284D">
            <w:pPr>
              <w:jc w:val="both"/>
              <w:rPr>
                <w:rFonts w:ascii="Bookman Old Style" w:hAnsi="Bookman Old Style"/>
                <w:sz w:val="22"/>
                <w:szCs w:val="22"/>
              </w:rPr>
            </w:pPr>
          </w:p>
        </w:tc>
        <w:tc>
          <w:tcPr>
            <w:tcW w:w="4962" w:type="dxa"/>
          </w:tcPr>
          <w:p w14:paraId="77257A0D" w14:textId="77777777" w:rsidR="00BE284D" w:rsidRPr="0032600B" w:rsidRDefault="00BE284D" w:rsidP="00BE284D">
            <w:pPr>
              <w:ind w:left="360"/>
              <w:jc w:val="both"/>
              <w:rPr>
                <w:rFonts w:ascii="Bookman Old Style" w:hAnsi="Bookman Old Style"/>
                <w:sz w:val="22"/>
                <w:szCs w:val="22"/>
              </w:rPr>
            </w:pPr>
          </w:p>
        </w:tc>
      </w:tr>
      <w:tr w:rsidR="00BE284D" w:rsidRPr="0032600B" w14:paraId="60FDBCFA" w14:textId="4AB1C0B2" w:rsidTr="00C23423">
        <w:tc>
          <w:tcPr>
            <w:tcW w:w="5529" w:type="dxa"/>
          </w:tcPr>
          <w:p w14:paraId="6342DE47" w14:textId="77777777" w:rsidR="00BE284D" w:rsidRPr="0032600B" w:rsidRDefault="00BE284D" w:rsidP="00BE284D">
            <w:pPr>
              <w:pStyle w:val="ListParagraph"/>
              <w:numPr>
                <w:ilvl w:val="0"/>
                <w:numId w:val="274"/>
              </w:numPr>
              <w:ind w:hanging="720"/>
              <w:jc w:val="both"/>
              <w:rPr>
                <w:rFonts w:ascii="Bookman Old Style" w:hAnsi="Bookman Old Style"/>
                <w:sz w:val="22"/>
                <w:szCs w:val="22"/>
              </w:rPr>
            </w:pPr>
            <w:r w:rsidRPr="0032600B">
              <w:rPr>
                <w:rFonts w:ascii="Bookman Old Style" w:hAnsi="Bookman Old Style"/>
                <w:sz w:val="22"/>
                <w:szCs w:val="22"/>
              </w:rPr>
              <w:t>penyusunan rencana kerja pemeriksaan, pelaksanaan pemeriksaan, dan tindak lanjut atas hasil pemeriksaan LKM;</w:t>
            </w:r>
          </w:p>
        </w:tc>
        <w:tc>
          <w:tcPr>
            <w:tcW w:w="5953" w:type="dxa"/>
            <w:gridSpan w:val="2"/>
          </w:tcPr>
          <w:p w14:paraId="1756292E" w14:textId="77777777" w:rsidR="00BE284D" w:rsidRPr="0032600B" w:rsidRDefault="00BE284D" w:rsidP="00BE284D">
            <w:pPr>
              <w:jc w:val="both"/>
              <w:rPr>
                <w:rFonts w:ascii="Bookman Old Style" w:hAnsi="Bookman Old Style"/>
                <w:sz w:val="22"/>
                <w:szCs w:val="22"/>
              </w:rPr>
            </w:pPr>
          </w:p>
        </w:tc>
        <w:tc>
          <w:tcPr>
            <w:tcW w:w="4962" w:type="dxa"/>
          </w:tcPr>
          <w:p w14:paraId="5F7685F4" w14:textId="77777777" w:rsidR="00BE284D" w:rsidRPr="0032600B" w:rsidRDefault="00BE284D" w:rsidP="00BE284D">
            <w:pPr>
              <w:ind w:left="360"/>
              <w:jc w:val="both"/>
              <w:rPr>
                <w:rFonts w:ascii="Bookman Old Style" w:hAnsi="Bookman Old Style"/>
                <w:sz w:val="22"/>
                <w:szCs w:val="22"/>
              </w:rPr>
            </w:pPr>
          </w:p>
        </w:tc>
      </w:tr>
      <w:tr w:rsidR="00BE284D" w:rsidRPr="0032600B" w14:paraId="1F59B9F6" w14:textId="77A9A948" w:rsidTr="00C23423">
        <w:tc>
          <w:tcPr>
            <w:tcW w:w="5529" w:type="dxa"/>
          </w:tcPr>
          <w:p w14:paraId="0147ACC6" w14:textId="77777777" w:rsidR="00BE284D" w:rsidRPr="0032600B" w:rsidRDefault="00BE284D" w:rsidP="00BE284D">
            <w:pPr>
              <w:pStyle w:val="ListParagraph"/>
              <w:numPr>
                <w:ilvl w:val="0"/>
                <w:numId w:val="274"/>
              </w:numPr>
              <w:ind w:hanging="720"/>
              <w:jc w:val="both"/>
              <w:rPr>
                <w:rFonts w:ascii="Bookman Old Style" w:hAnsi="Bookman Old Style"/>
                <w:sz w:val="22"/>
                <w:szCs w:val="22"/>
              </w:rPr>
            </w:pPr>
            <w:r w:rsidRPr="0032600B">
              <w:rPr>
                <w:rFonts w:ascii="Bookman Old Style" w:hAnsi="Bookman Old Style"/>
                <w:sz w:val="22"/>
                <w:szCs w:val="22"/>
              </w:rPr>
              <w:t>pengenaan sanksi administratif kepada LKM selain pencabutan izin usaha dan denda; dan</w:t>
            </w:r>
          </w:p>
        </w:tc>
        <w:tc>
          <w:tcPr>
            <w:tcW w:w="5953" w:type="dxa"/>
            <w:gridSpan w:val="2"/>
          </w:tcPr>
          <w:p w14:paraId="35BBD543" w14:textId="77777777" w:rsidR="00BE284D" w:rsidRPr="0032600B" w:rsidRDefault="00BE284D" w:rsidP="00BE284D">
            <w:pPr>
              <w:jc w:val="both"/>
              <w:rPr>
                <w:rFonts w:ascii="Bookman Old Style" w:hAnsi="Bookman Old Style"/>
                <w:sz w:val="22"/>
                <w:szCs w:val="22"/>
              </w:rPr>
            </w:pPr>
          </w:p>
        </w:tc>
        <w:tc>
          <w:tcPr>
            <w:tcW w:w="4962" w:type="dxa"/>
          </w:tcPr>
          <w:p w14:paraId="01F14110" w14:textId="77777777" w:rsidR="00BE284D" w:rsidRPr="0032600B" w:rsidRDefault="00BE284D" w:rsidP="00BE284D">
            <w:pPr>
              <w:ind w:left="360"/>
              <w:jc w:val="both"/>
              <w:rPr>
                <w:rFonts w:ascii="Bookman Old Style" w:hAnsi="Bookman Old Style"/>
                <w:sz w:val="22"/>
                <w:szCs w:val="22"/>
              </w:rPr>
            </w:pPr>
          </w:p>
        </w:tc>
      </w:tr>
      <w:tr w:rsidR="00BE284D" w:rsidRPr="0032600B" w14:paraId="32641CA1" w14:textId="45A7A5C3" w:rsidTr="00C23423">
        <w:tc>
          <w:tcPr>
            <w:tcW w:w="5529" w:type="dxa"/>
          </w:tcPr>
          <w:p w14:paraId="503FE038" w14:textId="77777777" w:rsidR="00BE284D" w:rsidRPr="0032600B" w:rsidRDefault="00BE284D" w:rsidP="00BE284D">
            <w:pPr>
              <w:pStyle w:val="ListParagraph"/>
              <w:numPr>
                <w:ilvl w:val="0"/>
                <w:numId w:val="274"/>
              </w:numPr>
              <w:ind w:hanging="720"/>
              <w:jc w:val="both"/>
              <w:rPr>
                <w:rFonts w:ascii="Bookman Old Style" w:hAnsi="Bookman Old Style"/>
                <w:sz w:val="22"/>
                <w:szCs w:val="22"/>
              </w:rPr>
            </w:pPr>
            <w:r w:rsidRPr="0032600B">
              <w:rPr>
                <w:rFonts w:ascii="Bookman Old Style" w:hAnsi="Bookman Old Style"/>
                <w:sz w:val="22"/>
                <w:szCs w:val="22"/>
              </w:rPr>
              <w:t>pelaksanaan langkah penyehatan terhadap LKM yang tidak memenuhi tingkat kesehatan.</w:t>
            </w:r>
          </w:p>
        </w:tc>
        <w:tc>
          <w:tcPr>
            <w:tcW w:w="5953" w:type="dxa"/>
            <w:gridSpan w:val="2"/>
          </w:tcPr>
          <w:p w14:paraId="3D89AA9F" w14:textId="77777777" w:rsidR="00BE284D" w:rsidRPr="0032600B" w:rsidRDefault="00BE284D" w:rsidP="00BE284D">
            <w:pPr>
              <w:jc w:val="both"/>
              <w:rPr>
                <w:rFonts w:ascii="Bookman Old Style" w:hAnsi="Bookman Old Style"/>
                <w:sz w:val="22"/>
                <w:szCs w:val="22"/>
              </w:rPr>
            </w:pPr>
          </w:p>
        </w:tc>
        <w:tc>
          <w:tcPr>
            <w:tcW w:w="4962" w:type="dxa"/>
          </w:tcPr>
          <w:p w14:paraId="65636D47" w14:textId="77777777" w:rsidR="00BE284D" w:rsidRPr="0032600B" w:rsidRDefault="00BE284D" w:rsidP="00BE284D">
            <w:pPr>
              <w:ind w:left="360"/>
              <w:jc w:val="both"/>
              <w:rPr>
                <w:rFonts w:ascii="Bookman Old Style" w:hAnsi="Bookman Old Style"/>
                <w:sz w:val="22"/>
                <w:szCs w:val="22"/>
              </w:rPr>
            </w:pPr>
          </w:p>
        </w:tc>
      </w:tr>
      <w:tr w:rsidR="00BE284D" w:rsidRPr="0032600B" w14:paraId="70A94479" w14:textId="4684B34A" w:rsidTr="00C23423">
        <w:tc>
          <w:tcPr>
            <w:tcW w:w="5529" w:type="dxa"/>
          </w:tcPr>
          <w:p w14:paraId="45AB0C2D" w14:textId="77777777" w:rsidR="00BE284D" w:rsidRPr="0032600B" w:rsidRDefault="00BE284D" w:rsidP="00BE284D">
            <w:pPr>
              <w:jc w:val="both"/>
              <w:rPr>
                <w:rFonts w:ascii="Bookman Old Style" w:hAnsi="Bookman Old Style"/>
                <w:sz w:val="22"/>
                <w:szCs w:val="22"/>
              </w:rPr>
            </w:pPr>
          </w:p>
        </w:tc>
        <w:tc>
          <w:tcPr>
            <w:tcW w:w="5953" w:type="dxa"/>
            <w:gridSpan w:val="2"/>
          </w:tcPr>
          <w:p w14:paraId="4DFF0352" w14:textId="77777777" w:rsidR="00BE284D" w:rsidRPr="0032600B" w:rsidRDefault="00BE284D" w:rsidP="00BE284D">
            <w:pPr>
              <w:jc w:val="both"/>
              <w:rPr>
                <w:rFonts w:ascii="Bookman Old Style" w:hAnsi="Bookman Old Style"/>
                <w:sz w:val="22"/>
                <w:szCs w:val="22"/>
              </w:rPr>
            </w:pPr>
          </w:p>
        </w:tc>
        <w:tc>
          <w:tcPr>
            <w:tcW w:w="4962" w:type="dxa"/>
          </w:tcPr>
          <w:p w14:paraId="4B2F4CFC" w14:textId="77777777" w:rsidR="00BE284D" w:rsidRPr="0032600B" w:rsidRDefault="00BE284D" w:rsidP="00BE284D">
            <w:pPr>
              <w:ind w:left="360"/>
              <w:jc w:val="both"/>
              <w:rPr>
                <w:rFonts w:ascii="Bookman Old Style" w:hAnsi="Bookman Old Style"/>
                <w:sz w:val="22"/>
                <w:szCs w:val="22"/>
              </w:rPr>
            </w:pPr>
          </w:p>
        </w:tc>
      </w:tr>
      <w:tr w:rsidR="00BE284D" w:rsidRPr="0032600B" w14:paraId="07FC53EB" w14:textId="664D894C" w:rsidTr="00C23423">
        <w:tc>
          <w:tcPr>
            <w:tcW w:w="5529" w:type="dxa"/>
          </w:tcPr>
          <w:p w14:paraId="28B4C980"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153</w:t>
            </w:r>
          </w:p>
        </w:tc>
        <w:tc>
          <w:tcPr>
            <w:tcW w:w="5953" w:type="dxa"/>
            <w:gridSpan w:val="2"/>
          </w:tcPr>
          <w:p w14:paraId="3AA2EA9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70DD04A" w14:textId="77777777" w:rsidR="00BE284D" w:rsidRPr="0032600B" w:rsidRDefault="00BE284D" w:rsidP="00BE284D">
            <w:pPr>
              <w:ind w:left="360"/>
              <w:jc w:val="both"/>
              <w:rPr>
                <w:rFonts w:ascii="Bookman Old Style" w:hAnsi="Bookman Old Style"/>
                <w:sz w:val="22"/>
                <w:szCs w:val="22"/>
              </w:rPr>
            </w:pPr>
          </w:p>
        </w:tc>
      </w:tr>
      <w:tr w:rsidR="00BE284D" w:rsidRPr="0032600B" w14:paraId="0D2F9DF3" w14:textId="556FB6E5" w:rsidTr="00C23423">
        <w:tc>
          <w:tcPr>
            <w:tcW w:w="5529" w:type="dxa"/>
          </w:tcPr>
          <w:p w14:paraId="762C1836"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lastRenderedPageBreak/>
              <w:t>Otoritas Jasa Keuangan dapat menetapkan petunjuk teknis pedoman pembinaan dan pengawasan bagi LKM skala usaha kecil.</w:t>
            </w:r>
          </w:p>
        </w:tc>
        <w:tc>
          <w:tcPr>
            <w:tcW w:w="5953" w:type="dxa"/>
            <w:gridSpan w:val="2"/>
          </w:tcPr>
          <w:p w14:paraId="14A9D884" w14:textId="77777777" w:rsidR="00BE284D" w:rsidRPr="0032600B" w:rsidRDefault="00BE284D" w:rsidP="00BE284D">
            <w:pPr>
              <w:jc w:val="both"/>
              <w:rPr>
                <w:rFonts w:ascii="Bookman Old Style" w:hAnsi="Bookman Old Style"/>
                <w:sz w:val="22"/>
                <w:szCs w:val="22"/>
              </w:rPr>
            </w:pPr>
          </w:p>
        </w:tc>
        <w:tc>
          <w:tcPr>
            <w:tcW w:w="4962" w:type="dxa"/>
          </w:tcPr>
          <w:p w14:paraId="52E3EE08" w14:textId="77777777" w:rsidR="00BE284D" w:rsidRPr="0032600B" w:rsidRDefault="00BE284D" w:rsidP="00BE284D">
            <w:pPr>
              <w:ind w:left="360"/>
              <w:jc w:val="both"/>
              <w:rPr>
                <w:rFonts w:ascii="Bookman Old Style" w:hAnsi="Bookman Old Style"/>
                <w:sz w:val="22"/>
                <w:szCs w:val="22"/>
              </w:rPr>
            </w:pPr>
          </w:p>
        </w:tc>
      </w:tr>
      <w:tr w:rsidR="00BE284D" w:rsidRPr="0032600B" w14:paraId="072A4895" w14:textId="550539CD" w:rsidTr="00C23423">
        <w:tc>
          <w:tcPr>
            <w:tcW w:w="5529" w:type="dxa"/>
          </w:tcPr>
          <w:p w14:paraId="76CB1C1C" w14:textId="77777777" w:rsidR="00BE284D" w:rsidRPr="0032600B" w:rsidRDefault="00BE284D" w:rsidP="00BE284D">
            <w:pPr>
              <w:jc w:val="both"/>
              <w:rPr>
                <w:rFonts w:ascii="Bookman Old Style" w:hAnsi="Bookman Old Style"/>
                <w:sz w:val="22"/>
                <w:szCs w:val="22"/>
              </w:rPr>
            </w:pPr>
          </w:p>
        </w:tc>
        <w:tc>
          <w:tcPr>
            <w:tcW w:w="5953" w:type="dxa"/>
            <w:gridSpan w:val="2"/>
          </w:tcPr>
          <w:p w14:paraId="69025E26" w14:textId="77777777" w:rsidR="00BE284D" w:rsidRPr="0032600B" w:rsidRDefault="00BE284D" w:rsidP="00BE284D">
            <w:pPr>
              <w:jc w:val="both"/>
              <w:rPr>
                <w:rFonts w:ascii="Bookman Old Style" w:hAnsi="Bookman Old Style"/>
                <w:sz w:val="22"/>
                <w:szCs w:val="22"/>
              </w:rPr>
            </w:pPr>
          </w:p>
        </w:tc>
        <w:tc>
          <w:tcPr>
            <w:tcW w:w="4962" w:type="dxa"/>
          </w:tcPr>
          <w:p w14:paraId="1AE2BAF0" w14:textId="77777777" w:rsidR="00BE284D" w:rsidRPr="0032600B" w:rsidRDefault="00BE284D" w:rsidP="00BE284D">
            <w:pPr>
              <w:ind w:left="360"/>
              <w:jc w:val="both"/>
              <w:rPr>
                <w:rFonts w:ascii="Bookman Old Style" w:hAnsi="Bookman Old Style"/>
                <w:sz w:val="22"/>
                <w:szCs w:val="22"/>
              </w:rPr>
            </w:pPr>
          </w:p>
        </w:tc>
      </w:tr>
      <w:tr w:rsidR="00BE284D" w:rsidRPr="0032600B" w14:paraId="705DFF28" w14:textId="141B217F" w:rsidTr="00C23423">
        <w:tc>
          <w:tcPr>
            <w:tcW w:w="5529" w:type="dxa"/>
          </w:tcPr>
          <w:p w14:paraId="7C2F22DD"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BAB XXVII</w:t>
            </w:r>
          </w:p>
        </w:tc>
        <w:tc>
          <w:tcPr>
            <w:tcW w:w="5953" w:type="dxa"/>
            <w:gridSpan w:val="2"/>
          </w:tcPr>
          <w:p w14:paraId="375974F7"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DE90B28" w14:textId="77777777" w:rsidR="00BE284D" w:rsidRPr="0032600B" w:rsidRDefault="00BE284D" w:rsidP="00BE284D">
            <w:pPr>
              <w:ind w:left="360"/>
              <w:jc w:val="both"/>
              <w:rPr>
                <w:rFonts w:ascii="Bookman Old Style" w:hAnsi="Bookman Old Style"/>
                <w:sz w:val="22"/>
                <w:szCs w:val="22"/>
              </w:rPr>
            </w:pPr>
          </w:p>
        </w:tc>
      </w:tr>
      <w:tr w:rsidR="00BE284D" w:rsidRPr="0032600B" w14:paraId="56761F7D" w14:textId="1D955400" w:rsidTr="00C23423">
        <w:tc>
          <w:tcPr>
            <w:tcW w:w="5529" w:type="dxa"/>
          </w:tcPr>
          <w:p w14:paraId="611284A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PEMERIKSAAN</w:t>
            </w:r>
          </w:p>
        </w:tc>
        <w:tc>
          <w:tcPr>
            <w:tcW w:w="5953" w:type="dxa"/>
            <w:gridSpan w:val="2"/>
          </w:tcPr>
          <w:p w14:paraId="1E782D39" w14:textId="77777777" w:rsidR="00BE284D" w:rsidRPr="0032600B" w:rsidRDefault="00BE284D" w:rsidP="00BE284D">
            <w:pPr>
              <w:jc w:val="both"/>
              <w:rPr>
                <w:rFonts w:ascii="Bookman Old Style" w:hAnsi="Bookman Old Style"/>
                <w:sz w:val="22"/>
                <w:szCs w:val="22"/>
              </w:rPr>
            </w:pPr>
          </w:p>
        </w:tc>
        <w:tc>
          <w:tcPr>
            <w:tcW w:w="4962" w:type="dxa"/>
          </w:tcPr>
          <w:p w14:paraId="036BB7C8" w14:textId="77777777" w:rsidR="00BE284D" w:rsidRPr="0032600B" w:rsidRDefault="00BE284D" w:rsidP="00BE284D">
            <w:pPr>
              <w:ind w:left="360"/>
              <w:jc w:val="both"/>
              <w:rPr>
                <w:rFonts w:ascii="Bookman Old Style" w:hAnsi="Bookman Old Style"/>
                <w:sz w:val="22"/>
                <w:szCs w:val="22"/>
              </w:rPr>
            </w:pPr>
          </w:p>
        </w:tc>
      </w:tr>
      <w:tr w:rsidR="00BE284D" w:rsidRPr="0032600B" w14:paraId="41B31FD1" w14:textId="77600BAD" w:rsidTr="00C23423">
        <w:tc>
          <w:tcPr>
            <w:tcW w:w="5529" w:type="dxa"/>
          </w:tcPr>
          <w:p w14:paraId="0CA2E238" w14:textId="77777777" w:rsidR="00BE284D" w:rsidRPr="0032600B" w:rsidRDefault="00BE284D" w:rsidP="00BE284D">
            <w:pPr>
              <w:jc w:val="center"/>
              <w:rPr>
                <w:rFonts w:ascii="Bookman Old Style" w:hAnsi="Bookman Old Style"/>
                <w:sz w:val="22"/>
                <w:szCs w:val="22"/>
              </w:rPr>
            </w:pPr>
          </w:p>
        </w:tc>
        <w:tc>
          <w:tcPr>
            <w:tcW w:w="5953" w:type="dxa"/>
            <w:gridSpan w:val="2"/>
          </w:tcPr>
          <w:p w14:paraId="5FCD2FB8" w14:textId="77777777" w:rsidR="00BE284D" w:rsidRPr="0032600B" w:rsidRDefault="00BE284D" w:rsidP="00BE284D">
            <w:pPr>
              <w:jc w:val="both"/>
              <w:rPr>
                <w:rFonts w:ascii="Bookman Old Style" w:hAnsi="Bookman Old Style"/>
                <w:sz w:val="22"/>
                <w:szCs w:val="22"/>
              </w:rPr>
            </w:pPr>
          </w:p>
        </w:tc>
        <w:tc>
          <w:tcPr>
            <w:tcW w:w="4962" w:type="dxa"/>
          </w:tcPr>
          <w:p w14:paraId="5DAC9A95" w14:textId="77777777" w:rsidR="00BE284D" w:rsidRPr="0032600B" w:rsidRDefault="00BE284D" w:rsidP="00BE284D">
            <w:pPr>
              <w:ind w:left="360"/>
              <w:jc w:val="both"/>
              <w:rPr>
                <w:rFonts w:ascii="Bookman Old Style" w:hAnsi="Bookman Old Style"/>
                <w:sz w:val="22"/>
                <w:szCs w:val="22"/>
              </w:rPr>
            </w:pPr>
          </w:p>
        </w:tc>
      </w:tr>
      <w:tr w:rsidR="00BE284D" w:rsidRPr="0032600B" w14:paraId="032C8195" w14:textId="185E2FA9" w:rsidTr="00C23423">
        <w:tc>
          <w:tcPr>
            <w:tcW w:w="5529" w:type="dxa"/>
          </w:tcPr>
          <w:p w14:paraId="0FD87F0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154</w:t>
            </w:r>
          </w:p>
        </w:tc>
        <w:tc>
          <w:tcPr>
            <w:tcW w:w="5953" w:type="dxa"/>
            <w:gridSpan w:val="2"/>
          </w:tcPr>
          <w:p w14:paraId="7F8DEACF"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275FB0B" w14:textId="77777777" w:rsidR="00BE284D" w:rsidRPr="0032600B" w:rsidRDefault="00BE284D" w:rsidP="00BE284D">
            <w:pPr>
              <w:ind w:left="360"/>
              <w:jc w:val="both"/>
              <w:rPr>
                <w:rFonts w:ascii="Bookman Old Style" w:hAnsi="Bookman Old Style"/>
                <w:sz w:val="22"/>
                <w:szCs w:val="22"/>
              </w:rPr>
            </w:pPr>
          </w:p>
        </w:tc>
      </w:tr>
      <w:tr w:rsidR="00BE284D" w:rsidRPr="008E1A4D" w14:paraId="1BF70E61" w14:textId="59B6241A" w:rsidTr="00C23423">
        <w:tc>
          <w:tcPr>
            <w:tcW w:w="5529" w:type="dxa"/>
          </w:tcPr>
          <w:p w14:paraId="5D73E787" w14:textId="77777777" w:rsidR="00BE284D" w:rsidRPr="0032600B" w:rsidRDefault="00BE284D" w:rsidP="00BE284D">
            <w:pPr>
              <w:pStyle w:val="ListParagraph"/>
              <w:numPr>
                <w:ilvl w:val="0"/>
                <w:numId w:val="275"/>
              </w:numPr>
              <w:ind w:hanging="720"/>
              <w:jc w:val="both"/>
              <w:rPr>
                <w:rFonts w:ascii="Bookman Old Style" w:hAnsi="Bookman Old Style"/>
                <w:sz w:val="22"/>
                <w:szCs w:val="22"/>
                <w:lang w:val="nl-NL"/>
              </w:rPr>
            </w:pPr>
            <w:r w:rsidRPr="0032600B">
              <w:rPr>
                <w:rFonts w:ascii="Bookman Old Style" w:hAnsi="Bookman Old Style"/>
                <w:sz w:val="22"/>
                <w:szCs w:val="22"/>
                <w:lang w:val="nl-NL"/>
              </w:rPr>
              <w:t>Dalam pelaksanaan fungsi pembinaan dan pengawasan dilakukan Pemeriksaan oleh:</w:t>
            </w:r>
          </w:p>
        </w:tc>
        <w:tc>
          <w:tcPr>
            <w:tcW w:w="5953" w:type="dxa"/>
            <w:gridSpan w:val="2"/>
          </w:tcPr>
          <w:p w14:paraId="428611EF" w14:textId="77777777" w:rsidR="00BE284D" w:rsidRPr="0032600B" w:rsidRDefault="00BE284D" w:rsidP="00BE284D">
            <w:pPr>
              <w:jc w:val="both"/>
              <w:rPr>
                <w:rFonts w:ascii="Bookman Old Style" w:hAnsi="Bookman Old Style"/>
                <w:sz w:val="22"/>
                <w:szCs w:val="22"/>
                <w:lang w:val="nl-NL"/>
              </w:rPr>
            </w:pPr>
          </w:p>
        </w:tc>
        <w:tc>
          <w:tcPr>
            <w:tcW w:w="4962" w:type="dxa"/>
          </w:tcPr>
          <w:p w14:paraId="2C6AE59A"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4C84D1BA" w14:textId="3533BA1E" w:rsidTr="00C23423">
        <w:tc>
          <w:tcPr>
            <w:tcW w:w="5529" w:type="dxa"/>
          </w:tcPr>
          <w:p w14:paraId="6FEF5303" w14:textId="77777777" w:rsidR="00BE284D" w:rsidRPr="0032600B" w:rsidRDefault="00BE284D" w:rsidP="00BE284D">
            <w:pPr>
              <w:pStyle w:val="ListParagraph"/>
              <w:numPr>
                <w:ilvl w:val="0"/>
                <w:numId w:val="276"/>
              </w:numPr>
              <w:ind w:left="1168"/>
              <w:jc w:val="both"/>
              <w:rPr>
                <w:rFonts w:ascii="Bookman Old Style" w:hAnsi="Bookman Old Style"/>
                <w:sz w:val="22"/>
                <w:szCs w:val="22"/>
                <w:lang w:val="nl-NL"/>
              </w:rPr>
            </w:pPr>
            <w:r w:rsidRPr="0032600B">
              <w:rPr>
                <w:rFonts w:ascii="Bookman Old Style" w:hAnsi="Bookman Old Style"/>
                <w:sz w:val="22"/>
                <w:szCs w:val="22"/>
                <w:lang w:val="nl-NL"/>
              </w:rPr>
              <w:t>Otoritas Jasa Keuangan untuk LKM skala usaha menengah dan skala usaha besar; atau</w:t>
            </w:r>
          </w:p>
        </w:tc>
        <w:tc>
          <w:tcPr>
            <w:tcW w:w="5953" w:type="dxa"/>
            <w:gridSpan w:val="2"/>
          </w:tcPr>
          <w:p w14:paraId="4B5087A2" w14:textId="77777777" w:rsidR="00BE284D" w:rsidRPr="0032600B" w:rsidRDefault="00BE284D" w:rsidP="00BE284D">
            <w:pPr>
              <w:jc w:val="both"/>
              <w:rPr>
                <w:rFonts w:ascii="Bookman Old Style" w:hAnsi="Bookman Old Style"/>
                <w:sz w:val="22"/>
                <w:szCs w:val="22"/>
                <w:lang w:val="nl-NL"/>
              </w:rPr>
            </w:pPr>
          </w:p>
        </w:tc>
        <w:tc>
          <w:tcPr>
            <w:tcW w:w="4962" w:type="dxa"/>
          </w:tcPr>
          <w:p w14:paraId="6B704145"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513C4954" w14:textId="3ECE6DD5" w:rsidTr="00C23423">
        <w:tc>
          <w:tcPr>
            <w:tcW w:w="5529" w:type="dxa"/>
          </w:tcPr>
          <w:p w14:paraId="1E6EA882" w14:textId="77777777" w:rsidR="00BE284D" w:rsidRPr="0032600B" w:rsidRDefault="00BE284D" w:rsidP="00BE284D">
            <w:pPr>
              <w:pStyle w:val="ListParagraph"/>
              <w:numPr>
                <w:ilvl w:val="0"/>
                <w:numId w:val="276"/>
              </w:numPr>
              <w:ind w:left="1168"/>
              <w:jc w:val="both"/>
              <w:rPr>
                <w:rFonts w:ascii="Bookman Old Style" w:hAnsi="Bookman Old Style"/>
                <w:sz w:val="22"/>
                <w:szCs w:val="22"/>
                <w:lang w:val="nl-NL"/>
              </w:rPr>
            </w:pPr>
            <w:r w:rsidRPr="0032600B">
              <w:rPr>
                <w:rFonts w:ascii="Bookman Old Style" w:hAnsi="Bookman Old Style"/>
                <w:sz w:val="22"/>
                <w:szCs w:val="22"/>
                <w:lang w:val="nl-NL"/>
              </w:rPr>
              <w:t>pemerintah daerah kabupaten/kota untuk LKM skala usaha kecil.</w:t>
            </w:r>
          </w:p>
        </w:tc>
        <w:tc>
          <w:tcPr>
            <w:tcW w:w="5953" w:type="dxa"/>
            <w:gridSpan w:val="2"/>
          </w:tcPr>
          <w:p w14:paraId="16435833" w14:textId="77777777" w:rsidR="00BE284D" w:rsidRPr="0032600B" w:rsidRDefault="00BE284D" w:rsidP="00BE284D">
            <w:pPr>
              <w:jc w:val="both"/>
              <w:rPr>
                <w:rFonts w:ascii="Bookman Old Style" w:hAnsi="Bookman Old Style"/>
                <w:sz w:val="22"/>
                <w:szCs w:val="22"/>
                <w:lang w:val="nl-NL"/>
              </w:rPr>
            </w:pPr>
          </w:p>
        </w:tc>
        <w:tc>
          <w:tcPr>
            <w:tcW w:w="4962" w:type="dxa"/>
          </w:tcPr>
          <w:p w14:paraId="309B4F41"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399524F1" w14:textId="2A654D88" w:rsidTr="00C23423">
        <w:tc>
          <w:tcPr>
            <w:tcW w:w="5529" w:type="dxa"/>
          </w:tcPr>
          <w:p w14:paraId="10D5F7C1" w14:textId="77777777" w:rsidR="00BE284D" w:rsidRPr="0032600B" w:rsidRDefault="00BE284D" w:rsidP="00BE284D">
            <w:pPr>
              <w:pStyle w:val="ListParagraph"/>
              <w:numPr>
                <w:ilvl w:val="0"/>
                <w:numId w:val="275"/>
              </w:numPr>
              <w:ind w:hanging="720"/>
              <w:jc w:val="both"/>
              <w:rPr>
                <w:rFonts w:ascii="Bookman Old Style" w:hAnsi="Bookman Old Style"/>
                <w:sz w:val="22"/>
                <w:szCs w:val="22"/>
                <w:lang w:val="nl-NL"/>
              </w:rPr>
            </w:pPr>
            <w:r w:rsidRPr="0032600B">
              <w:rPr>
                <w:rFonts w:ascii="Bookman Old Style" w:hAnsi="Bookman Old Style"/>
                <w:sz w:val="22"/>
                <w:szCs w:val="22"/>
                <w:lang w:val="nl-NL"/>
              </w:rPr>
              <w:t>Otoritas Jasa Keuangan dapat melakukan Pemeriksaan terhadap LKM skala usaha kecil dengan memperhatikan kewenangan yang dimiliki oleh pemerintah daerah kabupaten/kota sebagaimana dimaksud pada ayat (1) huruf b.</w:t>
            </w:r>
          </w:p>
        </w:tc>
        <w:tc>
          <w:tcPr>
            <w:tcW w:w="5953" w:type="dxa"/>
            <w:gridSpan w:val="2"/>
          </w:tcPr>
          <w:p w14:paraId="7B8E7197" w14:textId="77777777" w:rsidR="00BE284D" w:rsidRPr="0032600B" w:rsidRDefault="00BE284D" w:rsidP="00BE284D">
            <w:pPr>
              <w:jc w:val="both"/>
              <w:rPr>
                <w:rFonts w:ascii="Bookman Old Style" w:hAnsi="Bookman Old Style"/>
                <w:sz w:val="22"/>
                <w:szCs w:val="22"/>
                <w:lang w:val="nl-NL"/>
              </w:rPr>
            </w:pPr>
          </w:p>
        </w:tc>
        <w:tc>
          <w:tcPr>
            <w:tcW w:w="4962" w:type="dxa"/>
          </w:tcPr>
          <w:p w14:paraId="22A89CD4"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6B4AD7ED" w14:textId="6B0DE967" w:rsidTr="00C23423">
        <w:tc>
          <w:tcPr>
            <w:tcW w:w="5529" w:type="dxa"/>
          </w:tcPr>
          <w:p w14:paraId="29B706AC" w14:textId="77777777" w:rsidR="00BE284D" w:rsidRPr="0032600B" w:rsidRDefault="00BE284D" w:rsidP="00BE284D">
            <w:pPr>
              <w:pStyle w:val="ListParagraph"/>
              <w:numPr>
                <w:ilvl w:val="0"/>
                <w:numId w:val="275"/>
              </w:numPr>
              <w:ind w:hanging="720"/>
              <w:jc w:val="both"/>
              <w:rPr>
                <w:rFonts w:ascii="Bookman Old Style" w:hAnsi="Bookman Old Style"/>
                <w:sz w:val="22"/>
                <w:szCs w:val="22"/>
              </w:rPr>
            </w:pPr>
            <w:r w:rsidRPr="0032600B">
              <w:rPr>
                <w:rFonts w:ascii="Bookman Old Style" w:hAnsi="Bookman Old Style"/>
                <w:sz w:val="22"/>
                <w:szCs w:val="22"/>
              </w:rPr>
              <w:t>Pemeriksaan bertujuan untuk:</w:t>
            </w:r>
          </w:p>
        </w:tc>
        <w:tc>
          <w:tcPr>
            <w:tcW w:w="5953" w:type="dxa"/>
            <w:gridSpan w:val="2"/>
          </w:tcPr>
          <w:p w14:paraId="6D87B525" w14:textId="77777777" w:rsidR="00BE284D" w:rsidRPr="0032600B" w:rsidRDefault="00BE284D" w:rsidP="00BE284D">
            <w:pPr>
              <w:jc w:val="both"/>
              <w:rPr>
                <w:rFonts w:ascii="Bookman Old Style" w:hAnsi="Bookman Old Style"/>
                <w:sz w:val="22"/>
                <w:szCs w:val="22"/>
              </w:rPr>
            </w:pPr>
          </w:p>
        </w:tc>
        <w:tc>
          <w:tcPr>
            <w:tcW w:w="4962" w:type="dxa"/>
          </w:tcPr>
          <w:p w14:paraId="0A3D4348" w14:textId="77777777" w:rsidR="00BE284D" w:rsidRPr="0032600B" w:rsidRDefault="00BE284D" w:rsidP="00BE284D">
            <w:pPr>
              <w:ind w:left="360"/>
              <w:jc w:val="both"/>
              <w:rPr>
                <w:rFonts w:ascii="Bookman Old Style" w:hAnsi="Bookman Old Style"/>
                <w:sz w:val="22"/>
                <w:szCs w:val="22"/>
              </w:rPr>
            </w:pPr>
          </w:p>
        </w:tc>
      </w:tr>
      <w:tr w:rsidR="00BE284D" w:rsidRPr="0032600B" w14:paraId="696AECF8" w14:textId="53299472" w:rsidTr="00C23423">
        <w:tc>
          <w:tcPr>
            <w:tcW w:w="5529" w:type="dxa"/>
          </w:tcPr>
          <w:p w14:paraId="314A96D6" w14:textId="77777777" w:rsidR="00BE284D" w:rsidRPr="0032600B" w:rsidRDefault="00BE284D" w:rsidP="00BE284D">
            <w:pPr>
              <w:pStyle w:val="ListParagraph"/>
              <w:numPr>
                <w:ilvl w:val="0"/>
                <w:numId w:val="277"/>
              </w:numPr>
              <w:ind w:left="1168"/>
              <w:jc w:val="both"/>
              <w:rPr>
                <w:rFonts w:ascii="Bookman Old Style" w:hAnsi="Bookman Old Style"/>
                <w:sz w:val="22"/>
                <w:szCs w:val="22"/>
              </w:rPr>
            </w:pPr>
            <w:r w:rsidRPr="0032600B">
              <w:rPr>
                <w:rFonts w:ascii="Bookman Old Style" w:hAnsi="Bookman Old Style"/>
                <w:sz w:val="22"/>
                <w:szCs w:val="22"/>
              </w:rPr>
              <w:t>memperoleh keyakinan mengenai kondisi LKM yang sebenarnya;</w:t>
            </w:r>
          </w:p>
        </w:tc>
        <w:tc>
          <w:tcPr>
            <w:tcW w:w="5953" w:type="dxa"/>
            <w:gridSpan w:val="2"/>
          </w:tcPr>
          <w:p w14:paraId="15894D69" w14:textId="77777777" w:rsidR="00BE284D" w:rsidRPr="0032600B" w:rsidRDefault="00BE284D" w:rsidP="00BE284D">
            <w:pPr>
              <w:jc w:val="both"/>
              <w:rPr>
                <w:rFonts w:ascii="Bookman Old Style" w:hAnsi="Bookman Old Style"/>
                <w:sz w:val="22"/>
                <w:szCs w:val="22"/>
              </w:rPr>
            </w:pPr>
          </w:p>
        </w:tc>
        <w:tc>
          <w:tcPr>
            <w:tcW w:w="4962" w:type="dxa"/>
          </w:tcPr>
          <w:p w14:paraId="4F6B7B6D" w14:textId="77777777" w:rsidR="00BE284D" w:rsidRPr="0032600B" w:rsidRDefault="00BE284D" w:rsidP="00BE284D">
            <w:pPr>
              <w:ind w:left="360"/>
              <w:jc w:val="both"/>
              <w:rPr>
                <w:rFonts w:ascii="Bookman Old Style" w:hAnsi="Bookman Old Style"/>
                <w:sz w:val="22"/>
                <w:szCs w:val="22"/>
              </w:rPr>
            </w:pPr>
          </w:p>
        </w:tc>
      </w:tr>
      <w:tr w:rsidR="00BE284D" w:rsidRPr="0032600B" w14:paraId="3BF62DB9" w14:textId="4F654147" w:rsidTr="00C23423">
        <w:tc>
          <w:tcPr>
            <w:tcW w:w="5529" w:type="dxa"/>
          </w:tcPr>
          <w:p w14:paraId="4611E745" w14:textId="77777777" w:rsidR="00BE284D" w:rsidRPr="0032600B" w:rsidRDefault="00BE284D" w:rsidP="00BE284D">
            <w:pPr>
              <w:pStyle w:val="ListParagraph"/>
              <w:numPr>
                <w:ilvl w:val="0"/>
                <w:numId w:val="277"/>
              </w:numPr>
              <w:ind w:left="1168"/>
              <w:jc w:val="both"/>
              <w:rPr>
                <w:rFonts w:ascii="Bookman Old Style" w:hAnsi="Bookman Old Style"/>
                <w:sz w:val="22"/>
                <w:szCs w:val="22"/>
              </w:rPr>
            </w:pPr>
            <w:r w:rsidRPr="0032600B">
              <w:rPr>
                <w:rFonts w:ascii="Bookman Old Style" w:hAnsi="Bookman Old Style"/>
                <w:sz w:val="22"/>
                <w:szCs w:val="22"/>
              </w:rPr>
              <w:t>meneliti kesesuaian kondisi LKM dengan peraturan perundang-undangan dan praktik penyelenggaraan usaha LKM yang sehat; dan</w:t>
            </w:r>
          </w:p>
        </w:tc>
        <w:tc>
          <w:tcPr>
            <w:tcW w:w="5953" w:type="dxa"/>
            <w:gridSpan w:val="2"/>
          </w:tcPr>
          <w:p w14:paraId="37E2219A" w14:textId="77777777" w:rsidR="00BE284D" w:rsidRPr="0032600B" w:rsidRDefault="00BE284D" w:rsidP="00BE284D">
            <w:pPr>
              <w:jc w:val="both"/>
              <w:rPr>
                <w:rFonts w:ascii="Bookman Old Style" w:hAnsi="Bookman Old Style"/>
                <w:sz w:val="22"/>
                <w:szCs w:val="22"/>
              </w:rPr>
            </w:pPr>
          </w:p>
        </w:tc>
        <w:tc>
          <w:tcPr>
            <w:tcW w:w="4962" w:type="dxa"/>
          </w:tcPr>
          <w:p w14:paraId="792FDB1F" w14:textId="77777777" w:rsidR="00BE284D" w:rsidRPr="0032600B" w:rsidRDefault="00BE284D" w:rsidP="00BE284D">
            <w:pPr>
              <w:ind w:left="360"/>
              <w:jc w:val="both"/>
              <w:rPr>
                <w:rFonts w:ascii="Bookman Old Style" w:hAnsi="Bookman Old Style"/>
                <w:sz w:val="22"/>
                <w:szCs w:val="22"/>
              </w:rPr>
            </w:pPr>
          </w:p>
        </w:tc>
      </w:tr>
      <w:tr w:rsidR="00BE284D" w:rsidRPr="0032600B" w14:paraId="44919DD8" w14:textId="066AC282" w:rsidTr="00C23423">
        <w:tc>
          <w:tcPr>
            <w:tcW w:w="5529" w:type="dxa"/>
          </w:tcPr>
          <w:p w14:paraId="6E44D69D" w14:textId="77777777" w:rsidR="00BE284D" w:rsidRPr="0032600B" w:rsidRDefault="00BE284D" w:rsidP="00BE284D">
            <w:pPr>
              <w:pStyle w:val="ListParagraph"/>
              <w:numPr>
                <w:ilvl w:val="0"/>
                <w:numId w:val="277"/>
              </w:numPr>
              <w:ind w:left="1168"/>
              <w:jc w:val="both"/>
              <w:rPr>
                <w:rFonts w:ascii="Bookman Old Style" w:hAnsi="Bookman Old Style"/>
                <w:sz w:val="22"/>
                <w:szCs w:val="22"/>
              </w:rPr>
            </w:pPr>
            <w:r w:rsidRPr="0032600B">
              <w:rPr>
                <w:rFonts w:ascii="Bookman Old Style" w:hAnsi="Bookman Old Style"/>
                <w:sz w:val="22"/>
                <w:szCs w:val="22"/>
              </w:rPr>
              <w:t>memastikan bahwa LKM telah melakukan upaya untuk dapat memenuhi kewajiban kepada nasabah.</w:t>
            </w:r>
          </w:p>
        </w:tc>
        <w:tc>
          <w:tcPr>
            <w:tcW w:w="5953" w:type="dxa"/>
            <w:gridSpan w:val="2"/>
          </w:tcPr>
          <w:p w14:paraId="61EA3F04" w14:textId="77777777" w:rsidR="00BE284D" w:rsidRPr="0032600B" w:rsidRDefault="00BE284D" w:rsidP="00BE284D">
            <w:pPr>
              <w:jc w:val="both"/>
              <w:rPr>
                <w:rFonts w:ascii="Bookman Old Style" w:hAnsi="Bookman Old Style"/>
                <w:sz w:val="22"/>
                <w:szCs w:val="22"/>
              </w:rPr>
            </w:pPr>
          </w:p>
        </w:tc>
        <w:tc>
          <w:tcPr>
            <w:tcW w:w="4962" w:type="dxa"/>
          </w:tcPr>
          <w:p w14:paraId="72807190" w14:textId="77777777" w:rsidR="00BE284D" w:rsidRPr="0032600B" w:rsidRDefault="00BE284D" w:rsidP="00BE284D">
            <w:pPr>
              <w:ind w:left="360"/>
              <w:jc w:val="both"/>
              <w:rPr>
                <w:rFonts w:ascii="Bookman Old Style" w:hAnsi="Bookman Old Style"/>
                <w:sz w:val="22"/>
                <w:szCs w:val="22"/>
              </w:rPr>
            </w:pPr>
          </w:p>
        </w:tc>
      </w:tr>
      <w:tr w:rsidR="00BE284D" w:rsidRPr="008E1A4D" w14:paraId="4784AECA" w14:textId="579BBD56" w:rsidTr="00C23423">
        <w:tc>
          <w:tcPr>
            <w:tcW w:w="5529" w:type="dxa"/>
          </w:tcPr>
          <w:p w14:paraId="21613D1D" w14:textId="77777777" w:rsidR="00BE284D" w:rsidRPr="0032600B" w:rsidRDefault="00BE284D" w:rsidP="00BE284D">
            <w:pPr>
              <w:pStyle w:val="ListParagraph"/>
              <w:numPr>
                <w:ilvl w:val="0"/>
                <w:numId w:val="275"/>
              </w:numPr>
              <w:ind w:hanging="720"/>
              <w:jc w:val="both"/>
              <w:rPr>
                <w:rFonts w:ascii="Bookman Old Style" w:hAnsi="Bookman Old Style"/>
                <w:sz w:val="22"/>
                <w:szCs w:val="22"/>
                <w:lang w:val="nl-NL"/>
              </w:rPr>
            </w:pPr>
            <w:r w:rsidRPr="0032600B">
              <w:rPr>
                <w:rFonts w:ascii="Bookman Old Style" w:hAnsi="Bookman Old Style"/>
                <w:sz w:val="22"/>
                <w:szCs w:val="22"/>
                <w:lang w:val="nl-NL"/>
              </w:rPr>
              <w:lastRenderedPageBreak/>
              <w:t>Pelaksanaan Pemeriksaan terhadap LKM dilakukan berdasarkan:</w:t>
            </w:r>
          </w:p>
        </w:tc>
        <w:tc>
          <w:tcPr>
            <w:tcW w:w="5953" w:type="dxa"/>
            <w:gridSpan w:val="2"/>
          </w:tcPr>
          <w:p w14:paraId="2A724C9D" w14:textId="77777777" w:rsidR="00BE284D" w:rsidRPr="0032600B" w:rsidRDefault="00BE284D" w:rsidP="00BE284D">
            <w:pPr>
              <w:jc w:val="both"/>
              <w:rPr>
                <w:rFonts w:ascii="Bookman Old Style" w:hAnsi="Bookman Old Style"/>
                <w:sz w:val="22"/>
                <w:szCs w:val="22"/>
                <w:lang w:val="nl-NL"/>
              </w:rPr>
            </w:pPr>
          </w:p>
        </w:tc>
        <w:tc>
          <w:tcPr>
            <w:tcW w:w="4962" w:type="dxa"/>
          </w:tcPr>
          <w:p w14:paraId="7DF1FD05"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7D241630" w14:textId="0BF1C92F" w:rsidTr="00C23423">
        <w:tc>
          <w:tcPr>
            <w:tcW w:w="5529" w:type="dxa"/>
          </w:tcPr>
          <w:p w14:paraId="48324C88" w14:textId="77777777" w:rsidR="00BE284D" w:rsidRPr="0032600B" w:rsidRDefault="00BE284D" w:rsidP="00BE284D">
            <w:pPr>
              <w:pStyle w:val="ListParagraph"/>
              <w:numPr>
                <w:ilvl w:val="0"/>
                <w:numId w:val="278"/>
              </w:numPr>
              <w:ind w:left="1168"/>
              <w:jc w:val="both"/>
              <w:rPr>
                <w:rFonts w:ascii="Bookman Old Style" w:hAnsi="Bookman Old Style"/>
                <w:sz w:val="22"/>
                <w:szCs w:val="22"/>
                <w:lang w:val="nl-NL"/>
              </w:rPr>
            </w:pPr>
            <w:r w:rsidRPr="0032600B">
              <w:rPr>
                <w:rFonts w:ascii="Bookman Old Style" w:hAnsi="Bookman Old Style"/>
                <w:sz w:val="22"/>
                <w:szCs w:val="22"/>
                <w:lang w:val="nl-NL"/>
              </w:rPr>
              <w:t>hasil analisis atas laporan berkala LKM, patut diduga bahwa penyelenggaraan kegiatan usaha LKM dimaksud menyimpang dari peraturan perundang- undangan di bidang LKM yang dapat menimbulkan risiko yang membahayakan keberlangsungan usaha LKM dan/atau kepentingan nasabah; atau</w:t>
            </w:r>
          </w:p>
        </w:tc>
        <w:tc>
          <w:tcPr>
            <w:tcW w:w="5953" w:type="dxa"/>
            <w:gridSpan w:val="2"/>
          </w:tcPr>
          <w:p w14:paraId="4CAECC61" w14:textId="77777777" w:rsidR="00BE284D" w:rsidRPr="0032600B" w:rsidRDefault="00BE284D" w:rsidP="00BE284D">
            <w:pPr>
              <w:jc w:val="both"/>
              <w:rPr>
                <w:rFonts w:ascii="Bookman Old Style" w:hAnsi="Bookman Old Style"/>
                <w:sz w:val="22"/>
                <w:szCs w:val="22"/>
                <w:lang w:val="nl-NL"/>
              </w:rPr>
            </w:pPr>
          </w:p>
        </w:tc>
        <w:tc>
          <w:tcPr>
            <w:tcW w:w="4962" w:type="dxa"/>
          </w:tcPr>
          <w:p w14:paraId="68E3904F"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770CB0C3" w14:textId="39F43BEE" w:rsidTr="00C23423">
        <w:tc>
          <w:tcPr>
            <w:tcW w:w="5529" w:type="dxa"/>
          </w:tcPr>
          <w:p w14:paraId="6C743A6D" w14:textId="77777777" w:rsidR="00BE284D" w:rsidRPr="0032600B" w:rsidRDefault="00BE284D" w:rsidP="00BE284D">
            <w:pPr>
              <w:pStyle w:val="ListParagraph"/>
              <w:numPr>
                <w:ilvl w:val="0"/>
                <w:numId w:val="278"/>
              </w:numPr>
              <w:ind w:left="1168"/>
              <w:jc w:val="both"/>
              <w:rPr>
                <w:rFonts w:ascii="Bookman Old Style" w:hAnsi="Bookman Old Style"/>
                <w:sz w:val="22"/>
                <w:szCs w:val="22"/>
                <w:lang w:val="nl-NL"/>
              </w:rPr>
            </w:pPr>
            <w:r w:rsidRPr="0032600B">
              <w:rPr>
                <w:rFonts w:ascii="Bookman Old Style" w:hAnsi="Bookman Old Style"/>
                <w:sz w:val="22"/>
                <w:szCs w:val="22"/>
                <w:lang w:val="nl-NL"/>
              </w:rPr>
              <w:t>pengaduan atau laporan yang disampaikan masyarakat,</w:t>
            </w:r>
            <w:r w:rsidRPr="0032600B">
              <w:rPr>
                <w:rFonts w:ascii="Bookman Old Style" w:hAnsi="Bookman Old Style"/>
                <w:sz w:val="22"/>
                <w:szCs w:val="22"/>
                <w:lang w:val="nl-NL"/>
              </w:rPr>
              <w:tab/>
              <w:t>terdapat</w:t>
            </w:r>
            <w:r w:rsidRPr="0032600B">
              <w:rPr>
                <w:rFonts w:ascii="Bookman Old Style" w:hAnsi="Bookman Old Style"/>
                <w:sz w:val="22"/>
                <w:szCs w:val="22"/>
                <w:lang w:val="nl-NL"/>
              </w:rPr>
              <w:tab/>
              <w:t>dugaan</w:t>
            </w:r>
            <w:r w:rsidRPr="0032600B">
              <w:rPr>
                <w:rFonts w:ascii="Bookman Old Style" w:hAnsi="Bookman Old Style"/>
                <w:sz w:val="22"/>
                <w:szCs w:val="22"/>
                <w:lang w:val="nl-NL"/>
              </w:rPr>
              <w:tab/>
              <w:t>bahwa penyelenggaraan kegiatan usaha dari LKM menyimpang dari ketentuan peraturan perundangan yang berlaku mengenai LKM yang dapat menimbulkan kerugian pada masyarakat.</w:t>
            </w:r>
          </w:p>
        </w:tc>
        <w:tc>
          <w:tcPr>
            <w:tcW w:w="5953" w:type="dxa"/>
            <w:gridSpan w:val="2"/>
          </w:tcPr>
          <w:p w14:paraId="41F265B4" w14:textId="77777777" w:rsidR="00BE284D" w:rsidRPr="0032600B" w:rsidRDefault="00BE284D" w:rsidP="00BE284D">
            <w:pPr>
              <w:jc w:val="both"/>
              <w:rPr>
                <w:rFonts w:ascii="Bookman Old Style" w:hAnsi="Bookman Old Style"/>
                <w:sz w:val="22"/>
                <w:szCs w:val="22"/>
                <w:lang w:val="nl-NL"/>
              </w:rPr>
            </w:pPr>
          </w:p>
        </w:tc>
        <w:tc>
          <w:tcPr>
            <w:tcW w:w="4962" w:type="dxa"/>
          </w:tcPr>
          <w:p w14:paraId="0B3478D8"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1ABE63BD" w14:textId="011B0B42" w:rsidTr="00C23423">
        <w:tc>
          <w:tcPr>
            <w:tcW w:w="5529" w:type="dxa"/>
          </w:tcPr>
          <w:p w14:paraId="3CE60ED1" w14:textId="77777777" w:rsidR="00BE284D" w:rsidRPr="0032600B" w:rsidRDefault="00BE284D" w:rsidP="00BE284D">
            <w:pPr>
              <w:pStyle w:val="ListParagraph"/>
              <w:numPr>
                <w:ilvl w:val="0"/>
                <w:numId w:val="275"/>
              </w:numPr>
              <w:ind w:hanging="720"/>
              <w:jc w:val="both"/>
              <w:rPr>
                <w:rFonts w:ascii="Bookman Old Style" w:hAnsi="Bookman Old Style"/>
                <w:sz w:val="22"/>
                <w:szCs w:val="22"/>
                <w:lang w:val="nl-NL"/>
              </w:rPr>
            </w:pPr>
            <w:r w:rsidRPr="0032600B">
              <w:rPr>
                <w:rFonts w:ascii="Bookman Old Style" w:hAnsi="Bookman Old Style"/>
                <w:sz w:val="22"/>
                <w:szCs w:val="22"/>
                <w:lang w:val="nl-NL"/>
              </w:rPr>
              <w:t>Pemeriksaan sebagaimana dimaksud pada ayat (1) meliputi Pemeriksaan atas substansi laporan berkala dan kepatuhan terhadap peraturan perundang- undangan di bidang LKM.</w:t>
            </w:r>
          </w:p>
        </w:tc>
        <w:tc>
          <w:tcPr>
            <w:tcW w:w="5953" w:type="dxa"/>
            <w:gridSpan w:val="2"/>
          </w:tcPr>
          <w:p w14:paraId="60D34A01" w14:textId="77777777" w:rsidR="00BE284D" w:rsidRPr="0032600B" w:rsidRDefault="00BE284D" w:rsidP="00BE284D">
            <w:pPr>
              <w:jc w:val="both"/>
              <w:rPr>
                <w:rFonts w:ascii="Bookman Old Style" w:hAnsi="Bookman Old Style"/>
                <w:sz w:val="22"/>
                <w:szCs w:val="22"/>
                <w:lang w:val="nl-NL"/>
              </w:rPr>
            </w:pPr>
          </w:p>
        </w:tc>
        <w:tc>
          <w:tcPr>
            <w:tcW w:w="4962" w:type="dxa"/>
          </w:tcPr>
          <w:p w14:paraId="24CAFFA7"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03A24561" w14:textId="5579C470" w:rsidTr="00C23423">
        <w:tc>
          <w:tcPr>
            <w:tcW w:w="5529" w:type="dxa"/>
          </w:tcPr>
          <w:p w14:paraId="15051ABC"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7FDF664D" w14:textId="77777777" w:rsidR="00BE284D" w:rsidRPr="0032600B" w:rsidRDefault="00BE284D" w:rsidP="00BE284D">
            <w:pPr>
              <w:jc w:val="both"/>
              <w:rPr>
                <w:rFonts w:ascii="Bookman Old Style" w:hAnsi="Bookman Old Style"/>
                <w:sz w:val="22"/>
                <w:szCs w:val="22"/>
                <w:lang w:val="nl-NL"/>
              </w:rPr>
            </w:pPr>
          </w:p>
        </w:tc>
        <w:tc>
          <w:tcPr>
            <w:tcW w:w="4962" w:type="dxa"/>
          </w:tcPr>
          <w:p w14:paraId="3864872B"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1B26A5E9" w14:textId="17D9BCDA" w:rsidTr="00C23423">
        <w:tc>
          <w:tcPr>
            <w:tcW w:w="5529" w:type="dxa"/>
          </w:tcPr>
          <w:p w14:paraId="034C5C08"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155</w:t>
            </w:r>
          </w:p>
        </w:tc>
        <w:tc>
          <w:tcPr>
            <w:tcW w:w="5953" w:type="dxa"/>
            <w:gridSpan w:val="2"/>
          </w:tcPr>
          <w:p w14:paraId="23733E74"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72FADAE" w14:textId="77777777" w:rsidR="00BE284D" w:rsidRPr="0032600B" w:rsidRDefault="00BE284D" w:rsidP="00BE284D">
            <w:pPr>
              <w:ind w:left="360"/>
              <w:jc w:val="both"/>
              <w:rPr>
                <w:rFonts w:ascii="Bookman Old Style" w:hAnsi="Bookman Old Style"/>
                <w:sz w:val="22"/>
                <w:szCs w:val="22"/>
              </w:rPr>
            </w:pPr>
          </w:p>
        </w:tc>
      </w:tr>
      <w:tr w:rsidR="00BE284D" w:rsidRPr="0032600B" w14:paraId="49425103" w14:textId="73E91F11" w:rsidTr="00C23423">
        <w:tc>
          <w:tcPr>
            <w:tcW w:w="5529" w:type="dxa"/>
          </w:tcPr>
          <w:p w14:paraId="34B789E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Pemeriksaan LKM skala usaha kecil dilakukan oleh Otoritas Jasa Keuangan bersama-sama dengan  pemerintah daerah kabupaten/kota sebagaimana dimaksud dalam Pasal 154 ayat (2) dalam hal terdapat dugaan adanya kondisi:</w:t>
            </w:r>
          </w:p>
        </w:tc>
        <w:tc>
          <w:tcPr>
            <w:tcW w:w="5953" w:type="dxa"/>
            <w:gridSpan w:val="2"/>
          </w:tcPr>
          <w:p w14:paraId="003132FE" w14:textId="77777777" w:rsidR="00BE284D" w:rsidRPr="0032600B" w:rsidRDefault="00BE284D" w:rsidP="00BE284D">
            <w:pPr>
              <w:jc w:val="both"/>
              <w:rPr>
                <w:rFonts w:ascii="Bookman Old Style" w:hAnsi="Bookman Old Style"/>
                <w:sz w:val="22"/>
                <w:szCs w:val="22"/>
              </w:rPr>
            </w:pPr>
          </w:p>
        </w:tc>
        <w:tc>
          <w:tcPr>
            <w:tcW w:w="4962" w:type="dxa"/>
          </w:tcPr>
          <w:p w14:paraId="7A7DDADD" w14:textId="77777777" w:rsidR="00BE284D" w:rsidRPr="0032600B" w:rsidRDefault="00BE284D" w:rsidP="00BE284D">
            <w:pPr>
              <w:ind w:left="360"/>
              <w:jc w:val="both"/>
              <w:rPr>
                <w:rFonts w:ascii="Bookman Old Style" w:hAnsi="Bookman Old Style"/>
                <w:sz w:val="22"/>
                <w:szCs w:val="22"/>
              </w:rPr>
            </w:pPr>
          </w:p>
        </w:tc>
      </w:tr>
      <w:tr w:rsidR="00BE284D" w:rsidRPr="0032600B" w14:paraId="4B9C5A43" w14:textId="7DDD0953" w:rsidTr="00C23423">
        <w:tc>
          <w:tcPr>
            <w:tcW w:w="5529" w:type="dxa"/>
          </w:tcPr>
          <w:p w14:paraId="102ACA91" w14:textId="77777777" w:rsidR="00BE284D" w:rsidRPr="0032600B" w:rsidRDefault="00BE284D" w:rsidP="00BE284D">
            <w:pPr>
              <w:pStyle w:val="ListParagraph"/>
              <w:numPr>
                <w:ilvl w:val="0"/>
                <w:numId w:val="279"/>
              </w:numPr>
              <w:ind w:hanging="720"/>
              <w:jc w:val="both"/>
              <w:rPr>
                <w:rFonts w:ascii="Bookman Old Style" w:hAnsi="Bookman Old Style"/>
                <w:sz w:val="22"/>
                <w:szCs w:val="22"/>
              </w:rPr>
            </w:pPr>
            <w:r w:rsidRPr="0032600B">
              <w:rPr>
                <w:rFonts w:ascii="Bookman Old Style" w:hAnsi="Bookman Old Style"/>
                <w:sz w:val="22"/>
                <w:szCs w:val="22"/>
              </w:rPr>
              <w:lastRenderedPageBreak/>
              <w:t>terjadinya penyalahgunaan keuangan LKM baik oleh Direksi, Komisaris maupun pegawai LKM;</w:t>
            </w:r>
          </w:p>
        </w:tc>
        <w:tc>
          <w:tcPr>
            <w:tcW w:w="5953" w:type="dxa"/>
            <w:gridSpan w:val="2"/>
          </w:tcPr>
          <w:p w14:paraId="54A9D46C" w14:textId="77777777" w:rsidR="00BE284D" w:rsidRPr="0032600B" w:rsidRDefault="00BE284D" w:rsidP="00BE284D">
            <w:pPr>
              <w:jc w:val="both"/>
              <w:rPr>
                <w:rFonts w:ascii="Bookman Old Style" w:hAnsi="Bookman Old Style"/>
                <w:sz w:val="22"/>
                <w:szCs w:val="22"/>
              </w:rPr>
            </w:pPr>
          </w:p>
        </w:tc>
        <w:tc>
          <w:tcPr>
            <w:tcW w:w="4962" w:type="dxa"/>
          </w:tcPr>
          <w:p w14:paraId="12471279" w14:textId="77777777" w:rsidR="00BE284D" w:rsidRPr="0032600B" w:rsidRDefault="00BE284D" w:rsidP="00BE284D">
            <w:pPr>
              <w:ind w:left="360"/>
              <w:jc w:val="both"/>
              <w:rPr>
                <w:rFonts w:ascii="Bookman Old Style" w:hAnsi="Bookman Old Style"/>
                <w:sz w:val="22"/>
                <w:szCs w:val="22"/>
              </w:rPr>
            </w:pPr>
          </w:p>
        </w:tc>
      </w:tr>
      <w:tr w:rsidR="00BE284D" w:rsidRPr="0032600B" w14:paraId="0969D4DD" w14:textId="74E6C1D5" w:rsidTr="00C23423">
        <w:tc>
          <w:tcPr>
            <w:tcW w:w="5529" w:type="dxa"/>
          </w:tcPr>
          <w:p w14:paraId="483F9FEB" w14:textId="77777777" w:rsidR="00BE284D" w:rsidRPr="0032600B" w:rsidRDefault="00BE284D" w:rsidP="00BE284D">
            <w:pPr>
              <w:pStyle w:val="ListParagraph"/>
              <w:numPr>
                <w:ilvl w:val="0"/>
                <w:numId w:val="279"/>
              </w:numPr>
              <w:ind w:hanging="720"/>
              <w:jc w:val="both"/>
              <w:rPr>
                <w:rFonts w:ascii="Bookman Old Style" w:hAnsi="Bookman Old Style"/>
                <w:sz w:val="22"/>
                <w:szCs w:val="22"/>
              </w:rPr>
            </w:pPr>
            <w:r w:rsidRPr="0032600B">
              <w:rPr>
                <w:rFonts w:ascii="Bookman Old Style" w:hAnsi="Bookman Old Style"/>
                <w:sz w:val="22"/>
                <w:szCs w:val="22"/>
              </w:rPr>
              <w:t>terjadinya kesulitan likuiditas dan solvabilitas yang mengarah pada kondisi yang membahayakan keberlangsungan usaha LKM;</w:t>
            </w:r>
          </w:p>
        </w:tc>
        <w:tc>
          <w:tcPr>
            <w:tcW w:w="5953" w:type="dxa"/>
            <w:gridSpan w:val="2"/>
          </w:tcPr>
          <w:p w14:paraId="4BE6E392" w14:textId="77777777" w:rsidR="00BE284D" w:rsidRPr="0032600B" w:rsidRDefault="00BE284D" w:rsidP="00BE284D">
            <w:pPr>
              <w:jc w:val="both"/>
              <w:rPr>
                <w:rFonts w:ascii="Bookman Old Style" w:hAnsi="Bookman Old Style"/>
                <w:sz w:val="22"/>
                <w:szCs w:val="22"/>
              </w:rPr>
            </w:pPr>
          </w:p>
        </w:tc>
        <w:tc>
          <w:tcPr>
            <w:tcW w:w="4962" w:type="dxa"/>
          </w:tcPr>
          <w:p w14:paraId="73B532C6" w14:textId="77777777" w:rsidR="00BE284D" w:rsidRPr="0032600B" w:rsidRDefault="00BE284D" w:rsidP="00BE284D">
            <w:pPr>
              <w:ind w:left="360"/>
              <w:jc w:val="both"/>
              <w:rPr>
                <w:rFonts w:ascii="Bookman Old Style" w:hAnsi="Bookman Old Style"/>
                <w:sz w:val="22"/>
                <w:szCs w:val="22"/>
              </w:rPr>
            </w:pPr>
          </w:p>
        </w:tc>
      </w:tr>
      <w:tr w:rsidR="00BE284D" w:rsidRPr="0032600B" w14:paraId="000E21AB" w14:textId="484941BD" w:rsidTr="00C23423">
        <w:tc>
          <w:tcPr>
            <w:tcW w:w="5529" w:type="dxa"/>
          </w:tcPr>
          <w:p w14:paraId="3C17CA5F" w14:textId="77777777" w:rsidR="00BE284D" w:rsidRPr="0032600B" w:rsidRDefault="00BE284D" w:rsidP="00BE284D">
            <w:pPr>
              <w:pStyle w:val="ListParagraph"/>
              <w:numPr>
                <w:ilvl w:val="0"/>
                <w:numId w:val="279"/>
              </w:numPr>
              <w:ind w:hanging="720"/>
              <w:jc w:val="both"/>
              <w:rPr>
                <w:rFonts w:ascii="Bookman Old Style" w:hAnsi="Bookman Old Style"/>
                <w:sz w:val="22"/>
                <w:szCs w:val="22"/>
              </w:rPr>
            </w:pPr>
            <w:r w:rsidRPr="0032600B">
              <w:rPr>
                <w:rFonts w:ascii="Bookman Old Style" w:hAnsi="Bookman Old Style"/>
                <w:sz w:val="22"/>
                <w:szCs w:val="22"/>
              </w:rPr>
              <w:t>terdapat penyimpangan terhadap Prinsip Syariah bagi LKM yang menyelenggarakan kegiatan usahanya berdasarkan Prinsip Syariah;</w:t>
            </w:r>
          </w:p>
        </w:tc>
        <w:tc>
          <w:tcPr>
            <w:tcW w:w="5953" w:type="dxa"/>
            <w:gridSpan w:val="2"/>
          </w:tcPr>
          <w:p w14:paraId="77BB7F2B" w14:textId="77777777" w:rsidR="00BE284D" w:rsidRPr="0032600B" w:rsidRDefault="00BE284D" w:rsidP="00BE284D">
            <w:pPr>
              <w:jc w:val="both"/>
              <w:rPr>
                <w:rFonts w:ascii="Bookman Old Style" w:hAnsi="Bookman Old Style"/>
                <w:sz w:val="22"/>
                <w:szCs w:val="22"/>
              </w:rPr>
            </w:pPr>
          </w:p>
        </w:tc>
        <w:tc>
          <w:tcPr>
            <w:tcW w:w="4962" w:type="dxa"/>
          </w:tcPr>
          <w:p w14:paraId="6F0A7A99" w14:textId="77777777" w:rsidR="00BE284D" w:rsidRPr="0032600B" w:rsidRDefault="00BE284D" w:rsidP="00BE284D">
            <w:pPr>
              <w:ind w:left="360"/>
              <w:jc w:val="both"/>
              <w:rPr>
                <w:rFonts w:ascii="Bookman Old Style" w:hAnsi="Bookman Old Style"/>
                <w:sz w:val="22"/>
                <w:szCs w:val="22"/>
              </w:rPr>
            </w:pPr>
          </w:p>
        </w:tc>
      </w:tr>
      <w:tr w:rsidR="00BE284D" w:rsidRPr="0032600B" w14:paraId="3A058720" w14:textId="69E4B344" w:rsidTr="00C23423">
        <w:tc>
          <w:tcPr>
            <w:tcW w:w="5529" w:type="dxa"/>
          </w:tcPr>
          <w:p w14:paraId="392E47C2" w14:textId="77777777" w:rsidR="00BE284D" w:rsidRPr="0032600B" w:rsidRDefault="00BE284D" w:rsidP="00BE284D">
            <w:pPr>
              <w:pStyle w:val="ListParagraph"/>
              <w:numPr>
                <w:ilvl w:val="0"/>
                <w:numId w:val="279"/>
              </w:numPr>
              <w:ind w:hanging="720"/>
              <w:jc w:val="both"/>
              <w:rPr>
                <w:rFonts w:ascii="Bookman Old Style" w:hAnsi="Bookman Old Style"/>
                <w:sz w:val="22"/>
                <w:szCs w:val="22"/>
              </w:rPr>
            </w:pPr>
            <w:r w:rsidRPr="0032600B">
              <w:rPr>
                <w:rFonts w:ascii="Bookman Old Style" w:hAnsi="Bookman Old Style"/>
                <w:sz w:val="22"/>
                <w:szCs w:val="22"/>
              </w:rPr>
              <w:t>tunggakan pengembalian Pinjaman atau Pembiayaan cukup besar sehingga dapat memengaruhi kondisi keuangan LKM;</w:t>
            </w:r>
          </w:p>
        </w:tc>
        <w:tc>
          <w:tcPr>
            <w:tcW w:w="5953" w:type="dxa"/>
            <w:gridSpan w:val="2"/>
          </w:tcPr>
          <w:p w14:paraId="3F839E84" w14:textId="77777777" w:rsidR="00BE284D" w:rsidRPr="0032600B" w:rsidRDefault="00BE284D" w:rsidP="00BE284D">
            <w:pPr>
              <w:jc w:val="both"/>
              <w:rPr>
                <w:rFonts w:ascii="Bookman Old Style" w:hAnsi="Bookman Old Style"/>
                <w:sz w:val="22"/>
                <w:szCs w:val="22"/>
              </w:rPr>
            </w:pPr>
          </w:p>
        </w:tc>
        <w:tc>
          <w:tcPr>
            <w:tcW w:w="4962" w:type="dxa"/>
          </w:tcPr>
          <w:p w14:paraId="3765088B" w14:textId="77777777" w:rsidR="00BE284D" w:rsidRPr="0032600B" w:rsidRDefault="00BE284D" w:rsidP="00BE284D">
            <w:pPr>
              <w:ind w:left="360"/>
              <w:jc w:val="both"/>
              <w:rPr>
                <w:rFonts w:ascii="Bookman Old Style" w:hAnsi="Bookman Old Style"/>
                <w:sz w:val="22"/>
                <w:szCs w:val="22"/>
              </w:rPr>
            </w:pPr>
          </w:p>
        </w:tc>
      </w:tr>
      <w:tr w:rsidR="00BE284D" w:rsidRPr="0032600B" w14:paraId="0295E879" w14:textId="6BB604FF" w:rsidTr="00C23423">
        <w:tc>
          <w:tcPr>
            <w:tcW w:w="5529" w:type="dxa"/>
          </w:tcPr>
          <w:p w14:paraId="011DAD2C" w14:textId="77777777" w:rsidR="00BE284D" w:rsidRPr="0032600B" w:rsidRDefault="00BE284D" w:rsidP="00BE284D">
            <w:pPr>
              <w:pStyle w:val="ListParagraph"/>
              <w:numPr>
                <w:ilvl w:val="0"/>
                <w:numId w:val="279"/>
              </w:numPr>
              <w:ind w:hanging="720"/>
              <w:jc w:val="both"/>
              <w:rPr>
                <w:rFonts w:ascii="Bookman Old Style" w:hAnsi="Bookman Old Style"/>
                <w:sz w:val="22"/>
                <w:szCs w:val="22"/>
              </w:rPr>
            </w:pPr>
            <w:r w:rsidRPr="0032600B">
              <w:rPr>
                <w:rFonts w:ascii="Bookman Old Style" w:hAnsi="Bookman Old Style"/>
                <w:sz w:val="22"/>
                <w:szCs w:val="22"/>
              </w:rPr>
              <w:t>adanya penyimpangan dalam bentuk pemberian Pinjaman atau Pembiayaan fiktif;</w:t>
            </w:r>
          </w:p>
        </w:tc>
        <w:tc>
          <w:tcPr>
            <w:tcW w:w="5953" w:type="dxa"/>
            <w:gridSpan w:val="2"/>
          </w:tcPr>
          <w:p w14:paraId="6A891C97" w14:textId="77777777" w:rsidR="00BE284D" w:rsidRPr="0032600B" w:rsidRDefault="00BE284D" w:rsidP="00BE284D">
            <w:pPr>
              <w:jc w:val="both"/>
              <w:rPr>
                <w:rFonts w:ascii="Bookman Old Style" w:hAnsi="Bookman Old Style"/>
                <w:sz w:val="22"/>
                <w:szCs w:val="22"/>
              </w:rPr>
            </w:pPr>
          </w:p>
        </w:tc>
        <w:tc>
          <w:tcPr>
            <w:tcW w:w="4962" w:type="dxa"/>
          </w:tcPr>
          <w:p w14:paraId="291AC21F" w14:textId="77777777" w:rsidR="00BE284D" w:rsidRPr="0032600B" w:rsidRDefault="00BE284D" w:rsidP="00BE284D">
            <w:pPr>
              <w:ind w:left="360"/>
              <w:jc w:val="both"/>
              <w:rPr>
                <w:rFonts w:ascii="Bookman Old Style" w:hAnsi="Bookman Old Style"/>
                <w:sz w:val="22"/>
                <w:szCs w:val="22"/>
              </w:rPr>
            </w:pPr>
          </w:p>
        </w:tc>
      </w:tr>
      <w:tr w:rsidR="00BE284D" w:rsidRPr="0032600B" w14:paraId="7835D74D" w14:textId="039503DB" w:rsidTr="00C23423">
        <w:tc>
          <w:tcPr>
            <w:tcW w:w="5529" w:type="dxa"/>
          </w:tcPr>
          <w:p w14:paraId="4C0408D4" w14:textId="77777777" w:rsidR="00BE284D" w:rsidRPr="0032600B" w:rsidRDefault="00BE284D" w:rsidP="00BE284D">
            <w:pPr>
              <w:pStyle w:val="ListParagraph"/>
              <w:numPr>
                <w:ilvl w:val="0"/>
                <w:numId w:val="279"/>
              </w:numPr>
              <w:ind w:hanging="720"/>
              <w:jc w:val="both"/>
              <w:rPr>
                <w:rFonts w:ascii="Bookman Old Style" w:hAnsi="Bookman Old Style"/>
                <w:sz w:val="22"/>
                <w:szCs w:val="22"/>
              </w:rPr>
            </w:pPr>
            <w:r w:rsidRPr="0032600B">
              <w:rPr>
                <w:rFonts w:ascii="Bookman Old Style" w:hAnsi="Bookman Old Style"/>
                <w:sz w:val="22"/>
                <w:szCs w:val="22"/>
              </w:rPr>
              <w:t>terjadinya kesalahan dalam pencatatan dan/atau perhitungan pembukuan yang berakibat kerugian finansial bagi LKM; dan/atau</w:t>
            </w:r>
          </w:p>
        </w:tc>
        <w:tc>
          <w:tcPr>
            <w:tcW w:w="5953" w:type="dxa"/>
            <w:gridSpan w:val="2"/>
          </w:tcPr>
          <w:p w14:paraId="51D38090" w14:textId="77777777" w:rsidR="00BE284D" w:rsidRPr="0032600B" w:rsidRDefault="00BE284D" w:rsidP="00BE284D">
            <w:pPr>
              <w:jc w:val="both"/>
              <w:rPr>
                <w:rFonts w:ascii="Bookman Old Style" w:hAnsi="Bookman Old Style"/>
                <w:sz w:val="22"/>
                <w:szCs w:val="22"/>
              </w:rPr>
            </w:pPr>
          </w:p>
        </w:tc>
        <w:tc>
          <w:tcPr>
            <w:tcW w:w="4962" w:type="dxa"/>
          </w:tcPr>
          <w:p w14:paraId="39F7F319" w14:textId="77777777" w:rsidR="00BE284D" w:rsidRPr="0032600B" w:rsidRDefault="00BE284D" w:rsidP="00BE284D">
            <w:pPr>
              <w:ind w:left="360"/>
              <w:jc w:val="both"/>
              <w:rPr>
                <w:rFonts w:ascii="Bookman Old Style" w:hAnsi="Bookman Old Style"/>
                <w:sz w:val="22"/>
                <w:szCs w:val="22"/>
              </w:rPr>
            </w:pPr>
          </w:p>
        </w:tc>
      </w:tr>
      <w:tr w:rsidR="00BE284D" w:rsidRPr="0032600B" w14:paraId="78EDBCD3" w14:textId="4DD66812" w:rsidTr="00C23423">
        <w:tc>
          <w:tcPr>
            <w:tcW w:w="5529" w:type="dxa"/>
          </w:tcPr>
          <w:p w14:paraId="4491A147" w14:textId="77777777" w:rsidR="00BE284D" w:rsidRPr="0032600B" w:rsidRDefault="00BE284D" w:rsidP="00BE284D">
            <w:pPr>
              <w:pStyle w:val="ListParagraph"/>
              <w:numPr>
                <w:ilvl w:val="0"/>
                <w:numId w:val="279"/>
              </w:numPr>
              <w:ind w:hanging="720"/>
              <w:jc w:val="both"/>
              <w:rPr>
                <w:rFonts w:ascii="Bookman Old Style" w:hAnsi="Bookman Old Style"/>
                <w:sz w:val="22"/>
                <w:szCs w:val="22"/>
              </w:rPr>
            </w:pPr>
            <w:r w:rsidRPr="0032600B">
              <w:rPr>
                <w:rFonts w:ascii="Bookman Old Style" w:hAnsi="Bookman Old Style"/>
                <w:sz w:val="22"/>
                <w:szCs w:val="22"/>
              </w:rPr>
              <w:t>terdapat kondisi di luar ketentuan sebagaimana dimaksud dalam huruf a sampai dengan huruf f, yang berdasarkan pertimbangan dari Otoritas Jasa Keuangan perlu untuk dilakukan Pemeriksaan secara langsung oleh Otoritas Jasa Keuangan terhadap LKM.</w:t>
            </w:r>
          </w:p>
        </w:tc>
        <w:tc>
          <w:tcPr>
            <w:tcW w:w="5953" w:type="dxa"/>
            <w:gridSpan w:val="2"/>
          </w:tcPr>
          <w:p w14:paraId="21E507D2" w14:textId="77777777" w:rsidR="00BE284D" w:rsidRPr="0032600B" w:rsidRDefault="00BE284D" w:rsidP="00BE284D">
            <w:pPr>
              <w:jc w:val="both"/>
              <w:rPr>
                <w:rFonts w:ascii="Bookman Old Style" w:hAnsi="Bookman Old Style"/>
                <w:sz w:val="22"/>
                <w:szCs w:val="22"/>
              </w:rPr>
            </w:pPr>
          </w:p>
        </w:tc>
        <w:tc>
          <w:tcPr>
            <w:tcW w:w="4962" w:type="dxa"/>
          </w:tcPr>
          <w:p w14:paraId="6A69D3C3" w14:textId="77777777" w:rsidR="00BE284D" w:rsidRPr="0032600B" w:rsidRDefault="00BE284D" w:rsidP="00BE284D">
            <w:pPr>
              <w:ind w:left="360"/>
              <w:jc w:val="both"/>
              <w:rPr>
                <w:rFonts w:ascii="Bookman Old Style" w:hAnsi="Bookman Old Style"/>
                <w:sz w:val="22"/>
                <w:szCs w:val="22"/>
              </w:rPr>
            </w:pPr>
          </w:p>
        </w:tc>
      </w:tr>
      <w:tr w:rsidR="00BE284D" w:rsidRPr="0032600B" w14:paraId="73413D3F" w14:textId="3C8F5718" w:rsidTr="00C23423">
        <w:tc>
          <w:tcPr>
            <w:tcW w:w="5529" w:type="dxa"/>
          </w:tcPr>
          <w:p w14:paraId="5371D473" w14:textId="77777777" w:rsidR="00BE284D" w:rsidRPr="0032600B" w:rsidRDefault="00BE284D" w:rsidP="00BE284D">
            <w:pPr>
              <w:jc w:val="both"/>
              <w:rPr>
                <w:rFonts w:ascii="Bookman Old Style" w:hAnsi="Bookman Old Style"/>
                <w:sz w:val="22"/>
                <w:szCs w:val="22"/>
              </w:rPr>
            </w:pPr>
          </w:p>
        </w:tc>
        <w:tc>
          <w:tcPr>
            <w:tcW w:w="5953" w:type="dxa"/>
            <w:gridSpan w:val="2"/>
          </w:tcPr>
          <w:p w14:paraId="50F02BE6" w14:textId="77777777" w:rsidR="00BE284D" w:rsidRPr="0032600B" w:rsidRDefault="00BE284D" w:rsidP="00BE284D">
            <w:pPr>
              <w:jc w:val="both"/>
              <w:rPr>
                <w:rFonts w:ascii="Bookman Old Style" w:hAnsi="Bookman Old Style"/>
                <w:sz w:val="22"/>
                <w:szCs w:val="22"/>
              </w:rPr>
            </w:pPr>
          </w:p>
        </w:tc>
        <w:tc>
          <w:tcPr>
            <w:tcW w:w="4962" w:type="dxa"/>
          </w:tcPr>
          <w:p w14:paraId="28D0F484" w14:textId="77777777" w:rsidR="00BE284D" w:rsidRPr="0032600B" w:rsidRDefault="00BE284D" w:rsidP="00BE284D">
            <w:pPr>
              <w:ind w:left="360"/>
              <w:jc w:val="both"/>
              <w:rPr>
                <w:rFonts w:ascii="Bookman Old Style" w:hAnsi="Bookman Old Style"/>
                <w:sz w:val="22"/>
                <w:szCs w:val="22"/>
              </w:rPr>
            </w:pPr>
          </w:p>
        </w:tc>
      </w:tr>
      <w:tr w:rsidR="00BE284D" w:rsidRPr="000E6E61" w14:paraId="0A91D938" w14:textId="77777777" w:rsidTr="00C23423">
        <w:tc>
          <w:tcPr>
            <w:tcW w:w="5529" w:type="dxa"/>
          </w:tcPr>
          <w:p w14:paraId="322ECC79" w14:textId="77777777" w:rsidR="00BE284D" w:rsidRPr="0032600B" w:rsidRDefault="00BE284D" w:rsidP="00BE284D">
            <w:pPr>
              <w:jc w:val="both"/>
              <w:rPr>
                <w:rFonts w:ascii="Bookman Old Style" w:hAnsi="Bookman Old Style"/>
                <w:sz w:val="22"/>
                <w:szCs w:val="22"/>
              </w:rPr>
            </w:pPr>
          </w:p>
        </w:tc>
        <w:tc>
          <w:tcPr>
            <w:tcW w:w="5953" w:type="dxa"/>
            <w:gridSpan w:val="2"/>
          </w:tcPr>
          <w:p w14:paraId="4867159F" w14:textId="3074E289" w:rsidR="00BE284D" w:rsidRPr="000E6E61" w:rsidRDefault="00BE284D" w:rsidP="00BE284D">
            <w:pPr>
              <w:jc w:val="both"/>
              <w:rPr>
                <w:rFonts w:ascii="Bookman Old Style" w:hAnsi="Bookman Old Style"/>
                <w:sz w:val="22"/>
                <w:szCs w:val="22"/>
              </w:rPr>
            </w:pPr>
            <w:r w:rsidRPr="000E6E61">
              <w:rPr>
                <w:rFonts w:ascii="Bookman Old Style" w:hAnsi="Bookman Old Style"/>
                <w:color w:val="4472C4" w:themeColor="accent1"/>
                <w:sz w:val="22"/>
                <w:szCs w:val="22"/>
              </w:rPr>
              <w:t>Diusulkan untuk menghapus ketentuan Pasal 156 karena telah diatur dalam POJK 49/2024</w:t>
            </w:r>
          </w:p>
        </w:tc>
        <w:tc>
          <w:tcPr>
            <w:tcW w:w="4962" w:type="dxa"/>
          </w:tcPr>
          <w:p w14:paraId="35B56288" w14:textId="77777777" w:rsidR="00BE284D" w:rsidRPr="000E6E61" w:rsidRDefault="00BE284D" w:rsidP="00BE284D">
            <w:pPr>
              <w:ind w:left="360"/>
              <w:jc w:val="both"/>
              <w:rPr>
                <w:rFonts w:ascii="Bookman Old Style" w:hAnsi="Bookman Old Style"/>
                <w:sz w:val="22"/>
                <w:szCs w:val="22"/>
              </w:rPr>
            </w:pPr>
          </w:p>
        </w:tc>
      </w:tr>
      <w:tr w:rsidR="00BE284D" w:rsidRPr="000E6E61" w14:paraId="2EF30E84" w14:textId="2A3E1394" w:rsidTr="00C23423">
        <w:tc>
          <w:tcPr>
            <w:tcW w:w="5529" w:type="dxa"/>
          </w:tcPr>
          <w:p w14:paraId="28D79D2A"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156</w:t>
            </w:r>
          </w:p>
        </w:tc>
        <w:tc>
          <w:tcPr>
            <w:tcW w:w="5953" w:type="dxa"/>
            <w:gridSpan w:val="2"/>
          </w:tcPr>
          <w:p w14:paraId="72B510B9" w14:textId="44F15CDE" w:rsidR="00BE284D" w:rsidRPr="006A1EE1" w:rsidRDefault="00BE284D" w:rsidP="00BE284D">
            <w:pPr>
              <w:pStyle w:val="ListParagraph"/>
              <w:numPr>
                <w:ilvl w:val="0"/>
                <w:numId w:val="397"/>
              </w:numPr>
              <w:jc w:val="both"/>
              <w:rPr>
                <w:rFonts w:ascii="Bookman Old Style" w:hAnsi="Bookman Old Style"/>
                <w:sz w:val="22"/>
                <w:szCs w:val="22"/>
              </w:rPr>
            </w:pPr>
            <w:r w:rsidRPr="006A1EE1">
              <w:rPr>
                <w:rFonts w:ascii="Bookman Old Style" w:hAnsi="Bookman Old Style"/>
                <w:color w:val="EE0000"/>
                <w:sz w:val="22"/>
                <w:szCs w:val="22"/>
              </w:rPr>
              <w:t>Ketentuan</w:t>
            </w:r>
            <w:r w:rsidRPr="006A1EE1">
              <w:rPr>
                <w:rFonts w:ascii="Bookman Old Style" w:hAnsi="Bookman Old Style"/>
                <w:color w:val="EE0000"/>
                <w:sz w:val="22"/>
                <w:szCs w:val="22"/>
                <w:lang w:val="id-ID"/>
              </w:rPr>
              <w:t> </w:t>
            </w:r>
            <w:r>
              <w:rPr>
                <w:rFonts w:ascii="Bookman Old Style" w:hAnsi="Bookman Old Style"/>
                <w:color w:val="EE0000"/>
                <w:sz w:val="22"/>
                <w:szCs w:val="22"/>
                <w:lang w:val="id-ID"/>
              </w:rPr>
              <w:t>Pasal 156 dihapus</w:t>
            </w:r>
            <w:r w:rsidRPr="006A1EE1">
              <w:rPr>
                <w:rFonts w:ascii="Bookman Old Style" w:hAnsi="Bookman Old Style"/>
                <w:color w:val="EE0000"/>
                <w:sz w:val="22"/>
                <w:szCs w:val="22"/>
              </w:rPr>
              <w:t> </w:t>
            </w:r>
          </w:p>
        </w:tc>
        <w:tc>
          <w:tcPr>
            <w:tcW w:w="4962" w:type="dxa"/>
          </w:tcPr>
          <w:p w14:paraId="274F7974" w14:textId="6E5DCD78" w:rsidR="00BE284D" w:rsidRPr="000E6E61" w:rsidRDefault="00BE284D" w:rsidP="00BE284D">
            <w:pPr>
              <w:ind w:left="360"/>
              <w:jc w:val="both"/>
              <w:rPr>
                <w:rFonts w:ascii="Bookman Old Style" w:hAnsi="Bookman Old Style"/>
                <w:sz w:val="22"/>
                <w:szCs w:val="22"/>
                <w:highlight w:val="magenta"/>
              </w:rPr>
            </w:pPr>
          </w:p>
        </w:tc>
      </w:tr>
      <w:tr w:rsidR="00BE284D" w:rsidRPr="008E1A4D" w14:paraId="09714AE2" w14:textId="54836F4D" w:rsidTr="00C23423">
        <w:tc>
          <w:tcPr>
            <w:tcW w:w="5529" w:type="dxa"/>
          </w:tcPr>
          <w:p w14:paraId="3D809A59" w14:textId="77777777" w:rsidR="00BE284D" w:rsidRPr="0032600B" w:rsidRDefault="00BE284D" w:rsidP="00BE284D">
            <w:pPr>
              <w:jc w:val="both"/>
              <w:rPr>
                <w:rFonts w:ascii="Bookman Old Style" w:hAnsi="Bookman Old Style"/>
                <w:sz w:val="22"/>
                <w:szCs w:val="22"/>
                <w:lang w:val="nl-NL"/>
              </w:rPr>
            </w:pPr>
            <w:r w:rsidRPr="0032600B">
              <w:rPr>
                <w:rFonts w:ascii="Bookman Old Style" w:hAnsi="Bookman Old Style"/>
                <w:sz w:val="22"/>
                <w:szCs w:val="22"/>
                <w:lang w:val="nl-NL"/>
              </w:rPr>
              <w:t>Pelaksanaan Pemeriksaan terhadap LKM dilakukan:</w:t>
            </w:r>
          </w:p>
        </w:tc>
        <w:tc>
          <w:tcPr>
            <w:tcW w:w="5953" w:type="dxa"/>
            <w:gridSpan w:val="2"/>
          </w:tcPr>
          <w:p w14:paraId="09AE0B3F" w14:textId="77777777" w:rsidR="00BE284D" w:rsidRPr="0032600B" w:rsidRDefault="00BE284D" w:rsidP="00BE284D">
            <w:pPr>
              <w:jc w:val="both"/>
              <w:rPr>
                <w:rFonts w:ascii="Bookman Old Style" w:hAnsi="Bookman Old Style"/>
                <w:sz w:val="22"/>
                <w:szCs w:val="22"/>
                <w:lang w:val="nl-NL"/>
              </w:rPr>
            </w:pPr>
          </w:p>
        </w:tc>
        <w:tc>
          <w:tcPr>
            <w:tcW w:w="4962" w:type="dxa"/>
          </w:tcPr>
          <w:p w14:paraId="74F22B3A"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4EF2BF7B" w14:textId="472CB7BE" w:rsidTr="00C23423">
        <w:tc>
          <w:tcPr>
            <w:tcW w:w="5529" w:type="dxa"/>
          </w:tcPr>
          <w:p w14:paraId="5A52687D" w14:textId="77777777" w:rsidR="00BE284D" w:rsidRPr="0032600B" w:rsidRDefault="00BE284D" w:rsidP="00BE284D">
            <w:pPr>
              <w:pStyle w:val="ListParagraph"/>
              <w:numPr>
                <w:ilvl w:val="0"/>
                <w:numId w:val="280"/>
              </w:numPr>
              <w:ind w:hanging="720"/>
              <w:jc w:val="both"/>
              <w:rPr>
                <w:rFonts w:ascii="Bookman Old Style" w:hAnsi="Bookman Old Style"/>
                <w:sz w:val="22"/>
                <w:szCs w:val="22"/>
                <w:lang w:val="pt-BR"/>
              </w:rPr>
            </w:pPr>
            <w:r w:rsidRPr="0032600B">
              <w:rPr>
                <w:rFonts w:ascii="Bookman Old Style" w:hAnsi="Bookman Old Style"/>
                <w:sz w:val="22"/>
                <w:szCs w:val="22"/>
                <w:lang w:val="pt-BR"/>
              </w:rPr>
              <w:lastRenderedPageBreak/>
              <w:t>secara berkala sesuai dengan rencana Pemeriksaan; atau</w:t>
            </w:r>
          </w:p>
        </w:tc>
        <w:tc>
          <w:tcPr>
            <w:tcW w:w="5953" w:type="dxa"/>
            <w:gridSpan w:val="2"/>
          </w:tcPr>
          <w:p w14:paraId="267F5994" w14:textId="77777777" w:rsidR="00BE284D" w:rsidRPr="0032600B" w:rsidRDefault="00BE284D" w:rsidP="00BE284D">
            <w:pPr>
              <w:jc w:val="both"/>
              <w:rPr>
                <w:rFonts w:ascii="Bookman Old Style" w:hAnsi="Bookman Old Style"/>
                <w:sz w:val="22"/>
                <w:szCs w:val="22"/>
                <w:lang w:val="pt-BR"/>
              </w:rPr>
            </w:pPr>
          </w:p>
        </w:tc>
        <w:tc>
          <w:tcPr>
            <w:tcW w:w="4962" w:type="dxa"/>
          </w:tcPr>
          <w:p w14:paraId="7E9C5841"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4D4E5BED" w14:textId="0A14C324" w:rsidTr="00C23423">
        <w:tc>
          <w:tcPr>
            <w:tcW w:w="5529" w:type="dxa"/>
          </w:tcPr>
          <w:p w14:paraId="51A8B3EA" w14:textId="77777777" w:rsidR="00BE284D" w:rsidRPr="0032600B" w:rsidRDefault="00BE284D" w:rsidP="00BE284D">
            <w:pPr>
              <w:pStyle w:val="ListParagraph"/>
              <w:numPr>
                <w:ilvl w:val="0"/>
                <w:numId w:val="280"/>
              </w:numPr>
              <w:ind w:hanging="720"/>
              <w:jc w:val="both"/>
              <w:rPr>
                <w:rFonts w:ascii="Bookman Old Style" w:hAnsi="Bookman Old Style"/>
                <w:sz w:val="22"/>
                <w:szCs w:val="22"/>
              </w:rPr>
            </w:pPr>
            <w:r w:rsidRPr="0032600B">
              <w:rPr>
                <w:rFonts w:ascii="Bookman Old Style" w:hAnsi="Bookman Old Style"/>
                <w:sz w:val="22"/>
                <w:szCs w:val="22"/>
              </w:rPr>
              <w:t>sewaktu-waktu.</w:t>
            </w:r>
          </w:p>
        </w:tc>
        <w:tc>
          <w:tcPr>
            <w:tcW w:w="5953" w:type="dxa"/>
            <w:gridSpan w:val="2"/>
          </w:tcPr>
          <w:p w14:paraId="500AF6DE" w14:textId="77777777" w:rsidR="00BE284D" w:rsidRPr="0032600B" w:rsidRDefault="00BE284D" w:rsidP="00BE284D">
            <w:pPr>
              <w:jc w:val="both"/>
              <w:rPr>
                <w:rFonts w:ascii="Bookman Old Style" w:hAnsi="Bookman Old Style"/>
                <w:sz w:val="22"/>
                <w:szCs w:val="22"/>
              </w:rPr>
            </w:pPr>
          </w:p>
        </w:tc>
        <w:tc>
          <w:tcPr>
            <w:tcW w:w="4962" w:type="dxa"/>
          </w:tcPr>
          <w:p w14:paraId="4FAD7AD7" w14:textId="77777777" w:rsidR="00BE284D" w:rsidRPr="0032600B" w:rsidRDefault="00BE284D" w:rsidP="00BE284D">
            <w:pPr>
              <w:ind w:left="360"/>
              <w:jc w:val="both"/>
              <w:rPr>
                <w:rFonts w:ascii="Bookman Old Style" w:hAnsi="Bookman Old Style"/>
                <w:sz w:val="22"/>
                <w:szCs w:val="22"/>
              </w:rPr>
            </w:pPr>
          </w:p>
        </w:tc>
      </w:tr>
      <w:tr w:rsidR="00BE284D" w:rsidRPr="0032600B" w14:paraId="299040CA" w14:textId="5C6C020A" w:rsidTr="00C23423">
        <w:tc>
          <w:tcPr>
            <w:tcW w:w="5529" w:type="dxa"/>
          </w:tcPr>
          <w:p w14:paraId="52297A6C" w14:textId="77777777" w:rsidR="00BE284D" w:rsidRPr="0032600B" w:rsidRDefault="00BE284D" w:rsidP="00BE284D">
            <w:pPr>
              <w:pStyle w:val="ListParagraph"/>
              <w:jc w:val="both"/>
              <w:rPr>
                <w:rFonts w:ascii="Bookman Old Style" w:hAnsi="Bookman Old Style"/>
                <w:sz w:val="22"/>
                <w:szCs w:val="22"/>
              </w:rPr>
            </w:pPr>
          </w:p>
        </w:tc>
        <w:tc>
          <w:tcPr>
            <w:tcW w:w="5953" w:type="dxa"/>
            <w:gridSpan w:val="2"/>
          </w:tcPr>
          <w:p w14:paraId="1C4A6D95" w14:textId="77777777" w:rsidR="00BE284D" w:rsidRPr="0032600B" w:rsidRDefault="00BE284D" w:rsidP="00BE284D">
            <w:pPr>
              <w:jc w:val="both"/>
              <w:rPr>
                <w:rFonts w:ascii="Bookman Old Style" w:hAnsi="Bookman Old Style"/>
                <w:sz w:val="22"/>
                <w:szCs w:val="22"/>
              </w:rPr>
            </w:pPr>
          </w:p>
        </w:tc>
        <w:tc>
          <w:tcPr>
            <w:tcW w:w="4962" w:type="dxa"/>
          </w:tcPr>
          <w:p w14:paraId="6E5AB9A1" w14:textId="77777777" w:rsidR="00BE284D" w:rsidRPr="0032600B" w:rsidRDefault="00BE284D" w:rsidP="00BE284D">
            <w:pPr>
              <w:ind w:left="360"/>
              <w:jc w:val="both"/>
              <w:rPr>
                <w:rFonts w:ascii="Bookman Old Style" w:hAnsi="Bookman Old Style"/>
                <w:sz w:val="22"/>
                <w:szCs w:val="22"/>
              </w:rPr>
            </w:pPr>
          </w:p>
        </w:tc>
      </w:tr>
      <w:tr w:rsidR="00BE284D" w:rsidRPr="0032600B" w14:paraId="13046CDF" w14:textId="77777777" w:rsidTr="00C23423">
        <w:tc>
          <w:tcPr>
            <w:tcW w:w="5529" w:type="dxa"/>
          </w:tcPr>
          <w:p w14:paraId="3273C452" w14:textId="77777777" w:rsidR="00BE284D" w:rsidRPr="0032600B" w:rsidRDefault="00BE284D" w:rsidP="00BE284D">
            <w:pPr>
              <w:pStyle w:val="ListParagraph"/>
              <w:jc w:val="both"/>
              <w:rPr>
                <w:rFonts w:ascii="Bookman Old Style" w:hAnsi="Bookman Old Style"/>
                <w:sz w:val="22"/>
                <w:szCs w:val="22"/>
              </w:rPr>
            </w:pPr>
          </w:p>
        </w:tc>
        <w:tc>
          <w:tcPr>
            <w:tcW w:w="5953" w:type="dxa"/>
            <w:gridSpan w:val="2"/>
          </w:tcPr>
          <w:p w14:paraId="1E3F4619" w14:textId="30611002" w:rsidR="00BE284D" w:rsidRPr="0032600B" w:rsidRDefault="00BE284D" w:rsidP="00BE284D">
            <w:pPr>
              <w:jc w:val="both"/>
              <w:rPr>
                <w:rFonts w:ascii="Bookman Old Style" w:hAnsi="Bookman Old Style"/>
                <w:sz w:val="22"/>
                <w:szCs w:val="22"/>
              </w:rPr>
            </w:pPr>
            <w:r w:rsidRPr="000E6E61">
              <w:rPr>
                <w:rFonts w:ascii="Bookman Old Style" w:hAnsi="Bookman Old Style"/>
                <w:color w:val="4472C4" w:themeColor="accent1"/>
                <w:sz w:val="22"/>
                <w:szCs w:val="22"/>
              </w:rPr>
              <w:t>Diusulkan untuk menghapus ketentuan Pasal 15</w:t>
            </w:r>
            <w:r>
              <w:rPr>
                <w:rFonts w:ascii="Bookman Old Style" w:hAnsi="Bookman Old Style"/>
                <w:color w:val="4472C4" w:themeColor="accent1"/>
                <w:sz w:val="22"/>
                <w:szCs w:val="22"/>
              </w:rPr>
              <w:t>7</w:t>
            </w:r>
            <w:r w:rsidRPr="000E6E61">
              <w:rPr>
                <w:rFonts w:ascii="Bookman Old Style" w:hAnsi="Bookman Old Style"/>
                <w:color w:val="4472C4" w:themeColor="accent1"/>
                <w:sz w:val="22"/>
                <w:szCs w:val="22"/>
              </w:rPr>
              <w:t xml:space="preserve"> karena telah diatur dalam POJK 49/2024</w:t>
            </w:r>
          </w:p>
        </w:tc>
        <w:tc>
          <w:tcPr>
            <w:tcW w:w="4962" w:type="dxa"/>
          </w:tcPr>
          <w:p w14:paraId="7C70EB6B" w14:textId="77777777" w:rsidR="00BE284D" w:rsidRPr="0032600B" w:rsidRDefault="00BE284D" w:rsidP="00BE284D">
            <w:pPr>
              <w:ind w:left="360"/>
              <w:jc w:val="both"/>
              <w:rPr>
                <w:rFonts w:ascii="Bookman Old Style" w:hAnsi="Bookman Old Style"/>
                <w:sz w:val="22"/>
                <w:szCs w:val="22"/>
              </w:rPr>
            </w:pPr>
          </w:p>
        </w:tc>
      </w:tr>
      <w:tr w:rsidR="00BE284D" w:rsidRPr="00ED2CBC" w14:paraId="0EF9C341" w14:textId="5FB59964" w:rsidTr="00C23423">
        <w:tc>
          <w:tcPr>
            <w:tcW w:w="5529" w:type="dxa"/>
          </w:tcPr>
          <w:p w14:paraId="1E123D0F"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157</w:t>
            </w:r>
          </w:p>
        </w:tc>
        <w:tc>
          <w:tcPr>
            <w:tcW w:w="5953" w:type="dxa"/>
            <w:gridSpan w:val="2"/>
          </w:tcPr>
          <w:p w14:paraId="3CBD1A5A" w14:textId="7751F44C" w:rsidR="00BE284D" w:rsidRPr="0032600B" w:rsidRDefault="00BE284D" w:rsidP="00BE284D">
            <w:pPr>
              <w:pStyle w:val="ListParagraph"/>
              <w:numPr>
                <w:ilvl w:val="0"/>
                <w:numId w:val="397"/>
              </w:numPr>
              <w:jc w:val="both"/>
              <w:rPr>
                <w:rFonts w:ascii="Bookman Old Style" w:hAnsi="Bookman Old Style"/>
                <w:sz w:val="22"/>
                <w:szCs w:val="22"/>
              </w:rPr>
            </w:pPr>
            <w:r w:rsidRPr="006A1EE1">
              <w:rPr>
                <w:rFonts w:ascii="Bookman Old Style" w:hAnsi="Bookman Old Style"/>
                <w:color w:val="EE0000"/>
                <w:sz w:val="22"/>
                <w:szCs w:val="22"/>
              </w:rPr>
              <w:t>Ketentuan</w:t>
            </w:r>
            <w:r w:rsidRPr="006A1EE1">
              <w:rPr>
                <w:rFonts w:ascii="Bookman Old Style" w:hAnsi="Bookman Old Style"/>
                <w:color w:val="EE0000"/>
                <w:sz w:val="22"/>
                <w:szCs w:val="22"/>
                <w:lang w:val="id-ID"/>
              </w:rPr>
              <w:t> </w:t>
            </w:r>
            <w:r>
              <w:rPr>
                <w:rFonts w:ascii="Bookman Old Style" w:hAnsi="Bookman Old Style"/>
                <w:color w:val="EE0000"/>
                <w:sz w:val="22"/>
                <w:szCs w:val="22"/>
                <w:lang w:val="id-ID"/>
              </w:rPr>
              <w:t>Pasal 157 dihapus</w:t>
            </w:r>
            <w:r w:rsidRPr="006A1EE1">
              <w:rPr>
                <w:rFonts w:ascii="Bookman Old Style" w:hAnsi="Bookman Old Style"/>
                <w:color w:val="EE0000"/>
                <w:sz w:val="22"/>
                <w:szCs w:val="22"/>
              </w:rPr>
              <w:t> </w:t>
            </w:r>
          </w:p>
        </w:tc>
        <w:tc>
          <w:tcPr>
            <w:tcW w:w="4962" w:type="dxa"/>
          </w:tcPr>
          <w:p w14:paraId="3DA8C77C" w14:textId="3A8E8C39" w:rsidR="00BE284D" w:rsidRPr="0032600B" w:rsidRDefault="00BE284D" w:rsidP="00BE284D">
            <w:pPr>
              <w:ind w:left="360"/>
              <w:jc w:val="both"/>
              <w:rPr>
                <w:rFonts w:ascii="Bookman Old Style" w:hAnsi="Bookman Old Style"/>
                <w:sz w:val="22"/>
                <w:szCs w:val="22"/>
                <w:highlight w:val="magenta"/>
                <w:lang w:val="pt-BR"/>
              </w:rPr>
            </w:pPr>
          </w:p>
        </w:tc>
      </w:tr>
      <w:tr w:rsidR="00BE284D" w:rsidRPr="00ED2CBC" w14:paraId="06688F3A" w14:textId="76AEA912" w:rsidTr="00C23423">
        <w:tc>
          <w:tcPr>
            <w:tcW w:w="5529" w:type="dxa"/>
          </w:tcPr>
          <w:p w14:paraId="1EC45AF9" w14:textId="77777777" w:rsidR="00BE284D" w:rsidRPr="00B74A8E" w:rsidRDefault="00BE284D" w:rsidP="00BE284D">
            <w:pPr>
              <w:pStyle w:val="ListParagraph"/>
              <w:numPr>
                <w:ilvl w:val="0"/>
                <w:numId w:val="281"/>
              </w:numPr>
              <w:ind w:hanging="720"/>
              <w:jc w:val="both"/>
              <w:rPr>
                <w:rFonts w:ascii="Bookman Old Style" w:hAnsi="Bookman Old Style"/>
                <w:sz w:val="22"/>
                <w:szCs w:val="22"/>
              </w:rPr>
            </w:pPr>
            <w:r w:rsidRPr="00B74A8E">
              <w:rPr>
                <w:rFonts w:ascii="Bookman Old Style" w:hAnsi="Bookman Old Style"/>
                <w:sz w:val="22"/>
                <w:szCs w:val="22"/>
              </w:rPr>
              <w:t>Pemeriksaan sebagaimana dimaksud dalam Pasal 154 dilaksanakan oleh Pemeriksa berdasarkan surat tugas atau Surat Perintah Pemeriksaan dan Surat Pemberitahuan Pemeriksaan.</w:t>
            </w:r>
          </w:p>
        </w:tc>
        <w:tc>
          <w:tcPr>
            <w:tcW w:w="5953" w:type="dxa"/>
            <w:gridSpan w:val="2"/>
          </w:tcPr>
          <w:p w14:paraId="6DE2CB6F" w14:textId="77777777" w:rsidR="00BE284D" w:rsidRPr="00B74A8E" w:rsidRDefault="00BE284D" w:rsidP="00BE284D">
            <w:pPr>
              <w:jc w:val="both"/>
              <w:rPr>
                <w:rFonts w:ascii="Bookman Old Style" w:hAnsi="Bookman Old Style"/>
                <w:sz w:val="22"/>
                <w:szCs w:val="22"/>
              </w:rPr>
            </w:pPr>
          </w:p>
        </w:tc>
        <w:tc>
          <w:tcPr>
            <w:tcW w:w="4962" w:type="dxa"/>
          </w:tcPr>
          <w:p w14:paraId="30A35E61" w14:textId="77777777" w:rsidR="00BE284D" w:rsidRPr="00B74A8E" w:rsidRDefault="00BE284D" w:rsidP="00BE284D">
            <w:pPr>
              <w:ind w:left="360"/>
              <w:jc w:val="both"/>
              <w:rPr>
                <w:rFonts w:ascii="Bookman Old Style" w:hAnsi="Bookman Old Style"/>
                <w:sz w:val="22"/>
                <w:szCs w:val="22"/>
              </w:rPr>
            </w:pPr>
          </w:p>
        </w:tc>
      </w:tr>
      <w:tr w:rsidR="00BE284D" w:rsidRPr="00ED2CBC" w14:paraId="16DB2028" w14:textId="7D6D02FA" w:rsidTr="00C23423">
        <w:tc>
          <w:tcPr>
            <w:tcW w:w="5529" w:type="dxa"/>
          </w:tcPr>
          <w:p w14:paraId="744B4B54" w14:textId="77777777" w:rsidR="00BE284D" w:rsidRPr="00B74A8E" w:rsidRDefault="00BE284D" w:rsidP="00BE284D">
            <w:pPr>
              <w:pStyle w:val="ListParagraph"/>
              <w:numPr>
                <w:ilvl w:val="0"/>
                <w:numId w:val="281"/>
              </w:numPr>
              <w:ind w:hanging="720"/>
              <w:jc w:val="both"/>
              <w:rPr>
                <w:rFonts w:ascii="Bookman Old Style" w:hAnsi="Bookman Old Style"/>
                <w:sz w:val="22"/>
                <w:szCs w:val="22"/>
              </w:rPr>
            </w:pPr>
            <w:r w:rsidRPr="00B74A8E">
              <w:rPr>
                <w:rFonts w:ascii="Bookman Old Style" w:hAnsi="Bookman Old Style"/>
                <w:sz w:val="22"/>
                <w:szCs w:val="22"/>
              </w:rPr>
              <w:t>Sebelum dilakukan Pemeriksaan sebagaimana dimaksud pada ayat (1) terlebih dahulu disampaikan Surat Pemberitahuan Pemeriksaan kepada LKM.</w:t>
            </w:r>
          </w:p>
        </w:tc>
        <w:tc>
          <w:tcPr>
            <w:tcW w:w="5953" w:type="dxa"/>
            <w:gridSpan w:val="2"/>
          </w:tcPr>
          <w:p w14:paraId="0795DC9D" w14:textId="77777777" w:rsidR="00BE284D" w:rsidRPr="00B74A8E" w:rsidRDefault="00BE284D" w:rsidP="00BE284D">
            <w:pPr>
              <w:jc w:val="both"/>
              <w:rPr>
                <w:rFonts w:ascii="Bookman Old Style" w:hAnsi="Bookman Old Style"/>
                <w:sz w:val="22"/>
                <w:szCs w:val="22"/>
              </w:rPr>
            </w:pPr>
          </w:p>
        </w:tc>
        <w:tc>
          <w:tcPr>
            <w:tcW w:w="4962" w:type="dxa"/>
          </w:tcPr>
          <w:p w14:paraId="1B3D39B2" w14:textId="77777777" w:rsidR="00BE284D" w:rsidRPr="00B74A8E" w:rsidRDefault="00BE284D" w:rsidP="00BE284D">
            <w:pPr>
              <w:ind w:left="360"/>
              <w:jc w:val="both"/>
              <w:rPr>
                <w:rFonts w:ascii="Bookman Old Style" w:hAnsi="Bookman Old Style"/>
                <w:sz w:val="22"/>
                <w:szCs w:val="22"/>
              </w:rPr>
            </w:pPr>
          </w:p>
        </w:tc>
      </w:tr>
      <w:tr w:rsidR="00BE284D" w:rsidRPr="00ED2CBC" w14:paraId="538DB854" w14:textId="6B93B6B7" w:rsidTr="00C23423">
        <w:tc>
          <w:tcPr>
            <w:tcW w:w="5529" w:type="dxa"/>
          </w:tcPr>
          <w:p w14:paraId="6F6D64BD" w14:textId="77777777" w:rsidR="00BE284D" w:rsidRPr="00B74A8E" w:rsidRDefault="00BE284D" w:rsidP="00BE284D">
            <w:pPr>
              <w:pStyle w:val="ListParagraph"/>
              <w:numPr>
                <w:ilvl w:val="0"/>
                <w:numId w:val="281"/>
              </w:numPr>
              <w:ind w:hanging="720"/>
              <w:jc w:val="both"/>
              <w:rPr>
                <w:rFonts w:ascii="Bookman Old Style" w:hAnsi="Bookman Old Style"/>
                <w:sz w:val="22"/>
                <w:szCs w:val="22"/>
              </w:rPr>
            </w:pPr>
            <w:r w:rsidRPr="00B74A8E">
              <w:rPr>
                <w:rFonts w:ascii="Bookman Old Style" w:hAnsi="Bookman Old Style"/>
                <w:sz w:val="22"/>
                <w:szCs w:val="22"/>
              </w:rPr>
              <w:t>Surat Pemberitahuan Pemeriksaan sebagaimana dimaksud pada ayat (2) disampaikan paling lambat 3 (tiga) hari kerja sebelum tanggal pelaksanaan kegiatan Pemeriksaan.</w:t>
            </w:r>
          </w:p>
        </w:tc>
        <w:tc>
          <w:tcPr>
            <w:tcW w:w="5953" w:type="dxa"/>
            <w:gridSpan w:val="2"/>
          </w:tcPr>
          <w:p w14:paraId="52BE8811" w14:textId="77777777" w:rsidR="00BE284D" w:rsidRPr="00B74A8E" w:rsidRDefault="00BE284D" w:rsidP="00BE284D">
            <w:pPr>
              <w:jc w:val="both"/>
              <w:rPr>
                <w:rFonts w:ascii="Bookman Old Style" w:hAnsi="Bookman Old Style"/>
                <w:sz w:val="22"/>
                <w:szCs w:val="22"/>
              </w:rPr>
            </w:pPr>
          </w:p>
        </w:tc>
        <w:tc>
          <w:tcPr>
            <w:tcW w:w="4962" w:type="dxa"/>
          </w:tcPr>
          <w:p w14:paraId="7276D31B" w14:textId="77777777" w:rsidR="00BE284D" w:rsidRPr="00B74A8E" w:rsidRDefault="00BE284D" w:rsidP="00BE284D">
            <w:pPr>
              <w:ind w:left="360"/>
              <w:jc w:val="both"/>
              <w:rPr>
                <w:rFonts w:ascii="Bookman Old Style" w:hAnsi="Bookman Old Style"/>
                <w:sz w:val="22"/>
                <w:szCs w:val="22"/>
              </w:rPr>
            </w:pPr>
          </w:p>
        </w:tc>
      </w:tr>
      <w:tr w:rsidR="00BE284D" w:rsidRPr="00ED2CBC" w14:paraId="6123C47E" w14:textId="479AC8DF" w:rsidTr="00C23423">
        <w:tc>
          <w:tcPr>
            <w:tcW w:w="5529" w:type="dxa"/>
          </w:tcPr>
          <w:p w14:paraId="7EE562BA" w14:textId="77777777" w:rsidR="00BE284D" w:rsidRPr="00B74A8E" w:rsidRDefault="00BE284D" w:rsidP="00BE284D">
            <w:pPr>
              <w:pStyle w:val="ListParagraph"/>
              <w:numPr>
                <w:ilvl w:val="0"/>
                <w:numId w:val="281"/>
              </w:numPr>
              <w:ind w:hanging="720"/>
              <w:jc w:val="both"/>
              <w:rPr>
                <w:rFonts w:ascii="Bookman Old Style" w:hAnsi="Bookman Old Style"/>
                <w:sz w:val="22"/>
                <w:szCs w:val="22"/>
              </w:rPr>
            </w:pPr>
            <w:r w:rsidRPr="00B74A8E">
              <w:rPr>
                <w:rFonts w:ascii="Bookman Old Style" w:hAnsi="Bookman Old Style"/>
                <w:sz w:val="22"/>
                <w:szCs w:val="22"/>
              </w:rPr>
              <w:t>Penyampaian Surat Pemberitahuan Pemeriksaan terlebih dahulu tidak berlaku dalam hal penyampaian surat pemberitahuan tersebut dapat menyebabkan tindakan mengaburkan keadaan yang sebenarnya atau tindakan menyembunyikan data, keterangan, atau laporan yang diperlukan dalam pelaksanaan Pemeriksaan.</w:t>
            </w:r>
          </w:p>
        </w:tc>
        <w:tc>
          <w:tcPr>
            <w:tcW w:w="5953" w:type="dxa"/>
            <w:gridSpan w:val="2"/>
          </w:tcPr>
          <w:p w14:paraId="41096F35" w14:textId="77777777" w:rsidR="00BE284D" w:rsidRPr="00B74A8E" w:rsidRDefault="00BE284D" w:rsidP="00BE284D">
            <w:pPr>
              <w:jc w:val="both"/>
              <w:rPr>
                <w:rFonts w:ascii="Bookman Old Style" w:hAnsi="Bookman Old Style"/>
                <w:sz w:val="22"/>
                <w:szCs w:val="22"/>
              </w:rPr>
            </w:pPr>
          </w:p>
        </w:tc>
        <w:tc>
          <w:tcPr>
            <w:tcW w:w="4962" w:type="dxa"/>
          </w:tcPr>
          <w:p w14:paraId="21FC24FD" w14:textId="77777777" w:rsidR="00BE284D" w:rsidRPr="00B74A8E" w:rsidRDefault="00BE284D" w:rsidP="00BE284D">
            <w:pPr>
              <w:ind w:left="360"/>
              <w:jc w:val="both"/>
              <w:rPr>
                <w:rFonts w:ascii="Bookman Old Style" w:hAnsi="Bookman Old Style"/>
                <w:sz w:val="22"/>
                <w:szCs w:val="22"/>
              </w:rPr>
            </w:pPr>
          </w:p>
        </w:tc>
      </w:tr>
      <w:tr w:rsidR="00BE284D" w:rsidRPr="00ED2CBC" w14:paraId="0AED7C9F" w14:textId="0CEA73E6" w:rsidTr="00C23423">
        <w:tc>
          <w:tcPr>
            <w:tcW w:w="5529" w:type="dxa"/>
          </w:tcPr>
          <w:p w14:paraId="3435F3A9" w14:textId="77777777" w:rsidR="00BE284D" w:rsidRPr="00B74A8E" w:rsidRDefault="00BE284D" w:rsidP="00BE284D">
            <w:pPr>
              <w:jc w:val="both"/>
              <w:rPr>
                <w:rFonts w:ascii="Bookman Old Style" w:hAnsi="Bookman Old Style"/>
                <w:sz w:val="22"/>
                <w:szCs w:val="22"/>
              </w:rPr>
            </w:pPr>
          </w:p>
        </w:tc>
        <w:tc>
          <w:tcPr>
            <w:tcW w:w="5953" w:type="dxa"/>
            <w:gridSpan w:val="2"/>
          </w:tcPr>
          <w:p w14:paraId="14D164BA" w14:textId="77777777" w:rsidR="00BE284D" w:rsidRPr="00B74A8E" w:rsidRDefault="00BE284D" w:rsidP="00BE284D">
            <w:pPr>
              <w:jc w:val="both"/>
              <w:rPr>
                <w:rFonts w:ascii="Bookman Old Style" w:hAnsi="Bookman Old Style"/>
                <w:sz w:val="22"/>
                <w:szCs w:val="22"/>
              </w:rPr>
            </w:pPr>
          </w:p>
        </w:tc>
        <w:tc>
          <w:tcPr>
            <w:tcW w:w="4962" w:type="dxa"/>
          </w:tcPr>
          <w:p w14:paraId="4011EE3D" w14:textId="77777777" w:rsidR="00BE284D" w:rsidRPr="00B74A8E" w:rsidRDefault="00BE284D" w:rsidP="00BE284D">
            <w:pPr>
              <w:ind w:left="360"/>
              <w:jc w:val="both"/>
              <w:rPr>
                <w:rFonts w:ascii="Bookman Old Style" w:hAnsi="Bookman Old Style"/>
                <w:sz w:val="22"/>
                <w:szCs w:val="22"/>
              </w:rPr>
            </w:pPr>
          </w:p>
        </w:tc>
      </w:tr>
      <w:tr w:rsidR="00BE284D" w:rsidRPr="00ED2CBC" w14:paraId="5F33605C" w14:textId="77777777" w:rsidTr="00C23423">
        <w:tc>
          <w:tcPr>
            <w:tcW w:w="5529" w:type="dxa"/>
          </w:tcPr>
          <w:p w14:paraId="2913AAC2" w14:textId="77777777" w:rsidR="00BE284D" w:rsidRPr="00B74A8E" w:rsidRDefault="00BE284D" w:rsidP="00BE284D">
            <w:pPr>
              <w:jc w:val="both"/>
              <w:rPr>
                <w:rFonts w:ascii="Bookman Old Style" w:hAnsi="Bookman Old Style"/>
                <w:sz w:val="22"/>
                <w:szCs w:val="22"/>
              </w:rPr>
            </w:pPr>
          </w:p>
        </w:tc>
        <w:tc>
          <w:tcPr>
            <w:tcW w:w="5953" w:type="dxa"/>
            <w:gridSpan w:val="2"/>
          </w:tcPr>
          <w:p w14:paraId="728A93B7" w14:textId="4C6BB02E" w:rsidR="00BE284D" w:rsidRPr="00B74A8E" w:rsidRDefault="00BE284D" w:rsidP="00BE284D">
            <w:pPr>
              <w:jc w:val="both"/>
              <w:rPr>
                <w:rFonts w:ascii="Bookman Old Style" w:hAnsi="Bookman Old Style"/>
                <w:sz w:val="22"/>
                <w:szCs w:val="22"/>
              </w:rPr>
            </w:pPr>
            <w:r w:rsidRPr="00B74A8E">
              <w:rPr>
                <w:rFonts w:ascii="Bookman Old Style" w:hAnsi="Bookman Old Style"/>
                <w:color w:val="4472C4" w:themeColor="accent1"/>
                <w:sz w:val="22"/>
                <w:szCs w:val="22"/>
              </w:rPr>
              <w:t>Diusulkan untuk menghapus ketentuan Pasal 158 karena telah diatur dalam POJK 49/2024</w:t>
            </w:r>
          </w:p>
        </w:tc>
        <w:tc>
          <w:tcPr>
            <w:tcW w:w="4962" w:type="dxa"/>
          </w:tcPr>
          <w:p w14:paraId="4951B902" w14:textId="77777777" w:rsidR="00BE284D" w:rsidRPr="00B74A8E" w:rsidRDefault="00BE284D" w:rsidP="00BE284D">
            <w:pPr>
              <w:ind w:left="360"/>
              <w:jc w:val="both"/>
              <w:rPr>
                <w:rFonts w:ascii="Bookman Old Style" w:hAnsi="Bookman Old Style"/>
                <w:sz w:val="22"/>
                <w:szCs w:val="22"/>
              </w:rPr>
            </w:pPr>
          </w:p>
        </w:tc>
      </w:tr>
      <w:tr w:rsidR="00BE284D" w:rsidRPr="00ED2CBC" w14:paraId="101CC223" w14:textId="0614B17C" w:rsidTr="00C23423">
        <w:tc>
          <w:tcPr>
            <w:tcW w:w="5529" w:type="dxa"/>
          </w:tcPr>
          <w:p w14:paraId="53D286CC"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158</w:t>
            </w:r>
          </w:p>
        </w:tc>
        <w:tc>
          <w:tcPr>
            <w:tcW w:w="5953" w:type="dxa"/>
            <w:gridSpan w:val="2"/>
          </w:tcPr>
          <w:p w14:paraId="4E8A324D" w14:textId="20CADA0E" w:rsidR="00BE284D" w:rsidRPr="0032600B" w:rsidRDefault="00BE284D" w:rsidP="00BE284D">
            <w:pPr>
              <w:pStyle w:val="ListParagraph"/>
              <w:numPr>
                <w:ilvl w:val="0"/>
                <w:numId w:val="397"/>
              </w:numPr>
              <w:jc w:val="both"/>
              <w:rPr>
                <w:rFonts w:ascii="Bookman Old Style" w:hAnsi="Bookman Old Style"/>
                <w:sz w:val="22"/>
                <w:szCs w:val="22"/>
              </w:rPr>
            </w:pPr>
            <w:r w:rsidRPr="006A1EE1">
              <w:rPr>
                <w:rFonts w:ascii="Bookman Old Style" w:hAnsi="Bookman Old Style"/>
                <w:color w:val="EE0000"/>
                <w:sz w:val="22"/>
                <w:szCs w:val="22"/>
              </w:rPr>
              <w:t>Ketentuan</w:t>
            </w:r>
            <w:r w:rsidRPr="006A1EE1">
              <w:rPr>
                <w:rFonts w:ascii="Bookman Old Style" w:hAnsi="Bookman Old Style"/>
                <w:color w:val="EE0000"/>
                <w:sz w:val="22"/>
                <w:szCs w:val="22"/>
                <w:lang w:val="id-ID"/>
              </w:rPr>
              <w:t> </w:t>
            </w:r>
            <w:r>
              <w:rPr>
                <w:rFonts w:ascii="Bookman Old Style" w:hAnsi="Bookman Old Style"/>
                <w:color w:val="EE0000"/>
                <w:sz w:val="22"/>
                <w:szCs w:val="22"/>
                <w:lang w:val="id-ID"/>
              </w:rPr>
              <w:t>Pasal 158 dihapus</w:t>
            </w:r>
            <w:r w:rsidRPr="006A1EE1">
              <w:rPr>
                <w:rFonts w:ascii="Bookman Old Style" w:hAnsi="Bookman Old Style"/>
                <w:color w:val="EE0000"/>
                <w:sz w:val="22"/>
                <w:szCs w:val="22"/>
              </w:rPr>
              <w:t> </w:t>
            </w:r>
          </w:p>
        </w:tc>
        <w:tc>
          <w:tcPr>
            <w:tcW w:w="4962" w:type="dxa"/>
          </w:tcPr>
          <w:p w14:paraId="26B886EC" w14:textId="4E9843E9" w:rsidR="00BE284D" w:rsidRPr="0032600B" w:rsidRDefault="00BE284D" w:rsidP="00BE284D">
            <w:pPr>
              <w:ind w:left="360"/>
              <w:jc w:val="both"/>
              <w:rPr>
                <w:rFonts w:ascii="Bookman Old Style" w:hAnsi="Bookman Old Style"/>
                <w:sz w:val="22"/>
                <w:szCs w:val="22"/>
                <w:highlight w:val="magenta"/>
                <w:lang w:val="pt-BR"/>
              </w:rPr>
            </w:pPr>
          </w:p>
        </w:tc>
      </w:tr>
      <w:tr w:rsidR="00BE284D" w:rsidRPr="00ED2CBC" w14:paraId="6CFBF32C" w14:textId="350EB361" w:rsidTr="00C23423">
        <w:tc>
          <w:tcPr>
            <w:tcW w:w="5529" w:type="dxa"/>
          </w:tcPr>
          <w:p w14:paraId="3A50673F" w14:textId="77777777" w:rsidR="00BE284D" w:rsidRPr="00B74A8E" w:rsidRDefault="00BE284D" w:rsidP="00BE284D">
            <w:pPr>
              <w:pStyle w:val="ListParagraph"/>
              <w:numPr>
                <w:ilvl w:val="0"/>
                <w:numId w:val="282"/>
              </w:numPr>
              <w:ind w:hanging="720"/>
              <w:jc w:val="both"/>
              <w:rPr>
                <w:rFonts w:ascii="Bookman Old Style" w:hAnsi="Bookman Old Style"/>
                <w:sz w:val="22"/>
                <w:szCs w:val="22"/>
              </w:rPr>
            </w:pPr>
            <w:r w:rsidRPr="00B74A8E">
              <w:rPr>
                <w:rFonts w:ascii="Bookman Old Style" w:hAnsi="Bookman Old Style"/>
                <w:sz w:val="22"/>
                <w:szCs w:val="22"/>
              </w:rPr>
              <w:lastRenderedPageBreak/>
              <w:t>Pemeriksaan sebagaimana dimaksud dalam Pasal 154 dilakukan melalui tahapan sebagai berikut:</w:t>
            </w:r>
          </w:p>
        </w:tc>
        <w:tc>
          <w:tcPr>
            <w:tcW w:w="5953" w:type="dxa"/>
            <w:gridSpan w:val="2"/>
          </w:tcPr>
          <w:p w14:paraId="3995AE02" w14:textId="77777777" w:rsidR="00BE284D" w:rsidRPr="00B74A8E" w:rsidRDefault="00BE284D" w:rsidP="00BE284D">
            <w:pPr>
              <w:jc w:val="both"/>
              <w:rPr>
                <w:rFonts w:ascii="Bookman Old Style" w:hAnsi="Bookman Old Style"/>
                <w:sz w:val="22"/>
                <w:szCs w:val="22"/>
              </w:rPr>
            </w:pPr>
          </w:p>
        </w:tc>
        <w:tc>
          <w:tcPr>
            <w:tcW w:w="4962" w:type="dxa"/>
          </w:tcPr>
          <w:p w14:paraId="3E415F90" w14:textId="77777777" w:rsidR="00BE284D" w:rsidRPr="00B74A8E" w:rsidRDefault="00BE284D" w:rsidP="00BE284D">
            <w:pPr>
              <w:ind w:left="360"/>
              <w:jc w:val="both"/>
              <w:rPr>
                <w:rFonts w:ascii="Bookman Old Style" w:hAnsi="Bookman Old Style"/>
                <w:sz w:val="22"/>
                <w:szCs w:val="22"/>
              </w:rPr>
            </w:pPr>
          </w:p>
        </w:tc>
      </w:tr>
      <w:tr w:rsidR="00BE284D" w:rsidRPr="0032600B" w14:paraId="79A80163" w14:textId="1446B45D" w:rsidTr="00C23423">
        <w:tc>
          <w:tcPr>
            <w:tcW w:w="5529" w:type="dxa"/>
          </w:tcPr>
          <w:p w14:paraId="18ACD35A" w14:textId="77777777" w:rsidR="00BE284D" w:rsidRPr="0032600B" w:rsidRDefault="00BE284D" w:rsidP="00BE284D">
            <w:pPr>
              <w:pStyle w:val="ListParagraph"/>
              <w:numPr>
                <w:ilvl w:val="0"/>
                <w:numId w:val="283"/>
              </w:numPr>
              <w:ind w:left="1168"/>
              <w:jc w:val="both"/>
              <w:rPr>
                <w:rFonts w:ascii="Bookman Old Style" w:hAnsi="Bookman Old Style"/>
                <w:sz w:val="22"/>
                <w:szCs w:val="22"/>
              </w:rPr>
            </w:pPr>
            <w:r w:rsidRPr="0032600B">
              <w:rPr>
                <w:rFonts w:ascii="Bookman Old Style" w:hAnsi="Bookman Old Style"/>
                <w:sz w:val="22"/>
                <w:szCs w:val="22"/>
              </w:rPr>
              <w:t>persiapan Pemeriksaan;</w:t>
            </w:r>
          </w:p>
        </w:tc>
        <w:tc>
          <w:tcPr>
            <w:tcW w:w="5953" w:type="dxa"/>
            <w:gridSpan w:val="2"/>
          </w:tcPr>
          <w:p w14:paraId="3934DA9E" w14:textId="77777777" w:rsidR="00BE284D" w:rsidRPr="0032600B" w:rsidRDefault="00BE284D" w:rsidP="00BE284D">
            <w:pPr>
              <w:jc w:val="both"/>
              <w:rPr>
                <w:rFonts w:ascii="Bookman Old Style" w:hAnsi="Bookman Old Style"/>
                <w:sz w:val="22"/>
                <w:szCs w:val="22"/>
              </w:rPr>
            </w:pPr>
          </w:p>
        </w:tc>
        <w:tc>
          <w:tcPr>
            <w:tcW w:w="4962" w:type="dxa"/>
          </w:tcPr>
          <w:p w14:paraId="3BB3BEB5" w14:textId="77777777" w:rsidR="00BE284D" w:rsidRPr="0032600B" w:rsidRDefault="00BE284D" w:rsidP="00BE284D">
            <w:pPr>
              <w:ind w:left="360"/>
              <w:jc w:val="both"/>
              <w:rPr>
                <w:rFonts w:ascii="Bookman Old Style" w:hAnsi="Bookman Old Style"/>
                <w:sz w:val="22"/>
                <w:szCs w:val="22"/>
              </w:rPr>
            </w:pPr>
          </w:p>
        </w:tc>
      </w:tr>
      <w:tr w:rsidR="00BE284D" w:rsidRPr="0032600B" w14:paraId="04F3266F" w14:textId="53577BC2" w:rsidTr="00C23423">
        <w:tc>
          <w:tcPr>
            <w:tcW w:w="5529" w:type="dxa"/>
          </w:tcPr>
          <w:p w14:paraId="3D4A38CA" w14:textId="77777777" w:rsidR="00BE284D" w:rsidRPr="0032600B" w:rsidRDefault="00BE284D" w:rsidP="00BE284D">
            <w:pPr>
              <w:pStyle w:val="ListParagraph"/>
              <w:numPr>
                <w:ilvl w:val="0"/>
                <w:numId w:val="283"/>
              </w:numPr>
              <w:ind w:left="1168"/>
              <w:jc w:val="both"/>
              <w:rPr>
                <w:rFonts w:ascii="Bookman Old Style" w:hAnsi="Bookman Old Style"/>
                <w:sz w:val="22"/>
                <w:szCs w:val="22"/>
              </w:rPr>
            </w:pPr>
            <w:r w:rsidRPr="0032600B">
              <w:rPr>
                <w:rFonts w:ascii="Bookman Old Style" w:hAnsi="Bookman Old Style"/>
                <w:sz w:val="22"/>
                <w:szCs w:val="22"/>
              </w:rPr>
              <w:t>pelaksanaan Pemeriksaan; dan</w:t>
            </w:r>
          </w:p>
        </w:tc>
        <w:tc>
          <w:tcPr>
            <w:tcW w:w="5953" w:type="dxa"/>
            <w:gridSpan w:val="2"/>
          </w:tcPr>
          <w:p w14:paraId="637160BE" w14:textId="77777777" w:rsidR="00BE284D" w:rsidRPr="0032600B" w:rsidRDefault="00BE284D" w:rsidP="00BE284D">
            <w:pPr>
              <w:jc w:val="both"/>
              <w:rPr>
                <w:rFonts w:ascii="Bookman Old Style" w:hAnsi="Bookman Old Style"/>
                <w:sz w:val="22"/>
                <w:szCs w:val="22"/>
              </w:rPr>
            </w:pPr>
          </w:p>
        </w:tc>
        <w:tc>
          <w:tcPr>
            <w:tcW w:w="4962" w:type="dxa"/>
          </w:tcPr>
          <w:p w14:paraId="0F993E2E" w14:textId="77777777" w:rsidR="00BE284D" w:rsidRPr="0032600B" w:rsidRDefault="00BE284D" w:rsidP="00BE284D">
            <w:pPr>
              <w:ind w:left="360"/>
              <w:jc w:val="both"/>
              <w:rPr>
                <w:rFonts w:ascii="Bookman Old Style" w:hAnsi="Bookman Old Style"/>
                <w:sz w:val="22"/>
                <w:szCs w:val="22"/>
              </w:rPr>
            </w:pPr>
          </w:p>
        </w:tc>
      </w:tr>
      <w:tr w:rsidR="00BE284D" w:rsidRPr="0032600B" w14:paraId="3314AE59" w14:textId="008ED96D" w:rsidTr="00C23423">
        <w:tc>
          <w:tcPr>
            <w:tcW w:w="5529" w:type="dxa"/>
          </w:tcPr>
          <w:p w14:paraId="7F161AE1" w14:textId="77777777" w:rsidR="00BE284D" w:rsidRPr="0032600B" w:rsidRDefault="00BE284D" w:rsidP="00BE284D">
            <w:pPr>
              <w:pStyle w:val="ListParagraph"/>
              <w:numPr>
                <w:ilvl w:val="0"/>
                <w:numId w:val="283"/>
              </w:numPr>
              <w:ind w:left="1168"/>
              <w:jc w:val="both"/>
              <w:rPr>
                <w:rFonts w:ascii="Bookman Old Style" w:hAnsi="Bookman Old Style"/>
                <w:sz w:val="22"/>
                <w:szCs w:val="22"/>
              </w:rPr>
            </w:pPr>
            <w:r w:rsidRPr="0032600B">
              <w:rPr>
                <w:rFonts w:ascii="Bookman Old Style" w:hAnsi="Bookman Old Style"/>
                <w:sz w:val="22"/>
                <w:szCs w:val="22"/>
              </w:rPr>
              <w:t>pelaporan hasil Pemeriksaan.</w:t>
            </w:r>
          </w:p>
        </w:tc>
        <w:tc>
          <w:tcPr>
            <w:tcW w:w="5953" w:type="dxa"/>
            <w:gridSpan w:val="2"/>
          </w:tcPr>
          <w:p w14:paraId="0E12308A" w14:textId="77777777" w:rsidR="00BE284D" w:rsidRPr="0032600B" w:rsidRDefault="00BE284D" w:rsidP="00BE284D">
            <w:pPr>
              <w:jc w:val="both"/>
              <w:rPr>
                <w:rFonts w:ascii="Bookman Old Style" w:hAnsi="Bookman Old Style"/>
                <w:sz w:val="22"/>
                <w:szCs w:val="22"/>
              </w:rPr>
            </w:pPr>
          </w:p>
        </w:tc>
        <w:tc>
          <w:tcPr>
            <w:tcW w:w="4962" w:type="dxa"/>
          </w:tcPr>
          <w:p w14:paraId="6ADCC8EA" w14:textId="77777777" w:rsidR="00BE284D" w:rsidRPr="0032600B" w:rsidRDefault="00BE284D" w:rsidP="00BE284D">
            <w:pPr>
              <w:ind w:left="360"/>
              <w:jc w:val="both"/>
              <w:rPr>
                <w:rFonts w:ascii="Bookman Old Style" w:hAnsi="Bookman Old Style"/>
                <w:sz w:val="22"/>
                <w:szCs w:val="22"/>
              </w:rPr>
            </w:pPr>
          </w:p>
        </w:tc>
      </w:tr>
      <w:tr w:rsidR="00BE284D" w:rsidRPr="0032600B" w14:paraId="4202E1AF" w14:textId="0EA8EF19" w:rsidTr="00C23423">
        <w:tc>
          <w:tcPr>
            <w:tcW w:w="5529" w:type="dxa"/>
          </w:tcPr>
          <w:p w14:paraId="3B715131" w14:textId="77777777" w:rsidR="00BE284D" w:rsidRPr="0032600B" w:rsidRDefault="00BE284D" w:rsidP="00BE284D">
            <w:pPr>
              <w:pStyle w:val="ListParagraph"/>
              <w:numPr>
                <w:ilvl w:val="0"/>
                <w:numId w:val="282"/>
              </w:numPr>
              <w:ind w:hanging="720"/>
              <w:jc w:val="both"/>
              <w:rPr>
                <w:rFonts w:ascii="Bookman Old Style" w:hAnsi="Bookman Old Style"/>
                <w:sz w:val="22"/>
                <w:szCs w:val="22"/>
              </w:rPr>
            </w:pPr>
            <w:r w:rsidRPr="0032600B">
              <w:rPr>
                <w:rFonts w:ascii="Bookman Old Style" w:hAnsi="Bookman Old Style"/>
                <w:sz w:val="22"/>
                <w:szCs w:val="22"/>
              </w:rPr>
              <w:t>Persiapan Pemeriksaan sebagaimana dimaksud pada ayat (1) huruf a dibuat berdasarkan hasil analisis laporan berkala dan data lain yang mendukung.</w:t>
            </w:r>
          </w:p>
        </w:tc>
        <w:tc>
          <w:tcPr>
            <w:tcW w:w="5953" w:type="dxa"/>
            <w:gridSpan w:val="2"/>
          </w:tcPr>
          <w:p w14:paraId="05449BDF" w14:textId="77777777" w:rsidR="00BE284D" w:rsidRPr="0032600B" w:rsidRDefault="00BE284D" w:rsidP="00BE284D">
            <w:pPr>
              <w:jc w:val="both"/>
              <w:rPr>
                <w:rFonts w:ascii="Bookman Old Style" w:hAnsi="Bookman Old Style"/>
                <w:sz w:val="22"/>
                <w:szCs w:val="22"/>
              </w:rPr>
            </w:pPr>
          </w:p>
        </w:tc>
        <w:tc>
          <w:tcPr>
            <w:tcW w:w="4962" w:type="dxa"/>
          </w:tcPr>
          <w:p w14:paraId="341C7009" w14:textId="77777777" w:rsidR="00BE284D" w:rsidRPr="0032600B" w:rsidRDefault="00BE284D" w:rsidP="00BE284D">
            <w:pPr>
              <w:ind w:left="360"/>
              <w:jc w:val="both"/>
              <w:rPr>
                <w:rFonts w:ascii="Bookman Old Style" w:hAnsi="Bookman Old Style"/>
                <w:sz w:val="22"/>
                <w:szCs w:val="22"/>
              </w:rPr>
            </w:pPr>
          </w:p>
        </w:tc>
      </w:tr>
      <w:tr w:rsidR="00BE284D" w:rsidRPr="0032600B" w14:paraId="41A0008C" w14:textId="70CB9F43" w:rsidTr="00C23423">
        <w:tc>
          <w:tcPr>
            <w:tcW w:w="5529" w:type="dxa"/>
          </w:tcPr>
          <w:p w14:paraId="0398DD4E" w14:textId="77777777" w:rsidR="00BE284D" w:rsidRPr="0032600B" w:rsidRDefault="00BE284D" w:rsidP="00BE284D">
            <w:pPr>
              <w:pStyle w:val="ListParagraph"/>
              <w:numPr>
                <w:ilvl w:val="0"/>
                <w:numId w:val="282"/>
              </w:numPr>
              <w:ind w:hanging="720"/>
              <w:jc w:val="both"/>
              <w:rPr>
                <w:rFonts w:ascii="Bookman Old Style" w:hAnsi="Bookman Old Style"/>
                <w:sz w:val="22"/>
                <w:szCs w:val="22"/>
              </w:rPr>
            </w:pPr>
            <w:r w:rsidRPr="0032600B">
              <w:rPr>
                <w:rFonts w:ascii="Bookman Old Style" w:hAnsi="Bookman Old Style"/>
                <w:sz w:val="22"/>
                <w:szCs w:val="22"/>
              </w:rPr>
              <w:t>Pelaksanaan Pemeriksaan sebagaimana dimaksud pada ayat (1) huruf b dapat dilakukan di kantor LKM atau di tempat lain sesuai dengan kebutuhan.</w:t>
            </w:r>
          </w:p>
        </w:tc>
        <w:tc>
          <w:tcPr>
            <w:tcW w:w="5953" w:type="dxa"/>
            <w:gridSpan w:val="2"/>
          </w:tcPr>
          <w:p w14:paraId="1A6EADF0" w14:textId="77777777" w:rsidR="00BE284D" w:rsidRPr="0032600B" w:rsidRDefault="00BE284D" w:rsidP="00BE284D">
            <w:pPr>
              <w:jc w:val="both"/>
              <w:rPr>
                <w:rFonts w:ascii="Bookman Old Style" w:hAnsi="Bookman Old Style"/>
                <w:sz w:val="22"/>
                <w:szCs w:val="22"/>
              </w:rPr>
            </w:pPr>
          </w:p>
        </w:tc>
        <w:tc>
          <w:tcPr>
            <w:tcW w:w="4962" w:type="dxa"/>
          </w:tcPr>
          <w:p w14:paraId="2313974C" w14:textId="77777777" w:rsidR="00BE284D" w:rsidRPr="0032600B" w:rsidRDefault="00BE284D" w:rsidP="00BE284D">
            <w:pPr>
              <w:ind w:left="360"/>
              <w:jc w:val="both"/>
              <w:rPr>
                <w:rFonts w:ascii="Bookman Old Style" w:hAnsi="Bookman Old Style"/>
                <w:sz w:val="22"/>
                <w:szCs w:val="22"/>
              </w:rPr>
            </w:pPr>
          </w:p>
        </w:tc>
      </w:tr>
      <w:tr w:rsidR="00BE284D" w:rsidRPr="0032600B" w14:paraId="6B522ADF" w14:textId="60A0047B" w:rsidTr="00C23423">
        <w:tc>
          <w:tcPr>
            <w:tcW w:w="5529" w:type="dxa"/>
          </w:tcPr>
          <w:p w14:paraId="3241CEB5" w14:textId="77777777" w:rsidR="00BE284D" w:rsidRPr="0032600B" w:rsidRDefault="00BE284D" w:rsidP="00BE284D">
            <w:pPr>
              <w:pStyle w:val="ListParagraph"/>
              <w:numPr>
                <w:ilvl w:val="0"/>
                <w:numId w:val="282"/>
              </w:numPr>
              <w:ind w:hanging="720"/>
              <w:jc w:val="both"/>
              <w:rPr>
                <w:rFonts w:ascii="Bookman Old Style" w:hAnsi="Bookman Old Style"/>
                <w:sz w:val="22"/>
                <w:szCs w:val="22"/>
              </w:rPr>
            </w:pPr>
            <w:r w:rsidRPr="0032600B">
              <w:rPr>
                <w:rFonts w:ascii="Bookman Old Style" w:hAnsi="Bookman Old Style"/>
                <w:sz w:val="22"/>
                <w:szCs w:val="22"/>
              </w:rPr>
              <w:t>Untuk mendukung pelaksanaan Pemeriksaan sebagaimana dimaksud pada ayat (1) huruf b, dapat dilakukan konfirmasi kepada pihak ketiga yang terkait dengan LKM yang bersangkutan.</w:t>
            </w:r>
          </w:p>
        </w:tc>
        <w:tc>
          <w:tcPr>
            <w:tcW w:w="5953" w:type="dxa"/>
            <w:gridSpan w:val="2"/>
          </w:tcPr>
          <w:p w14:paraId="21A3B30C" w14:textId="77777777" w:rsidR="00BE284D" w:rsidRPr="0032600B" w:rsidRDefault="00BE284D" w:rsidP="00BE284D">
            <w:pPr>
              <w:jc w:val="both"/>
              <w:rPr>
                <w:rFonts w:ascii="Bookman Old Style" w:hAnsi="Bookman Old Style"/>
                <w:sz w:val="22"/>
                <w:szCs w:val="22"/>
              </w:rPr>
            </w:pPr>
          </w:p>
        </w:tc>
        <w:tc>
          <w:tcPr>
            <w:tcW w:w="4962" w:type="dxa"/>
          </w:tcPr>
          <w:p w14:paraId="20189D2B" w14:textId="77777777" w:rsidR="00BE284D" w:rsidRPr="0032600B" w:rsidRDefault="00BE284D" w:rsidP="00BE284D">
            <w:pPr>
              <w:ind w:left="360"/>
              <w:jc w:val="both"/>
              <w:rPr>
                <w:rFonts w:ascii="Bookman Old Style" w:hAnsi="Bookman Old Style"/>
                <w:sz w:val="22"/>
                <w:szCs w:val="22"/>
              </w:rPr>
            </w:pPr>
          </w:p>
        </w:tc>
      </w:tr>
      <w:tr w:rsidR="00BE284D" w:rsidRPr="0032600B" w14:paraId="47DA3D22" w14:textId="17634B3E" w:rsidTr="00C23423">
        <w:tc>
          <w:tcPr>
            <w:tcW w:w="5529" w:type="dxa"/>
          </w:tcPr>
          <w:p w14:paraId="4A43AC51" w14:textId="77777777" w:rsidR="00BE284D" w:rsidRPr="0032600B" w:rsidRDefault="00BE284D" w:rsidP="00BE284D">
            <w:pPr>
              <w:pStyle w:val="ListParagraph"/>
              <w:numPr>
                <w:ilvl w:val="0"/>
                <w:numId w:val="282"/>
              </w:numPr>
              <w:ind w:hanging="720"/>
              <w:jc w:val="both"/>
              <w:rPr>
                <w:rFonts w:ascii="Bookman Old Style" w:hAnsi="Bookman Old Style"/>
                <w:sz w:val="22"/>
                <w:szCs w:val="22"/>
              </w:rPr>
            </w:pPr>
            <w:r w:rsidRPr="0032600B">
              <w:rPr>
                <w:rFonts w:ascii="Bookman Old Style" w:hAnsi="Bookman Old Style"/>
                <w:sz w:val="22"/>
                <w:szCs w:val="22"/>
              </w:rPr>
              <w:t>Pelaporan hasil Pemeriksaan sebagaimana dimaksud pada ayat (1) huruf c harus disusun berdasarkan data atau keterangan yang diperoleh selama proses pemeriksaan berlangsung yang dituangkan dalam kertas kerja Pemeriksaan.</w:t>
            </w:r>
          </w:p>
        </w:tc>
        <w:tc>
          <w:tcPr>
            <w:tcW w:w="5953" w:type="dxa"/>
            <w:gridSpan w:val="2"/>
          </w:tcPr>
          <w:p w14:paraId="21366A48" w14:textId="77777777" w:rsidR="00BE284D" w:rsidRPr="0032600B" w:rsidRDefault="00BE284D" w:rsidP="00BE284D">
            <w:pPr>
              <w:jc w:val="both"/>
              <w:rPr>
                <w:rFonts w:ascii="Bookman Old Style" w:hAnsi="Bookman Old Style"/>
                <w:sz w:val="22"/>
                <w:szCs w:val="22"/>
              </w:rPr>
            </w:pPr>
          </w:p>
        </w:tc>
        <w:tc>
          <w:tcPr>
            <w:tcW w:w="4962" w:type="dxa"/>
          </w:tcPr>
          <w:p w14:paraId="3F98113E" w14:textId="77777777" w:rsidR="00BE284D" w:rsidRPr="0032600B" w:rsidRDefault="00BE284D" w:rsidP="00BE284D">
            <w:pPr>
              <w:ind w:left="360"/>
              <w:jc w:val="both"/>
              <w:rPr>
                <w:rFonts w:ascii="Bookman Old Style" w:hAnsi="Bookman Old Style"/>
                <w:sz w:val="22"/>
                <w:szCs w:val="22"/>
              </w:rPr>
            </w:pPr>
          </w:p>
        </w:tc>
      </w:tr>
      <w:tr w:rsidR="00BE284D" w:rsidRPr="0032600B" w14:paraId="34CA00FF" w14:textId="568BB53D" w:rsidTr="00C23423">
        <w:tc>
          <w:tcPr>
            <w:tcW w:w="5529" w:type="dxa"/>
          </w:tcPr>
          <w:p w14:paraId="1A681161" w14:textId="77777777" w:rsidR="00BE284D" w:rsidRPr="0032600B" w:rsidRDefault="00BE284D" w:rsidP="00BE284D">
            <w:pPr>
              <w:jc w:val="both"/>
              <w:rPr>
                <w:rFonts w:ascii="Bookman Old Style" w:hAnsi="Bookman Old Style"/>
                <w:sz w:val="22"/>
                <w:szCs w:val="22"/>
              </w:rPr>
            </w:pPr>
          </w:p>
        </w:tc>
        <w:tc>
          <w:tcPr>
            <w:tcW w:w="5953" w:type="dxa"/>
            <w:gridSpan w:val="2"/>
          </w:tcPr>
          <w:p w14:paraId="256F696B" w14:textId="77777777" w:rsidR="00BE284D" w:rsidRPr="0032600B" w:rsidRDefault="00BE284D" w:rsidP="00BE284D">
            <w:pPr>
              <w:jc w:val="both"/>
              <w:rPr>
                <w:rFonts w:ascii="Bookman Old Style" w:hAnsi="Bookman Old Style"/>
                <w:sz w:val="22"/>
                <w:szCs w:val="22"/>
              </w:rPr>
            </w:pPr>
          </w:p>
        </w:tc>
        <w:tc>
          <w:tcPr>
            <w:tcW w:w="4962" w:type="dxa"/>
          </w:tcPr>
          <w:p w14:paraId="3E2BE3AC" w14:textId="77777777" w:rsidR="00BE284D" w:rsidRPr="0032600B" w:rsidRDefault="00BE284D" w:rsidP="00BE284D">
            <w:pPr>
              <w:ind w:left="360"/>
              <w:jc w:val="both"/>
              <w:rPr>
                <w:rFonts w:ascii="Bookman Old Style" w:hAnsi="Bookman Old Style"/>
                <w:sz w:val="22"/>
                <w:szCs w:val="22"/>
              </w:rPr>
            </w:pPr>
          </w:p>
        </w:tc>
      </w:tr>
      <w:tr w:rsidR="00BE284D" w:rsidRPr="0032600B" w14:paraId="5EF0B7FA" w14:textId="77777777" w:rsidTr="00C23423">
        <w:tc>
          <w:tcPr>
            <w:tcW w:w="5529" w:type="dxa"/>
          </w:tcPr>
          <w:p w14:paraId="1E3A5675" w14:textId="77777777" w:rsidR="00BE284D" w:rsidRPr="0032600B" w:rsidRDefault="00BE284D" w:rsidP="00BE284D">
            <w:pPr>
              <w:jc w:val="both"/>
              <w:rPr>
                <w:rFonts w:ascii="Bookman Old Style" w:hAnsi="Bookman Old Style"/>
                <w:sz w:val="22"/>
                <w:szCs w:val="22"/>
              </w:rPr>
            </w:pPr>
          </w:p>
        </w:tc>
        <w:tc>
          <w:tcPr>
            <w:tcW w:w="5953" w:type="dxa"/>
            <w:gridSpan w:val="2"/>
          </w:tcPr>
          <w:p w14:paraId="3F1392A2" w14:textId="6F2AE86F" w:rsidR="00BE284D" w:rsidRPr="0032600B" w:rsidRDefault="00BE284D" w:rsidP="00BE284D">
            <w:pPr>
              <w:jc w:val="both"/>
              <w:rPr>
                <w:rFonts w:ascii="Bookman Old Style" w:hAnsi="Bookman Old Style"/>
                <w:sz w:val="22"/>
                <w:szCs w:val="22"/>
              </w:rPr>
            </w:pPr>
            <w:r w:rsidRPr="00D123B7">
              <w:rPr>
                <w:rFonts w:ascii="Bookman Old Style" w:hAnsi="Bookman Old Style"/>
                <w:color w:val="4472C4" w:themeColor="accent1"/>
                <w:sz w:val="22"/>
                <w:szCs w:val="22"/>
              </w:rPr>
              <w:t>Diusulkan untuk menghapus ketentuan Pasal 15</w:t>
            </w:r>
            <w:r>
              <w:rPr>
                <w:rFonts w:ascii="Bookman Old Style" w:hAnsi="Bookman Old Style"/>
                <w:color w:val="4472C4" w:themeColor="accent1"/>
                <w:sz w:val="22"/>
                <w:szCs w:val="22"/>
              </w:rPr>
              <w:t>9</w:t>
            </w:r>
            <w:r w:rsidRPr="00D123B7">
              <w:rPr>
                <w:rFonts w:ascii="Bookman Old Style" w:hAnsi="Bookman Old Style"/>
                <w:color w:val="4472C4" w:themeColor="accent1"/>
                <w:sz w:val="22"/>
                <w:szCs w:val="22"/>
              </w:rPr>
              <w:t xml:space="preserve"> karena telah diatur dalam POJK 49/2024</w:t>
            </w:r>
          </w:p>
        </w:tc>
        <w:tc>
          <w:tcPr>
            <w:tcW w:w="4962" w:type="dxa"/>
          </w:tcPr>
          <w:p w14:paraId="6CED194E" w14:textId="77777777" w:rsidR="00BE284D" w:rsidRPr="0032600B" w:rsidRDefault="00BE284D" w:rsidP="00BE284D">
            <w:pPr>
              <w:ind w:left="360"/>
              <w:jc w:val="both"/>
              <w:rPr>
                <w:rFonts w:ascii="Bookman Old Style" w:hAnsi="Bookman Old Style"/>
                <w:sz w:val="22"/>
                <w:szCs w:val="22"/>
              </w:rPr>
            </w:pPr>
          </w:p>
        </w:tc>
      </w:tr>
      <w:tr w:rsidR="00BE284D" w:rsidRPr="00ED2CBC" w14:paraId="2D590A80" w14:textId="5BCD951D" w:rsidTr="00C23423">
        <w:tc>
          <w:tcPr>
            <w:tcW w:w="5529" w:type="dxa"/>
          </w:tcPr>
          <w:p w14:paraId="4495035D"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159</w:t>
            </w:r>
          </w:p>
        </w:tc>
        <w:tc>
          <w:tcPr>
            <w:tcW w:w="5953" w:type="dxa"/>
            <w:gridSpan w:val="2"/>
          </w:tcPr>
          <w:p w14:paraId="23AEE0A0" w14:textId="680E989E" w:rsidR="00BE284D" w:rsidRPr="0032600B" w:rsidRDefault="00BE284D" w:rsidP="00BE284D">
            <w:pPr>
              <w:pStyle w:val="ListParagraph"/>
              <w:numPr>
                <w:ilvl w:val="0"/>
                <w:numId w:val="397"/>
              </w:numPr>
              <w:jc w:val="both"/>
              <w:rPr>
                <w:rFonts w:ascii="Bookman Old Style" w:hAnsi="Bookman Old Style"/>
                <w:sz w:val="22"/>
                <w:szCs w:val="22"/>
              </w:rPr>
            </w:pPr>
            <w:r w:rsidRPr="006A1EE1">
              <w:rPr>
                <w:rFonts w:ascii="Bookman Old Style" w:hAnsi="Bookman Old Style"/>
                <w:color w:val="EE0000"/>
                <w:sz w:val="22"/>
                <w:szCs w:val="22"/>
              </w:rPr>
              <w:t>Ketentuan</w:t>
            </w:r>
            <w:r w:rsidRPr="006A1EE1">
              <w:rPr>
                <w:rFonts w:ascii="Bookman Old Style" w:hAnsi="Bookman Old Style"/>
                <w:color w:val="EE0000"/>
                <w:sz w:val="22"/>
                <w:szCs w:val="22"/>
                <w:lang w:val="id-ID"/>
              </w:rPr>
              <w:t> </w:t>
            </w:r>
            <w:r>
              <w:rPr>
                <w:rFonts w:ascii="Bookman Old Style" w:hAnsi="Bookman Old Style"/>
                <w:color w:val="EE0000"/>
                <w:sz w:val="22"/>
                <w:szCs w:val="22"/>
                <w:lang w:val="id-ID"/>
              </w:rPr>
              <w:t>Pasal 159 dihapus</w:t>
            </w:r>
            <w:r w:rsidRPr="006A1EE1">
              <w:rPr>
                <w:rFonts w:ascii="Bookman Old Style" w:hAnsi="Bookman Old Style"/>
                <w:color w:val="EE0000"/>
                <w:sz w:val="22"/>
                <w:szCs w:val="22"/>
              </w:rPr>
              <w:t> </w:t>
            </w:r>
          </w:p>
        </w:tc>
        <w:tc>
          <w:tcPr>
            <w:tcW w:w="4962" w:type="dxa"/>
          </w:tcPr>
          <w:p w14:paraId="06EC2BCD" w14:textId="774214D8" w:rsidR="00BE284D" w:rsidRPr="0032600B" w:rsidRDefault="00BE284D" w:rsidP="00BE284D">
            <w:pPr>
              <w:ind w:left="360"/>
              <w:jc w:val="both"/>
              <w:rPr>
                <w:rFonts w:ascii="Bookman Old Style" w:hAnsi="Bookman Old Style"/>
                <w:sz w:val="22"/>
                <w:szCs w:val="22"/>
                <w:highlight w:val="magenta"/>
                <w:lang w:val="pt-BR"/>
              </w:rPr>
            </w:pPr>
          </w:p>
        </w:tc>
      </w:tr>
      <w:tr w:rsidR="00BE284D" w:rsidRPr="00ED2CBC" w14:paraId="7188F7DF" w14:textId="08A96814" w:rsidTr="00C23423">
        <w:tc>
          <w:tcPr>
            <w:tcW w:w="5529" w:type="dxa"/>
          </w:tcPr>
          <w:p w14:paraId="4BF49EBA" w14:textId="77777777" w:rsidR="00BE284D" w:rsidRPr="00D123B7" w:rsidRDefault="00BE284D" w:rsidP="00BE284D">
            <w:pPr>
              <w:pStyle w:val="ListParagraph"/>
              <w:numPr>
                <w:ilvl w:val="0"/>
                <w:numId w:val="284"/>
              </w:numPr>
              <w:ind w:hanging="720"/>
              <w:jc w:val="both"/>
              <w:rPr>
                <w:rFonts w:ascii="Bookman Old Style" w:hAnsi="Bookman Old Style"/>
                <w:sz w:val="22"/>
                <w:szCs w:val="22"/>
              </w:rPr>
            </w:pPr>
            <w:r w:rsidRPr="00D123B7">
              <w:rPr>
                <w:rFonts w:ascii="Bookman Old Style" w:hAnsi="Bookman Old Style"/>
                <w:sz w:val="22"/>
                <w:szCs w:val="22"/>
              </w:rPr>
              <w:t>Pada saat akan dimulai Pemeriksaan, Pemeriksa menunjukkan surat tugas atau Surat Perintah Pemeriksaan.</w:t>
            </w:r>
          </w:p>
        </w:tc>
        <w:tc>
          <w:tcPr>
            <w:tcW w:w="5953" w:type="dxa"/>
            <w:gridSpan w:val="2"/>
          </w:tcPr>
          <w:p w14:paraId="027A1154" w14:textId="77777777" w:rsidR="00BE284D" w:rsidRPr="00D123B7" w:rsidRDefault="00BE284D" w:rsidP="00BE284D">
            <w:pPr>
              <w:jc w:val="both"/>
              <w:rPr>
                <w:rFonts w:ascii="Bookman Old Style" w:hAnsi="Bookman Old Style"/>
                <w:sz w:val="22"/>
                <w:szCs w:val="22"/>
              </w:rPr>
            </w:pPr>
          </w:p>
        </w:tc>
        <w:tc>
          <w:tcPr>
            <w:tcW w:w="4962" w:type="dxa"/>
          </w:tcPr>
          <w:p w14:paraId="1FF76922" w14:textId="77777777" w:rsidR="00BE284D" w:rsidRPr="00D123B7" w:rsidRDefault="00BE284D" w:rsidP="00BE284D">
            <w:pPr>
              <w:ind w:left="360"/>
              <w:jc w:val="both"/>
              <w:rPr>
                <w:rFonts w:ascii="Bookman Old Style" w:hAnsi="Bookman Old Style"/>
                <w:sz w:val="22"/>
                <w:szCs w:val="22"/>
              </w:rPr>
            </w:pPr>
          </w:p>
        </w:tc>
      </w:tr>
      <w:tr w:rsidR="00BE284D" w:rsidRPr="00ED2CBC" w14:paraId="205FE49B" w14:textId="3C6C8D2D" w:rsidTr="00C23423">
        <w:tc>
          <w:tcPr>
            <w:tcW w:w="5529" w:type="dxa"/>
          </w:tcPr>
          <w:p w14:paraId="2E9A1189" w14:textId="77777777" w:rsidR="00BE284D" w:rsidRPr="00B74A8E" w:rsidRDefault="00BE284D" w:rsidP="00BE284D">
            <w:pPr>
              <w:pStyle w:val="ListParagraph"/>
              <w:numPr>
                <w:ilvl w:val="0"/>
                <w:numId w:val="284"/>
              </w:numPr>
              <w:ind w:hanging="720"/>
              <w:jc w:val="both"/>
              <w:rPr>
                <w:rFonts w:ascii="Bookman Old Style" w:hAnsi="Bookman Old Style"/>
                <w:sz w:val="22"/>
                <w:szCs w:val="22"/>
              </w:rPr>
            </w:pPr>
            <w:r w:rsidRPr="00B74A8E">
              <w:rPr>
                <w:rFonts w:ascii="Bookman Old Style" w:hAnsi="Bookman Old Style"/>
                <w:sz w:val="22"/>
                <w:szCs w:val="22"/>
              </w:rPr>
              <w:lastRenderedPageBreak/>
              <w:t>Dalam hal Pemeriksa tidak dapat memenuhi ketentuan pada ayat (1), LKM yang akan diperiksa dapat menolak dilakukannya Pemeriksaan.</w:t>
            </w:r>
          </w:p>
        </w:tc>
        <w:tc>
          <w:tcPr>
            <w:tcW w:w="5953" w:type="dxa"/>
            <w:gridSpan w:val="2"/>
          </w:tcPr>
          <w:p w14:paraId="679F816B" w14:textId="77777777" w:rsidR="00BE284D" w:rsidRPr="00B74A8E" w:rsidRDefault="00BE284D" w:rsidP="00BE284D">
            <w:pPr>
              <w:jc w:val="both"/>
              <w:rPr>
                <w:rFonts w:ascii="Bookman Old Style" w:hAnsi="Bookman Old Style"/>
                <w:sz w:val="22"/>
                <w:szCs w:val="22"/>
              </w:rPr>
            </w:pPr>
          </w:p>
        </w:tc>
        <w:tc>
          <w:tcPr>
            <w:tcW w:w="4962" w:type="dxa"/>
          </w:tcPr>
          <w:p w14:paraId="6D34DF1A" w14:textId="77777777" w:rsidR="00BE284D" w:rsidRPr="00B74A8E" w:rsidRDefault="00BE284D" w:rsidP="00BE284D">
            <w:pPr>
              <w:ind w:left="360"/>
              <w:jc w:val="both"/>
              <w:rPr>
                <w:rFonts w:ascii="Bookman Old Style" w:hAnsi="Bookman Old Style"/>
                <w:sz w:val="22"/>
                <w:szCs w:val="22"/>
              </w:rPr>
            </w:pPr>
          </w:p>
        </w:tc>
      </w:tr>
      <w:tr w:rsidR="00BE284D" w:rsidRPr="00ED2CBC" w14:paraId="3A5AEA80" w14:textId="22A5A9A5" w:rsidTr="00C23423">
        <w:tc>
          <w:tcPr>
            <w:tcW w:w="5529" w:type="dxa"/>
          </w:tcPr>
          <w:p w14:paraId="19D1C10A" w14:textId="77777777" w:rsidR="00BE284D" w:rsidRPr="00B74A8E" w:rsidRDefault="00BE284D" w:rsidP="00BE284D">
            <w:pPr>
              <w:jc w:val="both"/>
              <w:rPr>
                <w:rFonts w:ascii="Bookman Old Style" w:hAnsi="Bookman Old Style"/>
                <w:sz w:val="22"/>
                <w:szCs w:val="22"/>
              </w:rPr>
            </w:pPr>
          </w:p>
        </w:tc>
        <w:tc>
          <w:tcPr>
            <w:tcW w:w="5953" w:type="dxa"/>
            <w:gridSpan w:val="2"/>
          </w:tcPr>
          <w:p w14:paraId="1EE74EFD" w14:textId="77777777" w:rsidR="00BE284D" w:rsidRPr="00B74A8E" w:rsidRDefault="00BE284D" w:rsidP="00BE284D">
            <w:pPr>
              <w:jc w:val="both"/>
              <w:rPr>
                <w:rFonts w:ascii="Bookman Old Style" w:hAnsi="Bookman Old Style"/>
                <w:sz w:val="22"/>
                <w:szCs w:val="22"/>
              </w:rPr>
            </w:pPr>
          </w:p>
        </w:tc>
        <w:tc>
          <w:tcPr>
            <w:tcW w:w="4962" w:type="dxa"/>
          </w:tcPr>
          <w:p w14:paraId="2ACDF5C9" w14:textId="77777777" w:rsidR="00BE284D" w:rsidRPr="00B74A8E" w:rsidRDefault="00BE284D" w:rsidP="00BE284D">
            <w:pPr>
              <w:ind w:left="360"/>
              <w:jc w:val="both"/>
              <w:rPr>
                <w:rFonts w:ascii="Bookman Old Style" w:hAnsi="Bookman Old Style"/>
                <w:sz w:val="22"/>
                <w:szCs w:val="22"/>
              </w:rPr>
            </w:pPr>
          </w:p>
        </w:tc>
      </w:tr>
      <w:tr w:rsidR="00BE284D" w:rsidRPr="00D123B7" w14:paraId="1FED9F9E" w14:textId="77777777" w:rsidTr="00C23423">
        <w:tc>
          <w:tcPr>
            <w:tcW w:w="5529" w:type="dxa"/>
          </w:tcPr>
          <w:p w14:paraId="41DE3277" w14:textId="77777777" w:rsidR="00BE284D" w:rsidRPr="00B74A8E" w:rsidRDefault="00BE284D" w:rsidP="00BE284D">
            <w:pPr>
              <w:jc w:val="both"/>
              <w:rPr>
                <w:rFonts w:ascii="Bookman Old Style" w:hAnsi="Bookman Old Style"/>
                <w:sz w:val="22"/>
                <w:szCs w:val="22"/>
              </w:rPr>
            </w:pPr>
          </w:p>
        </w:tc>
        <w:tc>
          <w:tcPr>
            <w:tcW w:w="5953" w:type="dxa"/>
            <w:gridSpan w:val="2"/>
          </w:tcPr>
          <w:p w14:paraId="0442D69A" w14:textId="6257A6C1" w:rsidR="00BE284D" w:rsidRPr="00B74A8E" w:rsidRDefault="00BE284D" w:rsidP="00BE284D">
            <w:pPr>
              <w:jc w:val="both"/>
              <w:rPr>
                <w:rFonts w:ascii="Bookman Old Style" w:hAnsi="Bookman Old Style"/>
                <w:sz w:val="22"/>
                <w:szCs w:val="22"/>
              </w:rPr>
            </w:pPr>
            <w:r w:rsidRPr="00B74A8E">
              <w:rPr>
                <w:rFonts w:ascii="Bookman Old Style" w:hAnsi="Bookman Old Style"/>
                <w:color w:val="4472C4" w:themeColor="accent1"/>
                <w:sz w:val="22"/>
                <w:szCs w:val="22"/>
              </w:rPr>
              <w:t>Diusulkan untuk menghapus ketentuan Pasal 160 karena telah diatur dalam POJK 49/2024</w:t>
            </w:r>
          </w:p>
        </w:tc>
        <w:tc>
          <w:tcPr>
            <w:tcW w:w="4962" w:type="dxa"/>
          </w:tcPr>
          <w:p w14:paraId="132F7D7B" w14:textId="77777777" w:rsidR="00BE284D" w:rsidRPr="00B74A8E" w:rsidRDefault="00BE284D" w:rsidP="00BE284D">
            <w:pPr>
              <w:ind w:left="360"/>
              <w:jc w:val="both"/>
              <w:rPr>
                <w:rFonts w:ascii="Bookman Old Style" w:hAnsi="Bookman Old Style"/>
                <w:sz w:val="22"/>
                <w:szCs w:val="22"/>
              </w:rPr>
            </w:pPr>
          </w:p>
        </w:tc>
      </w:tr>
      <w:tr w:rsidR="00BE284D" w:rsidRPr="00ED2CBC" w14:paraId="59D558A9" w14:textId="22467BAE" w:rsidTr="00C23423">
        <w:tc>
          <w:tcPr>
            <w:tcW w:w="5529" w:type="dxa"/>
          </w:tcPr>
          <w:p w14:paraId="4CE2F91B"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160</w:t>
            </w:r>
          </w:p>
        </w:tc>
        <w:tc>
          <w:tcPr>
            <w:tcW w:w="5953" w:type="dxa"/>
            <w:gridSpan w:val="2"/>
          </w:tcPr>
          <w:p w14:paraId="3A7B5B06" w14:textId="6001C549" w:rsidR="00BE284D" w:rsidRPr="0032600B" w:rsidRDefault="00BE284D" w:rsidP="00BE284D">
            <w:pPr>
              <w:pStyle w:val="ListParagraph"/>
              <w:numPr>
                <w:ilvl w:val="0"/>
                <w:numId w:val="397"/>
              </w:numPr>
              <w:jc w:val="both"/>
              <w:rPr>
                <w:rFonts w:ascii="Bookman Old Style" w:hAnsi="Bookman Old Style"/>
                <w:sz w:val="22"/>
                <w:szCs w:val="22"/>
              </w:rPr>
            </w:pPr>
            <w:r w:rsidRPr="006A1EE1">
              <w:rPr>
                <w:rFonts w:ascii="Bookman Old Style" w:hAnsi="Bookman Old Style"/>
                <w:color w:val="EE0000"/>
                <w:sz w:val="22"/>
                <w:szCs w:val="22"/>
              </w:rPr>
              <w:t>Ketentuan</w:t>
            </w:r>
            <w:r w:rsidRPr="006A1EE1">
              <w:rPr>
                <w:rFonts w:ascii="Bookman Old Style" w:hAnsi="Bookman Old Style"/>
                <w:color w:val="EE0000"/>
                <w:sz w:val="22"/>
                <w:szCs w:val="22"/>
                <w:lang w:val="id-ID"/>
              </w:rPr>
              <w:t> </w:t>
            </w:r>
            <w:r>
              <w:rPr>
                <w:rFonts w:ascii="Bookman Old Style" w:hAnsi="Bookman Old Style"/>
                <w:color w:val="EE0000"/>
                <w:sz w:val="22"/>
                <w:szCs w:val="22"/>
                <w:lang w:val="id-ID"/>
              </w:rPr>
              <w:t>Pasal 160 dihapus</w:t>
            </w:r>
            <w:r w:rsidRPr="006A1EE1">
              <w:rPr>
                <w:rFonts w:ascii="Bookman Old Style" w:hAnsi="Bookman Old Style"/>
                <w:color w:val="EE0000"/>
                <w:sz w:val="22"/>
                <w:szCs w:val="22"/>
              </w:rPr>
              <w:t> </w:t>
            </w:r>
          </w:p>
        </w:tc>
        <w:tc>
          <w:tcPr>
            <w:tcW w:w="4962" w:type="dxa"/>
          </w:tcPr>
          <w:p w14:paraId="295FC355" w14:textId="3EFA7C54" w:rsidR="00BE284D" w:rsidRPr="0032600B" w:rsidRDefault="00BE284D" w:rsidP="00BE284D">
            <w:pPr>
              <w:jc w:val="both"/>
              <w:rPr>
                <w:rFonts w:ascii="Bookman Old Style" w:hAnsi="Bookman Old Style"/>
                <w:sz w:val="22"/>
                <w:szCs w:val="22"/>
                <w:highlight w:val="magenta"/>
                <w:lang w:val="pt-BR"/>
              </w:rPr>
            </w:pPr>
          </w:p>
        </w:tc>
      </w:tr>
      <w:tr w:rsidR="00BE284D" w:rsidRPr="008E1A4D" w14:paraId="632B833A" w14:textId="7105EFC3" w:rsidTr="00C23423">
        <w:tc>
          <w:tcPr>
            <w:tcW w:w="5529" w:type="dxa"/>
          </w:tcPr>
          <w:p w14:paraId="68B741DB" w14:textId="77777777" w:rsidR="00BE284D" w:rsidRPr="0032600B" w:rsidRDefault="00BE284D" w:rsidP="00BE284D">
            <w:pPr>
              <w:pStyle w:val="ListParagraph"/>
              <w:numPr>
                <w:ilvl w:val="0"/>
                <w:numId w:val="290"/>
              </w:numPr>
              <w:ind w:hanging="686"/>
              <w:jc w:val="both"/>
              <w:rPr>
                <w:rFonts w:ascii="Bookman Old Style" w:hAnsi="Bookman Old Style"/>
                <w:sz w:val="22"/>
                <w:szCs w:val="22"/>
                <w:lang w:val="nl-NL"/>
              </w:rPr>
            </w:pPr>
            <w:r w:rsidRPr="0032600B">
              <w:rPr>
                <w:rFonts w:ascii="Bookman Old Style" w:hAnsi="Bookman Old Style"/>
                <w:sz w:val="22"/>
                <w:szCs w:val="22"/>
                <w:lang w:val="nl-NL"/>
              </w:rPr>
              <w:t>Dalam pelaksanaan Pemeriksaan, LKM yang diperiksa wajib:</w:t>
            </w:r>
          </w:p>
        </w:tc>
        <w:tc>
          <w:tcPr>
            <w:tcW w:w="5953" w:type="dxa"/>
            <w:gridSpan w:val="2"/>
          </w:tcPr>
          <w:p w14:paraId="59664F11" w14:textId="77777777" w:rsidR="00BE284D" w:rsidRPr="0032600B" w:rsidRDefault="00BE284D" w:rsidP="00BE284D">
            <w:pPr>
              <w:jc w:val="both"/>
              <w:rPr>
                <w:rFonts w:ascii="Bookman Old Style" w:hAnsi="Bookman Old Style"/>
                <w:sz w:val="22"/>
                <w:szCs w:val="22"/>
                <w:lang w:val="nl-NL"/>
              </w:rPr>
            </w:pPr>
          </w:p>
        </w:tc>
        <w:tc>
          <w:tcPr>
            <w:tcW w:w="4962" w:type="dxa"/>
          </w:tcPr>
          <w:p w14:paraId="44F41737"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30D7C7F4" w14:textId="2BCEEC93" w:rsidTr="00C23423">
        <w:tc>
          <w:tcPr>
            <w:tcW w:w="5529" w:type="dxa"/>
          </w:tcPr>
          <w:p w14:paraId="175637A4" w14:textId="77777777" w:rsidR="00BE284D" w:rsidRPr="0032600B" w:rsidRDefault="00BE284D" w:rsidP="00BE284D">
            <w:pPr>
              <w:pStyle w:val="ListParagraph"/>
              <w:numPr>
                <w:ilvl w:val="0"/>
                <w:numId w:val="291"/>
              </w:numPr>
              <w:ind w:left="1168"/>
              <w:jc w:val="both"/>
              <w:rPr>
                <w:rFonts w:ascii="Bookman Old Style" w:hAnsi="Bookman Old Style"/>
                <w:sz w:val="22"/>
                <w:szCs w:val="22"/>
                <w:lang w:val="nl-NL"/>
              </w:rPr>
            </w:pPr>
            <w:r w:rsidRPr="0032600B">
              <w:rPr>
                <w:rFonts w:ascii="Bookman Old Style" w:hAnsi="Bookman Old Style"/>
                <w:sz w:val="22"/>
                <w:szCs w:val="22"/>
                <w:lang w:val="nl-NL"/>
              </w:rPr>
              <w:t>menerima pelaksanaan Pemeriksaan yang dilaksanakan oleh Pemeriksa;</w:t>
            </w:r>
          </w:p>
        </w:tc>
        <w:tc>
          <w:tcPr>
            <w:tcW w:w="5953" w:type="dxa"/>
            <w:gridSpan w:val="2"/>
          </w:tcPr>
          <w:p w14:paraId="61A153CF" w14:textId="77777777" w:rsidR="00BE284D" w:rsidRPr="0032600B" w:rsidRDefault="00BE284D" w:rsidP="00BE284D">
            <w:pPr>
              <w:jc w:val="both"/>
              <w:rPr>
                <w:rFonts w:ascii="Bookman Old Style" w:hAnsi="Bookman Old Style"/>
                <w:sz w:val="22"/>
                <w:szCs w:val="22"/>
                <w:lang w:val="nl-NL"/>
              </w:rPr>
            </w:pPr>
          </w:p>
        </w:tc>
        <w:tc>
          <w:tcPr>
            <w:tcW w:w="4962" w:type="dxa"/>
          </w:tcPr>
          <w:p w14:paraId="0519261D"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25B9C04C" w14:textId="60AD52C6" w:rsidTr="00C23423">
        <w:tc>
          <w:tcPr>
            <w:tcW w:w="5529" w:type="dxa"/>
          </w:tcPr>
          <w:p w14:paraId="611EB5ED" w14:textId="77777777" w:rsidR="00BE284D" w:rsidRPr="0032600B" w:rsidRDefault="00BE284D" w:rsidP="00BE284D">
            <w:pPr>
              <w:pStyle w:val="ListParagraph"/>
              <w:numPr>
                <w:ilvl w:val="0"/>
                <w:numId w:val="291"/>
              </w:numPr>
              <w:ind w:left="1168"/>
              <w:jc w:val="both"/>
              <w:rPr>
                <w:rFonts w:ascii="Bookman Old Style" w:hAnsi="Bookman Old Style"/>
                <w:sz w:val="22"/>
                <w:szCs w:val="22"/>
                <w:lang w:val="nl-NL"/>
              </w:rPr>
            </w:pPr>
            <w:r w:rsidRPr="0032600B">
              <w:rPr>
                <w:rFonts w:ascii="Bookman Old Style" w:hAnsi="Bookman Old Style"/>
                <w:sz w:val="22"/>
                <w:szCs w:val="22"/>
                <w:lang w:val="nl-NL"/>
              </w:rPr>
              <w:t>memenuhi permintaan Pemeriksa untuk memberikan atau meminjamkan buku, catatan, dan dokumen yang diperlukan untuk kelancaran Pemeriksaan.</w:t>
            </w:r>
          </w:p>
        </w:tc>
        <w:tc>
          <w:tcPr>
            <w:tcW w:w="5953" w:type="dxa"/>
            <w:gridSpan w:val="2"/>
          </w:tcPr>
          <w:p w14:paraId="72364094" w14:textId="77777777" w:rsidR="00BE284D" w:rsidRPr="0032600B" w:rsidRDefault="00BE284D" w:rsidP="00BE284D">
            <w:pPr>
              <w:jc w:val="both"/>
              <w:rPr>
                <w:rFonts w:ascii="Bookman Old Style" w:hAnsi="Bookman Old Style"/>
                <w:sz w:val="22"/>
                <w:szCs w:val="22"/>
                <w:lang w:val="nl-NL"/>
              </w:rPr>
            </w:pPr>
          </w:p>
        </w:tc>
        <w:tc>
          <w:tcPr>
            <w:tcW w:w="4962" w:type="dxa"/>
          </w:tcPr>
          <w:p w14:paraId="265854CB"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04F4EA68" w14:textId="5683D885" w:rsidTr="00C23423">
        <w:tc>
          <w:tcPr>
            <w:tcW w:w="5529" w:type="dxa"/>
          </w:tcPr>
          <w:p w14:paraId="6212E133" w14:textId="77777777" w:rsidR="00BE284D" w:rsidRPr="0032600B" w:rsidRDefault="00BE284D" w:rsidP="00BE284D">
            <w:pPr>
              <w:pStyle w:val="ListParagraph"/>
              <w:numPr>
                <w:ilvl w:val="0"/>
                <w:numId w:val="291"/>
              </w:numPr>
              <w:ind w:left="1168"/>
              <w:jc w:val="both"/>
              <w:rPr>
                <w:rFonts w:ascii="Bookman Old Style" w:hAnsi="Bookman Old Style"/>
                <w:sz w:val="22"/>
                <w:szCs w:val="22"/>
                <w:lang w:val="nl-NL"/>
              </w:rPr>
            </w:pPr>
            <w:r w:rsidRPr="0032600B">
              <w:rPr>
                <w:rFonts w:ascii="Bookman Old Style" w:hAnsi="Bookman Old Style"/>
                <w:sz w:val="22"/>
                <w:szCs w:val="22"/>
                <w:lang w:val="nl-NL"/>
              </w:rPr>
              <w:t>memberikan keterangan yang diperlukan secara tertulis dan/atau lisan; dan</w:t>
            </w:r>
          </w:p>
        </w:tc>
        <w:tc>
          <w:tcPr>
            <w:tcW w:w="5953" w:type="dxa"/>
            <w:gridSpan w:val="2"/>
          </w:tcPr>
          <w:p w14:paraId="09564735" w14:textId="77777777" w:rsidR="00BE284D" w:rsidRPr="0032600B" w:rsidRDefault="00BE284D" w:rsidP="00BE284D">
            <w:pPr>
              <w:jc w:val="both"/>
              <w:rPr>
                <w:rFonts w:ascii="Bookman Old Style" w:hAnsi="Bookman Old Style"/>
                <w:sz w:val="22"/>
                <w:szCs w:val="22"/>
                <w:lang w:val="nl-NL"/>
              </w:rPr>
            </w:pPr>
          </w:p>
        </w:tc>
        <w:tc>
          <w:tcPr>
            <w:tcW w:w="4962" w:type="dxa"/>
          </w:tcPr>
          <w:p w14:paraId="4DF68263"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5C1FCCD4" w14:textId="413A7E19" w:rsidTr="00C23423">
        <w:tc>
          <w:tcPr>
            <w:tcW w:w="5529" w:type="dxa"/>
          </w:tcPr>
          <w:p w14:paraId="42D15479" w14:textId="77777777" w:rsidR="00BE284D" w:rsidRPr="0032600B" w:rsidRDefault="00BE284D" w:rsidP="00BE284D">
            <w:pPr>
              <w:pStyle w:val="ListParagraph"/>
              <w:numPr>
                <w:ilvl w:val="0"/>
                <w:numId w:val="291"/>
              </w:numPr>
              <w:ind w:left="1168"/>
              <w:jc w:val="both"/>
              <w:rPr>
                <w:rFonts w:ascii="Bookman Old Style" w:hAnsi="Bookman Old Style"/>
                <w:sz w:val="22"/>
                <w:szCs w:val="22"/>
                <w:lang w:val="nl-NL"/>
              </w:rPr>
            </w:pPr>
            <w:r w:rsidRPr="0032600B">
              <w:rPr>
                <w:rFonts w:ascii="Bookman Old Style" w:hAnsi="Bookman Old Style"/>
                <w:sz w:val="22"/>
                <w:szCs w:val="22"/>
                <w:lang w:val="nl-NL"/>
              </w:rPr>
              <w:t>memberi akses kepada Pemeriksa untuk memasuki tempat atau ruangan yang terkait dengan Pemeriksaan.</w:t>
            </w:r>
          </w:p>
        </w:tc>
        <w:tc>
          <w:tcPr>
            <w:tcW w:w="5953" w:type="dxa"/>
            <w:gridSpan w:val="2"/>
          </w:tcPr>
          <w:p w14:paraId="73A284BD" w14:textId="77777777" w:rsidR="00BE284D" w:rsidRPr="0032600B" w:rsidRDefault="00BE284D" w:rsidP="00BE284D">
            <w:pPr>
              <w:jc w:val="both"/>
              <w:rPr>
                <w:rFonts w:ascii="Bookman Old Style" w:hAnsi="Bookman Old Style"/>
                <w:sz w:val="22"/>
                <w:szCs w:val="22"/>
                <w:lang w:val="nl-NL"/>
              </w:rPr>
            </w:pPr>
          </w:p>
        </w:tc>
        <w:tc>
          <w:tcPr>
            <w:tcW w:w="4962" w:type="dxa"/>
          </w:tcPr>
          <w:p w14:paraId="3CCB3E3F"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2EDCCD5D" w14:textId="4E6F98C5" w:rsidTr="00C23423">
        <w:tc>
          <w:tcPr>
            <w:tcW w:w="5529" w:type="dxa"/>
          </w:tcPr>
          <w:p w14:paraId="4B01C7F7" w14:textId="77777777" w:rsidR="00BE284D" w:rsidRPr="0032600B" w:rsidRDefault="00BE284D" w:rsidP="00BE284D">
            <w:pPr>
              <w:pStyle w:val="ListParagraph"/>
              <w:numPr>
                <w:ilvl w:val="0"/>
                <w:numId w:val="290"/>
              </w:numPr>
              <w:ind w:hanging="686"/>
              <w:jc w:val="both"/>
              <w:rPr>
                <w:rFonts w:ascii="Bookman Old Style" w:hAnsi="Bookman Old Style"/>
                <w:sz w:val="22"/>
                <w:szCs w:val="22"/>
                <w:lang w:val="nl-NL"/>
              </w:rPr>
            </w:pPr>
            <w:r w:rsidRPr="0032600B">
              <w:rPr>
                <w:rFonts w:ascii="Bookman Old Style" w:hAnsi="Bookman Old Style"/>
                <w:sz w:val="22"/>
                <w:szCs w:val="22"/>
                <w:lang w:val="nl-NL"/>
              </w:rPr>
              <w:t>LKM dianggap menghambat kelancaran proses Pemeriksaan jika tidak melaksanakan kewajiban sebagaimana dimaksud pada ayat (1).</w:t>
            </w:r>
          </w:p>
        </w:tc>
        <w:tc>
          <w:tcPr>
            <w:tcW w:w="5953" w:type="dxa"/>
            <w:gridSpan w:val="2"/>
          </w:tcPr>
          <w:p w14:paraId="1E613E9A" w14:textId="77777777" w:rsidR="00BE284D" w:rsidRPr="0032600B" w:rsidRDefault="00BE284D" w:rsidP="00BE284D">
            <w:pPr>
              <w:jc w:val="both"/>
              <w:rPr>
                <w:rFonts w:ascii="Bookman Old Style" w:hAnsi="Bookman Old Style"/>
                <w:sz w:val="22"/>
                <w:szCs w:val="22"/>
                <w:lang w:val="nl-NL"/>
              </w:rPr>
            </w:pPr>
          </w:p>
        </w:tc>
        <w:tc>
          <w:tcPr>
            <w:tcW w:w="4962" w:type="dxa"/>
          </w:tcPr>
          <w:p w14:paraId="13AB54B1"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59F54BEA" w14:textId="232F50F1" w:rsidTr="00C23423">
        <w:tc>
          <w:tcPr>
            <w:tcW w:w="5529" w:type="dxa"/>
          </w:tcPr>
          <w:p w14:paraId="67BF3210" w14:textId="77777777" w:rsidR="00BE284D" w:rsidRPr="0032600B" w:rsidRDefault="00BE284D" w:rsidP="00BE284D">
            <w:pPr>
              <w:pStyle w:val="ListParagraph"/>
              <w:numPr>
                <w:ilvl w:val="0"/>
                <w:numId w:val="290"/>
              </w:numPr>
              <w:ind w:hanging="686"/>
              <w:jc w:val="both"/>
              <w:rPr>
                <w:rFonts w:ascii="Bookman Old Style" w:hAnsi="Bookman Old Style"/>
                <w:sz w:val="22"/>
                <w:szCs w:val="22"/>
                <w:lang w:val="nl-NL"/>
              </w:rPr>
            </w:pPr>
            <w:r w:rsidRPr="0032600B">
              <w:rPr>
                <w:rFonts w:ascii="Bookman Old Style" w:hAnsi="Bookman Old Style"/>
                <w:sz w:val="22"/>
                <w:szCs w:val="22"/>
                <w:lang w:val="nl-NL"/>
              </w:rPr>
              <w:t>Pemeriksa</w:t>
            </w:r>
            <w:r w:rsidRPr="0032600B">
              <w:rPr>
                <w:rFonts w:ascii="Bookman Old Style" w:hAnsi="Bookman Old Style"/>
                <w:sz w:val="22"/>
                <w:szCs w:val="22"/>
                <w:lang w:val="nl-NL"/>
              </w:rPr>
              <w:tab/>
              <w:t>merahasiakan</w:t>
            </w:r>
            <w:r w:rsidRPr="0032600B">
              <w:rPr>
                <w:rFonts w:ascii="Bookman Old Style" w:hAnsi="Bookman Old Style"/>
                <w:sz w:val="22"/>
                <w:szCs w:val="22"/>
                <w:lang w:val="nl-NL"/>
              </w:rPr>
              <w:tab/>
              <w:t>data dan/atau keterangan yang diperoleh selama Pemeriksaan terhadap pihak yang tidak berhak.</w:t>
            </w:r>
          </w:p>
        </w:tc>
        <w:tc>
          <w:tcPr>
            <w:tcW w:w="5953" w:type="dxa"/>
            <w:gridSpan w:val="2"/>
          </w:tcPr>
          <w:p w14:paraId="2CF08261" w14:textId="77777777" w:rsidR="00BE284D" w:rsidRPr="0032600B" w:rsidRDefault="00BE284D" w:rsidP="00BE284D">
            <w:pPr>
              <w:jc w:val="both"/>
              <w:rPr>
                <w:rFonts w:ascii="Bookman Old Style" w:hAnsi="Bookman Old Style"/>
                <w:sz w:val="22"/>
                <w:szCs w:val="22"/>
                <w:lang w:val="nl-NL"/>
              </w:rPr>
            </w:pPr>
          </w:p>
        </w:tc>
        <w:tc>
          <w:tcPr>
            <w:tcW w:w="4962" w:type="dxa"/>
          </w:tcPr>
          <w:p w14:paraId="21C692AA"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05A7BC87" w14:textId="792259EB" w:rsidTr="00C23423">
        <w:tc>
          <w:tcPr>
            <w:tcW w:w="5529" w:type="dxa"/>
          </w:tcPr>
          <w:p w14:paraId="326E26C7"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46D260CE" w14:textId="77777777" w:rsidR="00BE284D" w:rsidRPr="0032600B" w:rsidRDefault="00BE284D" w:rsidP="00BE284D">
            <w:pPr>
              <w:jc w:val="both"/>
              <w:rPr>
                <w:rFonts w:ascii="Bookman Old Style" w:hAnsi="Bookman Old Style"/>
                <w:sz w:val="22"/>
                <w:szCs w:val="22"/>
                <w:lang w:val="nl-NL"/>
              </w:rPr>
            </w:pPr>
          </w:p>
        </w:tc>
        <w:tc>
          <w:tcPr>
            <w:tcW w:w="4962" w:type="dxa"/>
          </w:tcPr>
          <w:p w14:paraId="0FD8A7BD"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21E2B003" w14:textId="77777777" w:rsidTr="00C23423">
        <w:tc>
          <w:tcPr>
            <w:tcW w:w="5529" w:type="dxa"/>
          </w:tcPr>
          <w:p w14:paraId="636D132A"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6A851815" w14:textId="5E6A605F" w:rsidR="00BE284D" w:rsidRPr="0032600B" w:rsidRDefault="00BE284D" w:rsidP="00BE284D">
            <w:pPr>
              <w:jc w:val="both"/>
              <w:rPr>
                <w:rFonts w:ascii="Bookman Old Style" w:hAnsi="Bookman Old Style"/>
                <w:sz w:val="22"/>
                <w:szCs w:val="22"/>
                <w:lang w:val="nl-NL"/>
              </w:rPr>
            </w:pPr>
            <w:r w:rsidRPr="00D123B7">
              <w:rPr>
                <w:rFonts w:ascii="Bookman Old Style" w:hAnsi="Bookman Old Style"/>
                <w:color w:val="4472C4" w:themeColor="accent1"/>
                <w:sz w:val="22"/>
                <w:szCs w:val="22"/>
                <w:lang w:val="nl-NL"/>
              </w:rPr>
              <w:t>Diusulkan untuk menghapus ketentuan Pasal 1</w:t>
            </w:r>
            <w:r>
              <w:rPr>
                <w:rFonts w:ascii="Bookman Old Style" w:hAnsi="Bookman Old Style"/>
                <w:color w:val="4472C4" w:themeColor="accent1"/>
                <w:sz w:val="22"/>
                <w:szCs w:val="22"/>
                <w:lang w:val="nl-NL"/>
              </w:rPr>
              <w:t>61</w:t>
            </w:r>
            <w:r w:rsidRPr="00D123B7">
              <w:rPr>
                <w:rFonts w:ascii="Bookman Old Style" w:hAnsi="Bookman Old Style"/>
                <w:color w:val="4472C4" w:themeColor="accent1"/>
                <w:sz w:val="22"/>
                <w:szCs w:val="22"/>
                <w:lang w:val="nl-NL"/>
              </w:rPr>
              <w:t xml:space="preserve"> karena telah diatur dalam POJK 49/2024</w:t>
            </w:r>
          </w:p>
        </w:tc>
        <w:tc>
          <w:tcPr>
            <w:tcW w:w="4962" w:type="dxa"/>
          </w:tcPr>
          <w:p w14:paraId="0EF9D811" w14:textId="77777777" w:rsidR="00BE284D" w:rsidRPr="0032600B" w:rsidRDefault="00BE284D" w:rsidP="00BE284D">
            <w:pPr>
              <w:ind w:left="360"/>
              <w:jc w:val="both"/>
              <w:rPr>
                <w:rFonts w:ascii="Bookman Old Style" w:hAnsi="Bookman Old Style"/>
                <w:sz w:val="22"/>
                <w:szCs w:val="22"/>
                <w:lang w:val="nl-NL"/>
              </w:rPr>
            </w:pPr>
          </w:p>
        </w:tc>
      </w:tr>
      <w:tr w:rsidR="00BE284D" w:rsidRPr="00ED2CBC" w14:paraId="23E0E15D" w14:textId="01FF3AD8" w:rsidTr="00C23423">
        <w:tc>
          <w:tcPr>
            <w:tcW w:w="5529" w:type="dxa"/>
          </w:tcPr>
          <w:p w14:paraId="0EF849BC"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161</w:t>
            </w:r>
          </w:p>
        </w:tc>
        <w:tc>
          <w:tcPr>
            <w:tcW w:w="5953" w:type="dxa"/>
            <w:gridSpan w:val="2"/>
          </w:tcPr>
          <w:p w14:paraId="663157BC" w14:textId="450E5EB7" w:rsidR="00BE284D" w:rsidRPr="0032600B" w:rsidRDefault="00BE284D" w:rsidP="00BE284D">
            <w:pPr>
              <w:pStyle w:val="ListParagraph"/>
              <w:numPr>
                <w:ilvl w:val="0"/>
                <w:numId w:val="397"/>
              </w:numPr>
              <w:jc w:val="both"/>
              <w:rPr>
                <w:rFonts w:ascii="Bookman Old Style" w:hAnsi="Bookman Old Style"/>
                <w:sz w:val="22"/>
                <w:szCs w:val="22"/>
              </w:rPr>
            </w:pPr>
            <w:r w:rsidRPr="006A1EE1">
              <w:rPr>
                <w:rFonts w:ascii="Bookman Old Style" w:hAnsi="Bookman Old Style"/>
                <w:color w:val="EE0000"/>
                <w:sz w:val="22"/>
                <w:szCs w:val="22"/>
              </w:rPr>
              <w:t>Ketentuan</w:t>
            </w:r>
            <w:r w:rsidRPr="006A1EE1">
              <w:rPr>
                <w:rFonts w:ascii="Bookman Old Style" w:hAnsi="Bookman Old Style"/>
                <w:color w:val="EE0000"/>
                <w:sz w:val="22"/>
                <w:szCs w:val="22"/>
                <w:lang w:val="id-ID"/>
              </w:rPr>
              <w:t> </w:t>
            </w:r>
            <w:r>
              <w:rPr>
                <w:rFonts w:ascii="Bookman Old Style" w:hAnsi="Bookman Old Style"/>
                <w:color w:val="EE0000"/>
                <w:sz w:val="22"/>
                <w:szCs w:val="22"/>
                <w:lang w:val="id-ID"/>
              </w:rPr>
              <w:t>Pasal 161 dihapus</w:t>
            </w:r>
            <w:r w:rsidRPr="006A1EE1">
              <w:rPr>
                <w:rFonts w:ascii="Bookman Old Style" w:hAnsi="Bookman Old Style"/>
                <w:color w:val="EE0000"/>
                <w:sz w:val="22"/>
                <w:szCs w:val="22"/>
              </w:rPr>
              <w:t> </w:t>
            </w:r>
          </w:p>
        </w:tc>
        <w:tc>
          <w:tcPr>
            <w:tcW w:w="4962" w:type="dxa"/>
          </w:tcPr>
          <w:p w14:paraId="0DFFA81C" w14:textId="53545F6E" w:rsidR="00BE284D" w:rsidRPr="0032600B" w:rsidRDefault="00BE284D" w:rsidP="00BE284D">
            <w:pPr>
              <w:jc w:val="both"/>
              <w:rPr>
                <w:rFonts w:ascii="Bookman Old Style" w:hAnsi="Bookman Old Style"/>
                <w:sz w:val="22"/>
                <w:szCs w:val="22"/>
                <w:highlight w:val="magenta"/>
                <w:lang w:val="pt-BR"/>
              </w:rPr>
            </w:pPr>
          </w:p>
        </w:tc>
      </w:tr>
      <w:tr w:rsidR="00BE284D" w:rsidRPr="00ED2CBC" w14:paraId="434A24B5" w14:textId="6FB47371" w:rsidTr="00C23423">
        <w:tc>
          <w:tcPr>
            <w:tcW w:w="5529" w:type="dxa"/>
          </w:tcPr>
          <w:p w14:paraId="05326031" w14:textId="77777777" w:rsidR="00BE284D" w:rsidRPr="00D123B7" w:rsidRDefault="00BE284D" w:rsidP="00BE284D">
            <w:pPr>
              <w:pStyle w:val="ListParagraph"/>
              <w:numPr>
                <w:ilvl w:val="0"/>
                <w:numId w:val="292"/>
              </w:numPr>
              <w:ind w:hanging="686"/>
              <w:jc w:val="both"/>
              <w:rPr>
                <w:rFonts w:ascii="Bookman Old Style" w:hAnsi="Bookman Old Style"/>
                <w:sz w:val="22"/>
                <w:szCs w:val="22"/>
              </w:rPr>
            </w:pPr>
            <w:r w:rsidRPr="00D123B7">
              <w:rPr>
                <w:rFonts w:ascii="Bookman Old Style" w:hAnsi="Bookman Old Style"/>
                <w:sz w:val="22"/>
                <w:szCs w:val="22"/>
              </w:rPr>
              <w:t>Pemeriksa melakukan pembahasan atas hasil Pemeriksaan dengan LKM sebelum pelaksanaan Pemeriksaan berakhir.</w:t>
            </w:r>
          </w:p>
        </w:tc>
        <w:tc>
          <w:tcPr>
            <w:tcW w:w="5953" w:type="dxa"/>
            <w:gridSpan w:val="2"/>
          </w:tcPr>
          <w:p w14:paraId="78A0DC23" w14:textId="77777777" w:rsidR="00BE284D" w:rsidRPr="00D123B7" w:rsidRDefault="00BE284D" w:rsidP="00BE284D">
            <w:pPr>
              <w:jc w:val="both"/>
              <w:rPr>
                <w:rFonts w:ascii="Bookman Old Style" w:hAnsi="Bookman Old Style"/>
                <w:sz w:val="22"/>
                <w:szCs w:val="22"/>
              </w:rPr>
            </w:pPr>
          </w:p>
        </w:tc>
        <w:tc>
          <w:tcPr>
            <w:tcW w:w="4962" w:type="dxa"/>
          </w:tcPr>
          <w:p w14:paraId="4E2A2E97" w14:textId="77777777" w:rsidR="00BE284D" w:rsidRPr="00D123B7" w:rsidRDefault="00BE284D" w:rsidP="00BE284D">
            <w:pPr>
              <w:ind w:left="360"/>
              <w:jc w:val="both"/>
              <w:rPr>
                <w:rFonts w:ascii="Bookman Old Style" w:hAnsi="Bookman Old Style"/>
                <w:sz w:val="22"/>
                <w:szCs w:val="22"/>
              </w:rPr>
            </w:pPr>
          </w:p>
        </w:tc>
      </w:tr>
      <w:tr w:rsidR="00BE284D" w:rsidRPr="00ED2CBC" w14:paraId="643712FA" w14:textId="1CE3DCF4" w:rsidTr="00C23423">
        <w:tc>
          <w:tcPr>
            <w:tcW w:w="5529" w:type="dxa"/>
          </w:tcPr>
          <w:p w14:paraId="0E6F0308" w14:textId="77777777" w:rsidR="00BE284D" w:rsidRPr="00B74A8E" w:rsidRDefault="00BE284D" w:rsidP="00BE284D">
            <w:pPr>
              <w:pStyle w:val="ListParagraph"/>
              <w:numPr>
                <w:ilvl w:val="0"/>
                <w:numId w:val="292"/>
              </w:numPr>
              <w:ind w:hanging="686"/>
              <w:jc w:val="both"/>
              <w:rPr>
                <w:rFonts w:ascii="Bookman Old Style" w:hAnsi="Bookman Old Style"/>
                <w:sz w:val="22"/>
                <w:szCs w:val="22"/>
              </w:rPr>
            </w:pPr>
            <w:r w:rsidRPr="00B74A8E">
              <w:rPr>
                <w:rFonts w:ascii="Bookman Old Style" w:hAnsi="Bookman Old Style"/>
                <w:sz w:val="22"/>
                <w:szCs w:val="22"/>
              </w:rPr>
              <w:t>Hasil pembahasan sebagaimana dimaksud pada ayat (1)</w:t>
            </w:r>
            <w:r w:rsidRPr="00B74A8E">
              <w:rPr>
                <w:rFonts w:ascii="Bookman Old Style" w:hAnsi="Bookman Old Style"/>
                <w:sz w:val="22"/>
                <w:szCs w:val="22"/>
              </w:rPr>
              <w:tab/>
              <w:t>ditandatangani oleh pihak Pemeriksa dan LKM sebagai dasar penyusunan laporan hasil Pemeriksaan.</w:t>
            </w:r>
          </w:p>
        </w:tc>
        <w:tc>
          <w:tcPr>
            <w:tcW w:w="5953" w:type="dxa"/>
            <w:gridSpan w:val="2"/>
          </w:tcPr>
          <w:p w14:paraId="53D40420" w14:textId="77777777" w:rsidR="00BE284D" w:rsidRPr="00B74A8E" w:rsidRDefault="00BE284D" w:rsidP="00BE284D">
            <w:pPr>
              <w:jc w:val="both"/>
              <w:rPr>
                <w:rFonts w:ascii="Bookman Old Style" w:hAnsi="Bookman Old Style"/>
                <w:sz w:val="22"/>
                <w:szCs w:val="22"/>
              </w:rPr>
            </w:pPr>
          </w:p>
        </w:tc>
        <w:tc>
          <w:tcPr>
            <w:tcW w:w="4962" w:type="dxa"/>
          </w:tcPr>
          <w:p w14:paraId="07AF1EA3" w14:textId="77777777" w:rsidR="00BE284D" w:rsidRPr="00B74A8E" w:rsidRDefault="00BE284D" w:rsidP="00BE284D">
            <w:pPr>
              <w:ind w:left="360"/>
              <w:jc w:val="both"/>
              <w:rPr>
                <w:rFonts w:ascii="Bookman Old Style" w:hAnsi="Bookman Old Style"/>
                <w:sz w:val="22"/>
                <w:szCs w:val="22"/>
              </w:rPr>
            </w:pPr>
          </w:p>
        </w:tc>
      </w:tr>
      <w:tr w:rsidR="00BE284D" w:rsidRPr="00ED2CBC" w14:paraId="1A9BF4B8" w14:textId="5C6D9203" w:rsidTr="00C23423">
        <w:tc>
          <w:tcPr>
            <w:tcW w:w="5529" w:type="dxa"/>
          </w:tcPr>
          <w:p w14:paraId="2FDFF0C4" w14:textId="77777777" w:rsidR="00BE284D" w:rsidRPr="00B74A8E" w:rsidRDefault="00BE284D" w:rsidP="00BE284D">
            <w:pPr>
              <w:pStyle w:val="ListParagraph"/>
              <w:numPr>
                <w:ilvl w:val="0"/>
                <w:numId w:val="292"/>
              </w:numPr>
              <w:ind w:hanging="686"/>
              <w:jc w:val="both"/>
              <w:rPr>
                <w:rFonts w:ascii="Bookman Old Style" w:hAnsi="Bookman Old Style"/>
                <w:sz w:val="22"/>
                <w:szCs w:val="22"/>
              </w:rPr>
            </w:pPr>
            <w:r w:rsidRPr="00B74A8E">
              <w:rPr>
                <w:rFonts w:ascii="Bookman Old Style" w:hAnsi="Bookman Old Style"/>
                <w:sz w:val="22"/>
                <w:szCs w:val="22"/>
              </w:rPr>
              <w:t>Laporan hasil Pemeriksaan sebagaimana dimaksud pada ayat (2) disampaikan kepada LKM paling lama 20 (dua</w:t>
            </w:r>
            <w:r w:rsidRPr="00B74A8E">
              <w:rPr>
                <w:rFonts w:ascii="Bookman Old Style" w:hAnsi="Bookman Old Style"/>
                <w:sz w:val="22"/>
                <w:szCs w:val="22"/>
              </w:rPr>
              <w:tab/>
              <w:t>puluh) hari kerja</w:t>
            </w:r>
            <w:r w:rsidRPr="00B74A8E">
              <w:rPr>
                <w:rFonts w:ascii="Bookman Old Style" w:hAnsi="Bookman Old Style"/>
                <w:sz w:val="22"/>
                <w:szCs w:val="22"/>
              </w:rPr>
              <w:tab/>
              <w:t>setelah laporan hasil Pemeriksaan ditetapkan.</w:t>
            </w:r>
          </w:p>
        </w:tc>
        <w:tc>
          <w:tcPr>
            <w:tcW w:w="5953" w:type="dxa"/>
            <w:gridSpan w:val="2"/>
          </w:tcPr>
          <w:p w14:paraId="3D2450EA" w14:textId="77777777" w:rsidR="00BE284D" w:rsidRPr="00B74A8E" w:rsidRDefault="00BE284D" w:rsidP="00BE284D">
            <w:pPr>
              <w:jc w:val="both"/>
              <w:rPr>
                <w:rFonts w:ascii="Bookman Old Style" w:hAnsi="Bookman Old Style"/>
                <w:sz w:val="22"/>
                <w:szCs w:val="22"/>
              </w:rPr>
            </w:pPr>
          </w:p>
        </w:tc>
        <w:tc>
          <w:tcPr>
            <w:tcW w:w="4962" w:type="dxa"/>
          </w:tcPr>
          <w:p w14:paraId="35410650" w14:textId="77777777" w:rsidR="00BE284D" w:rsidRPr="00B74A8E" w:rsidRDefault="00BE284D" w:rsidP="00BE284D">
            <w:pPr>
              <w:ind w:left="360"/>
              <w:jc w:val="both"/>
              <w:rPr>
                <w:rFonts w:ascii="Bookman Old Style" w:hAnsi="Bookman Old Style"/>
                <w:sz w:val="22"/>
                <w:szCs w:val="22"/>
              </w:rPr>
            </w:pPr>
          </w:p>
        </w:tc>
      </w:tr>
      <w:tr w:rsidR="00BE284D" w:rsidRPr="00ED2CBC" w14:paraId="405A6875" w14:textId="4EF624EC" w:rsidTr="00C23423">
        <w:tc>
          <w:tcPr>
            <w:tcW w:w="5529" w:type="dxa"/>
          </w:tcPr>
          <w:p w14:paraId="6C07FF86" w14:textId="77777777" w:rsidR="00BE284D" w:rsidRPr="00B74A8E" w:rsidRDefault="00BE284D" w:rsidP="00BE284D">
            <w:pPr>
              <w:jc w:val="both"/>
              <w:rPr>
                <w:rFonts w:ascii="Bookman Old Style" w:hAnsi="Bookman Old Style"/>
                <w:sz w:val="22"/>
                <w:szCs w:val="22"/>
              </w:rPr>
            </w:pPr>
          </w:p>
        </w:tc>
        <w:tc>
          <w:tcPr>
            <w:tcW w:w="5953" w:type="dxa"/>
            <w:gridSpan w:val="2"/>
          </w:tcPr>
          <w:p w14:paraId="09E298DE" w14:textId="77777777" w:rsidR="00BE284D" w:rsidRPr="00B74A8E" w:rsidRDefault="00BE284D" w:rsidP="00BE284D">
            <w:pPr>
              <w:jc w:val="both"/>
              <w:rPr>
                <w:rFonts w:ascii="Bookman Old Style" w:hAnsi="Bookman Old Style"/>
                <w:sz w:val="22"/>
                <w:szCs w:val="22"/>
              </w:rPr>
            </w:pPr>
          </w:p>
        </w:tc>
        <w:tc>
          <w:tcPr>
            <w:tcW w:w="4962" w:type="dxa"/>
          </w:tcPr>
          <w:p w14:paraId="550F2063" w14:textId="77777777" w:rsidR="00BE284D" w:rsidRPr="00B74A8E" w:rsidRDefault="00BE284D" w:rsidP="00BE284D">
            <w:pPr>
              <w:ind w:left="360"/>
              <w:jc w:val="both"/>
              <w:rPr>
                <w:rFonts w:ascii="Bookman Old Style" w:hAnsi="Bookman Old Style"/>
                <w:sz w:val="22"/>
                <w:szCs w:val="22"/>
              </w:rPr>
            </w:pPr>
          </w:p>
        </w:tc>
      </w:tr>
      <w:tr w:rsidR="00BE284D" w:rsidRPr="00D123B7" w14:paraId="19C22F5C" w14:textId="77777777" w:rsidTr="00C23423">
        <w:tc>
          <w:tcPr>
            <w:tcW w:w="5529" w:type="dxa"/>
          </w:tcPr>
          <w:p w14:paraId="0F05082E" w14:textId="77777777" w:rsidR="00BE284D" w:rsidRPr="00B74A8E" w:rsidRDefault="00BE284D" w:rsidP="00BE284D">
            <w:pPr>
              <w:jc w:val="both"/>
              <w:rPr>
                <w:rFonts w:ascii="Bookman Old Style" w:hAnsi="Bookman Old Style"/>
                <w:sz w:val="22"/>
                <w:szCs w:val="22"/>
              </w:rPr>
            </w:pPr>
          </w:p>
        </w:tc>
        <w:tc>
          <w:tcPr>
            <w:tcW w:w="5953" w:type="dxa"/>
            <w:gridSpan w:val="2"/>
          </w:tcPr>
          <w:p w14:paraId="4F178103" w14:textId="5776D1CD" w:rsidR="00BE284D" w:rsidRPr="00B74A8E" w:rsidRDefault="00BE284D" w:rsidP="00BE284D">
            <w:pPr>
              <w:jc w:val="both"/>
              <w:rPr>
                <w:rFonts w:ascii="Bookman Old Style" w:hAnsi="Bookman Old Style"/>
                <w:sz w:val="22"/>
                <w:szCs w:val="22"/>
              </w:rPr>
            </w:pPr>
            <w:r w:rsidRPr="00B74A8E">
              <w:rPr>
                <w:rFonts w:ascii="Bookman Old Style" w:hAnsi="Bookman Old Style"/>
                <w:color w:val="4472C4" w:themeColor="accent1"/>
                <w:sz w:val="22"/>
                <w:szCs w:val="22"/>
              </w:rPr>
              <w:t>Diusulkan untuk menghapus ketentuan Pasal 162 karena telah diatur dalam POJK 49/2024</w:t>
            </w:r>
          </w:p>
        </w:tc>
        <w:tc>
          <w:tcPr>
            <w:tcW w:w="4962" w:type="dxa"/>
          </w:tcPr>
          <w:p w14:paraId="53BD21B0" w14:textId="77777777" w:rsidR="00BE284D" w:rsidRPr="00B74A8E" w:rsidRDefault="00BE284D" w:rsidP="00BE284D">
            <w:pPr>
              <w:ind w:left="360"/>
              <w:jc w:val="both"/>
              <w:rPr>
                <w:rFonts w:ascii="Bookman Old Style" w:hAnsi="Bookman Old Style"/>
                <w:sz w:val="22"/>
                <w:szCs w:val="22"/>
              </w:rPr>
            </w:pPr>
          </w:p>
        </w:tc>
      </w:tr>
      <w:tr w:rsidR="00BE284D" w:rsidRPr="00ED2CBC" w14:paraId="35A02047" w14:textId="39CEFF3F" w:rsidTr="00C23423">
        <w:tc>
          <w:tcPr>
            <w:tcW w:w="5529" w:type="dxa"/>
          </w:tcPr>
          <w:p w14:paraId="676618F5"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162</w:t>
            </w:r>
          </w:p>
        </w:tc>
        <w:tc>
          <w:tcPr>
            <w:tcW w:w="5953" w:type="dxa"/>
            <w:gridSpan w:val="2"/>
          </w:tcPr>
          <w:p w14:paraId="52D861A5" w14:textId="6C96B45E" w:rsidR="00BE284D" w:rsidRPr="00D123B7" w:rsidRDefault="00BE284D" w:rsidP="00BE284D">
            <w:pPr>
              <w:pStyle w:val="ListParagraph"/>
              <w:numPr>
                <w:ilvl w:val="0"/>
                <w:numId w:val="397"/>
              </w:numPr>
              <w:jc w:val="both"/>
              <w:rPr>
                <w:rFonts w:ascii="Bookman Old Style" w:hAnsi="Bookman Old Style"/>
                <w:sz w:val="22"/>
                <w:szCs w:val="22"/>
                <w:lang w:val="pt-BR"/>
              </w:rPr>
            </w:pPr>
            <w:r w:rsidRPr="00D123B7">
              <w:rPr>
                <w:rFonts w:ascii="Bookman Old Style" w:hAnsi="Bookman Old Style"/>
                <w:color w:val="EE0000"/>
                <w:sz w:val="22"/>
                <w:szCs w:val="22"/>
              </w:rPr>
              <w:t>Ketentuan</w:t>
            </w:r>
            <w:r w:rsidRPr="00D123B7">
              <w:rPr>
                <w:rFonts w:ascii="Bookman Old Style" w:hAnsi="Bookman Old Style"/>
                <w:color w:val="EE0000"/>
                <w:sz w:val="22"/>
                <w:szCs w:val="22"/>
                <w:lang w:val="id-ID"/>
              </w:rPr>
              <w:t> Pasal 162 dihapus</w:t>
            </w:r>
            <w:r w:rsidRPr="00D123B7">
              <w:rPr>
                <w:rFonts w:ascii="Bookman Old Style" w:hAnsi="Bookman Old Style"/>
                <w:color w:val="EE0000"/>
                <w:sz w:val="22"/>
                <w:szCs w:val="22"/>
              </w:rPr>
              <w:t> </w:t>
            </w:r>
          </w:p>
        </w:tc>
        <w:tc>
          <w:tcPr>
            <w:tcW w:w="4962" w:type="dxa"/>
          </w:tcPr>
          <w:p w14:paraId="5226CD55" w14:textId="77777777" w:rsidR="00BE284D" w:rsidRPr="0032600B" w:rsidRDefault="00BE284D" w:rsidP="00BE284D">
            <w:pPr>
              <w:jc w:val="both"/>
              <w:rPr>
                <w:rFonts w:ascii="Bookman Old Style" w:hAnsi="Bookman Old Style"/>
                <w:sz w:val="22"/>
                <w:szCs w:val="22"/>
                <w:highlight w:val="magenta"/>
                <w:lang w:val="pt-BR"/>
              </w:rPr>
            </w:pPr>
          </w:p>
        </w:tc>
      </w:tr>
      <w:tr w:rsidR="00BE284D" w:rsidRPr="00ED2CBC" w14:paraId="1A2E1878" w14:textId="345DB467" w:rsidTr="00C23423">
        <w:tc>
          <w:tcPr>
            <w:tcW w:w="5529" w:type="dxa"/>
          </w:tcPr>
          <w:p w14:paraId="5B031AEF" w14:textId="77777777" w:rsidR="00BE284D" w:rsidRPr="00D123B7" w:rsidRDefault="00BE284D" w:rsidP="00BE284D">
            <w:pPr>
              <w:pStyle w:val="ListParagraph"/>
              <w:numPr>
                <w:ilvl w:val="0"/>
                <w:numId w:val="293"/>
              </w:numPr>
              <w:ind w:hanging="686"/>
              <w:jc w:val="both"/>
              <w:rPr>
                <w:rFonts w:ascii="Bookman Old Style" w:hAnsi="Bookman Old Style"/>
                <w:sz w:val="22"/>
                <w:szCs w:val="22"/>
              </w:rPr>
            </w:pPr>
            <w:r w:rsidRPr="00D123B7">
              <w:rPr>
                <w:rFonts w:ascii="Bookman Old Style" w:hAnsi="Bookman Old Style"/>
                <w:sz w:val="22"/>
                <w:szCs w:val="22"/>
              </w:rPr>
              <w:t>LKM yang melanggar ketentuan sebagaimana dimaksud dalam Pasal 160 ayat (1) dikenai sanksi administratif berupa:</w:t>
            </w:r>
          </w:p>
        </w:tc>
        <w:tc>
          <w:tcPr>
            <w:tcW w:w="5953" w:type="dxa"/>
            <w:gridSpan w:val="2"/>
          </w:tcPr>
          <w:p w14:paraId="212D262E" w14:textId="77777777" w:rsidR="00BE284D" w:rsidRPr="00D123B7" w:rsidRDefault="00BE284D" w:rsidP="00BE284D">
            <w:pPr>
              <w:jc w:val="both"/>
              <w:rPr>
                <w:rFonts w:ascii="Bookman Old Style" w:hAnsi="Bookman Old Style"/>
                <w:sz w:val="22"/>
                <w:szCs w:val="22"/>
              </w:rPr>
            </w:pPr>
          </w:p>
        </w:tc>
        <w:tc>
          <w:tcPr>
            <w:tcW w:w="4962" w:type="dxa"/>
          </w:tcPr>
          <w:p w14:paraId="5C1E8701" w14:textId="77777777" w:rsidR="00BE284D" w:rsidRPr="00D123B7" w:rsidRDefault="00BE284D" w:rsidP="00BE284D">
            <w:pPr>
              <w:ind w:left="360"/>
              <w:jc w:val="both"/>
              <w:rPr>
                <w:rFonts w:ascii="Bookman Old Style" w:hAnsi="Bookman Old Style"/>
                <w:sz w:val="22"/>
                <w:szCs w:val="22"/>
              </w:rPr>
            </w:pPr>
          </w:p>
        </w:tc>
      </w:tr>
      <w:tr w:rsidR="00BE284D" w:rsidRPr="0032600B" w14:paraId="7C280834" w14:textId="3EB50E22" w:rsidTr="00C23423">
        <w:tc>
          <w:tcPr>
            <w:tcW w:w="5529" w:type="dxa"/>
          </w:tcPr>
          <w:p w14:paraId="756D64AB" w14:textId="77777777" w:rsidR="00BE284D" w:rsidRPr="0032600B" w:rsidRDefault="00BE284D" w:rsidP="00BE284D">
            <w:pPr>
              <w:pStyle w:val="ListParagraph"/>
              <w:numPr>
                <w:ilvl w:val="0"/>
                <w:numId w:val="294"/>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00BBF35B" w14:textId="77777777" w:rsidR="00BE284D" w:rsidRPr="0032600B" w:rsidRDefault="00BE284D" w:rsidP="00BE284D">
            <w:pPr>
              <w:jc w:val="both"/>
              <w:rPr>
                <w:rFonts w:ascii="Bookman Old Style" w:hAnsi="Bookman Old Style"/>
                <w:sz w:val="22"/>
                <w:szCs w:val="22"/>
              </w:rPr>
            </w:pPr>
          </w:p>
        </w:tc>
        <w:tc>
          <w:tcPr>
            <w:tcW w:w="4962" w:type="dxa"/>
          </w:tcPr>
          <w:p w14:paraId="457387A8" w14:textId="77777777" w:rsidR="00BE284D" w:rsidRPr="0032600B" w:rsidRDefault="00BE284D" w:rsidP="00BE284D">
            <w:pPr>
              <w:ind w:left="360"/>
              <w:jc w:val="both"/>
              <w:rPr>
                <w:rFonts w:ascii="Bookman Old Style" w:hAnsi="Bookman Old Style"/>
                <w:sz w:val="22"/>
                <w:szCs w:val="22"/>
              </w:rPr>
            </w:pPr>
          </w:p>
        </w:tc>
      </w:tr>
      <w:tr w:rsidR="00BE284D" w:rsidRPr="0032600B" w14:paraId="2DB7DAF6" w14:textId="71796EB3" w:rsidTr="00C23423">
        <w:tc>
          <w:tcPr>
            <w:tcW w:w="5529" w:type="dxa"/>
          </w:tcPr>
          <w:p w14:paraId="26CFA5D5" w14:textId="77777777" w:rsidR="00BE284D" w:rsidRPr="0032600B" w:rsidRDefault="00BE284D" w:rsidP="00BE284D">
            <w:pPr>
              <w:pStyle w:val="ListParagraph"/>
              <w:numPr>
                <w:ilvl w:val="0"/>
                <w:numId w:val="294"/>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0719A86F" w14:textId="77777777" w:rsidR="00BE284D" w:rsidRPr="0032600B" w:rsidRDefault="00BE284D" w:rsidP="00BE284D">
            <w:pPr>
              <w:jc w:val="both"/>
              <w:rPr>
                <w:rFonts w:ascii="Bookman Old Style" w:hAnsi="Bookman Old Style"/>
                <w:sz w:val="22"/>
                <w:szCs w:val="22"/>
              </w:rPr>
            </w:pPr>
          </w:p>
        </w:tc>
        <w:tc>
          <w:tcPr>
            <w:tcW w:w="4962" w:type="dxa"/>
          </w:tcPr>
          <w:p w14:paraId="7E5F6BCF" w14:textId="77777777" w:rsidR="00BE284D" w:rsidRPr="0032600B" w:rsidRDefault="00BE284D" w:rsidP="00BE284D">
            <w:pPr>
              <w:ind w:left="360"/>
              <w:jc w:val="both"/>
              <w:rPr>
                <w:rFonts w:ascii="Bookman Old Style" w:hAnsi="Bookman Old Style"/>
                <w:sz w:val="22"/>
                <w:szCs w:val="22"/>
              </w:rPr>
            </w:pPr>
          </w:p>
        </w:tc>
      </w:tr>
      <w:tr w:rsidR="00BE284D" w:rsidRPr="0032600B" w14:paraId="18DD9300" w14:textId="2E33DECF" w:rsidTr="00C23423">
        <w:tc>
          <w:tcPr>
            <w:tcW w:w="5529" w:type="dxa"/>
          </w:tcPr>
          <w:p w14:paraId="0157E577" w14:textId="77777777" w:rsidR="00BE284D" w:rsidRPr="0032600B" w:rsidRDefault="00BE284D" w:rsidP="00BE284D">
            <w:pPr>
              <w:pStyle w:val="ListParagraph"/>
              <w:numPr>
                <w:ilvl w:val="0"/>
                <w:numId w:val="294"/>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240AAE65" w14:textId="77777777" w:rsidR="00BE284D" w:rsidRPr="0032600B" w:rsidRDefault="00BE284D" w:rsidP="00BE284D">
            <w:pPr>
              <w:jc w:val="both"/>
              <w:rPr>
                <w:rFonts w:ascii="Bookman Old Style" w:hAnsi="Bookman Old Style"/>
                <w:sz w:val="22"/>
                <w:szCs w:val="22"/>
              </w:rPr>
            </w:pPr>
          </w:p>
        </w:tc>
        <w:tc>
          <w:tcPr>
            <w:tcW w:w="4962" w:type="dxa"/>
          </w:tcPr>
          <w:p w14:paraId="48D119F4" w14:textId="77777777" w:rsidR="00BE284D" w:rsidRPr="0032600B" w:rsidRDefault="00BE284D" w:rsidP="00BE284D">
            <w:pPr>
              <w:ind w:left="360"/>
              <w:jc w:val="both"/>
              <w:rPr>
                <w:rFonts w:ascii="Bookman Old Style" w:hAnsi="Bookman Old Style"/>
                <w:sz w:val="22"/>
                <w:szCs w:val="22"/>
              </w:rPr>
            </w:pPr>
          </w:p>
        </w:tc>
      </w:tr>
      <w:tr w:rsidR="00BE284D" w:rsidRPr="0032600B" w14:paraId="3D58DEA3" w14:textId="2E30DF68" w:rsidTr="00C23423">
        <w:tc>
          <w:tcPr>
            <w:tcW w:w="5529" w:type="dxa"/>
          </w:tcPr>
          <w:p w14:paraId="075D31A2" w14:textId="77777777" w:rsidR="00BE284D" w:rsidRPr="0032600B" w:rsidRDefault="00BE284D" w:rsidP="00BE284D">
            <w:pPr>
              <w:pStyle w:val="ListParagraph"/>
              <w:numPr>
                <w:ilvl w:val="0"/>
                <w:numId w:val="294"/>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1D45C408" w14:textId="77777777" w:rsidR="00BE284D" w:rsidRPr="0032600B" w:rsidRDefault="00BE284D" w:rsidP="00BE284D">
            <w:pPr>
              <w:jc w:val="both"/>
              <w:rPr>
                <w:rFonts w:ascii="Bookman Old Style" w:hAnsi="Bookman Old Style"/>
                <w:sz w:val="22"/>
                <w:szCs w:val="22"/>
              </w:rPr>
            </w:pPr>
          </w:p>
        </w:tc>
        <w:tc>
          <w:tcPr>
            <w:tcW w:w="4962" w:type="dxa"/>
          </w:tcPr>
          <w:p w14:paraId="187E38E1" w14:textId="77777777" w:rsidR="00BE284D" w:rsidRPr="0032600B" w:rsidRDefault="00BE284D" w:rsidP="00BE284D">
            <w:pPr>
              <w:ind w:left="360"/>
              <w:jc w:val="both"/>
              <w:rPr>
                <w:rFonts w:ascii="Bookman Old Style" w:hAnsi="Bookman Old Style"/>
                <w:sz w:val="22"/>
                <w:szCs w:val="22"/>
              </w:rPr>
            </w:pPr>
          </w:p>
        </w:tc>
      </w:tr>
      <w:tr w:rsidR="00BE284D" w:rsidRPr="0032600B" w14:paraId="10AAB8A8" w14:textId="621E272C" w:rsidTr="00C23423">
        <w:tc>
          <w:tcPr>
            <w:tcW w:w="5529" w:type="dxa"/>
          </w:tcPr>
          <w:p w14:paraId="1561F752" w14:textId="77777777" w:rsidR="00BE284D" w:rsidRPr="0032600B" w:rsidRDefault="00BE284D" w:rsidP="00BE284D">
            <w:pPr>
              <w:pStyle w:val="ListParagraph"/>
              <w:numPr>
                <w:ilvl w:val="0"/>
                <w:numId w:val="293"/>
              </w:numPr>
              <w:ind w:hanging="686"/>
              <w:jc w:val="both"/>
              <w:rPr>
                <w:rFonts w:ascii="Bookman Old Style" w:hAnsi="Bookman Old Style"/>
                <w:sz w:val="22"/>
                <w:szCs w:val="22"/>
              </w:rPr>
            </w:pPr>
            <w:r w:rsidRPr="0032600B">
              <w:rPr>
                <w:rFonts w:ascii="Bookman Old Style" w:hAnsi="Bookman Old Style"/>
                <w:sz w:val="22"/>
                <w:szCs w:val="22"/>
              </w:rPr>
              <w:t>Sanksi administratif sebagaimana dimaksud pada ayat (1)</w:t>
            </w:r>
            <w:r w:rsidRPr="0032600B">
              <w:rPr>
                <w:rFonts w:ascii="Bookman Old Style" w:hAnsi="Bookman Old Style"/>
                <w:sz w:val="22"/>
                <w:szCs w:val="22"/>
              </w:rPr>
              <w:tab/>
              <w:t xml:space="preserve">huruf b sampai dengan huruf d dapat dikenakan dengan atau tanpa didahului pengenaan sanksi </w:t>
            </w:r>
            <w:r w:rsidRPr="0032600B">
              <w:rPr>
                <w:rFonts w:ascii="Bookman Old Style" w:hAnsi="Bookman Old Style"/>
                <w:sz w:val="22"/>
                <w:szCs w:val="22"/>
              </w:rPr>
              <w:lastRenderedPageBreak/>
              <w:t>administratif berupa peringatan tertulis sebagaimana dimaksud pada ayat (1) huruf a.</w:t>
            </w:r>
          </w:p>
        </w:tc>
        <w:tc>
          <w:tcPr>
            <w:tcW w:w="5953" w:type="dxa"/>
            <w:gridSpan w:val="2"/>
          </w:tcPr>
          <w:p w14:paraId="6A59D20A" w14:textId="77777777" w:rsidR="00BE284D" w:rsidRPr="0032600B" w:rsidRDefault="00BE284D" w:rsidP="00BE284D">
            <w:pPr>
              <w:jc w:val="both"/>
              <w:rPr>
                <w:rFonts w:ascii="Bookman Old Style" w:hAnsi="Bookman Old Style"/>
                <w:sz w:val="22"/>
                <w:szCs w:val="22"/>
              </w:rPr>
            </w:pPr>
          </w:p>
        </w:tc>
        <w:tc>
          <w:tcPr>
            <w:tcW w:w="4962" w:type="dxa"/>
          </w:tcPr>
          <w:p w14:paraId="12DBADE4" w14:textId="77777777" w:rsidR="00BE284D" w:rsidRPr="0032600B" w:rsidRDefault="00BE284D" w:rsidP="00BE284D">
            <w:pPr>
              <w:ind w:left="360"/>
              <w:jc w:val="both"/>
              <w:rPr>
                <w:rFonts w:ascii="Bookman Old Style" w:hAnsi="Bookman Old Style"/>
                <w:sz w:val="22"/>
                <w:szCs w:val="22"/>
              </w:rPr>
            </w:pPr>
          </w:p>
        </w:tc>
      </w:tr>
      <w:tr w:rsidR="00BE284D" w:rsidRPr="0032600B" w14:paraId="4383878F" w14:textId="3B20A950" w:rsidTr="00C23423">
        <w:tc>
          <w:tcPr>
            <w:tcW w:w="5529" w:type="dxa"/>
          </w:tcPr>
          <w:p w14:paraId="007ABAAF" w14:textId="77777777" w:rsidR="00BE284D" w:rsidRPr="0032600B" w:rsidRDefault="00BE284D" w:rsidP="00BE284D">
            <w:pPr>
              <w:pStyle w:val="ListParagraph"/>
              <w:numPr>
                <w:ilvl w:val="0"/>
                <w:numId w:val="293"/>
              </w:numPr>
              <w:ind w:hanging="686"/>
              <w:jc w:val="both"/>
              <w:rPr>
                <w:rFonts w:ascii="Bookman Old Style" w:hAnsi="Bookman Old Style"/>
                <w:sz w:val="22"/>
                <w:szCs w:val="22"/>
              </w:rPr>
            </w:pPr>
            <w:r w:rsidRPr="0032600B">
              <w:rPr>
                <w:rFonts w:ascii="Bookman Old Style" w:hAnsi="Bookman Old Style"/>
                <w:sz w:val="22"/>
                <w:szCs w:val="22"/>
              </w:rPr>
              <w:t>Sanksi administratif berupa denda administratif sebagaimana dimaksud pada ayat (1) huruf d dikenakan paling banyak Rp10.000.000,00 (sepuluh juta rupiah).</w:t>
            </w:r>
          </w:p>
        </w:tc>
        <w:tc>
          <w:tcPr>
            <w:tcW w:w="5953" w:type="dxa"/>
            <w:gridSpan w:val="2"/>
          </w:tcPr>
          <w:p w14:paraId="7F588125" w14:textId="77777777" w:rsidR="00BE284D" w:rsidRPr="0032600B" w:rsidRDefault="00BE284D" w:rsidP="00BE284D">
            <w:pPr>
              <w:jc w:val="both"/>
              <w:rPr>
                <w:rFonts w:ascii="Bookman Old Style" w:hAnsi="Bookman Old Style"/>
                <w:sz w:val="22"/>
                <w:szCs w:val="22"/>
              </w:rPr>
            </w:pPr>
          </w:p>
        </w:tc>
        <w:tc>
          <w:tcPr>
            <w:tcW w:w="4962" w:type="dxa"/>
          </w:tcPr>
          <w:p w14:paraId="015F63C7" w14:textId="77777777" w:rsidR="00BE284D" w:rsidRPr="0032600B" w:rsidRDefault="00BE284D" w:rsidP="00BE284D">
            <w:pPr>
              <w:ind w:left="360"/>
              <w:jc w:val="both"/>
              <w:rPr>
                <w:rFonts w:ascii="Bookman Old Style" w:hAnsi="Bookman Old Style"/>
                <w:sz w:val="22"/>
                <w:szCs w:val="22"/>
              </w:rPr>
            </w:pPr>
          </w:p>
        </w:tc>
      </w:tr>
      <w:tr w:rsidR="00BE284D" w:rsidRPr="0032600B" w14:paraId="3B8EDCF0" w14:textId="44853187" w:rsidTr="00C23423">
        <w:tc>
          <w:tcPr>
            <w:tcW w:w="5529" w:type="dxa"/>
          </w:tcPr>
          <w:p w14:paraId="27F4509E" w14:textId="77777777" w:rsidR="00BE284D" w:rsidRPr="0032600B" w:rsidRDefault="00BE284D" w:rsidP="00BE284D">
            <w:pPr>
              <w:pStyle w:val="ListParagraph"/>
              <w:numPr>
                <w:ilvl w:val="0"/>
                <w:numId w:val="293"/>
              </w:numPr>
              <w:ind w:hanging="686"/>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160 ayat (1), Otoritas Jasa Keuangan mencabut sanksi administratif.</w:t>
            </w:r>
          </w:p>
        </w:tc>
        <w:tc>
          <w:tcPr>
            <w:tcW w:w="5953" w:type="dxa"/>
            <w:gridSpan w:val="2"/>
          </w:tcPr>
          <w:p w14:paraId="62C59044" w14:textId="77777777" w:rsidR="00BE284D" w:rsidRPr="0032600B" w:rsidRDefault="00BE284D" w:rsidP="00BE284D">
            <w:pPr>
              <w:jc w:val="both"/>
              <w:rPr>
                <w:rFonts w:ascii="Bookman Old Style" w:hAnsi="Bookman Old Style"/>
                <w:sz w:val="22"/>
                <w:szCs w:val="22"/>
              </w:rPr>
            </w:pPr>
          </w:p>
        </w:tc>
        <w:tc>
          <w:tcPr>
            <w:tcW w:w="4962" w:type="dxa"/>
          </w:tcPr>
          <w:p w14:paraId="503C7CDC" w14:textId="77777777" w:rsidR="00BE284D" w:rsidRPr="0032600B" w:rsidRDefault="00BE284D" w:rsidP="00BE284D">
            <w:pPr>
              <w:ind w:left="360"/>
              <w:jc w:val="both"/>
              <w:rPr>
                <w:rFonts w:ascii="Bookman Old Style" w:hAnsi="Bookman Old Style"/>
                <w:sz w:val="22"/>
                <w:szCs w:val="22"/>
              </w:rPr>
            </w:pPr>
          </w:p>
        </w:tc>
      </w:tr>
      <w:tr w:rsidR="00BE284D" w:rsidRPr="0032600B" w14:paraId="542D4E94" w14:textId="10BA6377" w:rsidTr="00C23423">
        <w:tc>
          <w:tcPr>
            <w:tcW w:w="5529" w:type="dxa"/>
          </w:tcPr>
          <w:p w14:paraId="72BEB4EE" w14:textId="77777777" w:rsidR="00BE284D" w:rsidRPr="0032600B" w:rsidRDefault="00BE284D" w:rsidP="00BE284D">
            <w:pPr>
              <w:pStyle w:val="ListParagraph"/>
              <w:numPr>
                <w:ilvl w:val="0"/>
                <w:numId w:val="293"/>
              </w:numPr>
              <w:ind w:hanging="686"/>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1930152F" w14:textId="77777777" w:rsidR="00BE284D" w:rsidRPr="0032600B" w:rsidRDefault="00BE284D" w:rsidP="00BE284D">
            <w:pPr>
              <w:jc w:val="both"/>
              <w:rPr>
                <w:rFonts w:ascii="Bookman Old Style" w:hAnsi="Bookman Old Style"/>
                <w:sz w:val="22"/>
                <w:szCs w:val="22"/>
              </w:rPr>
            </w:pPr>
          </w:p>
        </w:tc>
        <w:tc>
          <w:tcPr>
            <w:tcW w:w="4962" w:type="dxa"/>
          </w:tcPr>
          <w:p w14:paraId="64A97654" w14:textId="77777777" w:rsidR="00BE284D" w:rsidRPr="0032600B" w:rsidRDefault="00BE284D" w:rsidP="00BE284D">
            <w:pPr>
              <w:ind w:left="360"/>
              <w:jc w:val="both"/>
              <w:rPr>
                <w:rFonts w:ascii="Bookman Old Style" w:hAnsi="Bookman Old Style"/>
                <w:sz w:val="22"/>
                <w:szCs w:val="22"/>
              </w:rPr>
            </w:pPr>
          </w:p>
        </w:tc>
      </w:tr>
      <w:tr w:rsidR="00BE284D" w:rsidRPr="0032600B" w14:paraId="289A6A19" w14:textId="1953C39E" w:rsidTr="00C23423">
        <w:tc>
          <w:tcPr>
            <w:tcW w:w="5529" w:type="dxa"/>
          </w:tcPr>
          <w:p w14:paraId="692C6A57" w14:textId="77777777" w:rsidR="00BE284D" w:rsidRPr="0032600B" w:rsidRDefault="00BE284D" w:rsidP="00BE284D">
            <w:pPr>
              <w:pStyle w:val="ListParagraph"/>
              <w:numPr>
                <w:ilvl w:val="0"/>
                <w:numId w:val="293"/>
              </w:numPr>
              <w:ind w:hanging="686"/>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67F87EFE" w14:textId="77777777" w:rsidR="00BE284D" w:rsidRPr="0032600B" w:rsidRDefault="00BE284D" w:rsidP="00BE284D">
            <w:pPr>
              <w:jc w:val="both"/>
              <w:rPr>
                <w:rFonts w:ascii="Bookman Old Style" w:hAnsi="Bookman Old Style"/>
                <w:sz w:val="22"/>
                <w:szCs w:val="22"/>
              </w:rPr>
            </w:pPr>
          </w:p>
        </w:tc>
        <w:tc>
          <w:tcPr>
            <w:tcW w:w="4962" w:type="dxa"/>
          </w:tcPr>
          <w:p w14:paraId="432CCBFC" w14:textId="77777777" w:rsidR="00BE284D" w:rsidRPr="0032600B" w:rsidRDefault="00BE284D" w:rsidP="00BE284D">
            <w:pPr>
              <w:ind w:left="360"/>
              <w:jc w:val="both"/>
              <w:rPr>
                <w:rFonts w:ascii="Bookman Old Style" w:hAnsi="Bookman Old Style"/>
                <w:sz w:val="22"/>
                <w:szCs w:val="22"/>
              </w:rPr>
            </w:pPr>
          </w:p>
        </w:tc>
      </w:tr>
      <w:tr w:rsidR="00BE284D" w:rsidRPr="0032600B" w14:paraId="245F850D" w14:textId="1482DC7F" w:rsidTr="00C23423">
        <w:tc>
          <w:tcPr>
            <w:tcW w:w="5529" w:type="dxa"/>
          </w:tcPr>
          <w:p w14:paraId="46E51BF8" w14:textId="77777777" w:rsidR="00BE284D" w:rsidRPr="0032600B" w:rsidRDefault="00BE284D" w:rsidP="00BE284D">
            <w:pPr>
              <w:pStyle w:val="ListParagraph"/>
              <w:numPr>
                <w:ilvl w:val="0"/>
                <w:numId w:val="295"/>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5E6EDF98" w14:textId="77777777" w:rsidR="00BE284D" w:rsidRPr="0032600B" w:rsidRDefault="00BE284D" w:rsidP="00BE284D">
            <w:pPr>
              <w:jc w:val="both"/>
              <w:rPr>
                <w:rFonts w:ascii="Bookman Old Style" w:hAnsi="Bookman Old Style"/>
                <w:sz w:val="22"/>
                <w:szCs w:val="22"/>
              </w:rPr>
            </w:pPr>
          </w:p>
        </w:tc>
        <w:tc>
          <w:tcPr>
            <w:tcW w:w="4962" w:type="dxa"/>
          </w:tcPr>
          <w:p w14:paraId="5E84B6A3" w14:textId="77777777" w:rsidR="00BE284D" w:rsidRPr="0032600B" w:rsidRDefault="00BE284D" w:rsidP="00BE284D">
            <w:pPr>
              <w:ind w:left="360"/>
              <w:jc w:val="both"/>
              <w:rPr>
                <w:rFonts w:ascii="Bookman Old Style" w:hAnsi="Bookman Old Style"/>
                <w:sz w:val="22"/>
                <w:szCs w:val="22"/>
              </w:rPr>
            </w:pPr>
          </w:p>
        </w:tc>
      </w:tr>
      <w:tr w:rsidR="00BE284D" w:rsidRPr="0032600B" w14:paraId="3AE5ABC4" w14:textId="0A9D1569" w:rsidTr="00C23423">
        <w:tc>
          <w:tcPr>
            <w:tcW w:w="5529" w:type="dxa"/>
          </w:tcPr>
          <w:p w14:paraId="7F800488" w14:textId="77777777" w:rsidR="00BE284D" w:rsidRPr="0032600B" w:rsidRDefault="00BE284D" w:rsidP="00BE284D">
            <w:pPr>
              <w:pStyle w:val="ListParagraph"/>
              <w:numPr>
                <w:ilvl w:val="0"/>
                <w:numId w:val="295"/>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6D3ADA2D" w14:textId="77777777" w:rsidR="00BE284D" w:rsidRPr="0032600B" w:rsidRDefault="00BE284D" w:rsidP="00BE284D">
            <w:pPr>
              <w:jc w:val="both"/>
              <w:rPr>
                <w:rFonts w:ascii="Bookman Old Style" w:hAnsi="Bookman Old Style"/>
                <w:sz w:val="22"/>
                <w:szCs w:val="22"/>
              </w:rPr>
            </w:pPr>
          </w:p>
        </w:tc>
        <w:tc>
          <w:tcPr>
            <w:tcW w:w="4962" w:type="dxa"/>
          </w:tcPr>
          <w:p w14:paraId="05D0EB75" w14:textId="77777777" w:rsidR="00BE284D" w:rsidRPr="0032600B" w:rsidRDefault="00BE284D" w:rsidP="00BE284D">
            <w:pPr>
              <w:ind w:left="360"/>
              <w:jc w:val="both"/>
              <w:rPr>
                <w:rFonts w:ascii="Bookman Old Style" w:hAnsi="Bookman Old Style"/>
                <w:sz w:val="22"/>
                <w:szCs w:val="22"/>
              </w:rPr>
            </w:pPr>
          </w:p>
        </w:tc>
      </w:tr>
      <w:tr w:rsidR="00BE284D" w:rsidRPr="0032600B" w14:paraId="48BF4545" w14:textId="28D75242" w:rsidTr="00C23423">
        <w:tc>
          <w:tcPr>
            <w:tcW w:w="5529" w:type="dxa"/>
          </w:tcPr>
          <w:p w14:paraId="17FB43E4" w14:textId="77777777" w:rsidR="00BE284D" w:rsidRPr="0032600B" w:rsidRDefault="00BE284D" w:rsidP="00BE284D">
            <w:pPr>
              <w:pStyle w:val="ListParagraph"/>
              <w:numPr>
                <w:ilvl w:val="0"/>
                <w:numId w:val="295"/>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1D683276" w14:textId="77777777" w:rsidR="00BE284D" w:rsidRPr="0032600B" w:rsidRDefault="00BE284D" w:rsidP="00BE284D">
            <w:pPr>
              <w:jc w:val="both"/>
              <w:rPr>
                <w:rFonts w:ascii="Bookman Old Style" w:hAnsi="Bookman Old Style"/>
                <w:sz w:val="22"/>
                <w:szCs w:val="22"/>
              </w:rPr>
            </w:pPr>
          </w:p>
        </w:tc>
        <w:tc>
          <w:tcPr>
            <w:tcW w:w="4962" w:type="dxa"/>
          </w:tcPr>
          <w:p w14:paraId="416487EC" w14:textId="77777777" w:rsidR="00BE284D" w:rsidRPr="0032600B" w:rsidRDefault="00BE284D" w:rsidP="00BE284D">
            <w:pPr>
              <w:ind w:left="360"/>
              <w:jc w:val="both"/>
              <w:rPr>
                <w:rFonts w:ascii="Bookman Old Style" w:hAnsi="Bookman Old Style"/>
                <w:sz w:val="22"/>
                <w:szCs w:val="22"/>
              </w:rPr>
            </w:pPr>
          </w:p>
        </w:tc>
      </w:tr>
      <w:tr w:rsidR="00BE284D" w:rsidRPr="0032600B" w14:paraId="4AC3F6DD" w14:textId="07C2FDDD" w:rsidTr="00C23423">
        <w:tc>
          <w:tcPr>
            <w:tcW w:w="5529" w:type="dxa"/>
          </w:tcPr>
          <w:p w14:paraId="6CD14E6B" w14:textId="77777777" w:rsidR="00BE284D" w:rsidRPr="0032600B" w:rsidRDefault="00BE284D" w:rsidP="00BE284D">
            <w:pPr>
              <w:jc w:val="both"/>
              <w:rPr>
                <w:rFonts w:ascii="Bookman Old Style" w:hAnsi="Bookman Old Style"/>
                <w:sz w:val="22"/>
                <w:szCs w:val="22"/>
              </w:rPr>
            </w:pPr>
          </w:p>
        </w:tc>
        <w:tc>
          <w:tcPr>
            <w:tcW w:w="5953" w:type="dxa"/>
            <w:gridSpan w:val="2"/>
          </w:tcPr>
          <w:p w14:paraId="34BA3D5B" w14:textId="77777777" w:rsidR="00BE284D" w:rsidRPr="0032600B" w:rsidRDefault="00BE284D" w:rsidP="00BE284D">
            <w:pPr>
              <w:jc w:val="both"/>
              <w:rPr>
                <w:rFonts w:ascii="Bookman Old Style" w:hAnsi="Bookman Old Style"/>
                <w:sz w:val="22"/>
                <w:szCs w:val="22"/>
              </w:rPr>
            </w:pPr>
          </w:p>
        </w:tc>
        <w:tc>
          <w:tcPr>
            <w:tcW w:w="4962" w:type="dxa"/>
          </w:tcPr>
          <w:p w14:paraId="67D0A7D8" w14:textId="77777777" w:rsidR="00BE284D" w:rsidRPr="0032600B" w:rsidRDefault="00BE284D" w:rsidP="00BE284D">
            <w:pPr>
              <w:ind w:left="360"/>
              <w:jc w:val="both"/>
              <w:rPr>
                <w:rFonts w:ascii="Bookman Old Style" w:hAnsi="Bookman Old Style"/>
                <w:sz w:val="22"/>
                <w:szCs w:val="22"/>
              </w:rPr>
            </w:pPr>
          </w:p>
        </w:tc>
      </w:tr>
      <w:tr w:rsidR="00BE284D" w:rsidRPr="0032600B" w14:paraId="7A38850A" w14:textId="77777777" w:rsidTr="00C23423">
        <w:tc>
          <w:tcPr>
            <w:tcW w:w="5529" w:type="dxa"/>
          </w:tcPr>
          <w:p w14:paraId="7D0942DB" w14:textId="77777777" w:rsidR="00BE284D" w:rsidRPr="0032600B" w:rsidRDefault="00BE284D" w:rsidP="00BE284D">
            <w:pPr>
              <w:jc w:val="both"/>
              <w:rPr>
                <w:rFonts w:ascii="Bookman Old Style" w:hAnsi="Bookman Old Style"/>
                <w:sz w:val="22"/>
                <w:szCs w:val="22"/>
              </w:rPr>
            </w:pPr>
          </w:p>
        </w:tc>
        <w:tc>
          <w:tcPr>
            <w:tcW w:w="5953" w:type="dxa"/>
            <w:gridSpan w:val="2"/>
          </w:tcPr>
          <w:p w14:paraId="6756D8A6" w14:textId="605C9C98" w:rsidR="00BE284D" w:rsidRPr="0032600B" w:rsidRDefault="00BE284D" w:rsidP="00BE284D">
            <w:pPr>
              <w:jc w:val="both"/>
              <w:rPr>
                <w:rFonts w:ascii="Bookman Old Style" w:hAnsi="Bookman Old Style"/>
                <w:sz w:val="22"/>
                <w:szCs w:val="22"/>
              </w:rPr>
            </w:pPr>
            <w:r w:rsidRPr="0031561B">
              <w:rPr>
                <w:rFonts w:ascii="Bookman Old Style" w:hAnsi="Bookman Old Style"/>
                <w:color w:val="4472C4" w:themeColor="accent1"/>
                <w:sz w:val="22"/>
                <w:szCs w:val="22"/>
              </w:rPr>
              <w:t xml:space="preserve">Diusulkan untuk menghapus ketentuan </w:t>
            </w:r>
            <w:r>
              <w:rPr>
                <w:rFonts w:ascii="Bookman Old Style" w:hAnsi="Bookman Old Style"/>
                <w:color w:val="4472C4" w:themeColor="accent1"/>
                <w:sz w:val="22"/>
                <w:szCs w:val="22"/>
              </w:rPr>
              <w:t>BAB XXVIII</w:t>
            </w:r>
            <w:r w:rsidRPr="0031561B">
              <w:rPr>
                <w:rFonts w:ascii="Bookman Old Style" w:hAnsi="Bookman Old Style"/>
                <w:color w:val="4472C4" w:themeColor="accent1"/>
                <w:sz w:val="22"/>
                <w:szCs w:val="22"/>
              </w:rPr>
              <w:t xml:space="preserve"> karena telah diatur dalam POJK 49/2024</w:t>
            </w:r>
          </w:p>
        </w:tc>
        <w:tc>
          <w:tcPr>
            <w:tcW w:w="4962" w:type="dxa"/>
          </w:tcPr>
          <w:p w14:paraId="09C23359" w14:textId="77777777" w:rsidR="00BE284D" w:rsidRPr="0032600B" w:rsidRDefault="00BE284D" w:rsidP="00BE284D">
            <w:pPr>
              <w:ind w:left="360"/>
              <w:jc w:val="both"/>
              <w:rPr>
                <w:rFonts w:ascii="Bookman Old Style" w:hAnsi="Bookman Old Style"/>
                <w:sz w:val="22"/>
                <w:szCs w:val="22"/>
              </w:rPr>
            </w:pPr>
          </w:p>
        </w:tc>
      </w:tr>
      <w:tr w:rsidR="00BE284D" w:rsidRPr="00ED2CBC" w14:paraId="36113E81" w14:textId="15C832C2" w:rsidTr="00C23423">
        <w:tc>
          <w:tcPr>
            <w:tcW w:w="5529" w:type="dxa"/>
          </w:tcPr>
          <w:p w14:paraId="5AE25D9E"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 xml:space="preserve">BAB XXVIII </w:t>
            </w:r>
          </w:p>
        </w:tc>
        <w:tc>
          <w:tcPr>
            <w:tcW w:w="5953" w:type="dxa"/>
            <w:gridSpan w:val="2"/>
          </w:tcPr>
          <w:p w14:paraId="392E4E5D" w14:textId="202818CE" w:rsidR="00BE284D" w:rsidRPr="0032600B" w:rsidRDefault="00BE284D" w:rsidP="00BE284D">
            <w:pPr>
              <w:pStyle w:val="ListParagraph"/>
              <w:numPr>
                <w:ilvl w:val="0"/>
                <w:numId w:val="397"/>
              </w:numPr>
              <w:jc w:val="both"/>
              <w:rPr>
                <w:rFonts w:ascii="Bookman Old Style" w:hAnsi="Bookman Old Style"/>
                <w:sz w:val="22"/>
                <w:szCs w:val="22"/>
              </w:rPr>
            </w:pPr>
            <w:r w:rsidRPr="00D123B7">
              <w:rPr>
                <w:rFonts w:ascii="Bookman Old Style" w:hAnsi="Bookman Old Style"/>
                <w:color w:val="EE0000"/>
                <w:sz w:val="22"/>
                <w:szCs w:val="22"/>
              </w:rPr>
              <w:t>Ketentuan</w:t>
            </w:r>
            <w:r w:rsidRPr="00D123B7">
              <w:rPr>
                <w:rFonts w:ascii="Bookman Old Style" w:hAnsi="Bookman Old Style"/>
                <w:color w:val="EE0000"/>
                <w:sz w:val="22"/>
                <w:szCs w:val="22"/>
                <w:lang w:val="id-ID"/>
              </w:rPr>
              <w:t> </w:t>
            </w:r>
            <w:r>
              <w:rPr>
                <w:rFonts w:ascii="Bookman Old Style" w:hAnsi="Bookman Old Style"/>
                <w:color w:val="EE0000"/>
                <w:sz w:val="22"/>
                <w:szCs w:val="22"/>
                <w:lang w:val="id-ID"/>
              </w:rPr>
              <w:t>BAB XXVIII</w:t>
            </w:r>
            <w:r w:rsidRPr="00D123B7">
              <w:rPr>
                <w:rFonts w:ascii="Bookman Old Style" w:hAnsi="Bookman Old Style"/>
                <w:color w:val="EE0000"/>
                <w:sz w:val="22"/>
                <w:szCs w:val="22"/>
                <w:lang w:val="id-ID"/>
              </w:rPr>
              <w:t xml:space="preserve"> dihapus</w:t>
            </w:r>
            <w:r w:rsidRPr="00D123B7">
              <w:rPr>
                <w:rFonts w:ascii="Bookman Old Style" w:hAnsi="Bookman Old Style"/>
                <w:color w:val="EE0000"/>
                <w:sz w:val="22"/>
                <w:szCs w:val="22"/>
              </w:rPr>
              <w:t> </w:t>
            </w:r>
          </w:p>
        </w:tc>
        <w:tc>
          <w:tcPr>
            <w:tcW w:w="4962" w:type="dxa"/>
          </w:tcPr>
          <w:p w14:paraId="40812911" w14:textId="3D4C674F" w:rsidR="00BE284D" w:rsidRPr="0032600B" w:rsidRDefault="00BE284D" w:rsidP="00BE284D">
            <w:pPr>
              <w:ind w:left="360"/>
              <w:jc w:val="both"/>
              <w:rPr>
                <w:rFonts w:ascii="Bookman Old Style" w:hAnsi="Bookman Old Style"/>
                <w:sz w:val="22"/>
                <w:szCs w:val="22"/>
                <w:highlight w:val="magenta"/>
                <w:lang w:val="pt-BR"/>
              </w:rPr>
            </w:pPr>
          </w:p>
        </w:tc>
      </w:tr>
      <w:tr w:rsidR="00BE284D" w:rsidRPr="0032600B" w14:paraId="2934AA58" w14:textId="64615688" w:rsidTr="00C23423">
        <w:tc>
          <w:tcPr>
            <w:tcW w:w="5529" w:type="dxa"/>
          </w:tcPr>
          <w:p w14:paraId="4E979FB9"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PENETAPAN STATUS PENGAWASAN</w:t>
            </w:r>
          </w:p>
        </w:tc>
        <w:tc>
          <w:tcPr>
            <w:tcW w:w="5953" w:type="dxa"/>
            <w:gridSpan w:val="2"/>
          </w:tcPr>
          <w:p w14:paraId="29D75346" w14:textId="77777777" w:rsidR="00BE284D" w:rsidRPr="0032600B" w:rsidRDefault="00BE284D" w:rsidP="00BE284D">
            <w:pPr>
              <w:jc w:val="both"/>
              <w:rPr>
                <w:rFonts w:ascii="Bookman Old Style" w:hAnsi="Bookman Old Style"/>
                <w:sz w:val="22"/>
                <w:szCs w:val="22"/>
              </w:rPr>
            </w:pPr>
          </w:p>
        </w:tc>
        <w:tc>
          <w:tcPr>
            <w:tcW w:w="4962" w:type="dxa"/>
          </w:tcPr>
          <w:p w14:paraId="44A280D1" w14:textId="77777777" w:rsidR="00BE284D" w:rsidRPr="0032600B" w:rsidRDefault="00BE284D" w:rsidP="00BE284D">
            <w:pPr>
              <w:ind w:left="360"/>
              <w:jc w:val="both"/>
              <w:rPr>
                <w:rFonts w:ascii="Bookman Old Style" w:hAnsi="Bookman Old Style"/>
                <w:sz w:val="22"/>
                <w:szCs w:val="22"/>
              </w:rPr>
            </w:pPr>
          </w:p>
        </w:tc>
      </w:tr>
      <w:tr w:rsidR="00BE284D" w:rsidRPr="0032600B" w14:paraId="320069B4" w14:textId="3E421BA0" w:rsidTr="00C23423">
        <w:tc>
          <w:tcPr>
            <w:tcW w:w="5529" w:type="dxa"/>
          </w:tcPr>
          <w:p w14:paraId="6477B255" w14:textId="77777777" w:rsidR="00BE284D" w:rsidRPr="00F62A1F" w:rsidRDefault="00BE284D" w:rsidP="00BE284D">
            <w:pPr>
              <w:jc w:val="center"/>
              <w:rPr>
                <w:rFonts w:ascii="Bookman Old Style" w:hAnsi="Bookman Old Style"/>
                <w:sz w:val="22"/>
                <w:szCs w:val="22"/>
              </w:rPr>
            </w:pPr>
          </w:p>
        </w:tc>
        <w:tc>
          <w:tcPr>
            <w:tcW w:w="5953" w:type="dxa"/>
            <w:gridSpan w:val="2"/>
          </w:tcPr>
          <w:p w14:paraId="5F0141D7" w14:textId="77777777" w:rsidR="00BE284D" w:rsidRPr="0032600B" w:rsidRDefault="00BE284D" w:rsidP="00BE284D">
            <w:pPr>
              <w:jc w:val="both"/>
              <w:rPr>
                <w:rFonts w:ascii="Bookman Old Style" w:hAnsi="Bookman Old Style"/>
                <w:sz w:val="22"/>
                <w:szCs w:val="22"/>
              </w:rPr>
            </w:pPr>
          </w:p>
        </w:tc>
        <w:tc>
          <w:tcPr>
            <w:tcW w:w="4962" w:type="dxa"/>
          </w:tcPr>
          <w:p w14:paraId="4E47C293" w14:textId="77777777" w:rsidR="00BE284D" w:rsidRPr="0032600B" w:rsidRDefault="00BE284D" w:rsidP="00BE284D">
            <w:pPr>
              <w:ind w:left="360"/>
              <w:jc w:val="both"/>
              <w:rPr>
                <w:rFonts w:ascii="Bookman Old Style" w:hAnsi="Bookman Old Style"/>
                <w:sz w:val="22"/>
                <w:szCs w:val="22"/>
              </w:rPr>
            </w:pPr>
          </w:p>
        </w:tc>
      </w:tr>
      <w:tr w:rsidR="00BE284D" w:rsidRPr="0032600B" w14:paraId="6D571C87" w14:textId="427E7DA1" w:rsidTr="00C23423">
        <w:tc>
          <w:tcPr>
            <w:tcW w:w="5529" w:type="dxa"/>
          </w:tcPr>
          <w:p w14:paraId="54E3F23C"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 xml:space="preserve">Bagian Kesatu </w:t>
            </w:r>
          </w:p>
        </w:tc>
        <w:tc>
          <w:tcPr>
            <w:tcW w:w="5953" w:type="dxa"/>
            <w:gridSpan w:val="2"/>
          </w:tcPr>
          <w:p w14:paraId="47D0CB74" w14:textId="77777777" w:rsidR="00BE284D" w:rsidRPr="0032600B" w:rsidRDefault="00BE284D" w:rsidP="00BE284D">
            <w:pPr>
              <w:jc w:val="both"/>
              <w:rPr>
                <w:rFonts w:ascii="Bookman Old Style" w:hAnsi="Bookman Old Style"/>
                <w:sz w:val="22"/>
                <w:szCs w:val="22"/>
              </w:rPr>
            </w:pPr>
          </w:p>
        </w:tc>
        <w:tc>
          <w:tcPr>
            <w:tcW w:w="4962" w:type="dxa"/>
          </w:tcPr>
          <w:p w14:paraId="3019EAF2"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341E1F70" w14:textId="4E1DEC1F" w:rsidTr="00C23423">
        <w:tc>
          <w:tcPr>
            <w:tcW w:w="5529" w:type="dxa"/>
          </w:tcPr>
          <w:p w14:paraId="41EE6659"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Umum</w:t>
            </w:r>
          </w:p>
        </w:tc>
        <w:tc>
          <w:tcPr>
            <w:tcW w:w="5953" w:type="dxa"/>
            <w:gridSpan w:val="2"/>
          </w:tcPr>
          <w:p w14:paraId="71D92F2F" w14:textId="77777777" w:rsidR="00BE284D" w:rsidRPr="0032600B" w:rsidRDefault="00BE284D" w:rsidP="00BE284D">
            <w:pPr>
              <w:jc w:val="both"/>
              <w:rPr>
                <w:rFonts w:ascii="Bookman Old Style" w:hAnsi="Bookman Old Style"/>
                <w:sz w:val="22"/>
                <w:szCs w:val="22"/>
              </w:rPr>
            </w:pPr>
          </w:p>
        </w:tc>
        <w:tc>
          <w:tcPr>
            <w:tcW w:w="4962" w:type="dxa"/>
          </w:tcPr>
          <w:p w14:paraId="33F40986" w14:textId="77777777" w:rsidR="00BE284D" w:rsidRPr="0032600B" w:rsidRDefault="00BE284D" w:rsidP="00BE284D">
            <w:pPr>
              <w:ind w:left="360"/>
              <w:jc w:val="both"/>
              <w:rPr>
                <w:rFonts w:ascii="Bookman Old Style" w:hAnsi="Bookman Old Style"/>
                <w:sz w:val="22"/>
                <w:szCs w:val="22"/>
              </w:rPr>
            </w:pPr>
          </w:p>
        </w:tc>
      </w:tr>
      <w:tr w:rsidR="00BE284D" w:rsidRPr="0032600B" w14:paraId="0E758165" w14:textId="087377F8" w:rsidTr="00C23423">
        <w:tc>
          <w:tcPr>
            <w:tcW w:w="5529" w:type="dxa"/>
          </w:tcPr>
          <w:p w14:paraId="02A8E9A7" w14:textId="77777777" w:rsidR="00BE284D" w:rsidRPr="00F62A1F" w:rsidRDefault="00BE284D" w:rsidP="00BE284D">
            <w:pPr>
              <w:jc w:val="center"/>
              <w:rPr>
                <w:rFonts w:ascii="Bookman Old Style" w:hAnsi="Bookman Old Style"/>
                <w:sz w:val="22"/>
                <w:szCs w:val="22"/>
              </w:rPr>
            </w:pPr>
          </w:p>
        </w:tc>
        <w:tc>
          <w:tcPr>
            <w:tcW w:w="5953" w:type="dxa"/>
            <w:gridSpan w:val="2"/>
          </w:tcPr>
          <w:p w14:paraId="2518569B" w14:textId="77777777" w:rsidR="00BE284D" w:rsidRPr="0032600B" w:rsidRDefault="00BE284D" w:rsidP="00BE284D">
            <w:pPr>
              <w:jc w:val="both"/>
              <w:rPr>
                <w:rFonts w:ascii="Bookman Old Style" w:hAnsi="Bookman Old Style"/>
                <w:sz w:val="22"/>
                <w:szCs w:val="22"/>
              </w:rPr>
            </w:pPr>
          </w:p>
        </w:tc>
        <w:tc>
          <w:tcPr>
            <w:tcW w:w="4962" w:type="dxa"/>
          </w:tcPr>
          <w:p w14:paraId="31BF2EDC" w14:textId="77777777" w:rsidR="00BE284D" w:rsidRPr="0032600B" w:rsidRDefault="00BE284D" w:rsidP="00BE284D">
            <w:pPr>
              <w:ind w:left="360"/>
              <w:jc w:val="both"/>
              <w:rPr>
                <w:rFonts w:ascii="Bookman Old Style" w:hAnsi="Bookman Old Style"/>
                <w:sz w:val="22"/>
                <w:szCs w:val="22"/>
              </w:rPr>
            </w:pPr>
          </w:p>
        </w:tc>
      </w:tr>
      <w:tr w:rsidR="00BE284D" w:rsidRPr="0032600B" w14:paraId="2660179C" w14:textId="0C7D7721" w:rsidTr="00C23423">
        <w:tc>
          <w:tcPr>
            <w:tcW w:w="5529" w:type="dxa"/>
          </w:tcPr>
          <w:p w14:paraId="4CF1C081"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Pasal 163</w:t>
            </w:r>
          </w:p>
        </w:tc>
        <w:tc>
          <w:tcPr>
            <w:tcW w:w="5953" w:type="dxa"/>
            <w:gridSpan w:val="2"/>
          </w:tcPr>
          <w:p w14:paraId="7172F345" w14:textId="77777777" w:rsidR="00BE284D" w:rsidRPr="0032600B" w:rsidRDefault="00BE284D" w:rsidP="00BE284D">
            <w:pPr>
              <w:jc w:val="both"/>
              <w:rPr>
                <w:rFonts w:ascii="Bookman Old Style" w:hAnsi="Bookman Old Style"/>
                <w:sz w:val="22"/>
                <w:szCs w:val="22"/>
              </w:rPr>
            </w:pPr>
          </w:p>
        </w:tc>
        <w:tc>
          <w:tcPr>
            <w:tcW w:w="4962" w:type="dxa"/>
          </w:tcPr>
          <w:p w14:paraId="61EB992C"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7015389D" w14:textId="491DB2FC" w:rsidTr="00C23423">
        <w:tc>
          <w:tcPr>
            <w:tcW w:w="5529" w:type="dxa"/>
          </w:tcPr>
          <w:p w14:paraId="4F76815B" w14:textId="77777777" w:rsidR="00BE284D" w:rsidRPr="00F62A1F" w:rsidRDefault="00BE284D" w:rsidP="00BE284D">
            <w:pPr>
              <w:pStyle w:val="ListParagraph"/>
              <w:numPr>
                <w:ilvl w:val="0"/>
                <w:numId w:val="296"/>
              </w:numPr>
              <w:ind w:hanging="686"/>
              <w:jc w:val="both"/>
              <w:rPr>
                <w:rFonts w:ascii="Bookman Old Style" w:hAnsi="Bookman Old Style"/>
                <w:sz w:val="22"/>
                <w:szCs w:val="22"/>
              </w:rPr>
            </w:pPr>
            <w:r w:rsidRPr="00F62A1F">
              <w:rPr>
                <w:rFonts w:ascii="Bookman Old Style" w:hAnsi="Bookman Old Style"/>
                <w:sz w:val="22"/>
                <w:szCs w:val="22"/>
              </w:rPr>
              <w:t>Status pengawasan LKM skala usaha menengah dan LKM skala usaha besar ditetapkan oleh Otoritas Jasa Keuangan.</w:t>
            </w:r>
          </w:p>
        </w:tc>
        <w:tc>
          <w:tcPr>
            <w:tcW w:w="5953" w:type="dxa"/>
            <w:gridSpan w:val="2"/>
          </w:tcPr>
          <w:p w14:paraId="104D570E" w14:textId="77777777" w:rsidR="00BE284D" w:rsidRPr="0032600B" w:rsidRDefault="00BE284D" w:rsidP="00BE284D">
            <w:pPr>
              <w:jc w:val="both"/>
              <w:rPr>
                <w:rFonts w:ascii="Bookman Old Style" w:hAnsi="Bookman Old Style"/>
                <w:sz w:val="22"/>
                <w:szCs w:val="22"/>
              </w:rPr>
            </w:pPr>
          </w:p>
        </w:tc>
        <w:tc>
          <w:tcPr>
            <w:tcW w:w="4962" w:type="dxa"/>
          </w:tcPr>
          <w:p w14:paraId="02116325" w14:textId="77777777" w:rsidR="00BE284D" w:rsidRPr="0032600B" w:rsidRDefault="00BE284D" w:rsidP="00BE284D">
            <w:pPr>
              <w:ind w:left="360"/>
              <w:jc w:val="both"/>
              <w:rPr>
                <w:rFonts w:ascii="Bookman Old Style" w:hAnsi="Bookman Old Style"/>
                <w:sz w:val="22"/>
                <w:szCs w:val="22"/>
              </w:rPr>
            </w:pPr>
          </w:p>
        </w:tc>
      </w:tr>
      <w:tr w:rsidR="00BE284D" w:rsidRPr="0032600B" w14:paraId="008F7009" w14:textId="2516D527" w:rsidTr="00C23423">
        <w:tc>
          <w:tcPr>
            <w:tcW w:w="5529" w:type="dxa"/>
          </w:tcPr>
          <w:p w14:paraId="7929C563" w14:textId="77777777" w:rsidR="00BE284D" w:rsidRPr="00F62A1F" w:rsidRDefault="00BE284D" w:rsidP="00BE284D">
            <w:pPr>
              <w:pStyle w:val="ListParagraph"/>
              <w:numPr>
                <w:ilvl w:val="0"/>
                <w:numId w:val="296"/>
              </w:numPr>
              <w:ind w:hanging="686"/>
              <w:jc w:val="both"/>
              <w:rPr>
                <w:rFonts w:ascii="Bookman Old Style" w:hAnsi="Bookman Old Style"/>
                <w:sz w:val="22"/>
                <w:szCs w:val="22"/>
              </w:rPr>
            </w:pPr>
            <w:r w:rsidRPr="00F62A1F">
              <w:rPr>
                <w:rFonts w:ascii="Bookman Old Style" w:hAnsi="Bookman Old Style"/>
                <w:sz w:val="22"/>
                <w:szCs w:val="22"/>
              </w:rPr>
              <w:t>Status pengawasan LKM skala usaha kecil ditetapkan oleh pemerintah daerah kabupaten/kota.</w:t>
            </w:r>
          </w:p>
        </w:tc>
        <w:tc>
          <w:tcPr>
            <w:tcW w:w="5953" w:type="dxa"/>
            <w:gridSpan w:val="2"/>
          </w:tcPr>
          <w:p w14:paraId="52865C87" w14:textId="77777777" w:rsidR="00BE284D" w:rsidRPr="0032600B" w:rsidRDefault="00BE284D" w:rsidP="00BE284D">
            <w:pPr>
              <w:jc w:val="both"/>
              <w:rPr>
                <w:rFonts w:ascii="Bookman Old Style" w:hAnsi="Bookman Old Style"/>
                <w:sz w:val="22"/>
                <w:szCs w:val="22"/>
              </w:rPr>
            </w:pPr>
          </w:p>
        </w:tc>
        <w:tc>
          <w:tcPr>
            <w:tcW w:w="4962" w:type="dxa"/>
          </w:tcPr>
          <w:p w14:paraId="079880BC" w14:textId="77777777" w:rsidR="00BE284D" w:rsidRPr="0032600B" w:rsidRDefault="00BE284D" w:rsidP="00BE284D">
            <w:pPr>
              <w:ind w:left="360"/>
              <w:jc w:val="both"/>
              <w:rPr>
                <w:rFonts w:ascii="Bookman Old Style" w:hAnsi="Bookman Old Style"/>
                <w:sz w:val="22"/>
                <w:szCs w:val="22"/>
              </w:rPr>
            </w:pPr>
          </w:p>
        </w:tc>
      </w:tr>
      <w:tr w:rsidR="00BE284D" w:rsidRPr="0032600B" w14:paraId="50B9F4AE" w14:textId="198C66C4" w:rsidTr="00C23423">
        <w:tc>
          <w:tcPr>
            <w:tcW w:w="5529" w:type="dxa"/>
          </w:tcPr>
          <w:p w14:paraId="19C9C48A" w14:textId="77777777" w:rsidR="00BE284D" w:rsidRPr="00F62A1F" w:rsidRDefault="00BE284D" w:rsidP="00BE284D">
            <w:pPr>
              <w:pStyle w:val="ListParagraph"/>
              <w:numPr>
                <w:ilvl w:val="0"/>
                <w:numId w:val="296"/>
              </w:numPr>
              <w:ind w:hanging="686"/>
              <w:jc w:val="both"/>
              <w:rPr>
                <w:rFonts w:ascii="Bookman Old Style" w:hAnsi="Bookman Old Style"/>
                <w:sz w:val="22"/>
                <w:szCs w:val="22"/>
              </w:rPr>
            </w:pPr>
            <w:r w:rsidRPr="00F62A1F">
              <w:rPr>
                <w:rFonts w:ascii="Bookman Old Style" w:hAnsi="Bookman Old Style"/>
                <w:sz w:val="22"/>
                <w:szCs w:val="22"/>
              </w:rPr>
              <w:t>Status pengawasan LKM sebagaimana dimaksud pada ayat (1) terdiri atas:</w:t>
            </w:r>
          </w:p>
        </w:tc>
        <w:tc>
          <w:tcPr>
            <w:tcW w:w="5953" w:type="dxa"/>
            <w:gridSpan w:val="2"/>
          </w:tcPr>
          <w:p w14:paraId="6C85AF9C" w14:textId="77777777" w:rsidR="00BE284D" w:rsidRPr="0032600B" w:rsidRDefault="00BE284D" w:rsidP="00BE284D">
            <w:pPr>
              <w:jc w:val="both"/>
              <w:rPr>
                <w:rFonts w:ascii="Bookman Old Style" w:hAnsi="Bookman Old Style"/>
                <w:sz w:val="22"/>
                <w:szCs w:val="22"/>
              </w:rPr>
            </w:pPr>
          </w:p>
        </w:tc>
        <w:tc>
          <w:tcPr>
            <w:tcW w:w="4962" w:type="dxa"/>
          </w:tcPr>
          <w:p w14:paraId="5FAED1F8" w14:textId="77777777" w:rsidR="00BE284D" w:rsidRPr="0032600B" w:rsidRDefault="00BE284D" w:rsidP="00BE284D">
            <w:pPr>
              <w:ind w:left="360"/>
              <w:jc w:val="both"/>
              <w:rPr>
                <w:rFonts w:ascii="Bookman Old Style" w:hAnsi="Bookman Old Style"/>
                <w:sz w:val="22"/>
                <w:szCs w:val="22"/>
              </w:rPr>
            </w:pPr>
          </w:p>
        </w:tc>
      </w:tr>
      <w:tr w:rsidR="00BE284D" w:rsidRPr="0032600B" w14:paraId="20DC3B6C" w14:textId="0CB05654" w:rsidTr="00C23423">
        <w:tc>
          <w:tcPr>
            <w:tcW w:w="5529" w:type="dxa"/>
          </w:tcPr>
          <w:p w14:paraId="08EC8C09" w14:textId="77777777" w:rsidR="00BE284D" w:rsidRPr="00F62A1F" w:rsidRDefault="00BE284D" w:rsidP="00BE284D">
            <w:pPr>
              <w:pStyle w:val="ListParagraph"/>
              <w:numPr>
                <w:ilvl w:val="0"/>
                <w:numId w:val="297"/>
              </w:numPr>
              <w:ind w:left="1168"/>
              <w:jc w:val="both"/>
              <w:rPr>
                <w:rFonts w:ascii="Bookman Old Style" w:hAnsi="Bookman Old Style"/>
                <w:sz w:val="22"/>
                <w:szCs w:val="22"/>
              </w:rPr>
            </w:pPr>
            <w:r w:rsidRPr="00F62A1F">
              <w:rPr>
                <w:rFonts w:ascii="Bookman Old Style" w:hAnsi="Bookman Old Style"/>
                <w:sz w:val="22"/>
                <w:szCs w:val="22"/>
              </w:rPr>
              <w:t>pengawasan normal;</w:t>
            </w:r>
          </w:p>
        </w:tc>
        <w:tc>
          <w:tcPr>
            <w:tcW w:w="5953" w:type="dxa"/>
            <w:gridSpan w:val="2"/>
          </w:tcPr>
          <w:p w14:paraId="75C4DA0E" w14:textId="77777777" w:rsidR="00BE284D" w:rsidRPr="0032600B" w:rsidRDefault="00BE284D" w:rsidP="00BE284D">
            <w:pPr>
              <w:jc w:val="both"/>
              <w:rPr>
                <w:rFonts w:ascii="Bookman Old Style" w:hAnsi="Bookman Old Style"/>
                <w:sz w:val="22"/>
                <w:szCs w:val="22"/>
              </w:rPr>
            </w:pPr>
          </w:p>
        </w:tc>
        <w:tc>
          <w:tcPr>
            <w:tcW w:w="4962" w:type="dxa"/>
          </w:tcPr>
          <w:p w14:paraId="1BEE5269" w14:textId="77777777" w:rsidR="00BE284D" w:rsidRPr="0032600B" w:rsidRDefault="00BE284D" w:rsidP="00BE284D">
            <w:pPr>
              <w:ind w:left="360"/>
              <w:jc w:val="both"/>
              <w:rPr>
                <w:rFonts w:ascii="Bookman Old Style" w:hAnsi="Bookman Old Style"/>
                <w:sz w:val="22"/>
                <w:szCs w:val="22"/>
              </w:rPr>
            </w:pPr>
          </w:p>
        </w:tc>
      </w:tr>
      <w:tr w:rsidR="00BE284D" w:rsidRPr="0032600B" w14:paraId="19C2835D" w14:textId="05FB9800" w:rsidTr="00C23423">
        <w:tc>
          <w:tcPr>
            <w:tcW w:w="5529" w:type="dxa"/>
          </w:tcPr>
          <w:p w14:paraId="3BE05755" w14:textId="77777777" w:rsidR="00BE284D" w:rsidRPr="00F62A1F" w:rsidRDefault="00BE284D" w:rsidP="00BE284D">
            <w:pPr>
              <w:pStyle w:val="ListParagraph"/>
              <w:numPr>
                <w:ilvl w:val="0"/>
                <w:numId w:val="297"/>
              </w:numPr>
              <w:ind w:left="1168"/>
              <w:jc w:val="both"/>
              <w:rPr>
                <w:rFonts w:ascii="Bookman Old Style" w:hAnsi="Bookman Old Style"/>
                <w:sz w:val="22"/>
                <w:szCs w:val="22"/>
              </w:rPr>
            </w:pPr>
            <w:r w:rsidRPr="00F62A1F">
              <w:rPr>
                <w:rFonts w:ascii="Bookman Old Style" w:hAnsi="Bookman Old Style"/>
                <w:sz w:val="22"/>
                <w:szCs w:val="22"/>
              </w:rPr>
              <w:t>pengawasan intensif; atau</w:t>
            </w:r>
          </w:p>
        </w:tc>
        <w:tc>
          <w:tcPr>
            <w:tcW w:w="5953" w:type="dxa"/>
            <w:gridSpan w:val="2"/>
          </w:tcPr>
          <w:p w14:paraId="28831B17" w14:textId="77777777" w:rsidR="00BE284D" w:rsidRPr="0032600B" w:rsidRDefault="00BE284D" w:rsidP="00BE284D">
            <w:pPr>
              <w:jc w:val="both"/>
              <w:rPr>
                <w:rFonts w:ascii="Bookman Old Style" w:hAnsi="Bookman Old Style"/>
                <w:sz w:val="22"/>
                <w:szCs w:val="22"/>
              </w:rPr>
            </w:pPr>
          </w:p>
        </w:tc>
        <w:tc>
          <w:tcPr>
            <w:tcW w:w="4962" w:type="dxa"/>
          </w:tcPr>
          <w:p w14:paraId="48B31892" w14:textId="77777777" w:rsidR="00BE284D" w:rsidRPr="0032600B" w:rsidRDefault="00BE284D" w:rsidP="00BE284D">
            <w:pPr>
              <w:ind w:left="360"/>
              <w:jc w:val="both"/>
              <w:rPr>
                <w:rFonts w:ascii="Bookman Old Style" w:hAnsi="Bookman Old Style"/>
                <w:sz w:val="22"/>
                <w:szCs w:val="22"/>
              </w:rPr>
            </w:pPr>
          </w:p>
        </w:tc>
      </w:tr>
      <w:tr w:rsidR="00BE284D" w:rsidRPr="0032600B" w14:paraId="7B25B491" w14:textId="28AF1469" w:rsidTr="00C23423">
        <w:tc>
          <w:tcPr>
            <w:tcW w:w="5529" w:type="dxa"/>
          </w:tcPr>
          <w:p w14:paraId="563656F5" w14:textId="77777777" w:rsidR="00BE284D" w:rsidRPr="00F62A1F" w:rsidRDefault="00BE284D" w:rsidP="00BE284D">
            <w:pPr>
              <w:pStyle w:val="ListParagraph"/>
              <w:numPr>
                <w:ilvl w:val="0"/>
                <w:numId w:val="297"/>
              </w:numPr>
              <w:ind w:left="1168"/>
              <w:jc w:val="both"/>
              <w:rPr>
                <w:rFonts w:ascii="Bookman Old Style" w:hAnsi="Bookman Old Style"/>
                <w:sz w:val="22"/>
                <w:szCs w:val="22"/>
              </w:rPr>
            </w:pPr>
            <w:r w:rsidRPr="00F62A1F">
              <w:rPr>
                <w:rFonts w:ascii="Bookman Old Style" w:hAnsi="Bookman Old Style"/>
                <w:sz w:val="22"/>
                <w:szCs w:val="22"/>
              </w:rPr>
              <w:t>pengawasan khusus.</w:t>
            </w:r>
          </w:p>
        </w:tc>
        <w:tc>
          <w:tcPr>
            <w:tcW w:w="5953" w:type="dxa"/>
            <w:gridSpan w:val="2"/>
          </w:tcPr>
          <w:p w14:paraId="7DB2DC7A" w14:textId="77777777" w:rsidR="00BE284D" w:rsidRPr="0032600B" w:rsidRDefault="00BE284D" w:rsidP="00BE284D">
            <w:pPr>
              <w:jc w:val="both"/>
              <w:rPr>
                <w:rFonts w:ascii="Bookman Old Style" w:hAnsi="Bookman Old Style"/>
                <w:sz w:val="22"/>
                <w:szCs w:val="22"/>
              </w:rPr>
            </w:pPr>
          </w:p>
        </w:tc>
        <w:tc>
          <w:tcPr>
            <w:tcW w:w="4962" w:type="dxa"/>
          </w:tcPr>
          <w:p w14:paraId="51C12E9A" w14:textId="77777777" w:rsidR="00BE284D" w:rsidRPr="0032600B" w:rsidRDefault="00BE284D" w:rsidP="00BE284D">
            <w:pPr>
              <w:ind w:left="360"/>
              <w:jc w:val="both"/>
              <w:rPr>
                <w:rFonts w:ascii="Bookman Old Style" w:hAnsi="Bookman Old Style"/>
                <w:sz w:val="22"/>
                <w:szCs w:val="22"/>
              </w:rPr>
            </w:pPr>
          </w:p>
        </w:tc>
      </w:tr>
      <w:tr w:rsidR="00BE284D" w:rsidRPr="0032600B" w14:paraId="2DE10B2E" w14:textId="508EB9FF" w:rsidTr="00C23423">
        <w:tc>
          <w:tcPr>
            <w:tcW w:w="5529" w:type="dxa"/>
          </w:tcPr>
          <w:p w14:paraId="708D0AB8" w14:textId="77777777" w:rsidR="00BE284D" w:rsidRPr="00F62A1F" w:rsidRDefault="00BE284D" w:rsidP="00BE284D">
            <w:pPr>
              <w:pStyle w:val="ListParagraph"/>
              <w:numPr>
                <w:ilvl w:val="0"/>
                <w:numId w:val="296"/>
              </w:numPr>
              <w:ind w:hanging="686"/>
              <w:jc w:val="both"/>
              <w:rPr>
                <w:rFonts w:ascii="Bookman Old Style" w:hAnsi="Bookman Old Style"/>
                <w:sz w:val="22"/>
                <w:szCs w:val="22"/>
              </w:rPr>
            </w:pPr>
            <w:r w:rsidRPr="00F62A1F">
              <w:rPr>
                <w:rFonts w:ascii="Bookman Old Style" w:hAnsi="Bookman Old Style"/>
                <w:sz w:val="22"/>
                <w:szCs w:val="22"/>
              </w:rPr>
              <w:t>Penetapan status pengawasan sebagaimana dimaksud pada ayat (2) didasarkan atas faktor:</w:t>
            </w:r>
          </w:p>
        </w:tc>
        <w:tc>
          <w:tcPr>
            <w:tcW w:w="5953" w:type="dxa"/>
            <w:gridSpan w:val="2"/>
          </w:tcPr>
          <w:p w14:paraId="6DE13259" w14:textId="77777777" w:rsidR="00BE284D" w:rsidRPr="0032600B" w:rsidRDefault="00BE284D" w:rsidP="00BE284D">
            <w:pPr>
              <w:jc w:val="both"/>
              <w:rPr>
                <w:rFonts w:ascii="Bookman Old Style" w:hAnsi="Bookman Old Style"/>
                <w:sz w:val="22"/>
                <w:szCs w:val="22"/>
              </w:rPr>
            </w:pPr>
          </w:p>
        </w:tc>
        <w:tc>
          <w:tcPr>
            <w:tcW w:w="4962" w:type="dxa"/>
          </w:tcPr>
          <w:p w14:paraId="735563C2" w14:textId="77777777" w:rsidR="00BE284D" w:rsidRPr="0032600B" w:rsidRDefault="00BE284D" w:rsidP="00BE284D">
            <w:pPr>
              <w:ind w:left="360"/>
              <w:jc w:val="both"/>
              <w:rPr>
                <w:rFonts w:ascii="Bookman Old Style" w:hAnsi="Bookman Old Style"/>
                <w:sz w:val="22"/>
                <w:szCs w:val="22"/>
              </w:rPr>
            </w:pPr>
          </w:p>
        </w:tc>
      </w:tr>
      <w:tr w:rsidR="00BE284D" w:rsidRPr="0032600B" w14:paraId="048F5B57" w14:textId="373A24C9" w:rsidTr="00C23423">
        <w:tc>
          <w:tcPr>
            <w:tcW w:w="5529" w:type="dxa"/>
          </w:tcPr>
          <w:p w14:paraId="2D76A75F" w14:textId="77777777" w:rsidR="00BE284D" w:rsidRPr="00F62A1F" w:rsidRDefault="00BE284D" w:rsidP="00BE284D">
            <w:pPr>
              <w:pStyle w:val="ListParagraph"/>
              <w:numPr>
                <w:ilvl w:val="0"/>
                <w:numId w:val="298"/>
              </w:numPr>
              <w:ind w:left="1168"/>
              <w:jc w:val="both"/>
              <w:rPr>
                <w:rFonts w:ascii="Bookman Old Style" w:hAnsi="Bookman Old Style"/>
                <w:sz w:val="22"/>
                <w:szCs w:val="22"/>
              </w:rPr>
            </w:pPr>
            <w:r w:rsidRPr="00F62A1F">
              <w:rPr>
                <w:rFonts w:ascii="Bookman Old Style" w:hAnsi="Bookman Old Style"/>
                <w:sz w:val="22"/>
                <w:szCs w:val="22"/>
              </w:rPr>
              <w:t>peringkat komposit; dan/atau</w:t>
            </w:r>
          </w:p>
        </w:tc>
        <w:tc>
          <w:tcPr>
            <w:tcW w:w="5953" w:type="dxa"/>
            <w:gridSpan w:val="2"/>
          </w:tcPr>
          <w:p w14:paraId="3BFFC22D" w14:textId="77777777" w:rsidR="00BE284D" w:rsidRPr="0032600B" w:rsidRDefault="00BE284D" w:rsidP="00BE284D">
            <w:pPr>
              <w:jc w:val="both"/>
              <w:rPr>
                <w:rFonts w:ascii="Bookman Old Style" w:hAnsi="Bookman Old Style"/>
                <w:sz w:val="22"/>
                <w:szCs w:val="22"/>
              </w:rPr>
            </w:pPr>
          </w:p>
        </w:tc>
        <w:tc>
          <w:tcPr>
            <w:tcW w:w="4962" w:type="dxa"/>
          </w:tcPr>
          <w:p w14:paraId="5DC909F1" w14:textId="77777777" w:rsidR="00BE284D" w:rsidRPr="0032600B" w:rsidRDefault="00BE284D" w:rsidP="00BE284D">
            <w:pPr>
              <w:ind w:left="360"/>
              <w:jc w:val="both"/>
              <w:rPr>
                <w:rFonts w:ascii="Bookman Old Style" w:hAnsi="Bookman Old Style"/>
                <w:sz w:val="22"/>
                <w:szCs w:val="22"/>
              </w:rPr>
            </w:pPr>
          </w:p>
        </w:tc>
      </w:tr>
      <w:tr w:rsidR="00BE284D" w:rsidRPr="0032600B" w14:paraId="4A8C4BBC" w14:textId="7EDCF0B6" w:rsidTr="00C23423">
        <w:tc>
          <w:tcPr>
            <w:tcW w:w="5529" w:type="dxa"/>
          </w:tcPr>
          <w:p w14:paraId="0AAFC498" w14:textId="77777777" w:rsidR="00BE284D" w:rsidRPr="00F62A1F" w:rsidRDefault="00BE284D" w:rsidP="00BE284D">
            <w:pPr>
              <w:pStyle w:val="ListParagraph"/>
              <w:numPr>
                <w:ilvl w:val="0"/>
                <w:numId w:val="298"/>
              </w:numPr>
              <w:ind w:left="1168"/>
              <w:jc w:val="both"/>
              <w:rPr>
                <w:rFonts w:ascii="Bookman Old Style" w:hAnsi="Bookman Old Style"/>
                <w:sz w:val="22"/>
                <w:szCs w:val="22"/>
              </w:rPr>
            </w:pPr>
            <w:r w:rsidRPr="00F62A1F">
              <w:rPr>
                <w:rFonts w:ascii="Bookman Old Style" w:hAnsi="Bookman Old Style"/>
                <w:sz w:val="22"/>
                <w:szCs w:val="22"/>
              </w:rPr>
              <w:t>parameter kuantitatif.</w:t>
            </w:r>
          </w:p>
        </w:tc>
        <w:tc>
          <w:tcPr>
            <w:tcW w:w="5953" w:type="dxa"/>
            <w:gridSpan w:val="2"/>
          </w:tcPr>
          <w:p w14:paraId="1415A03D" w14:textId="77777777" w:rsidR="00BE284D" w:rsidRPr="0032600B" w:rsidRDefault="00BE284D" w:rsidP="00BE284D">
            <w:pPr>
              <w:jc w:val="both"/>
              <w:rPr>
                <w:rFonts w:ascii="Bookman Old Style" w:hAnsi="Bookman Old Style"/>
                <w:sz w:val="22"/>
                <w:szCs w:val="22"/>
              </w:rPr>
            </w:pPr>
          </w:p>
        </w:tc>
        <w:tc>
          <w:tcPr>
            <w:tcW w:w="4962" w:type="dxa"/>
          </w:tcPr>
          <w:p w14:paraId="1CB0ED4C" w14:textId="77777777" w:rsidR="00BE284D" w:rsidRPr="0032600B" w:rsidRDefault="00BE284D" w:rsidP="00BE284D">
            <w:pPr>
              <w:ind w:left="360"/>
              <w:jc w:val="both"/>
              <w:rPr>
                <w:rFonts w:ascii="Bookman Old Style" w:hAnsi="Bookman Old Style"/>
                <w:sz w:val="22"/>
                <w:szCs w:val="22"/>
              </w:rPr>
            </w:pPr>
          </w:p>
        </w:tc>
      </w:tr>
      <w:tr w:rsidR="00BE284D" w:rsidRPr="0032600B" w14:paraId="0FB6F0D3" w14:textId="3D146A89" w:rsidTr="00C23423">
        <w:tc>
          <w:tcPr>
            <w:tcW w:w="5529" w:type="dxa"/>
          </w:tcPr>
          <w:p w14:paraId="03423DF2" w14:textId="77777777" w:rsidR="00BE284D" w:rsidRPr="00F62A1F" w:rsidRDefault="00BE284D" w:rsidP="00BE284D">
            <w:pPr>
              <w:pStyle w:val="ListParagraph"/>
              <w:numPr>
                <w:ilvl w:val="0"/>
                <w:numId w:val="296"/>
              </w:numPr>
              <w:ind w:hanging="686"/>
              <w:jc w:val="both"/>
              <w:rPr>
                <w:rFonts w:ascii="Bookman Old Style" w:hAnsi="Bookman Old Style"/>
                <w:sz w:val="22"/>
                <w:szCs w:val="22"/>
              </w:rPr>
            </w:pPr>
            <w:r w:rsidRPr="00F62A1F">
              <w:rPr>
                <w:rFonts w:ascii="Bookman Old Style" w:hAnsi="Bookman Old Style"/>
                <w:sz w:val="22"/>
                <w:szCs w:val="22"/>
              </w:rPr>
              <w:t>Penetapan status pengawasan sebagaimana dimaksud pada ayat (1) dilakukan setiap saat sesuai penilaian Otoritas Jasa Keuangan dengan memperhatikan kondisi LKM yang didasarkan atas faktor sebagaimana dimaksud pada ayat (4).</w:t>
            </w:r>
          </w:p>
        </w:tc>
        <w:tc>
          <w:tcPr>
            <w:tcW w:w="5953" w:type="dxa"/>
            <w:gridSpan w:val="2"/>
          </w:tcPr>
          <w:p w14:paraId="1F4F2DCE" w14:textId="77777777" w:rsidR="00BE284D" w:rsidRPr="0032600B" w:rsidRDefault="00BE284D" w:rsidP="00BE284D">
            <w:pPr>
              <w:jc w:val="both"/>
              <w:rPr>
                <w:rFonts w:ascii="Bookman Old Style" w:hAnsi="Bookman Old Style"/>
                <w:sz w:val="22"/>
                <w:szCs w:val="22"/>
              </w:rPr>
            </w:pPr>
          </w:p>
        </w:tc>
        <w:tc>
          <w:tcPr>
            <w:tcW w:w="4962" w:type="dxa"/>
          </w:tcPr>
          <w:p w14:paraId="3B9CF6DB" w14:textId="77777777" w:rsidR="00BE284D" w:rsidRPr="0032600B" w:rsidRDefault="00BE284D" w:rsidP="00BE284D">
            <w:pPr>
              <w:ind w:left="360"/>
              <w:jc w:val="both"/>
              <w:rPr>
                <w:rFonts w:ascii="Bookman Old Style" w:hAnsi="Bookman Old Style"/>
                <w:sz w:val="22"/>
                <w:szCs w:val="22"/>
              </w:rPr>
            </w:pPr>
          </w:p>
        </w:tc>
      </w:tr>
      <w:tr w:rsidR="00BE284D" w:rsidRPr="0032600B" w14:paraId="0B39F3D1" w14:textId="064A3C7D" w:rsidTr="00C23423">
        <w:tc>
          <w:tcPr>
            <w:tcW w:w="5529" w:type="dxa"/>
          </w:tcPr>
          <w:p w14:paraId="78418A24" w14:textId="77777777" w:rsidR="00BE284D" w:rsidRPr="00F62A1F" w:rsidRDefault="00BE284D" w:rsidP="00BE284D">
            <w:pPr>
              <w:pStyle w:val="ListParagraph"/>
              <w:numPr>
                <w:ilvl w:val="0"/>
                <w:numId w:val="296"/>
              </w:numPr>
              <w:ind w:hanging="686"/>
              <w:jc w:val="both"/>
              <w:rPr>
                <w:rFonts w:ascii="Bookman Old Style" w:hAnsi="Bookman Old Style"/>
                <w:sz w:val="22"/>
                <w:szCs w:val="22"/>
              </w:rPr>
            </w:pPr>
            <w:r w:rsidRPr="00F62A1F">
              <w:rPr>
                <w:rFonts w:ascii="Bookman Old Style" w:hAnsi="Bookman Old Style"/>
                <w:sz w:val="22"/>
                <w:szCs w:val="22"/>
              </w:rPr>
              <w:t xml:space="preserve">Penetapan status pengawasan sebagaimana dimaksud pada ayat (2) </w:t>
            </w:r>
            <w:r w:rsidRPr="00F62A1F">
              <w:rPr>
                <w:rFonts w:ascii="Bookman Old Style" w:hAnsi="Bookman Old Style"/>
                <w:sz w:val="22"/>
                <w:szCs w:val="22"/>
              </w:rPr>
              <w:lastRenderedPageBreak/>
              <w:t>dilakukan setiap saat sesuai penilaian pemerintah daerah kabupaten/kota dengan memperhatikan kondisi LKM yang didasarkan atas faktor sebagaimana dimaksud pada ayat (4).</w:t>
            </w:r>
          </w:p>
        </w:tc>
        <w:tc>
          <w:tcPr>
            <w:tcW w:w="5953" w:type="dxa"/>
            <w:gridSpan w:val="2"/>
          </w:tcPr>
          <w:p w14:paraId="055D8FD3" w14:textId="77777777" w:rsidR="00BE284D" w:rsidRPr="0032600B" w:rsidRDefault="00BE284D" w:rsidP="00BE284D">
            <w:pPr>
              <w:jc w:val="both"/>
              <w:rPr>
                <w:rFonts w:ascii="Bookman Old Style" w:hAnsi="Bookman Old Style"/>
                <w:sz w:val="22"/>
                <w:szCs w:val="22"/>
              </w:rPr>
            </w:pPr>
          </w:p>
        </w:tc>
        <w:tc>
          <w:tcPr>
            <w:tcW w:w="4962" w:type="dxa"/>
          </w:tcPr>
          <w:p w14:paraId="71635828" w14:textId="77777777" w:rsidR="00BE284D" w:rsidRPr="0032600B" w:rsidRDefault="00BE284D" w:rsidP="00BE284D">
            <w:pPr>
              <w:ind w:left="360"/>
              <w:jc w:val="both"/>
              <w:rPr>
                <w:rFonts w:ascii="Bookman Old Style" w:hAnsi="Bookman Old Style"/>
                <w:sz w:val="22"/>
                <w:szCs w:val="22"/>
              </w:rPr>
            </w:pPr>
          </w:p>
        </w:tc>
      </w:tr>
      <w:tr w:rsidR="00BE284D" w:rsidRPr="0032600B" w14:paraId="6FEB92CA" w14:textId="21DC2FA4" w:rsidTr="00C23423">
        <w:tc>
          <w:tcPr>
            <w:tcW w:w="5529" w:type="dxa"/>
          </w:tcPr>
          <w:p w14:paraId="494B4103" w14:textId="77777777" w:rsidR="00BE284D" w:rsidRPr="00F62A1F" w:rsidRDefault="00BE284D" w:rsidP="00BE284D">
            <w:pPr>
              <w:jc w:val="both"/>
              <w:rPr>
                <w:rFonts w:ascii="Bookman Old Style" w:hAnsi="Bookman Old Style"/>
                <w:sz w:val="22"/>
                <w:szCs w:val="22"/>
              </w:rPr>
            </w:pPr>
          </w:p>
        </w:tc>
        <w:tc>
          <w:tcPr>
            <w:tcW w:w="5953" w:type="dxa"/>
            <w:gridSpan w:val="2"/>
          </w:tcPr>
          <w:p w14:paraId="6709F0BF" w14:textId="77777777" w:rsidR="00BE284D" w:rsidRPr="0032600B" w:rsidRDefault="00BE284D" w:rsidP="00BE284D">
            <w:pPr>
              <w:jc w:val="both"/>
              <w:rPr>
                <w:rFonts w:ascii="Bookman Old Style" w:hAnsi="Bookman Old Style"/>
                <w:sz w:val="22"/>
                <w:szCs w:val="22"/>
              </w:rPr>
            </w:pPr>
          </w:p>
        </w:tc>
        <w:tc>
          <w:tcPr>
            <w:tcW w:w="4962" w:type="dxa"/>
          </w:tcPr>
          <w:p w14:paraId="0365B55E" w14:textId="77777777" w:rsidR="00BE284D" w:rsidRPr="0032600B" w:rsidRDefault="00BE284D" w:rsidP="00BE284D">
            <w:pPr>
              <w:ind w:left="360"/>
              <w:jc w:val="both"/>
              <w:rPr>
                <w:rFonts w:ascii="Bookman Old Style" w:hAnsi="Bookman Old Style"/>
                <w:sz w:val="22"/>
                <w:szCs w:val="22"/>
              </w:rPr>
            </w:pPr>
          </w:p>
        </w:tc>
      </w:tr>
      <w:tr w:rsidR="00BE284D" w:rsidRPr="0032600B" w14:paraId="2928F870" w14:textId="36F98E46" w:rsidTr="00C23423">
        <w:tc>
          <w:tcPr>
            <w:tcW w:w="5529" w:type="dxa"/>
          </w:tcPr>
          <w:p w14:paraId="3B6B3FB3"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 xml:space="preserve">Bagian Kedua </w:t>
            </w:r>
          </w:p>
        </w:tc>
        <w:tc>
          <w:tcPr>
            <w:tcW w:w="5953" w:type="dxa"/>
            <w:gridSpan w:val="2"/>
          </w:tcPr>
          <w:p w14:paraId="1C779AA9" w14:textId="77777777" w:rsidR="00BE284D" w:rsidRPr="0032600B" w:rsidRDefault="00BE284D" w:rsidP="00BE284D">
            <w:pPr>
              <w:jc w:val="both"/>
              <w:rPr>
                <w:rFonts w:ascii="Bookman Old Style" w:hAnsi="Bookman Old Style"/>
                <w:sz w:val="22"/>
                <w:szCs w:val="22"/>
              </w:rPr>
            </w:pPr>
          </w:p>
        </w:tc>
        <w:tc>
          <w:tcPr>
            <w:tcW w:w="4962" w:type="dxa"/>
          </w:tcPr>
          <w:p w14:paraId="3374F6B3"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7A668B50" w14:textId="43030495" w:rsidTr="00C23423">
        <w:tc>
          <w:tcPr>
            <w:tcW w:w="5529" w:type="dxa"/>
          </w:tcPr>
          <w:p w14:paraId="23CF9823"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Kriteria Status Pengawasan</w:t>
            </w:r>
          </w:p>
        </w:tc>
        <w:tc>
          <w:tcPr>
            <w:tcW w:w="5953" w:type="dxa"/>
            <w:gridSpan w:val="2"/>
          </w:tcPr>
          <w:p w14:paraId="6E0C3A13" w14:textId="77777777" w:rsidR="00BE284D" w:rsidRPr="0032600B" w:rsidRDefault="00BE284D" w:rsidP="00BE284D">
            <w:pPr>
              <w:jc w:val="both"/>
              <w:rPr>
                <w:rFonts w:ascii="Bookman Old Style" w:hAnsi="Bookman Old Style"/>
                <w:sz w:val="22"/>
                <w:szCs w:val="22"/>
              </w:rPr>
            </w:pPr>
          </w:p>
        </w:tc>
        <w:tc>
          <w:tcPr>
            <w:tcW w:w="4962" w:type="dxa"/>
          </w:tcPr>
          <w:p w14:paraId="661CD00E" w14:textId="77777777" w:rsidR="00BE284D" w:rsidRPr="0032600B" w:rsidRDefault="00BE284D" w:rsidP="00BE284D">
            <w:pPr>
              <w:ind w:left="360"/>
              <w:jc w:val="both"/>
              <w:rPr>
                <w:rFonts w:ascii="Bookman Old Style" w:hAnsi="Bookman Old Style"/>
                <w:sz w:val="22"/>
                <w:szCs w:val="22"/>
              </w:rPr>
            </w:pPr>
          </w:p>
        </w:tc>
      </w:tr>
      <w:tr w:rsidR="00BE284D" w:rsidRPr="0032600B" w14:paraId="1BBD9A4C" w14:textId="04FEE17E" w:rsidTr="00C23423">
        <w:tc>
          <w:tcPr>
            <w:tcW w:w="5529" w:type="dxa"/>
          </w:tcPr>
          <w:p w14:paraId="4AFB8149" w14:textId="77777777" w:rsidR="00BE284D" w:rsidRPr="00F62A1F" w:rsidRDefault="00BE284D" w:rsidP="00BE284D">
            <w:pPr>
              <w:jc w:val="center"/>
              <w:rPr>
                <w:rFonts w:ascii="Bookman Old Style" w:hAnsi="Bookman Old Style"/>
                <w:sz w:val="22"/>
                <w:szCs w:val="22"/>
              </w:rPr>
            </w:pPr>
          </w:p>
        </w:tc>
        <w:tc>
          <w:tcPr>
            <w:tcW w:w="5953" w:type="dxa"/>
            <w:gridSpan w:val="2"/>
          </w:tcPr>
          <w:p w14:paraId="2D9BA5DD" w14:textId="77777777" w:rsidR="00BE284D" w:rsidRPr="0032600B" w:rsidRDefault="00BE284D" w:rsidP="00BE284D">
            <w:pPr>
              <w:jc w:val="both"/>
              <w:rPr>
                <w:rFonts w:ascii="Bookman Old Style" w:hAnsi="Bookman Old Style"/>
                <w:sz w:val="22"/>
                <w:szCs w:val="22"/>
              </w:rPr>
            </w:pPr>
          </w:p>
        </w:tc>
        <w:tc>
          <w:tcPr>
            <w:tcW w:w="4962" w:type="dxa"/>
          </w:tcPr>
          <w:p w14:paraId="4736C8AE" w14:textId="77777777" w:rsidR="00BE284D" w:rsidRPr="0032600B" w:rsidRDefault="00BE284D" w:rsidP="00BE284D">
            <w:pPr>
              <w:ind w:left="360"/>
              <w:jc w:val="both"/>
              <w:rPr>
                <w:rFonts w:ascii="Bookman Old Style" w:hAnsi="Bookman Old Style"/>
                <w:sz w:val="22"/>
                <w:szCs w:val="22"/>
              </w:rPr>
            </w:pPr>
          </w:p>
        </w:tc>
      </w:tr>
      <w:tr w:rsidR="00BE284D" w:rsidRPr="0032600B" w14:paraId="3D2E1D24" w14:textId="1AE989F2" w:rsidTr="00C23423">
        <w:tc>
          <w:tcPr>
            <w:tcW w:w="5529" w:type="dxa"/>
          </w:tcPr>
          <w:p w14:paraId="53D51C57"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Pasal 164</w:t>
            </w:r>
          </w:p>
        </w:tc>
        <w:tc>
          <w:tcPr>
            <w:tcW w:w="5953" w:type="dxa"/>
            <w:gridSpan w:val="2"/>
          </w:tcPr>
          <w:p w14:paraId="31AD216E" w14:textId="77777777" w:rsidR="00BE284D" w:rsidRPr="0032600B" w:rsidRDefault="00BE284D" w:rsidP="00BE284D">
            <w:pPr>
              <w:jc w:val="both"/>
              <w:rPr>
                <w:rFonts w:ascii="Bookman Old Style" w:hAnsi="Bookman Old Style"/>
                <w:sz w:val="22"/>
                <w:szCs w:val="22"/>
              </w:rPr>
            </w:pPr>
          </w:p>
        </w:tc>
        <w:tc>
          <w:tcPr>
            <w:tcW w:w="4962" w:type="dxa"/>
          </w:tcPr>
          <w:p w14:paraId="59E83B0C"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63F44F72" w14:textId="03B212C3" w:rsidTr="00C23423">
        <w:tc>
          <w:tcPr>
            <w:tcW w:w="5529" w:type="dxa"/>
          </w:tcPr>
          <w:p w14:paraId="2D20C97E" w14:textId="77777777" w:rsidR="00BE284D" w:rsidRPr="00F62A1F" w:rsidRDefault="00BE284D" w:rsidP="00BE284D">
            <w:pPr>
              <w:jc w:val="both"/>
              <w:rPr>
                <w:rFonts w:ascii="Bookman Old Style" w:hAnsi="Bookman Old Style"/>
                <w:sz w:val="22"/>
                <w:szCs w:val="22"/>
              </w:rPr>
            </w:pPr>
            <w:r w:rsidRPr="00F62A1F">
              <w:rPr>
                <w:rFonts w:ascii="Bookman Old Style" w:hAnsi="Bookman Old Style"/>
                <w:sz w:val="22"/>
                <w:szCs w:val="22"/>
              </w:rPr>
              <w:t>Penetapan LKM dalam status pengawasan intensif sebagaimana dimaksud dalam Pasal 163 ayat (3) huruf b, jika:</w:t>
            </w:r>
          </w:p>
        </w:tc>
        <w:tc>
          <w:tcPr>
            <w:tcW w:w="5953" w:type="dxa"/>
            <w:gridSpan w:val="2"/>
          </w:tcPr>
          <w:p w14:paraId="5DDEB153" w14:textId="77777777" w:rsidR="00BE284D" w:rsidRPr="0032600B" w:rsidRDefault="00BE284D" w:rsidP="00BE284D">
            <w:pPr>
              <w:jc w:val="both"/>
              <w:rPr>
                <w:rFonts w:ascii="Bookman Old Style" w:hAnsi="Bookman Old Style"/>
                <w:sz w:val="22"/>
                <w:szCs w:val="22"/>
              </w:rPr>
            </w:pPr>
          </w:p>
        </w:tc>
        <w:tc>
          <w:tcPr>
            <w:tcW w:w="4962" w:type="dxa"/>
          </w:tcPr>
          <w:p w14:paraId="4345B317" w14:textId="77777777" w:rsidR="00BE284D" w:rsidRPr="0032600B" w:rsidRDefault="00BE284D" w:rsidP="00BE284D">
            <w:pPr>
              <w:ind w:left="360"/>
              <w:jc w:val="both"/>
              <w:rPr>
                <w:rFonts w:ascii="Bookman Old Style" w:hAnsi="Bookman Old Style"/>
                <w:sz w:val="22"/>
                <w:szCs w:val="22"/>
              </w:rPr>
            </w:pPr>
          </w:p>
        </w:tc>
      </w:tr>
      <w:tr w:rsidR="00BE284D" w:rsidRPr="008E1A4D" w14:paraId="6C1B4811" w14:textId="7E4D94E8" w:rsidTr="00C23423">
        <w:tc>
          <w:tcPr>
            <w:tcW w:w="5529" w:type="dxa"/>
          </w:tcPr>
          <w:p w14:paraId="2E98BD4E" w14:textId="77777777" w:rsidR="00BE284D" w:rsidRPr="00F62A1F" w:rsidRDefault="00BE284D" w:rsidP="00BE284D">
            <w:pPr>
              <w:pStyle w:val="ListParagraph"/>
              <w:numPr>
                <w:ilvl w:val="0"/>
                <w:numId w:val="299"/>
              </w:numPr>
              <w:ind w:hanging="686"/>
              <w:jc w:val="both"/>
              <w:rPr>
                <w:rFonts w:ascii="Bookman Old Style" w:hAnsi="Bookman Old Style"/>
                <w:sz w:val="22"/>
                <w:szCs w:val="22"/>
                <w:lang w:val="nl-NL"/>
              </w:rPr>
            </w:pPr>
            <w:r w:rsidRPr="00F62A1F">
              <w:rPr>
                <w:rFonts w:ascii="Bookman Old Style" w:hAnsi="Bookman Old Style"/>
                <w:sz w:val="22"/>
                <w:szCs w:val="22"/>
                <w:lang w:val="nl-NL"/>
              </w:rPr>
              <w:t>tingkat kesehatan LKM ditetapkan pada peringkat komposit 4 (empat); dan/atau</w:t>
            </w:r>
          </w:p>
        </w:tc>
        <w:tc>
          <w:tcPr>
            <w:tcW w:w="5953" w:type="dxa"/>
            <w:gridSpan w:val="2"/>
          </w:tcPr>
          <w:p w14:paraId="34A31A99" w14:textId="77777777" w:rsidR="00BE284D" w:rsidRPr="0032600B" w:rsidRDefault="00BE284D" w:rsidP="00BE284D">
            <w:pPr>
              <w:jc w:val="both"/>
              <w:rPr>
                <w:rFonts w:ascii="Bookman Old Style" w:hAnsi="Bookman Old Style"/>
                <w:sz w:val="22"/>
                <w:szCs w:val="22"/>
                <w:lang w:val="nl-NL"/>
              </w:rPr>
            </w:pPr>
          </w:p>
        </w:tc>
        <w:tc>
          <w:tcPr>
            <w:tcW w:w="4962" w:type="dxa"/>
          </w:tcPr>
          <w:p w14:paraId="70404170"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1AB7FF05" w14:textId="6CD3706A" w:rsidTr="00C23423">
        <w:tc>
          <w:tcPr>
            <w:tcW w:w="5529" w:type="dxa"/>
          </w:tcPr>
          <w:p w14:paraId="6DA8A10B" w14:textId="77777777" w:rsidR="00BE284D" w:rsidRPr="00F62A1F" w:rsidRDefault="00BE284D" w:rsidP="00BE284D">
            <w:pPr>
              <w:pStyle w:val="ListParagraph"/>
              <w:numPr>
                <w:ilvl w:val="0"/>
                <w:numId w:val="299"/>
              </w:numPr>
              <w:ind w:hanging="686"/>
              <w:jc w:val="both"/>
              <w:rPr>
                <w:rFonts w:ascii="Bookman Old Style" w:hAnsi="Bookman Old Style"/>
                <w:sz w:val="22"/>
                <w:szCs w:val="22"/>
                <w:lang w:val="pt-BR"/>
              </w:rPr>
            </w:pPr>
            <w:r w:rsidRPr="00F62A1F">
              <w:rPr>
                <w:rFonts w:ascii="Bookman Old Style" w:hAnsi="Bookman Old Style"/>
                <w:sz w:val="22"/>
                <w:szCs w:val="22"/>
                <w:lang w:val="pt-BR"/>
              </w:rPr>
              <w:t>memenuhi parameter kuantitatif yang terdiri atas:</w:t>
            </w:r>
          </w:p>
        </w:tc>
        <w:tc>
          <w:tcPr>
            <w:tcW w:w="5953" w:type="dxa"/>
            <w:gridSpan w:val="2"/>
          </w:tcPr>
          <w:p w14:paraId="79372059" w14:textId="77777777" w:rsidR="00BE284D" w:rsidRPr="0032600B" w:rsidRDefault="00BE284D" w:rsidP="00BE284D">
            <w:pPr>
              <w:jc w:val="both"/>
              <w:rPr>
                <w:rFonts w:ascii="Bookman Old Style" w:hAnsi="Bookman Old Style"/>
                <w:sz w:val="22"/>
                <w:szCs w:val="22"/>
                <w:lang w:val="pt-BR"/>
              </w:rPr>
            </w:pPr>
          </w:p>
        </w:tc>
        <w:tc>
          <w:tcPr>
            <w:tcW w:w="4962" w:type="dxa"/>
          </w:tcPr>
          <w:p w14:paraId="52E0F230"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46407CA2" w14:textId="5A77C6BB" w:rsidTr="00C23423">
        <w:tc>
          <w:tcPr>
            <w:tcW w:w="5529" w:type="dxa"/>
          </w:tcPr>
          <w:p w14:paraId="1FBF25A8" w14:textId="77777777" w:rsidR="00BE284D" w:rsidRPr="00F62A1F" w:rsidRDefault="00BE284D" w:rsidP="00BE284D">
            <w:pPr>
              <w:pStyle w:val="ListParagraph"/>
              <w:numPr>
                <w:ilvl w:val="0"/>
                <w:numId w:val="300"/>
              </w:numPr>
              <w:ind w:left="1168"/>
              <w:jc w:val="both"/>
              <w:rPr>
                <w:rFonts w:ascii="Bookman Old Style" w:hAnsi="Bookman Old Style"/>
                <w:sz w:val="22"/>
                <w:szCs w:val="22"/>
                <w:lang w:val="pt-BR"/>
              </w:rPr>
            </w:pPr>
            <w:r w:rsidRPr="00F62A1F">
              <w:rPr>
                <w:rFonts w:ascii="Bookman Old Style" w:hAnsi="Bookman Old Style"/>
                <w:sz w:val="22"/>
                <w:szCs w:val="22"/>
                <w:lang w:val="pt-BR"/>
              </w:rPr>
              <w:t>rasio ekuitas terhadap modal disetor lebih besar atau sama dengan 50% (lima puluh persen) dan lebih kecil dari 75% (tujuh puluh lima persen); dan/atau</w:t>
            </w:r>
          </w:p>
        </w:tc>
        <w:tc>
          <w:tcPr>
            <w:tcW w:w="5953" w:type="dxa"/>
            <w:gridSpan w:val="2"/>
          </w:tcPr>
          <w:p w14:paraId="03145269" w14:textId="77777777" w:rsidR="00BE284D" w:rsidRPr="0032600B" w:rsidRDefault="00BE284D" w:rsidP="00BE284D">
            <w:pPr>
              <w:jc w:val="both"/>
              <w:rPr>
                <w:rFonts w:ascii="Bookman Old Style" w:hAnsi="Bookman Old Style"/>
                <w:sz w:val="22"/>
                <w:szCs w:val="22"/>
                <w:lang w:val="pt-BR"/>
              </w:rPr>
            </w:pPr>
          </w:p>
        </w:tc>
        <w:tc>
          <w:tcPr>
            <w:tcW w:w="4962" w:type="dxa"/>
          </w:tcPr>
          <w:p w14:paraId="3DAA3859"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250FCE0C" w14:textId="3C1BF6A9" w:rsidTr="00C23423">
        <w:tc>
          <w:tcPr>
            <w:tcW w:w="5529" w:type="dxa"/>
          </w:tcPr>
          <w:p w14:paraId="32FA3C94" w14:textId="77777777" w:rsidR="00BE284D" w:rsidRPr="00F62A1F" w:rsidRDefault="00BE284D" w:rsidP="00BE284D">
            <w:pPr>
              <w:pStyle w:val="ListParagraph"/>
              <w:numPr>
                <w:ilvl w:val="0"/>
                <w:numId w:val="300"/>
              </w:numPr>
              <w:ind w:left="1168"/>
              <w:jc w:val="both"/>
              <w:rPr>
                <w:rFonts w:ascii="Bookman Old Style" w:hAnsi="Bookman Old Style"/>
                <w:sz w:val="22"/>
                <w:szCs w:val="22"/>
                <w:lang w:val="pt-BR"/>
              </w:rPr>
            </w:pPr>
            <w:r w:rsidRPr="00F62A1F">
              <w:rPr>
                <w:rFonts w:ascii="Bookman Old Style" w:hAnsi="Bookman Old Style"/>
                <w:sz w:val="22"/>
                <w:szCs w:val="22"/>
                <w:lang w:val="pt-BR"/>
              </w:rPr>
              <w:t>rasio kualitas piutang Pinjaman bermasalah neto lebih besar dari 5% (lima persen) dan lebih kecil dari 25% (dua puluh lima persen).</w:t>
            </w:r>
          </w:p>
        </w:tc>
        <w:tc>
          <w:tcPr>
            <w:tcW w:w="5953" w:type="dxa"/>
            <w:gridSpan w:val="2"/>
          </w:tcPr>
          <w:p w14:paraId="44F2B88E" w14:textId="77777777" w:rsidR="00BE284D" w:rsidRPr="0032600B" w:rsidRDefault="00BE284D" w:rsidP="00BE284D">
            <w:pPr>
              <w:jc w:val="both"/>
              <w:rPr>
                <w:rFonts w:ascii="Bookman Old Style" w:hAnsi="Bookman Old Style"/>
                <w:sz w:val="22"/>
                <w:szCs w:val="22"/>
                <w:lang w:val="pt-BR"/>
              </w:rPr>
            </w:pPr>
          </w:p>
        </w:tc>
        <w:tc>
          <w:tcPr>
            <w:tcW w:w="4962" w:type="dxa"/>
          </w:tcPr>
          <w:p w14:paraId="2E9F01AB"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16BBAAA0" w14:textId="0012528E" w:rsidTr="00C23423">
        <w:tc>
          <w:tcPr>
            <w:tcW w:w="5529" w:type="dxa"/>
          </w:tcPr>
          <w:p w14:paraId="6A605C6D" w14:textId="77777777" w:rsidR="00BE284D" w:rsidRPr="00F62A1F" w:rsidRDefault="00BE284D" w:rsidP="00BE284D">
            <w:pPr>
              <w:jc w:val="both"/>
              <w:rPr>
                <w:rFonts w:ascii="Bookman Old Style" w:hAnsi="Bookman Old Style"/>
                <w:sz w:val="22"/>
                <w:szCs w:val="22"/>
                <w:lang w:val="pt-BR"/>
              </w:rPr>
            </w:pPr>
          </w:p>
        </w:tc>
        <w:tc>
          <w:tcPr>
            <w:tcW w:w="5953" w:type="dxa"/>
            <w:gridSpan w:val="2"/>
          </w:tcPr>
          <w:p w14:paraId="0DC6B909" w14:textId="77777777" w:rsidR="00BE284D" w:rsidRPr="0032600B" w:rsidRDefault="00BE284D" w:rsidP="00BE284D">
            <w:pPr>
              <w:jc w:val="both"/>
              <w:rPr>
                <w:rFonts w:ascii="Bookman Old Style" w:hAnsi="Bookman Old Style"/>
                <w:sz w:val="22"/>
                <w:szCs w:val="22"/>
                <w:lang w:val="pt-BR"/>
              </w:rPr>
            </w:pPr>
          </w:p>
        </w:tc>
        <w:tc>
          <w:tcPr>
            <w:tcW w:w="4962" w:type="dxa"/>
          </w:tcPr>
          <w:p w14:paraId="1BB55647"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4CB7B331" w14:textId="44596B34" w:rsidTr="00C23423">
        <w:tc>
          <w:tcPr>
            <w:tcW w:w="5529" w:type="dxa"/>
          </w:tcPr>
          <w:p w14:paraId="388D84E2"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Pasal 165</w:t>
            </w:r>
          </w:p>
        </w:tc>
        <w:tc>
          <w:tcPr>
            <w:tcW w:w="5953" w:type="dxa"/>
            <w:gridSpan w:val="2"/>
          </w:tcPr>
          <w:p w14:paraId="282F93E4" w14:textId="77777777" w:rsidR="00BE284D" w:rsidRPr="0032600B" w:rsidRDefault="00BE284D" w:rsidP="00BE284D">
            <w:pPr>
              <w:jc w:val="both"/>
              <w:rPr>
                <w:rFonts w:ascii="Bookman Old Style" w:hAnsi="Bookman Old Style"/>
                <w:sz w:val="22"/>
                <w:szCs w:val="22"/>
              </w:rPr>
            </w:pPr>
          </w:p>
        </w:tc>
        <w:tc>
          <w:tcPr>
            <w:tcW w:w="4962" w:type="dxa"/>
          </w:tcPr>
          <w:p w14:paraId="444957BC"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5F5EB133" w14:textId="02E7291F" w:rsidTr="00C23423">
        <w:tc>
          <w:tcPr>
            <w:tcW w:w="5529" w:type="dxa"/>
          </w:tcPr>
          <w:p w14:paraId="3E624E38" w14:textId="77777777" w:rsidR="00BE284D" w:rsidRPr="00F62A1F" w:rsidRDefault="00BE284D" w:rsidP="00BE284D">
            <w:pPr>
              <w:pStyle w:val="ListParagraph"/>
              <w:numPr>
                <w:ilvl w:val="0"/>
                <w:numId w:val="301"/>
              </w:numPr>
              <w:ind w:hanging="686"/>
              <w:jc w:val="both"/>
              <w:rPr>
                <w:rFonts w:ascii="Bookman Old Style" w:hAnsi="Bookman Old Style"/>
                <w:sz w:val="22"/>
                <w:szCs w:val="22"/>
              </w:rPr>
            </w:pPr>
            <w:r w:rsidRPr="00F62A1F">
              <w:rPr>
                <w:rFonts w:ascii="Bookman Old Style" w:hAnsi="Bookman Old Style"/>
                <w:sz w:val="22"/>
                <w:szCs w:val="22"/>
              </w:rPr>
              <w:t>LKM dengan status pengawasan intensif sebagaimana dimaksud dalam Pasal 163 ayat (3) huruf b ditetapkan oleh Otoritas Jasa Keuangan untuk jangka waktu paling lama 1 (satu) tahun sejak tanggal surat pemberitahuan Otoritas Jasa Keuangan.</w:t>
            </w:r>
          </w:p>
        </w:tc>
        <w:tc>
          <w:tcPr>
            <w:tcW w:w="5953" w:type="dxa"/>
            <w:gridSpan w:val="2"/>
          </w:tcPr>
          <w:p w14:paraId="5C5F9801" w14:textId="77777777" w:rsidR="00BE284D" w:rsidRPr="0032600B" w:rsidRDefault="00BE284D" w:rsidP="00BE284D">
            <w:pPr>
              <w:jc w:val="both"/>
              <w:rPr>
                <w:rFonts w:ascii="Bookman Old Style" w:hAnsi="Bookman Old Style"/>
                <w:sz w:val="22"/>
                <w:szCs w:val="22"/>
              </w:rPr>
            </w:pPr>
          </w:p>
        </w:tc>
        <w:tc>
          <w:tcPr>
            <w:tcW w:w="4962" w:type="dxa"/>
          </w:tcPr>
          <w:p w14:paraId="5A573A26" w14:textId="77777777" w:rsidR="00BE284D" w:rsidRPr="0032600B" w:rsidRDefault="00BE284D" w:rsidP="00BE284D">
            <w:pPr>
              <w:ind w:left="360"/>
              <w:jc w:val="both"/>
              <w:rPr>
                <w:rFonts w:ascii="Bookman Old Style" w:hAnsi="Bookman Old Style"/>
                <w:sz w:val="22"/>
                <w:szCs w:val="22"/>
              </w:rPr>
            </w:pPr>
          </w:p>
        </w:tc>
      </w:tr>
      <w:tr w:rsidR="00BE284D" w:rsidRPr="0032600B" w14:paraId="4F1BF8B6" w14:textId="0B58ACB1" w:rsidTr="00C23423">
        <w:tc>
          <w:tcPr>
            <w:tcW w:w="5529" w:type="dxa"/>
          </w:tcPr>
          <w:p w14:paraId="4EC0D2DC" w14:textId="77777777" w:rsidR="00BE284D" w:rsidRPr="00F62A1F" w:rsidRDefault="00BE284D" w:rsidP="00BE284D">
            <w:pPr>
              <w:pStyle w:val="ListParagraph"/>
              <w:numPr>
                <w:ilvl w:val="0"/>
                <w:numId w:val="301"/>
              </w:numPr>
              <w:ind w:hanging="686"/>
              <w:jc w:val="both"/>
              <w:rPr>
                <w:rFonts w:ascii="Bookman Old Style" w:hAnsi="Bookman Old Style"/>
                <w:sz w:val="22"/>
                <w:szCs w:val="22"/>
              </w:rPr>
            </w:pPr>
            <w:r w:rsidRPr="00F62A1F">
              <w:rPr>
                <w:rFonts w:ascii="Bookman Old Style" w:hAnsi="Bookman Old Style"/>
                <w:sz w:val="22"/>
                <w:szCs w:val="22"/>
              </w:rPr>
              <w:lastRenderedPageBreak/>
              <w:t>Apabila jangka waktu status pengawasan intensif sebagaimana dimaksud pada ayat (1) berakhir dan LKM masih memenuhi kriteria sebagaimana dimaksud dalam Pasal 164, Otoritas Jasa Keuangan dapat menetapkan perpanjangan jangka waktu status pengawasan LKM paling banyak 1 (satu) kali dengan jangka waktu paling lama 1 (satu) tahun.</w:t>
            </w:r>
          </w:p>
        </w:tc>
        <w:tc>
          <w:tcPr>
            <w:tcW w:w="5953" w:type="dxa"/>
            <w:gridSpan w:val="2"/>
          </w:tcPr>
          <w:p w14:paraId="566619E3" w14:textId="77777777" w:rsidR="00BE284D" w:rsidRPr="0032600B" w:rsidRDefault="00BE284D" w:rsidP="00BE284D">
            <w:pPr>
              <w:jc w:val="both"/>
              <w:rPr>
                <w:rFonts w:ascii="Bookman Old Style" w:hAnsi="Bookman Old Style"/>
                <w:sz w:val="22"/>
                <w:szCs w:val="22"/>
              </w:rPr>
            </w:pPr>
          </w:p>
        </w:tc>
        <w:tc>
          <w:tcPr>
            <w:tcW w:w="4962" w:type="dxa"/>
          </w:tcPr>
          <w:p w14:paraId="25FBFCBF" w14:textId="77777777" w:rsidR="00BE284D" w:rsidRPr="0032600B" w:rsidRDefault="00BE284D" w:rsidP="00BE284D">
            <w:pPr>
              <w:ind w:left="360"/>
              <w:jc w:val="both"/>
              <w:rPr>
                <w:rFonts w:ascii="Bookman Old Style" w:hAnsi="Bookman Old Style"/>
                <w:sz w:val="22"/>
                <w:szCs w:val="22"/>
              </w:rPr>
            </w:pPr>
          </w:p>
        </w:tc>
      </w:tr>
      <w:tr w:rsidR="00BE284D" w:rsidRPr="0032600B" w14:paraId="5DA82A2B" w14:textId="7EC62199" w:rsidTr="00C23423">
        <w:tc>
          <w:tcPr>
            <w:tcW w:w="5529" w:type="dxa"/>
          </w:tcPr>
          <w:p w14:paraId="7F214956" w14:textId="77777777" w:rsidR="00BE284D" w:rsidRPr="00F62A1F" w:rsidRDefault="00BE284D" w:rsidP="00BE284D">
            <w:pPr>
              <w:pStyle w:val="ListParagraph"/>
              <w:numPr>
                <w:ilvl w:val="0"/>
                <w:numId w:val="301"/>
              </w:numPr>
              <w:ind w:hanging="686"/>
              <w:jc w:val="both"/>
              <w:rPr>
                <w:rFonts w:ascii="Bookman Old Style" w:hAnsi="Bookman Old Style"/>
                <w:sz w:val="22"/>
                <w:szCs w:val="22"/>
              </w:rPr>
            </w:pPr>
            <w:r w:rsidRPr="00F62A1F">
              <w:rPr>
                <w:rFonts w:ascii="Bookman Old Style" w:hAnsi="Bookman Old Style"/>
                <w:sz w:val="22"/>
                <w:szCs w:val="22"/>
              </w:rPr>
              <w:t>Penetapan perpanjangan jangka waktu status pengawasan intensif sebagaimana dimaksud pada ayat (2)</w:t>
            </w:r>
            <w:r w:rsidRPr="00F62A1F">
              <w:rPr>
                <w:rFonts w:ascii="Bookman Old Style" w:hAnsi="Bookman Old Style"/>
                <w:sz w:val="22"/>
                <w:szCs w:val="22"/>
              </w:rPr>
              <w:tab/>
              <w:t>disertai dengan peningkatan tindakan pengawasan.</w:t>
            </w:r>
          </w:p>
        </w:tc>
        <w:tc>
          <w:tcPr>
            <w:tcW w:w="5953" w:type="dxa"/>
            <w:gridSpan w:val="2"/>
          </w:tcPr>
          <w:p w14:paraId="3B0765AC" w14:textId="77777777" w:rsidR="00BE284D" w:rsidRPr="0032600B" w:rsidRDefault="00BE284D" w:rsidP="00BE284D">
            <w:pPr>
              <w:jc w:val="both"/>
              <w:rPr>
                <w:rFonts w:ascii="Bookman Old Style" w:hAnsi="Bookman Old Style"/>
                <w:sz w:val="22"/>
                <w:szCs w:val="22"/>
              </w:rPr>
            </w:pPr>
          </w:p>
        </w:tc>
        <w:tc>
          <w:tcPr>
            <w:tcW w:w="4962" w:type="dxa"/>
          </w:tcPr>
          <w:p w14:paraId="25D45406" w14:textId="77777777" w:rsidR="00BE284D" w:rsidRPr="0032600B" w:rsidRDefault="00BE284D" w:rsidP="00BE284D">
            <w:pPr>
              <w:ind w:left="360"/>
              <w:jc w:val="both"/>
              <w:rPr>
                <w:rFonts w:ascii="Bookman Old Style" w:hAnsi="Bookman Old Style"/>
                <w:sz w:val="22"/>
                <w:szCs w:val="22"/>
              </w:rPr>
            </w:pPr>
          </w:p>
        </w:tc>
      </w:tr>
      <w:tr w:rsidR="00BE284D" w:rsidRPr="0032600B" w14:paraId="566F9B7A" w14:textId="3C7265D6" w:rsidTr="00C23423">
        <w:tc>
          <w:tcPr>
            <w:tcW w:w="5529" w:type="dxa"/>
          </w:tcPr>
          <w:p w14:paraId="1766921C" w14:textId="77777777" w:rsidR="00BE284D" w:rsidRPr="00F62A1F" w:rsidRDefault="00BE284D" w:rsidP="00BE284D">
            <w:pPr>
              <w:pStyle w:val="ListParagraph"/>
              <w:numPr>
                <w:ilvl w:val="0"/>
                <w:numId w:val="301"/>
              </w:numPr>
              <w:ind w:hanging="686"/>
              <w:jc w:val="both"/>
              <w:rPr>
                <w:rFonts w:ascii="Bookman Old Style" w:hAnsi="Bookman Old Style"/>
                <w:sz w:val="22"/>
                <w:szCs w:val="22"/>
              </w:rPr>
            </w:pPr>
            <w:r w:rsidRPr="00F62A1F">
              <w:rPr>
                <w:rFonts w:ascii="Bookman Old Style" w:hAnsi="Bookman Old Style"/>
                <w:sz w:val="22"/>
                <w:szCs w:val="22"/>
              </w:rPr>
              <w:t>Penetapan perpanjangan jangka waktu sebagaimana dimaksud pada ayat (3) didasarkan atas penilaian Otoritas Jasa Keuangan dengan mempertimbangkan penyelesaian atas rencana tindak yang telah disetujui.</w:t>
            </w:r>
          </w:p>
        </w:tc>
        <w:tc>
          <w:tcPr>
            <w:tcW w:w="5953" w:type="dxa"/>
            <w:gridSpan w:val="2"/>
          </w:tcPr>
          <w:p w14:paraId="54FFF185" w14:textId="77777777" w:rsidR="00BE284D" w:rsidRPr="0032600B" w:rsidRDefault="00BE284D" w:rsidP="00BE284D">
            <w:pPr>
              <w:jc w:val="both"/>
              <w:rPr>
                <w:rFonts w:ascii="Bookman Old Style" w:hAnsi="Bookman Old Style"/>
                <w:sz w:val="22"/>
                <w:szCs w:val="22"/>
              </w:rPr>
            </w:pPr>
          </w:p>
        </w:tc>
        <w:tc>
          <w:tcPr>
            <w:tcW w:w="4962" w:type="dxa"/>
          </w:tcPr>
          <w:p w14:paraId="79E161BD" w14:textId="77777777" w:rsidR="00BE284D" w:rsidRPr="0032600B" w:rsidRDefault="00BE284D" w:rsidP="00BE284D">
            <w:pPr>
              <w:ind w:left="360"/>
              <w:jc w:val="both"/>
              <w:rPr>
                <w:rFonts w:ascii="Bookman Old Style" w:hAnsi="Bookman Old Style"/>
                <w:sz w:val="22"/>
                <w:szCs w:val="22"/>
              </w:rPr>
            </w:pPr>
          </w:p>
        </w:tc>
      </w:tr>
      <w:tr w:rsidR="00BE284D" w:rsidRPr="0032600B" w14:paraId="4065B3CC" w14:textId="676E97B1" w:rsidTr="00C23423">
        <w:tc>
          <w:tcPr>
            <w:tcW w:w="5529" w:type="dxa"/>
          </w:tcPr>
          <w:p w14:paraId="12AC6F10" w14:textId="77777777" w:rsidR="00BE284D" w:rsidRPr="00F62A1F" w:rsidRDefault="00BE284D" w:rsidP="00BE284D">
            <w:pPr>
              <w:pStyle w:val="ListParagraph"/>
              <w:numPr>
                <w:ilvl w:val="0"/>
                <w:numId w:val="301"/>
              </w:numPr>
              <w:ind w:hanging="686"/>
              <w:jc w:val="both"/>
              <w:rPr>
                <w:rFonts w:ascii="Bookman Old Style" w:hAnsi="Bookman Old Style"/>
                <w:sz w:val="22"/>
                <w:szCs w:val="22"/>
              </w:rPr>
            </w:pPr>
            <w:r w:rsidRPr="00F62A1F">
              <w:rPr>
                <w:rFonts w:ascii="Bookman Old Style" w:hAnsi="Bookman Old Style"/>
                <w:sz w:val="22"/>
                <w:szCs w:val="22"/>
              </w:rPr>
              <w:t>LKM yang memenuhi kriteria sebagaimana dimaksud dalam Pasal 164 dapat tidak ditetapkan dalam status pengawasan intensif oleh Otoritas Jasa Keuangan jika:</w:t>
            </w:r>
          </w:p>
        </w:tc>
        <w:tc>
          <w:tcPr>
            <w:tcW w:w="5953" w:type="dxa"/>
            <w:gridSpan w:val="2"/>
          </w:tcPr>
          <w:p w14:paraId="7C2D872F" w14:textId="77777777" w:rsidR="00BE284D" w:rsidRPr="0032600B" w:rsidRDefault="00BE284D" w:rsidP="00BE284D">
            <w:pPr>
              <w:jc w:val="both"/>
              <w:rPr>
                <w:rFonts w:ascii="Bookman Old Style" w:hAnsi="Bookman Old Style"/>
                <w:sz w:val="22"/>
                <w:szCs w:val="22"/>
              </w:rPr>
            </w:pPr>
          </w:p>
        </w:tc>
        <w:tc>
          <w:tcPr>
            <w:tcW w:w="4962" w:type="dxa"/>
          </w:tcPr>
          <w:p w14:paraId="79A81620" w14:textId="77777777" w:rsidR="00BE284D" w:rsidRPr="0032600B" w:rsidRDefault="00BE284D" w:rsidP="00BE284D">
            <w:pPr>
              <w:ind w:left="360"/>
              <w:jc w:val="both"/>
              <w:rPr>
                <w:rFonts w:ascii="Bookman Old Style" w:hAnsi="Bookman Old Style"/>
                <w:sz w:val="22"/>
                <w:szCs w:val="22"/>
              </w:rPr>
            </w:pPr>
          </w:p>
        </w:tc>
      </w:tr>
      <w:tr w:rsidR="00BE284D" w:rsidRPr="0032600B" w14:paraId="12B75A7F" w14:textId="5798E719" w:rsidTr="00C23423">
        <w:tc>
          <w:tcPr>
            <w:tcW w:w="5529" w:type="dxa"/>
          </w:tcPr>
          <w:p w14:paraId="18AF81C9" w14:textId="77777777" w:rsidR="00BE284D" w:rsidRPr="00F62A1F" w:rsidRDefault="00BE284D" w:rsidP="00BE284D">
            <w:pPr>
              <w:pStyle w:val="ListParagraph"/>
              <w:numPr>
                <w:ilvl w:val="0"/>
                <w:numId w:val="302"/>
              </w:numPr>
              <w:ind w:left="1168"/>
              <w:jc w:val="both"/>
              <w:rPr>
                <w:rFonts w:ascii="Bookman Old Style" w:hAnsi="Bookman Old Style"/>
                <w:sz w:val="22"/>
                <w:szCs w:val="22"/>
              </w:rPr>
            </w:pPr>
            <w:r w:rsidRPr="00F62A1F">
              <w:rPr>
                <w:rFonts w:ascii="Bookman Old Style" w:hAnsi="Bookman Old Style"/>
                <w:sz w:val="22"/>
                <w:szCs w:val="22"/>
              </w:rPr>
              <w:t>LKM dalam proses penggabungan, peleburan, atau pengambilalihan; dan/atau</w:t>
            </w:r>
          </w:p>
        </w:tc>
        <w:tc>
          <w:tcPr>
            <w:tcW w:w="5953" w:type="dxa"/>
            <w:gridSpan w:val="2"/>
          </w:tcPr>
          <w:p w14:paraId="2012CC58" w14:textId="77777777" w:rsidR="00BE284D" w:rsidRPr="0032600B" w:rsidRDefault="00BE284D" w:rsidP="00BE284D">
            <w:pPr>
              <w:jc w:val="both"/>
              <w:rPr>
                <w:rFonts w:ascii="Bookman Old Style" w:hAnsi="Bookman Old Style"/>
                <w:sz w:val="22"/>
                <w:szCs w:val="22"/>
              </w:rPr>
            </w:pPr>
          </w:p>
        </w:tc>
        <w:tc>
          <w:tcPr>
            <w:tcW w:w="4962" w:type="dxa"/>
          </w:tcPr>
          <w:p w14:paraId="0C361B06" w14:textId="77777777" w:rsidR="00BE284D" w:rsidRPr="0032600B" w:rsidRDefault="00BE284D" w:rsidP="00BE284D">
            <w:pPr>
              <w:ind w:left="360"/>
              <w:jc w:val="both"/>
              <w:rPr>
                <w:rFonts w:ascii="Bookman Old Style" w:hAnsi="Bookman Old Style"/>
                <w:sz w:val="22"/>
                <w:szCs w:val="22"/>
              </w:rPr>
            </w:pPr>
          </w:p>
        </w:tc>
      </w:tr>
      <w:tr w:rsidR="00BE284D" w:rsidRPr="0032600B" w14:paraId="776D571C" w14:textId="6C6AC35B" w:rsidTr="00C23423">
        <w:tc>
          <w:tcPr>
            <w:tcW w:w="5529" w:type="dxa"/>
          </w:tcPr>
          <w:p w14:paraId="1F177F26" w14:textId="77777777" w:rsidR="00BE284D" w:rsidRPr="00F62A1F" w:rsidRDefault="00BE284D" w:rsidP="00BE284D">
            <w:pPr>
              <w:pStyle w:val="ListParagraph"/>
              <w:numPr>
                <w:ilvl w:val="0"/>
                <w:numId w:val="302"/>
              </w:numPr>
              <w:ind w:left="1168"/>
              <w:jc w:val="both"/>
              <w:rPr>
                <w:rFonts w:ascii="Bookman Old Style" w:hAnsi="Bookman Old Style"/>
                <w:sz w:val="22"/>
                <w:szCs w:val="22"/>
              </w:rPr>
            </w:pPr>
            <w:r w:rsidRPr="00F62A1F">
              <w:rPr>
                <w:rFonts w:ascii="Bookman Old Style" w:hAnsi="Bookman Old Style"/>
                <w:sz w:val="22"/>
                <w:szCs w:val="22"/>
              </w:rPr>
              <w:t>LKM dalam proses penambahan setoran modal yang paling sedikit telah tercatat dalam kriteria dana setoran modal.</w:t>
            </w:r>
          </w:p>
        </w:tc>
        <w:tc>
          <w:tcPr>
            <w:tcW w:w="5953" w:type="dxa"/>
            <w:gridSpan w:val="2"/>
          </w:tcPr>
          <w:p w14:paraId="63759371" w14:textId="77777777" w:rsidR="00BE284D" w:rsidRPr="0032600B" w:rsidRDefault="00BE284D" w:rsidP="00BE284D">
            <w:pPr>
              <w:jc w:val="both"/>
              <w:rPr>
                <w:rFonts w:ascii="Bookman Old Style" w:hAnsi="Bookman Old Style"/>
                <w:sz w:val="22"/>
                <w:szCs w:val="22"/>
              </w:rPr>
            </w:pPr>
          </w:p>
        </w:tc>
        <w:tc>
          <w:tcPr>
            <w:tcW w:w="4962" w:type="dxa"/>
          </w:tcPr>
          <w:p w14:paraId="30A6508F" w14:textId="77777777" w:rsidR="00BE284D" w:rsidRPr="0032600B" w:rsidRDefault="00BE284D" w:rsidP="00BE284D">
            <w:pPr>
              <w:ind w:left="360"/>
              <w:jc w:val="both"/>
              <w:rPr>
                <w:rFonts w:ascii="Bookman Old Style" w:hAnsi="Bookman Old Style"/>
                <w:sz w:val="22"/>
                <w:szCs w:val="22"/>
              </w:rPr>
            </w:pPr>
          </w:p>
        </w:tc>
      </w:tr>
      <w:tr w:rsidR="00BE284D" w:rsidRPr="0032600B" w14:paraId="1FCA182F" w14:textId="560B1628" w:rsidTr="00C23423">
        <w:tc>
          <w:tcPr>
            <w:tcW w:w="5529" w:type="dxa"/>
          </w:tcPr>
          <w:p w14:paraId="38B3D338" w14:textId="77777777" w:rsidR="00BE284D" w:rsidRPr="00F62A1F" w:rsidRDefault="00BE284D" w:rsidP="00BE284D">
            <w:pPr>
              <w:jc w:val="both"/>
              <w:rPr>
                <w:rFonts w:ascii="Bookman Old Style" w:hAnsi="Bookman Old Style"/>
                <w:sz w:val="22"/>
                <w:szCs w:val="22"/>
              </w:rPr>
            </w:pPr>
          </w:p>
        </w:tc>
        <w:tc>
          <w:tcPr>
            <w:tcW w:w="5953" w:type="dxa"/>
            <w:gridSpan w:val="2"/>
          </w:tcPr>
          <w:p w14:paraId="65BAE388" w14:textId="77777777" w:rsidR="00BE284D" w:rsidRPr="0032600B" w:rsidRDefault="00BE284D" w:rsidP="00BE284D">
            <w:pPr>
              <w:jc w:val="both"/>
              <w:rPr>
                <w:rFonts w:ascii="Bookman Old Style" w:hAnsi="Bookman Old Style"/>
                <w:sz w:val="22"/>
                <w:szCs w:val="22"/>
              </w:rPr>
            </w:pPr>
          </w:p>
        </w:tc>
        <w:tc>
          <w:tcPr>
            <w:tcW w:w="4962" w:type="dxa"/>
          </w:tcPr>
          <w:p w14:paraId="4DB7D097" w14:textId="77777777" w:rsidR="00BE284D" w:rsidRPr="0032600B" w:rsidRDefault="00BE284D" w:rsidP="00BE284D">
            <w:pPr>
              <w:ind w:left="360"/>
              <w:jc w:val="both"/>
              <w:rPr>
                <w:rFonts w:ascii="Bookman Old Style" w:hAnsi="Bookman Old Style"/>
                <w:sz w:val="22"/>
                <w:szCs w:val="22"/>
              </w:rPr>
            </w:pPr>
          </w:p>
        </w:tc>
      </w:tr>
      <w:tr w:rsidR="00BE284D" w:rsidRPr="0032600B" w14:paraId="66EC166F" w14:textId="694E3A22" w:rsidTr="00C23423">
        <w:tc>
          <w:tcPr>
            <w:tcW w:w="5529" w:type="dxa"/>
          </w:tcPr>
          <w:p w14:paraId="270E890F"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Pasal 166</w:t>
            </w:r>
          </w:p>
        </w:tc>
        <w:tc>
          <w:tcPr>
            <w:tcW w:w="5953" w:type="dxa"/>
            <w:gridSpan w:val="2"/>
          </w:tcPr>
          <w:p w14:paraId="73ACD0F3" w14:textId="77777777" w:rsidR="00BE284D" w:rsidRPr="0032600B" w:rsidRDefault="00BE284D" w:rsidP="00BE284D">
            <w:pPr>
              <w:jc w:val="both"/>
              <w:rPr>
                <w:rFonts w:ascii="Bookman Old Style" w:hAnsi="Bookman Old Style"/>
                <w:sz w:val="22"/>
                <w:szCs w:val="22"/>
              </w:rPr>
            </w:pPr>
          </w:p>
        </w:tc>
        <w:tc>
          <w:tcPr>
            <w:tcW w:w="4962" w:type="dxa"/>
          </w:tcPr>
          <w:p w14:paraId="47D8E593"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4C5541FA" w14:textId="5226F8EE" w:rsidTr="00C23423">
        <w:tc>
          <w:tcPr>
            <w:tcW w:w="5529" w:type="dxa"/>
          </w:tcPr>
          <w:p w14:paraId="0A259EF5" w14:textId="77777777" w:rsidR="00BE284D" w:rsidRPr="00F62A1F" w:rsidRDefault="00BE284D" w:rsidP="00BE284D">
            <w:pPr>
              <w:jc w:val="both"/>
              <w:rPr>
                <w:rFonts w:ascii="Bookman Old Style" w:hAnsi="Bookman Old Style"/>
                <w:sz w:val="22"/>
                <w:szCs w:val="22"/>
              </w:rPr>
            </w:pPr>
            <w:r w:rsidRPr="00F62A1F">
              <w:rPr>
                <w:rFonts w:ascii="Bookman Old Style" w:hAnsi="Bookman Old Style"/>
                <w:sz w:val="22"/>
                <w:szCs w:val="22"/>
              </w:rPr>
              <w:lastRenderedPageBreak/>
              <w:t>Penetapan LKM dalam status pengawasan khusus sebagaimana dimaksud dalam Pasal 163 ayat (3) huruf c, jika:</w:t>
            </w:r>
          </w:p>
        </w:tc>
        <w:tc>
          <w:tcPr>
            <w:tcW w:w="5953" w:type="dxa"/>
            <w:gridSpan w:val="2"/>
          </w:tcPr>
          <w:p w14:paraId="604FCF6E" w14:textId="77777777" w:rsidR="00BE284D" w:rsidRPr="0032600B" w:rsidRDefault="00BE284D" w:rsidP="00BE284D">
            <w:pPr>
              <w:jc w:val="both"/>
              <w:rPr>
                <w:rFonts w:ascii="Bookman Old Style" w:hAnsi="Bookman Old Style"/>
                <w:sz w:val="22"/>
                <w:szCs w:val="22"/>
              </w:rPr>
            </w:pPr>
          </w:p>
        </w:tc>
        <w:tc>
          <w:tcPr>
            <w:tcW w:w="4962" w:type="dxa"/>
          </w:tcPr>
          <w:p w14:paraId="70D5922A" w14:textId="77777777" w:rsidR="00BE284D" w:rsidRPr="0032600B" w:rsidRDefault="00BE284D" w:rsidP="00BE284D">
            <w:pPr>
              <w:ind w:left="360"/>
              <w:jc w:val="both"/>
              <w:rPr>
                <w:rFonts w:ascii="Bookman Old Style" w:hAnsi="Bookman Old Style"/>
                <w:sz w:val="22"/>
                <w:szCs w:val="22"/>
              </w:rPr>
            </w:pPr>
          </w:p>
        </w:tc>
      </w:tr>
      <w:tr w:rsidR="00BE284D" w:rsidRPr="0032600B" w14:paraId="0918E20B" w14:textId="7C490FEB" w:rsidTr="00C23423">
        <w:tc>
          <w:tcPr>
            <w:tcW w:w="5529" w:type="dxa"/>
          </w:tcPr>
          <w:p w14:paraId="7DD1033C" w14:textId="77777777" w:rsidR="00BE284D" w:rsidRPr="00F62A1F" w:rsidRDefault="00BE284D" w:rsidP="00BE284D">
            <w:pPr>
              <w:pStyle w:val="ListParagraph"/>
              <w:numPr>
                <w:ilvl w:val="0"/>
                <w:numId w:val="303"/>
              </w:numPr>
              <w:ind w:hanging="686"/>
              <w:jc w:val="both"/>
              <w:rPr>
                <w:rFonts w:ascii="Bookman Old Style" w:hAnsi="Bookman Old Style"/>
                <w:sz w:val="22"/>
                <w:szCs w:val="22"/>
              </w:rPr>
            </w:pPr>
            <w:r w:rsidRPr="00F62A1F">
              <w:rPr>
                <w:rFonts w:ascii="Bookman Old Style" w:hAnsi="Bookman Old Style"/>
                <w:sz w:val="22"/>
                <w:szCs w:val="22"/>
              </w:rPr>
              <w:t>jangka waktu sebagaimana dimaksud dalam Pasal 165 ayat (1) atau ayat (2) berakhir dan LKM masih memenuhi kriteria sebagaimana dimaksud dalam Pasal 163;</w:t>
            </w:r>
          </w:p>
        </w:tc>
        <w:tc>
          <w:tcPr>
            <w:tcW w:w="5953" w:type="dxa"/>
            <w:gridSpan w:val="2"/>
          </w:tcPr>
          <w:p w14:paraId="567618D2" w14:textId="77777777" w:rsidR="00BE284D" w:rsidRPr="0032600B" w:rsidRDefault="00BE284D" w:rsidP="00BE284D">
            <w:pPr>
              <w:jc w:val="both"/>
              <w:rPr>
                <w:rFonts w:ascii="Bookman Old Style" w:hAnsi="Bookman Old Style"/>
                <w:sz w:val="22"/>
                <w:szCs w:val="22"/>
              </w:rPr>
            </w:pPr>
          </w:p>
        </w:tc>
        <w:tc>
          <w:tcPr>
            <w:tcW w:w="4962" w:type="dxa"/>
          </w:tcPr>
          <w:p w14:paraId="0BA30C3B" w14:textId="77777777" w:rsidR="00BE284D" w:rsidRPr="0032600B" w:rsidRDefault="00BE284D" w:rsidP="00BE284D">
            <w:pPr>
              <w:ind w:left="360"/>
              <w:jc w:val="both"/>
              <w:rPr>
                <w:rFonts w:ascii="Bookman Old Style" w:hAnsi="Bookman Old Style"/>
                <w:sz w:val="22"/>
                <w:szCs w:val="22"/>
              </w:rPr>
            </w:pPr>
          </w:p>
        </w:tc>
      </w:tr>
      <w:tr w:rsidR="00BE284D" w:rsidRPr="008E1A4D" w14:paraId="0D59E2F0" w14:textId="59776433" w:rsidTr="00C23423">
        <w:tc>
          <w:tcPr>
            <w:tcW w:w="5529" w:type="dxa"/>
          </w:tcPr>
          <w:p w14:paraId="1AA472BA" w14:textId="77777777" w:rsidR="00BE284D" w:rsidRPr="00F62A1F" w:rsidRDefault="00BE284D" w:rsidP="00BE284D">
            <w:pPr>
              <w:pStyle w:val="ListParagraph"/>
              <w:numPr>
                <w:ilvl w:val="0"/>
                <w:numId w:val="303"/>
              </w:numPr>
              <w:ind w:hanging="686"/>
              <w:jc w:val="both"/>
              <w:rPr>
                <w:rFonts w:ascii="Bookman Old Style" w:hAnsi="Bookman Old Style"/>
                <w:sz w:val="22"/>
                <w:szCs w:val="22"/>
                <w:lang w:val="nl-NL"/>
              </w:rPr>
            </w:pPr>
            <w:r w:rsidRPr="00F62A1F">
              <w:rPr>
                <w:rFonts w:ascii="Bookman Old Style" w:hAnsi="Bookman Old Style"/>
                <w:sz w:val="22"/>
                <w:szCs w:val="22"/>
                <w:lang w:val="nl-NL"/>
              </w:rPr>
              <w:t>tingkat kesehatan LKM ditetapkan pada peringkat komposit 5 (lima);</w:t>
            </w:r>
          </w:p>
        </w:tc>
        <w:tc>
          <w:tcPr>
            <w:tcW w:w="5953" w:type="dxa"/>
            <w:gridSpan w:val="2"/>
          </w:tcPr>
          <w:p w14:paraId="31D1FBEC" w14:textId="77777777" w:rsidR="00BE284D" w:rsidRPr="0032600B" w:rsidRDefault="00BE284D" w:rsidP="00BE284D">
            <w:pPr>
              <w:jc w:val="both"/>
              <w:rPr>
                <w:rFonts w:ascii="Bookman Old Style" w:hAnsi="Bookman Old Style"/>
                <w:sz w:val="22"/>
                <w:szCs w:val="22"/>
                <w:lang w:val="nl-NL"/>
              </w:rPr>
            </w:pPr>
          </w:p>
        </w:tc>
        <w:tc>
          <w:tcPr>
            <w:tcW w:w="4962" w:type="dxa"/>
          </w:tcPr>
          <w:p w14:paraId="5FBA68F8"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77F33C19" w14:textId="7FC8E42A" w:rsidTr="00C23423">
        <w:tc>
          <w:tcPr>
            <w:tcW w:w="5529" w:type="dxa"/>
          </w:tcPr>
          <w:p w14:paraId="4C63D9CB" w14:textId="77777777" w:rsidR="00BE284D" w:rsidRPr="00F62A1F" w:rsidRDefault="00BE284D" w:rsidP="00BE284D">
            <w:pPr>
              <w:pStyle w:val="ListParagraph"/>
              <w:numPr>
                <w:ilvl w:val="0"/>
                <w:numId w:val="303"/>
              </w:numPr>
              <w:ind w:hanging="686"/>
              <w:jc w:val="both"/>
              <w:rPr>
                <w:rFonts w:ascii="Bookman Old Style" w:hAnsi="Bookman Old Style"/>
                <w:sz w:val="22"/>
                <w:szCs w:val="22"/>
                <w:lang w:val="pt-BR"/>
              </w:rPr>
            </w:pPr>
            <w:r w:rsidRPr="00F62A1F">
              <w:rPr>
                <w:rFonts w:ascii="Bookman Old Style" w:hAnsi="Bookman Old Style"/>
                <w:sz w:val="22"/>
                <w:szCs w:val="22"/>
                <w:lang w:val="pt-BR"/>
              </w:rPr>
              <w:t>memenuhi parameter kuantitatif yang terdiri atas:</w:t>
            </w:r>
          </w:p>
        </w:tc>
        <w:tc>
          <w:tcPr>
            <w:tcW w:w="5953" w:type="dxa"/>
            <w:gridSpan w:val="2"/>
          </w:tcPr>
          <w:p w14:paraId="2DA71AF6" w14:textId="77777777" w:rsidR="00BE284D" w:rsidRPr="0032600B" w:rsidRDefault="00BE284D" w:rsidP="00BE284D">
            <w:pPr>
              <w:jc w:val="both"/>
              <w:rPr>
                <w:rFonts w:ascii="Bookman Old Style" w:hAnsi="Bookman Old Style"/>
                <w:sz w:val="22"/>
                <w:szCs w:val="22"/>
                <w:lang w:val="pt-BR"/>
              </w:rPr>
            </w:pPr>
          </w:p>
        </w:tc>
        <w:tc>
          <w:tcPr>
            <w:tcW w:w="4962" w:type="dxa"/>
          </w:tcPr>
          <w:p w14:paraId="7EC21D84"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1AF34C1D" w14:textId="0FB65F2A" w:rsidTr="00C23423">
        <w:tc>
          <w:tcPr>
            <w:tcW w:w="5529" w:type="dxa"/>
          </w:tcPr>
          <w:p w14:paraId="495581B1" w14:textId="77777777" w:rsidR="00BE284D" w:rsidRPr="00F62A1F" w:rsidRDefault="00BE284D" w:rsidP="00BE284D">
            <w:pPr>
              <w:pStyle w:val="ListParagraph"/>
              <w:numPr>
                <w:ilvl w:val="0"/>
                <w:numId w:val="304"/>
              </w:numPr>
              <w:ind w:left="1168"/>
              <w:jc w:val="both"/>
              <w:rPr>
                <w:rFonts w:ascii="Bookman Old Style" w:hAnsi="Bookman Old Style"/>
                <w:sz w:val="22"/>
                <w:szCs w:val="22"/>
                <w:lang w:val="pt-BR"/>
              </w:rPr>
            </w:pPr>
            <w:r w:rsidRPr="00F62A1F">
              <w:rPr>
                <w:rFonts w:ascii="Bookman Old Style" w:hAnsi="Bookman Old Style"/>
                <w:sz w:val="22"/>
                <w:szCs w:val="22"/>
                <w:lang w:val="pt-BR"/>
              </w:rPr>
              <w:t>rasio ekuitas terhadap modal disetor lebih kecil dari 50% (lima puluh persen); dan/atau</w:t>
            </w:r>
          </w:p>
        </w:tc>
        <w:tc>
          <w:tcPr>
            <w:tcW w:w="5953" w:type="dxa"/>
            <w:gridSpan w:val="2"/>
          </w:tcPr>
          <w:p w14:paraId="705D51D1" w14:textId="77777777" w:rsidR="00BE284D" w:rsidRPr="0032600B" w:rsidRDefault="00BE284D" w:rsidP="00BE284D">
            <w:pPr>
              <w:jc w:val="both"/>
              <w:rPr>
                <w:rFonts w:ascii="Bookman Old Style" w:hAnsi="Bookman Old Style"/>
                <w:sz w:val="22"/>
                <w:szCs w:val="22"/>
                <w:lang w:val="pt-BR"/>
              </w:rPr>
            </w:pPr>
          </w:p>
        </w:tc>
        <w:tc>
          <w:tcPr>
            <w:tcW w:w="4962" w:type="dxa"/>
          </w:tcPr>
          <w:p w14:paraId="4718BC0E"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19F03136" w14:textId="217DD3C9" w:rsidTr="00C23423">
        <w:tc>
          <w:tcPr>
            <w:tcW w:w="5529" w:type="dxa"/>
          </w:tcPr>
          <w:p w14:paraId="02BBC503" w14:textId="77777777" w:rsidR="00BE284D" w:rsidRPr="00F62A1F" w:rsidRDefault="00BE284D" w:rsidP="00BE284D">
            <w:pPr>
              <w:pStyle w:val="ListParagraph"/>
              <w:numPr>
                <w:ilvl w:val="0"/>
                <w:numId w:val="304"/>
              </w:numPr>
              <w:ind w:left="1168"/>
              <w:jc w:val="both"/>
              <w:rPr>
                <w:rFonts w:ascii="Bookman Old Style" w:hAnsi="Bookman Old Style"/>
                <w:sz w:val="22"/>
                <w:szCs w:val="22"/>
                <w:lang w:val="pt-BR"/>
              </w:rPr>
            </w:pPr>
            <w:r w:rsidRPr="00F62A1F">
              <w:rPr>
                <w:rFonts w:ascii="Bookman Old Style" w:hAnsi="Bookman Old Style"/>
                <w:sz w:val="22"/>
                <w:szCs w:val="22"/>
                <w:lang w:val="pt-BR"/>
              </w:rPr>
              <w:t>rasio kualitas piutang Pinjaman bermasalah neto lebih besar atau sama dengan 25% (dua puluh lima persen); dan/atau</w:t>
            </w:r>
          </w:p>
        </w:tc>
        <w:tc>
          <w:tcPr>
            <w:tcW w:w="5953" w:type="dxa"/>
            <w:gridSpan w:val="2"/>
          </w:tcPr>
          <w:p w14:paraId="7881BAB6" w14:textId="77777777" w:rsidR="00BE284D" w:rsidRPr="0032600B" w:rsidRDefault="00BE284D" w:rsidP="00BE284D">
            <w:pPr>
              <w:jc w:val="both"/>
              <w:rPr>
                <w:rFonts w:ascii="Bookman Old Style" w:hAnsi="Bookman Old Style"/>
                <w:sz w:val="22"/>
                <w:szCs w:val="22"/>
                <w:lang w:val="pt-BR"/>
              </w:rPr>
            </w:pPr>
          </w:p>
        </w:tc>
        <w:tc>
          <w:tcPr>
            <w:tcW w:w="4962" w:type="dxa"/>
          </w:tcPr>
          <w:p w14:paraId="23E4C1EC"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6AE3698B" w14:textId="74F291B5" w:rsidTr="00C23423">
        <w:tc>
          <w:tcPr>
            <w:tcW w:w="5529" w:type="dxa"/>
          </w:tcPr>
          <w:p w14:paraId="2E9C9A1E" w14:textId="77777777" w:rsidR="00BE284D" w:rsidRPr="00F62A1F" w:rsidRDefault="00BE284D" w:rsidP="00BE284D">
            <w:pPr>
              <w:pStyle w:val="ListParagraph"/>
              <w:numPr>
                <w:ilvl w:val="0"/>
                <w:numId w:val="303"/>
              </w:numPr>
              <w:ind w:hanging="686"/>
              <w:jc w:val="both"/>
              <w:rPr>
                <w:rFonts w:ascii="Bookman Old Style" w:hAnsi="Bookman Old Style"/>
                <w:sz w:val="22"/>
                <w:szCs w:val="22"/>
                <w:lang w:val="pt-BR"/>
              </w:rPr>
            </w:pPr>
            <w:r w:rsidRPr="00F62A1F">
              <w:rPr>
                <w:rFonts w:ascii="Bookman Old Style" w:hAnsi="Bookman Old Style"/>
                <w:sz w:val="22"/>
                <w:szCs w:val="22"/>
                <w:lang w:val="pt-BR"/>
              </w:rPr>
              <w:t>memenuhi kriteria selain kriteria sebagaimana dimaksud dalam huruf a, huruf b, dan huruf c yang berdampak pada kelangsungan usaha LKM dan/atau merugikan kepentingan nasabah/masyarakat secara signifikan.</w:t>
            </w:r>
          </w:p>
        </w:tc>
        <w:tc>
          <w:tcPr>
            <w:tcW w:w="5953" w:type="dxa"/>
            <w:gridSpan w:val="2"/>
          </w:tcPr>
          <w:p w14:paraId="48D13EE6" w14:textId="77777777" w:rsidR="00BE284D" w:rsidRPr="0032600B" w:rsidRDefault="00BE284D" w:rsidP="00BE284D">
            <w:pPr>
              <w:jc w:val="both"/>
              <w:rPr>
                <w:rFonts w:ascii="Bookman Old Style" w:hAnsi="Bookman Old Style"/>
                <w:sz w:val="22"/>
                <w:szCs w:val="22"/>
                <w:lang w:val="pt-BR"/>
              </w:rPr>
            </w:pPr>
          </w:p>
        </w:tc>
        <w:tc>
          <w:tcPr>
            <w:tcW w:w="4962" w:type="dxa"/>
          </w:tcPr>
          <w:p w14:paraId="1E66DAC5"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2AEC2015" w14:textId="02D730A7" w:rsidTr="00C23423">
        <w:tc>
          <w:tcPr>
            <w:tcW w:w="5529" w:type="dxa"/>
          </w:tcPr>
          <w:p w14:paraId="3154D941" w14:textId="77777777" w:rsidR="00BE284D" w:rsidRPr="00F62A1F" w:rsidRDefault="00BE284D" w:rsidP="00BE284D">
            <w:pPr>
              <w:jc w:val="both"/>
              <w:rPr>
                <w:rFonts w:ascii="Bookman Old Style" w:hAnsi="Bookman Old Style"/>
                <w:sz w:val="22"/>
                <w:szCs w:val="22"/>
                <w:lang w:val="pt-BR"/>
              </w:rPr>
            </w:pPr>
          </w:p>
        </w:tc>
        <w:tc>
          <w:tcPr>
            <w:tcW w:w="5953" w:type="dxa"/>
            <w:gridSpan w:val="2"/>
          </w:tcPr>
          <w:p w14:paraId="1F1F71D9" w14:textId="77777777" w:rsidR="00BE284D" w:rsidRPr="0032600B" w:rsidRDefault="00BE284D" w:rsidP="00BE284D">
            <w:pPr>
              <w:jc w:val="both"/>
              <w:rPr>
                <w:rFonts w:ascii="Bookman Old Style" w:hAnsi="Bookman Old Style"/>
                <w:sz w:val="22"/>
                <w:szCs w:val="22"/>
                <w:lang w:val="pt-BR"/>
              </w:rPr>
            </w:pPr>
          </w:p>
        </w:tc>
        <w:tc>
          <w:tcPr>
            <w:tcW w:w="4962" w:type="dxa"/>
          </w:tcPr>
          <w:p w14:paraId="145F6681"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241CEAB2" w14:textId="7B153B9F" w:rsidTr="00C23423">
        <w:tc>
          <w:tcPr>
            <w:tcW w:w="5529" w:type="dxa"/>
          </w:tcPr>
          <w:p w14:paraId="3F978877"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Pasal 167</w:t>
            </w:r>
          </w:p>
        </w:tc>
        <w:tc>
          <w:tcPr>
            <w:tcW w:w="5953" w:type="dxa"/>
            <w:gridSpan w:val="2"/>
          </w:tcPr>
          <w:p w14:paraId="335B17F8" w14:textId="77777777" w:rsidR="00BE284D" w:rsidRPr="0032600B" w:rsidRDefault="00BE284D" w:rsidP="00BE284D">
            <w:pPr>
              <w:jc w:val="both"/>
              <w:rPr>
                <w:rFonts w:ascii="Bookman Old Style" w:hAnsi="Bookman Old Style"/>
                <w:sz w:val="22"/>
                <w:szCs w:val="22"/>
              </w:rPr>
            </w:pPr>
          </w:p>
        </w:tc>
        <w:tc>
          <w:tcPr>
            <w:tcW w:w="4962" w:type="dxa"/>
          </w:tcPr>
          <w:p w14:paraId="48B35DA9"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4BC9EADB" w14:textId="4252E42B" w:rsidTr="00C23423">
        <w:tc>
          <w:tcPr>
            <w:tcW w:w="5529" w:type="dxa"/>
          </w:tcPr>
          <w:p w14:paraId="04648164" w14:textId="77777777" w:rsidR="00BE284D" w:rsidRPr="00F62A1F" w:rsidRDefault="00BE284D" w:rsidP="00BE284D">
            <w:pPr>
              <w:pStyle w:val="ListParagraph"/>
              <w:numPr>
                <w:ilvl w:val="0"/>
                <w:numId w:val="305"/>
              </w:numPr>
              <w:ind w:hanging="720"/>
              <w:jc w:val="both"/>
              <w:rPr>
                <w:rFonts w:ascii="Bookman Old Style" w:hAnsi="Bookman Old Style"/>
                <w:sz w:val="22"/>
                <w:szCs w:val="22"/>
              </w:rPr>
            </w:pPr>
            <w:r w:rsidRPr="00F62A1F">
              <w:rPr>
                <w:rFonts w:ascii="Bookman Old Style" w:hAnsi="Bookman Old Style"/>
                <w:sz w:val="22"/>
                <w:szCs w:val="22"/>
              </w:rPr>
              <w:t>LKM dengan status pengawasan khusus sebagaimana dimaksud dalam Pasal 163 ayat (3) huruf c ditetapkan Otoritas Jasa Keuangan paling lama 6 (enam) bulan sejak tanggal surat pemberitahuan Otoritas Jasa Keuangan.</w:t>
            </w:r>
          </w:p>
        </w:tc>
        <w:tc>
          <w:tcPr>
            <w:tcW w:w="5953" w:type="dxa"/>
            <w:gridSpan w:val="2"/>
          </w:tcPr>
          <w:p w14:paraId="1EC47AD3" w14:textId="77777777" w:rsidR="00BE284D" w:rsidRPr="0032600B" w:rsidRDefault="00BE284D" w:rsidP="00BE284D">
            <w:pPr>
              <w:jc w:val="both"/>
              <w:rPr>
                <w:rFonts w:ascii="Bookman Old Style" w:hAnsi="Bookman Old Style"/>
                <w:sz w:val="22"/>
                <w:szCs w:val="22"/>
              </w:rPr>
            </w:pPr>
          </w:p>
        </w:tc>
        <w:tc>
          <w:tcPr>
            <w:tcW w:w="4962" w:type="dxa"/>
          </w:tcPr>
          <w:p w14:paraId="72A8AB8B" w14:textId="77777777" w:rsidR="00BE284D" w:rsidRPr="0032600B" w:rsidRDefault="00BE284D" w:rsidP="00BE284D">
            <w:pPr>
              <w:ind w:left="360"/>
              <w:jc w:val="both"/>
              <w:rPr>
                <w:rFonts w:ascii="Bookman Old Style" w:hAnsi="Bookman Old Style"/>
                <w:sz w:val="22"/>
                <w:szCs w:val="22"/>
              </w:rPr>
            </w:pPr>
          </w:p>
        </w:tc>
      </w:tr>
      <w:tr w:rsidR="00BE284D" w:rsidRPr="0032600B" w14:paraId="4E4A5392" w14:textId="31BCABBF" w:rsidTr="00C23423">
        <w:tc>
          <w:tcPr>
            <w:tcW w:w="5529" w:type="dxa"/>
          </w:tcPr>
          <w:p w14:paraId="1C43BB09" w14:textId="77777777" w:rsidR="00BE284D" w:rsidRPr="00F62A1F" w:rsidRDefault="00BE284D" w:rsidP="00BE284D">
            <w:pPr>
              <w:pStyle w:val="ListParagraph"/>
              <w:numPr>
                <w:ilvl w:val="0"/>
                <w:numId w:val="305"/>
              </w:numPr>
              <w:ind w:hanging="720"/>
              <w:jc w:val="both"/>
              <w:rPr>
                <w:rFonts w:ascii="Bookman Old Style" w:hAnsi="Bookman Old Style"/>
                <w:sz w:val="22"/>
                <w:szCs w:val="22"/>
              </w:rPr>
            </w:pPr>
            <w:r w:rsidRPr="00F62A1F">
              <w:rPr>
                <w:rFonts w:ascii="Bookman Old Style" w:hAnsi="Bookman Old Style"/>
                <w:sz w:val="22"/>
                <w:szCs w:val="22"/>
              </w:rPr>
              <w:lastRenderedPageBreak/>
              <w:t>Apabila jangka waktu LKM dengan status pengawasan khusus sebagaimana dimaksud pada ayat (1) berakhir, Otoritas Jasa Keuangan dapat menetapkan perpanjangan jangka waktu status pengawasan LKM paling banyak 1 (satu) kali dengan jangka waktu paling lama 6 (enam) bulan.</w:t>
            </w:r>
          </w:p>
        </w:tc>
        <w:tc>
          <w:tcPr>
            <w:tcW w:w="5953" w:type="dxa"/>
            <w:gridSpan w:val="2"/>
          </w:tcPr>
          <w:p w14:paraId="6D6B1C30" w14:textId="77777777" w:rsidR="00BE284D" w:rsidRPr="0032600B" w:rsidRDefault="00BE284D" w:rsidP="00BE284D">
            <w:pPr>
              <w:jc w:val="both"/>
              <w:rPr>
                <w:rFonts w:ascii="Bookman Old Style" w:hAnsi="Bookman Old Style"/>
                <w:sz w:val="22"/>
                <w:szCs w:val="22"/>
              </w:rPr>
            </w:pPr>
          </w:p>
        </w:tc>
        <w:tc>
          <w:tcPr>
            <w:tcW w:w="4962" w:type="dxa"/>
          </w:tcPr>
          <w:p w14:paraId="41254810" w14:textId="77777777" w:rsidR="00BE284D" w:rsidRPr="0032600B" w:rsidRDefault="00BE284D" w:rsidP="00BE284D">
            <w:pPr>
              <w:ind w:left="360"/>
              <w:jc w:val="both"/>
              <w:rPr>
                <w:rFonts w:ascii="Bookman Old Style" w:hAnsi="Bookman Old Style"/>
                <w:sz w:val="22"/>
                <w:szCs w:val="22"/>
              </w:rPr>
            </w:pPr>
          </w:p>
        </w:tc>
      </w:tr>
      <w:tr w:rsidR="00BE284D" w:rsidRPr="0032600B" w14:paraId="7AC5A825" w14:textId="0905B9B8" w:rsidTr="00C23423">
        <w:tc>
          <w:tcPr>
            <w:tcW w:w="5529" w:type="dxa"/>
          </w:tcPr>
          <w:p w14:paraId="1474E601" w14:textId="77777777" w:rsidR="00BE284D" w:rsidRPr="00F62A1F" w:rsidRDefault="00BE284D" w:rsidP="00BE284D">
            <w:pPr>
              <w:pStyle w:val="ListParagraph"/>
              <w:numPr>
                <w:ilvl w:val="0"/>
                <w:numId w:val="305"/>
              </w:numPr>
              <w:ind w:hanging="720"/>
              <w:jc w:val="both"/>
              <w:rPr>
                <w:rFonts w:ascii="Bookman Old Style" w:hAnsi="Bookman Old Style"/>
                <w:sz w:val="22"/>
                <w:szCs w:val="22"/>
              </w:rPr>
            </w:pPr>
            <w:r w:rsidRPr="00F62A1F">
              <w:rPr>
                <w:rFonts w:ascii="Bookman Old Style" w:hAnsi="Bookman Old Style"/>
                <w:sz w:val="22"/>
                <w:szCs w:val="22"/>
              </w:rPr>
              <w:t>Penetapan perpanjangan jangka waktu status pengawasan khusus sebagaimana dimaksud pada ayat (2) disertai dengan peningkatan tindakan pengawasan.</w:t>
            </w:r>
          </w:p>
        </w:tc>
        <w:tc>
          <w:tcPr>
            <w:tcW w:w="5953" w:type="dxa"/>
            <w:gridSpan w:val="2"/>
          </w:tcPr>
          <w:p w14:paraId="63A85F4C" w14:textId="77777777" w:rsidR="00BE284D" w:rsidRPr="0032600B" w:rsidRDefault="00BE284D" w:rsidP="00BE284D">
            <w:pPr>
              <w:jc w:val="both"/>
              <w:rPr>
                <w:rFonts w:ascii="Bookman Old Style" w:hAnsi="Bookman Old Style"/>
                <w:sz w:val="22"/>
                <w:szCs w:val="22"/>
              </w:rPr>
            </w:pPr>
          </w:p>
        </w:tc>
        <w:tc>
          <w:tcPr>
            <w:tcW w:w="4962" w:type="dxa"/>
          </w:tcPr>
          <w:p w14:paraId="4D5CC385" w14:textId="77777777" w:rsidR="00BE284D" w:rsidRPr="0032600B" w:rsidRDefault="00BE284D" w:rsidP="00BE284D">
            <w:pPr>
              <w:ind w:left="360"/>
              <w:jc w:val="both"/>
              <w:rPr>
                <w:rFonts w:ascii="Bookman Old Style" w:hAnsi="Bookman Old Style"/>
                <w:sz w:val="22"/>
                <w:szCs w:val="22"/>
              </w:rPr>
            </w:pPr>
          </w:p>
        </w:tc>
      </w:tr>
      <w:tr w:rsidR="00BE284D" w:rsidRPr="0032600B" w14:paraId="0FA61E6B" w14:textId="49E85240" w:rsidTr="00C23423">
        <w:tc>
          <w:tcPr>
            <w:tcW w:w="5529" w:type="dxa"/>
          </w:tcPr>
          <w:p w14:paraId="0BD083B0" w14:textId="77777777" w:rsidR="00BE284D" w:rsidRPr="00F62A1F" w:rsidRDefault="00BE284D" w:rsidP="00BE284D">
            <w:pPr>
              <w:pStyle w:val="ListParagraph"/>
              <w:numPr>
                <w:ilvl w:val="0"/>
                <w:numId w:val="305"/>
              </w:numPr>
              <w:ind w:hanging="720"/>
              <w:jc w:val="both"/>
              <w:rPr>
                <w:rFonts w:ascii="Bookman Old Style" w:hAnsi="Bookman Old Style"/>
                <w:sz w:val="22"/>
                <w:szCs w:val="22"/>
              </w:rPr>
            </w:pPr>
            <w:r w:rsidRPr="00F62A1F">
              <w:rPr>
                <w:rFonts w:ascii="Bookman Old Style" w:hAnsi="Bookman Old Style"/>
                <w:sz w:val="22"/>
                <w:szCs w:val="22"/>
              </w:rPr>
              <w:t>Penetapan perpanjangan jangka waktu sebagaimana dimaksud pada ayat (2) didasarkan atas penilaian Otoritas Jasa Keuangan dengan mempertimbangkan penyelesaian atas rencana tindak yang telah disetujui.</w:t>
            </w:r>
          </w:p>
        </w:tc>
        <w:tc>
          <w:tcPr>
            <w:tcW w:w="5953" w:type="dxa"/>
            <w:gridSpan w:val="2"/>
          </w:tcPr>
          <w:p w14:paraId="5958AE4F" w14:textId="77777777" w:rsidR="00BE284D" w:rsidRPr="0032600B" w:rsidRDefault="00BE284D" w:rsidP="00BE284D">
            <w:pPr>
              <w:jc w:val="both"/>
              <w:rPr>
                <w:rFonts w:ascii="Bookman Old Style" w:hAnsi="Bookman Old Style"/>
                <w:sz w:val="22"/>
                <w:szCs w:val="22"/>
              </w:rPr>
            </w:pPr>
          </w:p>
        </w:tc>
        <w:tc>
          <w:tcPr>
            <w:tcW w:w="4962" w:type="dxa"/>
          </w:tcPr>
          <w:p w14:paraId="3A23EF75" w14:textId="77777777" w:rsidR="00BE284D" w:rsidRPr="0032600B" w:rsidRDefault="00BE284D" w:rsidP="00BE284D">
            <w:pPr>
              <w:ind w:left="360"/>
              <w:jc w:val="both"/>
              <w:rPr>
                <w:rFonts w:ascii="Bookman Old Style" w:hAnsi="Bookman Old Style"/>
                <w:sz w:val="22"/>
                <w:szCs w:val="22"/>
              </w:rPr>
            </w:pPr>
          </w:p>
        </w:tc>
      </w:tr>
      <w:tr w:rsidR="00BE284D" w:rsidRPr="0032600B" w14:paraId="713DB47F" w14:textId="7F042923" w:rsidTr="00C23423">
        <w:tc>
          <w:tcPr>
            <w:tcW w:w="5529" w:type="dxa"/>
          </w:tcPr>
          <w:p w14:paraId="72E9AA36" w14:textId="77777777" w:rsidR="00BE284D" w:rsidRPr="00F62A1F" w:rsidRDefault="00BE284D" w:rsidP="00BE284D">
            <w:pPr>
              <w:pStyle w:val="ListParagraph"/>
              <w:numPr>
                <w:ilvl w:val="0"/>
                <w:numId w:val="305"/>
              </w:numPr>
              <w:ind w:hanging="720"/>
              <w:jc w:val="both"/>
              <w:rPr>
                <w:rFonts w:ascii="Bookman Old Style" w:hAnsi="Bookman Old Style"/>
                <w:sz w:val="22"/>
                <w:szCs w:val="22"/>
              </w:rPr>
            </w:pPr>
            <w:r w:rsidRPr="00F62A1F">
              <w:rPr>
                <w:rFonts w:ascii="Bookman Old Style" w:hAnsi="Bookman Old Style"/>
                <w:sz w:val="22"/>
                <w:szCs w:val="22"/>
              </w:rPr>
              <w:t>LKM yang memenuhi kriteria sebagaimana dimaksud dalam Pasal 166 dapat tidak ditetapkan dalam status pengawasan khusus oleh Otoritas Jasa Keuangan jika:</w:t>
            </w:r>
          </w:p>
        </w:tc>
        <w:tc>
          <w:tcPr>
            <w:tcW w:w="5953" w:type="dxa"/>
            <w:gridSpan w:val="2"/>
          </w:tcPr>
          <w:p w14:paraId="0933D46E" w14:textId="77777777" w:rsidR="00BE284D" w:rsidRPr="0032600B" w:rsidRDefault="00BE284D" w:rsidP="00BE284D">
            <w:pPr>
              <w:jc w:val="both"/>
              <w:rPr>
                <w:rFonts w:ascii="Bookman Old Style" w:hAnsi="Bookman Old Style"/>
                <w:sz w:val="22"/>
                <w:szCs w:val="22"/>
              </w:rPr>
            </w:pPr>
          </w:p>
        </w:tc>
        <w:tc>
          <w:tcPr>
            <w:tcW w:w="4962" w:type="dxa"/>
          </w:tcPr>
          <w:p w14:paraId="24692859" w14:textId="77777777" w:rsidR="00BE284D" w:rsidRPr="0032600B" w:rsidRDefault="00BE284D" w:rsidP="00BE284D">
            <w:pPr>
              <w:ind w:left="360"/>
              <w:jc w:val="both"/>
              <w:rPr>
                <w:rFonts w:ascii="Bookman Old Style" w:hAnsi="Bookman Old Style"/>
                <w:sz w:val="22"/>
                <w:szCs w:val="22"/>
              </w:rPr>
            </w:pPr>
          </w:p>
        </w:tc>
      </w:tr>
      <w:tr w:rsidR="00BE284D" w:rsidRPr="0032600B" w14:paraId="4DCE8F6E" w14:textId="0B9EA853" w:rsidTr="00C23423">
        <w:tc>
          <w:tcPr>
            <w:tcW w:w="5529" w:type="dxa"/>
          </w:tcPr>
          <w:p w14:paraId="674267FE" w14:textId="77777777" w:rsidR="00BE284D" w:rsidRPr="00F62A1F" w:rsidRDefault="00BE284D" w:rsidP="00BE284D">
            <w:pPr>
              <w:pStyle w:val="ListParagraph"/>
              <w:numPr>
                <w:ilvl w:val="0"/>
                <w:numId w:val="306"/>
              </w:numPr>
              <w:ind w:left="1168"/>
              <w:jc w:val="both"/>
              <w:rPr>
                <w:rFonts w:ascii="Bookman Old Style" w:hAnsi="Bookman Old Style"/>
                <w:sz w:val="22"/>
                <w:szCs w:val="22"/>
              </w:rPr>
            </w:pPr>
            <w:r w:rsidRPr="00F62A1F">
              <w:rPr>
                <w:rFonts w:ascii="Bookman Old Style" w:hAnsi="Bookman Old Style"/>
                <w:sz w:val="22"/>
                <w:szCs w:val="22"/>
              </w:rPr>
              <w:t>LKM dalam proses penggabungan, peleburan, atau pengambilalihan; dan/atau</w:t>
            </w:r>
          </w:p>
        </w:tc>
        <w:tc>
          <w:tcPr>
            <w:tcW w:w="5953" w:type="dxa"/>
            <w:gridSpan w:val="2"/>
          </w:tcPr>
          <w:p w14:paraId="799C5EDA" w14:textId="77777777" w:rsidR="00BE284D" w:rsidRPr="0032600B" w:rsidRDefault="00BE284D" w:rsidP="00BE284D">
            <w:pPr>
              <w:jc w:val="both"/>
              <w:rPr>
                <w:rFonts w:ascii="Bookman Old Style" w:hAnsi="Bookman Old Style"/>
                <w:sz w:val="22"/>
                <w:szCs w:val="22"/>
              </w:rPr>
            </w:pPr>
          </w:p>
        </w:tc>
        <w:tc>
          <w:tcPr>
            <w:tcW w:w="4962" w:type="dxa"/>
          </w:tcPr>
          <w:p w14:paraId="7EEFBA64" w14:textId="77777777" w:rsidR="00BE284D" w:rsidRPr="0032600B" w:rsidRDefault="00BE284D" w:rsidP="00BE284D">
            <w:pPr>
              <w:ind w:left="360"/>
              <w:jc w:val="both"/>
              <w:rPr>
                <w:rFonts w:ascii="Bookman Old Style" w:hAnsi="Bookman Old Style"/>
                <w:sz w:val="22"/>
                <w:szCs w:val="22"/>
              </w:rPr>
            </w:pPr>
          </w:p>
        </w:tc>
      </w:tr>
      <w:tr w:rsidR="00BE284D" w:rsidRPr="0032600B" w14:paraId="6925CC5C" w14:textId="4A659664" w:rsidTr="00C23423">
        <w:tc>
          <w:tcPr>
            <w:tcW w:w="5529" w:type="dxa"/>
          </w:tcPr>
          <w:p w14:paraId="0861479B" w14:textId="77777777" w:rsidR="00BE284D" w:rsidRPr="00F62A1F" w:rsidRDefault="00BE284D" w:rsidP="00BE284D">
            <w:pPr>
              <w:pStyle w:val="ListParagraph"/>
              <w:numPr>
                <w:ilvl w:val="0"/>
                <w:numId w:val="306"/>
              </w:numPr>
              <w:ind w:left="1168"/>
              <w:jc w:val="both"/>
              <w:rPr>
                <w:rFonts w:ascii="Bookman Old Style" w:hAnsi="Bookman Old Style"/>
                <w:sz w:val="22"/>
                <w:szCs w:val="22"/>
              </w:rPr>
            </w:pPr>
            <w:r w:rsidRPr="00F62A1F">
              <w:rPr>
                <w:rFonts w:ascii="Bookman Old Style" w:hAnsi="Bookman Old Style"/>
                <w:sz w:val="22"/>
                <w:szCs w:val="22"/>
              </w:rPr>
              <w:t>LKM dalam proses penambahan setoran modal yang paling sedikit telah tercatat dalam kriteria dana setoran modal.</w:t>
            </w:r>
          </w:p>
        </w:tc>
        <w:tc>
          <w:tcPr>
            <w:tcW w:w="5953" w:type="dxa"/>
            <w:gridSpan w:val="2"/>
          </w:tcPr>
          <w:p w14:paraId="1704B437" w14:textId="77777777" w:rsidR="00BE284D" w:rsidRPr="0032600B" w:rsidRDefault="00BE284D" w:rsidP="00BE284D">
            <w:pPr>
              <w:jc w:val="both"/>
              <w:rPr>
                <w:rFonts w:ascii="Bookman Old Style" w:hAnsi="Bookman Old Style"/>
                <w:sz w:val="22"/>
                <w:szCs w:val="22"/>
              </w:rPr>
            </w:pPr>
          </w:p>
        </w:tc>
        <w:tc>
          <w:tcPr>
            <w:tcW w:w="4962" w:type="dxa"/>
          </w:tcPr>
          <w:p w14:paraId="2A827095" w14:textId="77777777" w:rsidR="00BE284D" w:rsidRPr="0032600B" w:rsidRDefault="00BE284D" w:rsidP="00BE284D">
            <w:pPr>
              <w:ind w:left="360"/>
              <w:jc w:val="both"/>
              <w:rPr>
                <w:rFonts w:ascii="Bookman Old Style" w:hAnsi="Bookman Old Style"/>
                <w:sz w:val="22"/>
                <w:szCs w:val="22"/>
              </w:rPr>
            </w:pPr>
          </w:p>
        </w:tc>
      </w:tr>
      <w:tr w:rsidR="00BE284D" w:rsidRPr="0032600B" w14:paraId="19E79A75" w14:textId="6807B7B7" w:rsidTr="00C23423">
        <w:tc>
          <w:tcPr>
            <w:tcW w:w="5529" w:type="dxa"/>
          </w:tcPr>
          <w:p w14:paraId="6A1DC328" w14:textId="77777777" w:rsidR="00BE284D" w:rsidRPr="00F62A1F" w:rsidRDefault="00BE284D" w:rsidP="00BE284D">
            <w:pPr>
              <w:jc w:val="both"/>
              <w:rPr>
                <w:rFonts w:ascii="Bookman Old Style" w:hAnsi="Bookman Old Style"/>
                <w:sz w:val="22"/>
                <w:szCs w:val="22"/>
              </w:rPr>
            </w:pPr>
          </w:p>
        </w:tc>
        <w:tc>
          <w:tcPr>
            <w:tcW w:w="5953" w:type="dxa"/>
            <w:gridSpan w:val="2"/>
          </w:tcPr>
          <w:p w14:paraId="12D4B84A" w14:textId="77777777" w:rsidR="00BE284D" w:rsidRPr="0032600B" w:rsidRDefault="00BE284D" w:rsidP="00BE284D">
            <w:pPr>
              <w:jc w:val="both"/>
              <w:rPr>
                <w:rFonts w:ascii="Bookman Old Style" w:hAnsi="Bookman Old Style"/>
                <w:sz w:val="22"/>
                <w:szCs w:val="22"/>
              </w:rPr>
            </w:pPr>
          </w:p>
        </w:tc>
        <w:tc>
          <w:tcPr>
            <w:tcW w:w="4962" w:type="dxa"/>
          </w:tcPr>
          <w:p w14:paraId="05AEB1CC" w14:textId="77777777" w:rsidR="00BE284D" w:rsidRPr="0032600B" w:rsidRDefault="00BE284D" w:rsidP="00BE284D">
            <w:pPr>
              <w:ind w:left="360"/>
              <w:jc w:val="both"/>
              <w:rPr>
                <w:rFonts w:ascii="Bookman Old Style" w:hAnsi="Bookman Old Style"/>
                <w:sz w:val="22"/>
                <w:szCs w:val="22"/>
              </w:rPr>
            </w:pPr>
          </w:p>
        </w:tc>
      </w:tr>
      <w:tr w:rsidR="00BE284D" w:rsidRPr="0032600B" w14:paraId="5815AAE7" w14:textId="5FE8AEB0" w:rsidTr="00C23423">
        <w:tc>
          <w:tcPr>
            <w:tcW w:w="5529" w:type="dxa"/>
          </w:tcPr>
          <w:p w14:paraId="651D2895"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Pasal 168</w:t>
            </w:r>
          </w:p>
        </w:tc>
        <w:tc>
          <w:tcPr>
            <w:tcW w:w="5953" w:type="dxa"/>
            <w:gridSpan w:val="2"/>
          </w:tcPr>
          <w:p w14:paraId="2AAAD12B" w14:textId="77777777" w:rsidR="00BE284D" w:rsidRPr="0032600B" w:rsidRDefault="00BE284D" w:rsidP="00BE284D">
            <w:pPr>
              <w:jc w:val="both"/>
              <w:rPr>
                <w:rFonts w:ascii="Bookman Old Style" w:hAnsi="Bookman Old Style"/>
                <w:sz w:val="22"/>
                <w:szCs w:val="22"/>
              </w:rPr>
            </w:pPr>
          </w:p>
        </w:tc>
        <w:tc>
          <w:tcPr>
            <w:tcW w:w="4962" w:type="dxa"/>
          </w:tcPr>
          <w:p w14:paraId="76272DD1"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3A9CC588" w14:textId="34B343B2" w:rsidTr="00C23423">
        <w:tc>
          <w:tcPr>
            <w:tcW w:w="5529" w:type="dxa"/>
          </w:tcPr>
          <w:p w14:paraId="524A430C" w14:textId="77777777" w:rsidR="00BE284D" w:rsidRPr="00F62A1F" w:rsidRDefault="00BE284D" w:rsidP="00BE284D">
            <w:pPr>
              <w:pStyle w:val="ListParagraph"/>
              <w:numPr>
                <w:ilvl w:val="0"/>
                <w:numId w:val="307"/>
              </w:numPr>
              <w:ind w:hanging="720"/>
              <w:jc w:val="both"/>
              <w:rPr>
                <w:rFonts w:ascii="Bookman Old Style" w:hAnsi="Bookman Old Style"/>
                <w:sz w:val="22"/>
                <w:szCs w:val="22"/>
              </w:rPr>
            </w:pPr>
            <w:r w:rsidRPr="00F62A1F">
              <w:rPr>
                <w:rFonts w:ascii="Bookman Old Style" w:hAnsi="Bookman Old Style"/>
                <w:sz w:val="22"/>
                <w:szCs w:val="22"/>
              </w:rPr>
              <w:t>LKM dengan status pengawasan khusus ditetapkan oleh Otoritas Jasa Keuangan tidak dapat disehatkan dalam hal:</w:t>
            </w:r>
          </w:p>
        </w:tc>
        <w:tc>
          <w:tcPr>
            <w:tcW w:w="5953" w:type="dxa"/>
            <w:gridSpan w:val="2"/>
          </w:tcPr>
          <w:p w14:paraId="05FB091E" w14:textId="77777777" w:rsidR="00BE284D" w:rsidRPr="0032600B" w:rsidRDefault="00BE284D" w:rsidP="00BE284D">
            <w:pPr>
              <w:jc w:val="both"/>
              <w:rPr>
                <w:rFonts w:ascii="Bookman Old Style" w:hAnsi="Bookman Old Style"/>
                <w:sz w:val="22"/>
                <w:szCs w:val="22"/>
              </w:rPr>
            </w:pPr>
          </w:p>
        </w:tc>
        <w:tc>
          <w:tcPr>
            <w:tcW w:w="4962" w:type="dxa"/>
          </w:tcPr>
          <w:p w14:paraId="0A996AA4" w14:textId="77777777" w:rsidR="00BE284D" w:rsidRPr="0032600B" w:rsidRDefault="00BE284D" w:rsidP="00BE284D">
            <w:pPr>
              <w:ind w:left="360"/>
              <w:jc w:val="both"/>
              <w:rPr>
                <w:rFonts w:ascii="Bookman Old Style" w:hAnsi="Bookman Old Style"/>
                <w:sz w:val="22"/>
                <w:szCs w:val="22"/>
              </w:rPr>
            </w:pPr>
          </w:p>
        </w:tc>
      </w:tr>
      <w:tr w:rsidR="00BE284D" w:rsidRPr="008E1A4D" w14:paraId="50718AC9" w14:textId="0C7F7093" w:rsidTr="00C23423">
        <w:tc>
          <w:tcPr>
            <w:tcW w:w="5529" w:type="dxa"/>
          </w:tcPr>
          <w:p w14:paraId="2B52D5D6" w14:textId="77777777" w:rsidR="00BE284D" w:rsidRPr="00F62A1F" w:rsidRDefault="00BE284D" w:rsidP="00BE284D">
            <w:pPr>
              <w:pStyle w:val="ListParagraph"/>
              <w:numPr>
                <w:ilvl w:val="0"/>
                <w:numId w:val="308"/>
              </w:numPr>
              <w:ind w:left="1168"/>
              <w:jc w:val="both"/>
              <w:rPr>
                <w:rFonts w:ascii="Bookman Old Style" w:hAnsi="Bookman Old Style"/>
                <w:sz w:val="22"/>
                <w:szCs w:val="22"/>
                <w:lang w:val="nl-NL"/>
              </w:rPr>
            </w:pPr>
            <w:r w:rsidRPr="00F62A1F">
              <w:rPr>
                <w:rFonts w:ascii="Bookman Old Style" w:hAnsi="Bookman Old Style"/>
                <w:sz w:val="22"/>
                <w:szCs w:val="22"/>
                <w:lang w:val="nl-NL"/>
              </w:rPr>
              <w:lastRenderedPageBreak/>
              <w:t>batas waktu status pengawasan khusus berakhir; dan</w:t>
            </w:r>
          </w:p>
        </w:tc>
        <w:tc>
          <w:tcPr>
            <w:tcW w:w="5953" w:type="dxa"/>
            <w:gridSpan w:val="2"/>
          </w:tcPr>
          <w:p w14:paraId="23E24E02" w14:textId="77777777" w:rsidR="00BE284D" w:rsidRPr="0032600B" w:rsidRDefault="00BE284D" w:rsidP="00BE284D">
            <w:pPr>
              <w:jc w:val="both"/>
              <w:rPr>
                <w:rFonts w:ascii="Bookman Old Style" w:hAnsi="Bookman Old Style"/>
                <w:sz w:val="22"/>
                <w:szCs w:val="22"/>
                <w:lang w:val="nl-NL"/>
              </w:rPr>
            </w:pPr>
          </w:p>
        </w:tc>
        <w:tc>
          <w:tcPr>
            <w:tcW w:w="4962" w:type="dxa"/>
          </w:tcPr>
          <w:p w14:paraId="3BD75F58"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3318D5BB" w14:textId="1346D580" w:rsidTr="00C23423">
        <w:tc>
          <w:tcPr>
            <w:tcW w:w="5529" w:type="dxa"/>
          </w:tcPr>
          <w:p w14:paraId="2EE6165D" w14:textId="77777777" w:rsidR="00BE284D" w:rsidRPr="00F62A1F" w:rsidRDefault="00BE284D" w:rsidP="00BE284D">
            <w:pPr>
              <w:pStyle w:val="ListParagraph"/>
              <w:numPr>
                <w:ilvl w:val="0"/>
                <w:numId w:val="308"/>
              </w:numPr>
              <w:ind w:left="1168"/>
              <w:jc w:val="both"/>
              <w:rPr>
                <w:rFonts w:ascii="Bookman Old Style" w:hAnsi="Bookman Old Style"/>
                <w:sz w:val="22"/>
                <w:szCs w:val="22"/>
                <w:lang w:val="pt-BR"/>
              </w:rPr>
            </w:pPr>
            <w:r w:rsidRPr="00F62A1F">
              <w:rPr>
                <w:rFonts w:ascii="Bookman Old Style" w:hAnsi="Bookman Old Style"/>
                <w:sz w:val="22"/>
                <w:szCs w:val="22"/>
                <w:lang w:val="pt-BR"/>
              </w:rPr>
              <w:t>LKM masih memenuhi kriteria sebagaimana dimaksud dalam Pasal 166.</w:t>
            </w:r>
          </w:p>
        </w:tc>
        <w:tc>
          <w:tcPr>
            <w:tcW w:w="5953" w:type="dxa"/>
            <w:gridSpan w:val="2"/>
          </w:tcPr>
          <w:p w14:paraId="4BF4C35A" w14:textId="77777777" w:rsidR="00BE284D" w:rsidRPr="0032600B" w:rsidRDefault="00BE284D" w:rsidP="00BE284D">
            <w:pPr>
              <w:jc w:val="both"/>
              <w:rPr>
                <w:rFonts w:ascii="Bookman Old Style" w:hAnsi="Bookman Old Style"/>
                <w:sz w:val="22"/>
                <w:szCs w:val="22"/>
                <w:lang w:val="pt-BR"/>
              </w:rPr>
            </w:pPr>
          </w:p>
        </w:tc>
        <w:tc>
          <w:tcPr>
            <w:tcW w:w="4962" w:type="dxa"/>
          </w:tcPr>
          <w:p w14:paraId="07F73E2C"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476DBE11" w14:textId="0C27AA2F" w:rsidTr="00C23423">
        <w:tc>
          <w:tcPr>
            <w:tcW w:w="5529" w:type="dxa"/>
          </w:tcPr>
          <w:p w14:paraId="5ACC462B" w14:textId="77777777" w:rsidR="00BE284D" w:rsidRPr="00F62A1F" w:rsidRDefault="00BE284D" w:rsidP="00BE284D">
            <w:pPr>
              <w:pStyle w:val="ListParagraph"/>
              <w:numPr>
                <w:ilvl w:val="0"/>
                <w:numId w:val="307"/>
              </w:numPr>
              <w:ind w:hanging="720"/>
              <w:jc w:val="both"/>
              <w:rPr>
                <w:rFonts w:ascii="Bookman Old Style" w:hAnsi="Bookman Old Style"/>
                <w:sz w:val="22"/>
                <w:szCs w:val="22"/>
                <w:lang w:val="pt-BR"/>
              </w:rPr>
            </w:pPr>
            <w:r w:rsidRPr="00F62A1F">
              <w:rPr>
                <w:rFonts w:ascii="Bookman Old Style" w:hAnsi="Bookman Old Style"/>
                <w:sz w:val="22"/>
                <w:szCs w:val="22"/>
                <w:lang w:val="pt-BR"/>
              </w:rPr>
              <w:t>Pemerintah daerah kabupaten/kota menyampaikan surat kepada Otoritas Jasa Keuangan terkait LKM skala usaha kecil dengan status pengawasan khusus yang tidak dapat disehatkan sebagaimana dimaksud pada ayat (1) guna dilakukan proses pencabutan izin usaha.</w:t>
            </w:r>
          </w:p>
        </w:tc>
        <w:tc>
          <w:tcPr>
            <w:tcW w:w="5953" w:type="dxa"/>
            <w:gridSpan w:val="2"/>
          </w:tcPr>
          <w:p w14:paraId="69ACB44A" w14:textId="77777777" w:rsidR="00BE284D" w:rsidRPr="0032600B" w:rsidRDefault="00BE284D" w:rsidP="00BE284D">
            <w:pPr>
              <w:jc w:val="both"/>
              <w:rPr>
                <w:rFonts w:ascii="Bookman Old Style" w:hAnsi="Bookman Old Style"/>
                <w:sz w:val="22"/>
                <w:szCs w:val="22"/>
                <w:lang w:val="pt-BR"/>
              </w:rPr>
            </w:pPr>
          </w:p>
        </w:tc>
        <w:tc>
          <w:tcPr>
            <w:tcW w:w="4962" w:type="dxa"/>
          </w:tcPr>
          <w:p w14:paraId="218D5E77"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0A173A1D" w14:textId="07F7C09B" w:rsidTr="00C23423">
        <w:tc>
          <w:tcPr>
            <w:tcW w:w="5529" w:type="dxa"/>
          </w:tcPr>
          <w:p w14:paraId="58216CEA" w14:textId="77777777" w:rsidR="00BE284D" w:rsidRPr="00F62A1F" w:rsidRDefault="00BE284D" w:rsidP="00BE284D">
            <w:pPr>
              <w:jc w:val="both"/>
              <w:rPr>
                <w:rFonts w:ascii="Bookman Old Style" w:hAnsi="Bookman Old Style"/>
                <w:sz w:val="22"/>
                <w:szCs w:val="22"/>
                <w:lang w:val="pt-BR"/>
              </w:rPr>
            </w:pPr>
          </w:p>
        </w:tc>
        <w:tc>
          <w:tcPr>
            <w:tcW w:w="5953" w:type="dxa"/>
            <w:gridSpan w:val="2"/>
          </w:tcPr>
          <w:p w14:paraId="155C2593" w14:textId="77777777" w:rsidR="00BE284D" w:rsidRPr="0032600B" w:rsidRDefault="00BE284D" w:rsidP="00BE284D">
            <w:pPr>
              <w:jc w:val="both"/>
              <w:rPr>
                <w:rFonts w:ascii="Bookman Old Style" w:hAnsi="Bookman Old Style"/>
                <w:sz w:val="22"/>
                <w:szCs w:val="22"/>
                <w:lang w:val="pt-BR"/>
              </w:rPr>
            </w:pPr>
          </w:p>
        </w:tc>
        <w:tc>
          <w:tcPr>
            <w:tcW w:w="4962" w:type="dxa"/>
          </w:tcPr>
          <w:p w14:paraId="0B1A46B5"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0FBF60D1" w14:textId="38D3B0DD" w:rsidTr="00C23423">
        <w:tc>
          <w:tcPr>
            <w:tcW w:w="5529" w:type="dxa"/>
          </w:tcPr>
          <w:p w14:paraId="381D3264"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Pasal 169</w:t>
            </w:r>
          </w:p>
        </w:tc>
        <w:tc>
          <w:tcPr>
            <w:tcW w:w="5953" w:type="dxa"/>
            <w:gridSpan w:val="2"/>
          </w:tcPr>
          <w:p w14:paraId="53230796" w14:textId="77777777" w:rsidR="00BE284D" w:rsidRPr="0032600B" w:rsidRDefault="00BE284D" w:rsidP="00BE284D">
            <w:pPr>
              <w:jc w:val="both"/>
              <w:rPr>
                <w:rFonts w:ascii="Bookman Old Style" w:hAnsi="Bookman Old Style"/>
                <w:sz w:val="22"/>
                <w:szCs w:val="22"/>
              </w:rPr>
            </w:pPr>
          </w:p>
        </w:tc>
        <w:tc>
          <w:tcPr>
            <w:tcW w:w="4962" w:type="dxa"/>
          </w:tcPr>
          <w:p w14:paraId="01E6D67E"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6C2F482B" w14:textId="0110CF76" w:rsidTr="00C23423">
        <w:tc>
          <w:tcPr>
            <w:tcW w:w="5529" w:type="dxa"/>
          </w:tcPr>
          <w:p w14:paraId="3BF1D884" w14:textId="77777777" w:rsidR="00BE284D" w:rsidRPr="00F62A1F" w:rsidRDefault="00BE284D" w:rsidP="00BE284D">
            <w:pPr>
              <w:pStyle w:val="ListParagraph"/>
              <w:numPr>
                <w:ilvl w:val="0"/>
                <w:numId w:val="309"/>
              </w:numPr>
              <w:ind w:hanging="720"/>
              <w:jc w:val="both"/>
              <w:rPr>
                <w:rFonts w:ascii="Bookman Old Style" w:hAnsi="Bookman Old Style"/>
                <w:sz w:val="22"/>
                <w:szCs w:val="22"/>
              </w:rPr>
            </w:pPr>
            <w:r w:rsidRPr="00F62A1F">
              <w:rPr>
                <w:rFonts w:ascii="Bookman Old Style" w:hAnsi="Bookman Old Style"/>
                <w:sz w:val="22"/>
                <w:szCs w:val="22"/>
              </w:rPr>
              <w:t>Dalam hal Otoritas Jasa Keuangan menetapkan LKM dengan status pengawasan khusus tidak dapat disehatkan sebagaimana dimaksud dalam Pasal 168 ayat (1), Otoritas Jasa Keuangan mencabut izin usaha LKM.</w:t>
            </w:r>
          </w:p>
        </w:tc>
        <w:tc>
          <w:tcPr>
            <w:tcW w:w="5953" w:type="dxa"/>
            <w:gridSpan w:val="2"/>
          </w:tcPr>
          <w:p w14:paraId="480C1F56" w14:textId="77777777" w:rsidR="00BE284D" w:rsidRPr="0032600B" w:rsidRDefault="00BE284D" w:rsidP="00BE284D">
            <w:pPr>
              <w:jc w:val="both"/>
              <w:rPr>
                <w:rFonts w:ascii="Bookman Old Style" w:hAnsi="Bookman Old Style"/>
                <w:sz w:val="22"/>
                <w:szCs w:val="22"/>
              </w:rPr>
            </w:pPr>
          </w:p>
        </w:tc>
        <w:tc>
          <w:tcPr>
            <w:tcW w:w="4962" w:type="dxa"/>
          </w:tcPr>
          <w:p w14:paraId="141B08DA" w14:textId="77777777" w:rsidR="00BE284D" w:rsidRPr="0032600B" w:rsidRDefault="00BE284D" w:rsidP="00BE284D">
            <w:pPr>
              <w:ind w:left="360"/>
              <w:jc w:val="both"/>
              <w:rPr>
                <w:rFonts w:ascii="Bookman Old Style" w:hAnsi="Bookman Old Style"/>
                <w:sz w:val="22"/>
                <w:szCs w:val="22"/>
              </w:rPr>
            </w:pPr>
          </w:p>
        </w:tc>
      </w:tr>
      <w:tr w:rsidR="00BE284D" w:rsidRPr="0032600B" w14:paraId="24FCBC27" w14:textId="27C0A220" w:rsidTr="00C23423">
        <w:tc>
          <w:tcPr>
            <w:tcW w:w="5529" w:type="dxa"/>
          </w:tcPr>
          <w:p w14:paraId="6CF08391" w14:textId="77777777" w:rsidR="00BE284D" w:rsidRPr="00F62A1F" w:rsidRDefault="00BE284D" w:rsidP="00BE284D">
            <w:pPr>
              <w:pStyle w:val="ListParagraph"/>
              <w:numPr>
                <w:ilvl w:val="0"/>
                <w:numId w:val="309"/>
              </w:numPr>
              <w:ind w:hanging="720"/>
              <w:jc w:val="both"/>
              <w:rPr>
                <w:rFonts w:ascii="Bookman Old Style" w:hAnsi="Bookman Old Style"/>
                <w:sz w:val="22"/>
                <w:szCs w:val="22"/>
              </w:rPr>
            </w:pPr>
            <w:r w:rsidRPr="00F62A1F">
              <w:rPr>
                <w:rFonts w:ascii="Bookman Old Style" w:hAnsi="Bookman Old Style"/>
                <w:sz w:val="22"/>
                <w:szCs w:val="22"/>
              </w:rPr>
              <w:t>Pencabutan izin usaha LKM sebagaimana dimaksud pada ayat (1) disampaikan secara tertulis kepada:</w:t>
            </w:r>
          </w:p>
        </w:tc>
        <w:tc>
          <w:tcPr>
            <w:tcW w:w="5953" w:type="dxa"/>
            <w:gridSpan w:val="2"/>
          </w:tcPr>
          <w:p w14:paraId="61F44BE2" w14:textId="77777777" w:rsidR="00BE284D" w:rsidRPr="0032600B" w:rsidRDefault="00BE284D" w:rsidP="00BE284D">
            <w:pPr>
              <w:jc w:val="both"/>
              <w:rPr>
                <w:rFonts w:ascii="Bookman Old Style" w:hAnsi="Bookman Old Style"/>
                <w:sz w:val="22"/>
                <w:szCs w:val="22"/>
              </w:rPr>
            </w:pPr>
          </w:p>
        </w:tc>
        <w:tc>
          <w:tcPr>
            <w:tcW w:w="4962" w:type="dxa"/>
          </w:tcPr>
          <w:p w14:paraId="741000D4" w14:textId="77777777" w:rsidR="00BE284D" w:rsidRPr="0032600B" w:rsidRDefault="00BE284D" w:rsidP="00BE284D">
            <w:pPr>
              <w:ind w:left="360"/>
              <w:jc w:val="both"/>
              <w:rPr>
                <w:rFonts w:ascii="Bookman Old Style" w:hAnsi="Bookman Old Style"/>
                <w:sz w:val="22"/>
                <w:szCs w:val="22"/>
              </w:rPr>
            </w:pPr>
          </w:p>
        </w:tc>
      </w:tr>
      <w:tr w:rsidR="00BE284D" w:rsidRPr="0032600B" w14:paraId="6D9DAE2C" w14:textId="5A0FD336" w:rsidTr="00C23423">
        <w:tc>
          <w:tcPr>
            <w:tcW w:w="5529" w:type="dxa"/>
          </w:tcPr>
          <w:p w14:paraId="0ECAF6D1" w14:textId="77777777" w:rsidR="00BE284D" w:rsidRPr="00F62A1F" w:rsidRDefault="00BE284D" w:rsidP="00BE284D">
            <w:pPr>
              <w:pStyle w:val="ListParagraph"/>
              <w:numPr>
                <w:ilvl w:val="0"/>
                <w:numId w:val="310"/>
              </w:numPr>
              <w:ind w:left="1168"/>
              <w:jc w:val="both"/>
              <w:rPr>
                <w:rFonts w:ascii="Bookman Old Style" w:hAnsi="Bookman Old Style"/>
                <w:sz w:val="22"/>
                <w:szCs w:val="22"/>
              </w:rPr>
            </w:pPr>
            <w:r w:rsidRPr="00F62A1F">
              <w:rPr>
                <w:rFonts w:ascii="Bookman Old Style" w:hAnsi="Bookman Old Style"/>
                <w:sz w:val="22"/>
                <w:szCs w:val="22"/>
              </w:rPr>
              <w:t>Direksi;</w:t>
            </w:r>
          </w:p>
        </w:tc>
        <w:tc>
          <w:tcPr>
            <w:tcW w:w="5953" w:type="dxa"/>
            <w:gridSpan w:val="2"/>
          </w:tcPr>
          <w:p w14:paraId="1B6B70D1" w14:textId="77777777" w:rsidR="00BE284D" w:rsidRPr="0032600B" w:rsidRDefault="00BE284D" w:rsidP="00BE284D">
            <w:pPr>
              <w:jc w:val="both"/>
              <w:rPr>
                <w:rFonts w:ascii="Bookman Old Style" w:hAnsi="Bookman Old Style"/>
                <w:sz w:val="22"/>
                <w:szCs w:val="22"/>
              </w:rPr>
            </w:pPr>
          </w:p>
        </w:tc>
        <w:tc>
          <w:tcPr>
            <w:tcW w:w="4962" w:type="dxa"/>
          </w:tcPr>
          <w:p w14:paraId="03D3C0F2" w14:textId="77777777" w:rsidR="00BE284D" w:rsidRPr="0032600B" w:rsidRDefault="00BE284D" w:rsidP="00BE284D">
            <w:pPr>
              <w:ind w:left="360"/>
              <w:jc w:val="both"/>
              <w:rPr>
                <w:rFonts w:ascii="Bookman Old Style" w:hAnsi="Bookman Old Style"/>
                <w:sz w:val="22"/>
                <w:szCs w:val="22"/>
              </w:rPr>
            </w:pPr>
          </w:p>
        </w:tc>
      </w:tr>
      <w:tr w:rsidR="00BE284D" w:rsidRPr="0032600B" w14:paraId="505F32D8" w14:textId="63DB2253" w:rsidTr="00C23423">
        <w:tc>
          <w:tcPr>
            <w:tcW w:w="5529" w:type="dxa"/>
          </w:tcPr>
          <w:p w14:paraId="552FB8E8" w14:textId="77777777" w:rsidR="00BE284D" w:rsidRPr="00F62A1F" w:rsidRDefault="00BE284D" w:rsidP="00BE284D">
            <w:pPr>
              <w:pStyle w:val="ListParagraph"/>
              <w:numPr>
                <w:ilvl w:val="0"/>
                <w:numId w:val="310"/>
              </w:numPr>
              <w:ind w:left="1168"/>
              <w:jc w:val="both"/>
              <w:rPr>
                <w:rFonts w:ascii="Bookman Old Style" w:hAnsi="Bookman Old Style"/>
                <w:sz w:val="22"/>
                <w:szCs w:val="22"/>
              </w:rPr>
            </w:pPr>
            <w:r w:rsidRPr="00F62A1F">
              <w:rPr>
                <w:rFonts w:ascii="Bookman Old Style" w:hAnsi="Bookman Old Style"/>
                <w:sz w:val="22"/>
                <w:szCs w:val="22"/>
              </w:rPr>
              <w:t>Dewan Komisaris; dan</w:t>
            </w:r>
          </w:p>
        </w:tc>
        <w:tc>
          <w:tcPr>
            <w:tcW w:w="5953" w:type="dxa"/>
            <w:gridSpan w:val="2"/>
          </w:tcPr>
          <w:p w14:paraId="22D57DEA" w14:textId="77777777" w:rsidR="00BE284D" w:rsidRPr="0032600B" w:rsidRDefault="00BE284D" w:rsidP="00BE284D">
            <w:pPr>
              <w:jc w:val="both"/>
              <w:rPr>
                <w:rFonts w:ascii="Bookman Old Style" w:hAnsi="Bookman Old Style"/>
                <w:sz w:val="22"/>
                <w:szCs w:val="22"/>
              </w:rPr>
            </w:pPr>
          </w:p>
        </w:tc>
        <w:tc>
          <w:tcPr>
            <w:tcW w:w="4962" w:type="dxa"/>
          </w:tcPr>
          <w:p w14:paraId="734C477B" w14:textId="77777777" w:rsidR="00BE284D" w:rsidRPr="0032600B" w:rsidRDefault="00BE284D" w:rsidP="00BE284D">
            <w:pPr>
              <w:ind w:left="360"/>
              <w:jc w:val="both"/>
              <w:rPr>
                <w:rFonts w:ascii="Bookman Old Style" w:hAnsi="Bookman Old Style"/>
                <w:sz w:val="22"/>
                <w:szCs w:val="22"/>
              </w:rPr>
            </w:pPr>
          </w:p>
        </w:tc>
      </w:tr>
      <w:tr w:rsidR="00BE284D" w:rsidRPr="0032600B" w14:paraId="187A218B" w14:textId="42C488E9" w:rsidTr="00C23423">
        <w:tc>
          <w:tcPr>
            <w:tcW w:w="5529" w:type="dxa"/>
          </w:tcPr>
          <w:p w14:paraId="6F2E575E" w14:textId="77777777" w:rsidR="00BE284D" w:rsidRPr="00F62A1F" w:rsidRDefault="00BE284D" w:rsidP="00BE284D">
            <w:pPr>
              <w:pStyle w:val="ListParagraph"/>
              <w:numPr>
                <w:ilvl w:val="0"/>
                <w:numId w:val="310"/>
              </w:numPr>
              <w:ind w:left="1168"/>
              <w:jc w:val="both"/>
              <w:rPr>
                <w:rFonts w:ascii="Bookman Old Style" w:hAnsi="Bookman Old Style"/>
                <w:sz w:val="22"/>
                <w:szCs w:val="22"/>
              </w:rPr>
            </w:pPr>
            <w:r w:rsidRPr="00F62A1F">
              <w:rPr>
                <w:rFonts w:ascii="Bookman Old Style" w:hAnsi="Bookman Old Style"/>
                <w:sz w:val="22"/>
                <w:szCs w:val="22"/>
              </w:rPr>
              <w:t>pemegang saham atau anggota.</w:t>
            </w:r>
          </w:p>
        </w:tc>
        <w:tc>
          <w:tcPr>
            <w:tcW w:w="5953" w:type="dxa"/>
            <w:gridSpan w:val="2"/>
          </w:tcPr>
          <w:p w14:paraId="5FDA9540" w14:textId="77777777" w:rsidR="00BE284D" w:rsidRPr="0032600B" w:rsidRDefault="00BE284D" w:rsidP="00BE284D">
            <w:pPr>
              <w:jc w:val="both"/>
              <w:rPr>
                <w:rFonts w:ascii="Bookman Old Style" w:hAnsi="Bookman Old Style"/>
                <w:sz w:val="22"/>
                <w:szCs w:val="22"/>
              </w:rPr>
            </w:pPr>
          </w:p>
        </w:tc>
        <w:tc>
          <w:tcPr>
            <w:tcW w:w="4962" w:type="dxa"/>
          </w:tcPr>
          <w:p w14:paraId="5F9CABDD" w14:textId="77777777" w:rsidR="00BE284D" w:rsidRPr="0032600B" w:rsidRDefault="00BE284D" w:rsidP="00BE284D">
            <w:pPr>
              <w:ind w:left="360"/>
              <w:jc w:val="both"/>
              <w:rPr>
                <w:rFonts w:ascii="Bookman Old Style" w:hAnsi="Bookman Old Style"/>
                <w:sz w:val="22"/>
                <w:szCs w:val="22"/>
              </w:rPr>
            </w:pPr>
          </w:p>
        </w:tc>
      </w:tr>
      <w:tr w:rsidR="00BE284D" w:rsidRPr="0032600B" w14:paraId="48A40030" w14:textId="0D5FB8B5" w:rsidTr="00C23423">
        <w:tc>
          <w:tcPr>
            <w:tcW w:w="5529" w:type="dxa"/>
          </w:tcPr>
          <w:p w14:paraId="20658653" w14:textId="77777777" w:rsidR="00BE284D" w:rsidRPr="00F62A1F" w:rsidRDefault="00BE284D" w:rsidP="00BE284D">
            <w:pPr>
              <w:pStyle w:val="ListParagraph"/>
              <w:numPr>
                <w:ilvl w:val="0"/>
                <w:numId w:val="309"/>
              </w:numPr>
              <w:ind w:hanging="720"/>
              <w:jc w:val="both"/>
              <w:rPr>
                <w:rFonts w:ascii="Bookman Old Style" w:hAnsi="Bookman Old Style"/>
                <w:sz w:val="22"/>
                <w:szCs w:val="22"/>
              </w:rPr>
            </w:pPr>
            <w:r w:rsidRPr="00F62A1F">
              <w:rPr>
                <w:rFonts w:ascii="Bookman Old Style" w:hAnsi="Bookman Old Style"/>
                <w:sz w:val="22"/>
                <w:szCs w:val="22"/>
              </w:rPr>
              <w:t>Pencabutan izin usaha LKM sebagaimana dimaksud pada ayat (1) diumumkan pada situs web Otoritas Jasa Keuangan.</w:t>
            </w:r>
          </w:p>
        </w:tc>
        <w:tc>
          <w:tcPr>
            <w:tcW w:w="5953" w:type="dxa"/>
            <w:gridSpan w:val="2"/>
          </w:tcPr>
          <w:p w14:paraId="71DED3CC" w14:textId="77777777" w:rsidR="00BE284D" w:rsidRPr="0032600B" w:rsidRDefault="00BE284D" w:rsidP="00BE284D">
            <w:pPr>
              <w:jc w:val="both"/>
              <w:rPr>
                <w:rFonts w:ascii="Bookman Old Style" w:hAnsi="Bookman Old Style"/>
                <w:sz w:val="22"/>
                <w:szCs w:val="22"/>
              </w:rPr>
            </w:pPr>
          </w:p>
        </w:tc>
        <w:tc>
          <w:tcPr>
            <w:tcW w:w="4962" w:type="dxa"/>
          </w:tcPr>
          <w:p w14:paraId="0C703B6A" w14:textId="77777777" w:rsidR="00BE284D" w:rsidRPr="0032600B" w:rsidRDefault="00BE284D" w:rsidP="00BE284D">
            <w:pPr>
              <w:ind w:left="360"/>
              <w:jc w:val="both"/>
              <w:rPr>
                <w:rFonts w:ascii="Bookman Old Style" w:hAnsi="Bookman Old Style"/>
                <w:sz w:val="22"/>
                <w:szCs w:val="22"/>
              </w:rPr>
            </w:pPr>
          </w:p>
        </w:tc>
      </w:tr>
      <w:tr w:rsidR="00BE284D" w:rsidRPr="0032600B" w14:paraId="0187ECD2" w14:textId="564EB78D" w:rsidTr="00C23423">
        <w:tc>
          <w:tcPr>
            <w:tcW w:w="5529" w:type="dxa"/>
          </w:tcPr>
          <w:p w14:paraId="56A8117F" w14:textId="77777777" w:rsidR="00BE284D" w:rsidRPr="00F62A1F" w:rsidRDefault="00BE284D" w:rsidP="00BE284D">
            <w:pPr>
              <w:jc w:val="both"/>
              <w:rPr>
                <w:rFonts w:ascii="Bookman Old Style" w:hAnsi="Bookman Old Style"/>
                <w:sz w:val="22"/>
                <w:szCs w:val="22"/>
              </w:rPr>
            </w:pPr>
          </w:p>
        </w:tc>
        <w:tc>
          <w:tcPr>
            <w:tcW w:w="5953" w:type="dxa"/>
            <w:gridSpan w:val="2"/>
          </w:tcPr>
          <w:p w14:paraId="08B409BC" w14:textId="77777777" w:rsidR="00BE284D" w:rsidRPr="0032600B" w:rsidRDefault="00BE284D" w:rsidP="00BE284D">
            <w:pPr>
              <w:jc w:val="both"/>
              <w:rPr>
                <w:rFonts w:ascii="Bookman Old Style" w:hAnsi="Bookman Old Style"/>
                <w:sz w:val="22"/>
                <w:szCs w:val="22"/>
              </w:rPr>
            </w:pPr>
          </w:p>
        </w:tc>
        <w:tc>
          <w:tcPr>
            <w:tcW w:w="4962" w:type="dxa"/>
          </w:tcPr>
          <w:p w14:paraId="7DE6278B" w14:textId="77777777" w:rsidR="00BE284D" w:rsidRPr="0032600B" w:rsidRDefault="00BE284D" w:rsidP="00BE284D">
            <w:pPr>
              <w:ind w:left="360"/>
              <w:jc w:val="both"/>
              <w:rPr>
                <w:rFonts w:ascii="Bookman Old Style" w:hAnsi="Bookman Old Style"/>
                <w:sz w:val="22"/>
                <w:szCs w:val="22"/>
              </w:rPr>
            </w:pPr>
          </w:p>
        </w:tc>
      </w:tr>
      <w:tr w:rsidR="00BE284D" w:rsidRPr="0032600B" w14:paraId="2ECD3044" w14:textId="6CF0C5B4" w:rsidTr="00C23423">
        <w:tc>
          <w:tcPr>
            <w:tcW w:w="5529" w:type="dxa"/>
          </w:tcPr>
          <w:p w14:paraId="5694E85D"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Bagian Ketiga</w:t>
            </w:r>
          </w:p>
        </w:tc>
        <w:tc>
          <w:tcPr>
            <w:tcW w:w="5953" w:type="dxa"/>
            <w:gridSpan w:val="2"/>
          </w:tcPr>
          <w:p w14:paraId="29A31AD8" w14:textId="77777777" w:rsidR="00BE284D" w:rsidRPr="0032600B" w:rsidRDefault="00BE284D" w:rsidP="00BE284D">
            <w:pPr>
              <w:jc w:val="both"/>
              <w:rPr>
                <w:rFonts w:ascii="Bookman Old Style" w:hAnsi="Bookman Old Style"/>
                <w:sz w:val="22"/>
                <w:szCs w:val="22"/>
              </w:rPr>
            </w:pPr>
          </w:p>
        </w:tc>
        <w:tc>
          <w:tcPr>
            <w:tcW w:w="4962" w:type="dxa"/>
          </w:tcPr>
          <w:p w14:paraId="7149945A"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4E9460C2" w14:textId="2C6E42BA" w:rsidTr="00C23423">
        <w:tc>
          <w:tcPr>
            <w:tcW w:w="5529" w:type="dxa"/>
          </w:tcPr>
          <w:p w14:paraId="10C16604"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t>Tindak Lanjut Status Pengawasan dan Tata Cara Penyampaian Laporan Status Pengawasan</w:t>
            </w:r>
          </w:p>
        </w:tc>
        <w:tc>
          <w:tcPr>
            <w:tcW w:w="5953" w:type="dxa"/>
            <w:gridSpan w:val="2"/>
          </w:tcPr>
          <w:p w14:paraId="66735B9A" w14:textId="77777777" w:rsidR="00BE284D" w:rsidRPr="0032600B" w:rsidRDefault="00BE284D" w:rsidP="00BE284D">
            <w:pPr>
              <w:jc w:val="both"/>
              <w:rPr>
                <w:rFonts w:ascii="Bookman Old Style" w:hAnsi="Bookman Old Style"/>
                <w:sz w:val="22"/>
                <w:szCs w:val="22"/>
              </w:rPr>
            </w:pPr>
          </w:p>
        </w:tc>
        <w:tc>
          <w:tcPr>
            <w:tcW w:w="4962" w:type="dxa"/>
          </w:tcPr>
          <w:p w14:paraId="728E0CF7" w14:textId="77777777" w:rsidR="00BE284D" w:rsidRPr="0032600B" w:rsidRDefault="00BE284D" w:rsidP="00BE284D">
            <w:pPr>
              <w:ind w:left="360"/>
              <w:jc w:val="both"/>
              <w:rPr>
                <w:rFonts w:ascii="Bookman Old Style" w:hAnsi="Bookman Old Style"/>
                <w:sz w:val="22"/>
                <w:szCs w:val="22"/>
              </w:rPr>
            </w:pPr>
          </w:p>
        </w:tc>
      </w:tr>
      <w:tr w:rsidR="00BE284D" w:rsidRPr="0032600B" w14:paraId="26F1AB49" w14:textId="09762E2B" w:rsidTr="00C23423">
        <w:tc>
          <w:tcPr>
            <w:tcW w:w="5529" w:type="dxa"/>
          </w:tcPr>
          <w:p w14:paraId="2D50C43A" w14:textId="77777777" w:rsidR="00BE284D" w:rsidRPr="00F62A1F" w:rsidRDefault="00BE284D" w:rsidP="00BE284D">
            <w:pPr>
              <w:jc w:val="both"/>
              <w:rPr>
                <w:rFonts w:ascii="Bookman Old Style" w:hAnsi="Bookman Old Style"/>
                <w:sz w:val="22"/>
                <w:szCs w:val="22"/>
              </w:rPr>
            </w:pPr>
          </w:p>
        </w:tc>
        <w:tc>
          <w:tcPr>
            <w:tcW w:w="5953" w:type="dxa"/>
            <w:gridSpan w:val="2"/>
          </w:tcPr>
          <w:p w14:paraId="0E849F11" w14:textId="77777777" w:rsidR="00BE284D" w:rsidRPr="0032600B" w:rsidRDefault="00BE284D" w:rsidP="00BE284D">
            <w:pPr>
              <w:jc w:val="both"/>
              <w:rPr>
                <w:rFonts w:ascii="Bookman Old Style" w:hAnsi="Bookman Old Style"/>
                <w:sz w:val="22"/>
                <w:szCs w:val="22"/>
              </w:rPr>
            </w:pPr>
          </w:p>
        </w:tc>
        <w:tc>
          <w:tcPr>
            <w:tcW w:w="4962" w:type="dxa"/>
          </w:tcPr>
          <w:p w14:paraId="10D71948" w14:textId="77777777" w:rsidR="00BE284D" w:rsidRPr="0032600B" w:rsidRDefault="00BE284D" w:rsidP="00BE284D">
            <w:pPr>
              <w:ind w:left="360"/>
              <w:jc w:val="both"/>
              <w:rPr>
                <w:rFonts w:ascii="Bookman Old Style" w:hAnsi="Bookman Old Style"/>
                <w:sz w:val="22"/>
                <w:szCs w:val="22"/>
              </w:rPr>
            </w:pPr>
          </w:p>
        </w:tc>
      </w:tr>
      <w:tr w:rsidR="00BE284D" w:rsidRPr="0032600B" w14:paraId="7780FB5A" w14:textId="48825CE9" w:rsidTr="00C23423">
        <w:tc>
          <w:tcPr>
            <w:tcW w:w="5529" w:type="dxa"/>
          </w:tcPr>
          <w:p w14:paraId="2044D7FA" w14:textId="77777777" w:rsidR="00BE284D" w:rsidRPr="00F62A1F" w:rsidRDefault="00BE284D" w:rsidP="00BE284D">
            <w:pPr>
              <w:jc w:val="center"/>
              <w:rPr>
                <w:rFonts w:ascii="Bookman Old Style" w:hAnsi="Bookman Old Style"/>
                <w:sz w:val="22"/>
                <w:szCs w:val="22"/>
              </w:rPr>
            </w:pPr>
            <w:r w:rsidRPr="00F62A1F">
              <w:rPr>
                <w:rFonts w:ascii="Bookman Old Style" w:hAnsi="Bookman Old Style"/>
                <w:sz w:val="22"/>
                <w:szCs w:val="22"/>
              </w:rPr>
              <w:lastRenderedPageBreak/>
              <w:t>Pasal 170</w:t>
            </w:r>
          </w:p>
        </w:tc>
        <w:tc>
          <w:tcPr>
            <w:tcW w:w="5953" w:type="dxa"/>
            <w:gridSpan w:val="2"/>
          </w:tcPr>
          <w:p w14:paraId="0C1E5E1A" w14:textId="77777777" w:rsidR="00BE284D" w:rsidRPr="0032600B" w:rsidRDefault="00BE284D" w:rsidP="00BE284D">
            <w:pPr>
              <w:jc w:val="both"/>
              <w:rPr>
                <w:rFonts w:ascii="Bookman Old Style" w:hAnsi="Bookman Old Style"/>
                <w:sz w:val="22"/>
                <w:szCs w:val="22"/>
              </w:rPr>
            </w:pPr>
          </w:p>
        </w:tc>
        <w:tc>
          <w:tcPr>
            <w:tcW w:w="4962" w:type="dxa"/>
          </w:tcPr>
          <w:p w14:paraId="040CBB7A" w14:textId="77777777" w:rsidR="00BE284D" w:rsidRPr="0032600B" w:rsidRDefault="00BE284D" w:rsidP="00BE284D">
            <w:pPr>
              <w:ind w:left="360"/>
              <w:jc w:val="both"/>
              <w:rPr>
                <w:rFonts w:ascii="Bookman Old Style" w:hAnsi="Bookman Old Style"/>
                <w:sz w:val="22"/>
                <w:szCs w:val="22"/>
                <w:highlight w:val="magenta"/>
              </w:rPr>
            </w:pPr>
          </w:p>
        </w:tc>
      </w:tr>
      <w:tr w:rsidR="00BE284D" w:rsidRPr="0032600B" w14:paraId="15AC69B0" w14:textId="60AFEF8C" w:rsidTr="00C23423">
        <w:tc>
          <w:tcPr>
            <w:tcW w:w="5529" w:type="dxa"/>
          </w:tcPr>
          <w:p w14:paraId="2A37A934" w14:textId="77777777" w:rsidR="00BE284D" w:rsidRPr="00F62A1F" w:rsidRDefault="00BE284D" w:rsidP="00BE284D">
            <w:pPr>
              <w:jc w:val="both"/>
              <w:rPr>
                <w:rFonts w:ascii="Bookman Old Style" w:hAnsi="Bookman Old Style"/>
                <w:sz w:val="22"/>
                <w:szCs w:val="22"/>
              </w:rPr>
            </w:pPr>
            <w:r w:rsidRPr="00F62A1F">
              <w:rPr>
                <w:rFonts w:ascii="Bookman Old Style" w:hAnsi="Bookman Old Style"/>
                <w:sz w:val="22"/>
                <w:szCs w:val="22"/>
              </w:rPr>
              <w:t>Tindak lanjut status pengawasan dan tata cara penyampaian laporan status pengawasan dilakukan sesuai dengan Peraturan Otoritas Jasa Keuangan mengenai penetapan status dan tindak lanjut pengawasan lembaga jasa keuangan nonbank.</w:t>
            </w:r>
          </w:p>
        </w:tc>
        <w:tc>
          <w:tcPr>
            <w:tcW w:w="5953" w:type="dxa"/>
            <w:gridSpan w:val="2"/>
          </w:tcPr>
          <w:p w14:paraId="3462ECF5" w14:textId="77777777" w:rsidR="00BE284D" w:rsidRPr="0032600B" w:rsidRDefault="00BE284D" w:rsidP="00BE284D">
            <w:pPr>
              <w:jc w:val="both"/>
              <w:rPr>
                <w:rFonts w:ascii="Bookman Old Style" w:hAnsi="Bookman Old Style"/>
                <w:sz w:val="22"/>
                <w:szCs w:val="22"/>
              </w:rPr>
            </w:pPr>
          </w:p>
        </w:tc>
        <w:tc>
          <w:tcPr>
            <w:tcW w:w="4962" w:type="dxa"/>
          </w:tcPr>
          <w:p w14:paraId="52294E44" w14:textId="77777777" w:rsidR="00BE284D" w:rsidRPr="0032600B" w:rsidRDefault="00BE284D" w:rsidP="00BE284D">
            <w:pPr>
              <w:ind w:left="360"/>
              <w:jc w:val="both"/>
              <w:rPr>
                <w:rFonts w:ascii="Bookman Old Style" w:hAnsi="Bookman Old Style"/>
                <w:sz w:val="22"/>
                <w:szCs w:val="22"/>
              </w:rPr>
            </w:pPr>
          </w:p>
        </w:tc>
      </w:tr>
      <w:tr w:rsidR="00BE284D" w:rsidRPr="0032600B" w14:paraId="346DB032" w14:textId="1E05E718" w:rsidTr="00C23423">
        <w:tc>
          <w:tcPr>
            <w:tcW w:w="5529" w:type="dxa"/>
          </w:tcPr>
          <w:p w14:paraId="125F3665" w14:textId="77777777" w:rsidR="00BE284D" w:rsidRPr="0032600B" w:rsidRDefault="00BE284D" w:rsidP="00BE284D">
            <w:pPr>
              <w:jc w:val="both"/>
              <w:rPr>
                <w:rFonts w:ascii="Bookman Old Style" w:hAnsi="Bookman Old Style"/>
                <w:sz w:val="22"/>
                <w:szCs w:val="22"/>
              </w:rPr>
            </w:pPr>
          </w:p>
        </w:tc>
        <w:tc>
          <w:tcPr>
            <w:tcW w:w="5953" w:type="dxa"/>
            <w:gridSpan w:val="2"/>
          </w:tcPr>
          <w:p w14:paraId="69B66FAB" w14:textId="77777777" w:rsidR="00BE284D" w:rsidRPr="0032600B" w:rsidRDefault="00BE284D" w:rsidP="00BE284D">
            <w:pPr>
              <w:jc w:val="both"/>
              <w:rPr>
                <w:rFonts w:ascii="Bookman Old Style" w:hAnsi="Bookman Old Style"/>
                <w:sz w:val="22"/>
                <w:szCs w:val="22"/>
              </w:rPr>
            </w:pPr>
          </w:p>
        </w:tc>
        <w:tc>
          <w:tcPr>
            <w:tcW w:w="4962" w:type="dxa"/>
          </w:tcPr>
          <w:p w14:paraId="16E6EF0E" w14:textId="77777777" w:rsidR="00BE284D" w:rsidRPr="0032600B" w:rsidRDefault="00BE284D" w:rsidP="00BE284D">
            <w:pPr>
              <w:ind w:left="360"/>
              <w:jc w:val="both"/>
              <w:rPr>
                <w:rFonts w:ascii="Bookman Old Style" w:hAnsi="Bookman Old Style"/>
                <w:sz w:val="22"/>
                <w:szCs w:val="22"/>
              </w:rPr>
            </w:pPr>
          </w:p>
        </w:tc>
      </w:tr>
      <w:tr w:rsidR="00BE284D" w:rsidRPr="0032600B" w14:paraId="02842721" w14:textId="23F0B9C4" w:rsidTr="00C23423">
        <w:tc>
          <w:tcPr>
            <w:tcW w:w="5529" w:type="dxa"/>
          </w:tcPr>
          <w:p w14:paraId="6F0D4C45"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BAB XXIX</w:t>
            </w:r>
          </w:p>
        </w:tc>
        <w:tc>
          <w:tcPr>
            <w:tcW w:w="5953" w:type="dxa"/>
            <w:gridSpan w:val="2"/>
          </w:tcPr>
          <w:p w14:paraId="6C33F8A9"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20D76681" w14:textId="77777777" w:rsidR="00BE284D" w:rsidRPr="0032600B" w:rsidRDefault="00BE284D" w:rsidP="00BE284D">
            <w:pPr>
              <w:ind w:left="360"/>
              <w:jc w:val="both"/>
              <w:rPr>
                <w:rFonts w:ascii="Bookman Old Style" w:hAnsi="Bookman Old Style"/>
                <w:sz w:val="22"/>
                <w:szCs w:val="22"/>
              </w:rPr>
            </w:pPr>
          </w:p>
        </w:tc>
      </w:tr>
      <w:tr w:rsidR="00BE284D" w:rsidRPr="0032600B" w14:paraId="41B677AD" w14:textId="3457BA58" w:rsidTr="00C23423">
        <w:tc>
          <w:tcPr>
            <w:tcW w:w="5529" w:type="dxa"/>
          </w:tcPr>
          <w:p w14:paraId="22DDBC4F"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LAPORAN ATAS PEMBINAAN DAN PENGAWASAN</w:t>
            </w:r>
          </w:p>
        </w:tc>
        <w:tc>
          <w:tcPr>
            <w:tcW w:w="5953" w:type="dxa"/>
            <w:gridSpan w:val="2"/>
          </w:tcPr>
          <w:p w14:paraId="2F8DF9B2" w14:textId="77777777" w:rsidR="00BE284D" w:rsidRPr="0032600B" w:rsidRDefault="00BE284D" w:rsidP="00BE284D">
            <w:pPr>
              <w:jc w:val="both"/>
              <w:rPr>
                <w:rFonts w:ascii="Bookman Old Style" w:hAnsi="Bookman Old Style"/>
                <w:sz w:val="22"/>
                <w:szCs w:val="22"/>
              </w:rPr>
            </w:pPr>
          </w:p>
        </w:tc>
        <w:tc>
          <w:tcPr>
            <w:tcW w:w="4962" w:type="dxa"/>
          </w:tcPr>
          <w:p w14:paraId="74B0E7B8" w14:textId="77777777" w:rsidR="00BE284D" w:rsidRPr="0032600B" w:rsidRDefault="00BE284D" w:rsidP="00BE284D">
            <w:pPr>
              <w:ind w:left="360"/>
              <w:jc w:val="both"/>
              <w:rPr>
                <w:rFonts w:ascii="Bookman Old Style" w:hAnsi="Bookman Old Style"/>
                <w:sz w:val="22"/>
                <w:szCs w:val="22"/>
              </w:rPr>
            </w:pPr>
          </w:p>
        </w:tc>
      </w:tr>
      <w:tr w:rsidR="00BE284D" w:rsidRPr="0032600B" w14:paraId="6DB92888" w14:textId="716145F1" w:rsidTr="00C23423">
        <w:tc>
          <w:tcPr>
            <w:tcW w:w="5529" w:type="dxa"/>
          </w:tcPr>
          <w:p w14:paraId="101A0F2D" w14:textId="77777777" w:rsidR="00BE284D" w:rsidRPr="0032600B" w:rsidRDefault="00BE284D" w:rsidP="00BE284D">
            <w:pPr>
              <w:jc w:val="both"/>
              <w:rPr>
                <w:rFonts w:ascii="Bookman Old Style" w:hAnsi="Bookman Old Style"/>
                <w:sz w:val="22"/>
                <w:szCs w:val="22"/>
              </w:rPr>
            </w:pPr>
          </w:p>
        </w:tc>
        <w:tc>
          <w:tcPr>
            <w:tcW w:w="5953" w:type="dxa"/>
            <w:gridSpan w:val="2"/>
          </w:tcPr>
          <w:p w14:paraId="52C4F754" w14:textId="77777777" w:rsidR="00BE284D" w:rsidRPr="0032600B" w:rsidRDefault="00BE284D" w:rsidP="00BE284D">
            <w:pPr>
              <w:jc w:val="both"/>
              <w:rPr>
                <w:rFonts w:ascii="Bookman Old Style" w:hAnsi="Bookman Old Style"/>
                <w:sz w:val="22"/>
                <w:szCs w:val="22"/>
              </w:rPr>
            </w:pPr>
          </w:p>
        </w:tc>
        <w:tc>
          <w:tcPr>
            <w:tcW w:w="4962" w:type="dxa"/>
          </w:tcPr>
          <w:p w14:paraId="69514461" w14:textId="77777777" w:rsidR="00BE284D" w:rsidRPr="0032600B" w:rsidRDefault="00BE284D" w:rsidP="00BE284D">
            <w:pPr>
              <w:ind w:left="360"/>
              <w:jc w:val="both"/>
              <w:rPr>
                <w:rFonts w:ascii="Bookman Old Style" w:hAnsi="Bookman Old Style"/>
                <w:sz w:val="22"/>
                <w:szCs w:val="22"/>
              </w:rPr>
            </w:pPr>
          </w:p>
        </w:tc>
      </w:tr>
      <w:tr w:rsidR="00BE284D" w:rsidRPr="0032600B" w14:paraId="6FE680C3" w14:textId="147D4C6F" w:rsidTr="00C23423">
        <w:tc>
          <w:tcPr>
            <w:tcW w:w="5529" w:type="dxa"/>
          </w:tcPr>
          <w:p w14:paraId="7354EDCD"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171</w:t>
            </w:r>
          </w:p>
        </w:tc>
        <w:tc>
          <w:tcPr>
            <w:tcW w:w="5953" w:type="dxa"/>
            <w:gridSpan w:val="2"/>
          </w:tcPr>
          <w:p w14:paraId="1C33D02E" w14:textId="77777777" w:rsidR="00BE284D" w:rsidRPr="0032600B" w:rsidRDefault="00BE284D" w:rsidP="00BE284D">
            <w:pPr>
              <w:jc w:val="both"/>
              <w:rPr>
                <w:rFonts w:ascii="Bookman Old Style" w:hAnsi="Bookman Old Style"/>
                <w:sz w:val="22"/>
                <w:szCs w:val="22"/>
              </w:rPr>
            </w:pPr>
          </w:p>
        </w:tc>
        <w:tc>
          <w:tcPr>
            <w:tcW w:w="4962" w:type="dxa"/>
          </w:tcPr>
          <w:p w14:paraId="0AC62E2F" w14:textId="77777777" w:rsidR="00BE284D" w:rsidRPr="0032600B" w:rsidRDefault="00BE284D" w:rsidP="00BE284D">
            <w:pPr>
              <w:ind w:left="360"/>
              <w:jc w:val="both"/>
              <w:rPr>
                <w:rFonts w:ascii="Bookman Old Style" w:hAnsi="Bookman Old Style"/>
                <w:sz w:val="22"/>
                <w:szCs w:val="22"/>
              </w:rPr>
            </w:pPr>
          </w:p>
        </w:tc>
      </w:tr>
      <w:tr w:rsidR="00BE284D" w:rsidRPr="0032600B" w14:paraId="6B309BB7" w14:textId="1E43D0BD" w:rsidTr="00C23423">
        <w:tc>
          <w:tcPr>
            <w:tcW w:w="5529" w:type="dxa"/>
          </w:tcPr>
          <w:p w14:paraId="78E6A1D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Pemerintah daerah kabupaten/kota yang melakukan pembinaan dan pengawasan terhadap LKM skala usaha kecil, melaporkan secara berkala hasil pembinaan dan pengawasan LKM skala usaha kecil kepada Otoritas Jasa Keuangan untuk periode 1 (satu) tahun takwim paling lama</w:t>
            </w:r>
            <w:r w:rsidRPr="0032600B">
              <w:rPr>
                <w:rFonts w:ascii="Bookman Old Style" w:hAnsi="Bookman Old Style"/>
                <w:sz w:val="22"/>
                <w:szCs w:val="22"/>
              </w:rPr>
              <w:tab/>
              <w:t>2 (dua) bulan terhitung sejak tahun takwim berakhir.</w:t>
            </w:r>
          </w:p>
        </w:tc>
        <w:tc>
          <w:tcPr>
            <w:tcW w:w="5953" w:type="dxa"/>
            <w:gridSpan w:val="2"/>
          </w:tcPr>
          <w:p w14:paraId="42DA94D6" w14:textId="77777777" w:rsidR="00BE284D" w:rsidRPr="0032600B" w:rsidRDefault="00BE284D" w:rsidP="00BE284D">
            <w:pPr>
              <w:jc w:val="both"/>
              <w:rPr>
                <w:rFonts w:ascii="Bookman Old Style" w:hAnsi="Bookman Old Style"/>
                <w:sz w:val="22"/>
                <w:szCs w:val="22"/>
              </w:rPr>
            </w:pPr>
          </w:p>
        </w:tc>
        <w:tc>
          <w:tcPr>
            <w:tcW w:w="4962" w:type="dxa"/>
          </w:tcPr>
          <w:p w14:paraId="568C9B59" w14:textId="77777777" w:rsidR="00BE284D" w:rsidRPr="0032600B" w:rsidRDefault="00BE284D" w:rsidP="00BE284D">
            <w:pPr>
              <w:ind w:left="360"/>
              <w:jc w:val="both"/>
              <w:rPr>
                <w:rFonts w:ascii="Bookman Old Style" w:hAnsi="Bookman Old Style"/>
                <w:sz w:val="22"/>
                <w:szCs w:val="22"/>
              </w:rPr>
            </w:pPr>
          </w:p>
        </w:tc>
      </w:tr>
      <w:tr w:rsidR="00BE284D" w:rsidRPr="0032600B" w14:paraId="0D3DC71A" w14:textId="142728D4" w:rsidTr="00C23423">
        <w:tc>
          <w:tcPr>
            <w:tcW w:w="5529" w:type="dxa"/>
          </w:tcPr>
          <w:p w14:paraId="42D2BB6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296B7AD7" w14:textId="77777777" w:rsidR="00BE284D" w:rsidRPr="0032600B" w:rsidRDefault="00BE284D" w:rsidP="00BE284D">
            <w:pPr>
              <w:jc w:val="both"/>
              <w:rPr>
                <w:rFonts w:ascii="Bookman Old Style" w:hAnsi="Bookman Old Style"/>
                <w:sz w:val="22"/>
                <w:szCs w:val="22"/>
              </w:rPr>
            </w:pPr>
          </w:p>
        </w:tc>
        <w:tc>
          <w:tcPr>
            <w:tcW w:w="4962" w:type="dxa"/>
          </w:tcPr>
          <w:p w14:paraId="1B545496" w14:textId="77777777" w:rsidR="00BE284D" w:rsidRPr="0032600B" w:rsidRDefault="00BE284D" w:rsidP="00BE284D">
            <w:pPr>
              <w:ind w:left="360"/>
              <w:jc w:val="both"/>
              <w:rPr>
                <w:rFonts w:ascii="Bookman Old Style" w:hAnsi="Bookman Old Style"/>
                <w:sz w:val="22"/>
                <w:szCs w:val="22"/>
              </w:rPr>
            </w:pPr>
          </w:p>
        </w:tc>
      </w:tr>
      <w:tr w:rsidR="00BE284D" w:rsidRPr="0032600B" w14:paraId="0A7AA03A" w14:textId="297CFB01" w:rsidTr="00C23423">
        <w:tc>
          <w:tcPr>
            <w:tcW w:w="5529" w:type="dxa"/>
          </w:tcPr>
          <w:p w14:paraId="160BE44C"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BAB XXX</w:t>
            </w:r>
          </w:p>
        </w:tc>
        <w:tc>
          <w:tcPr>
            <w:tcW w:w="5953" w:type="dxa"/>
            <w:gridSpan w:val="2"/>
          </w:tcPr>
          <w:p w14:paraId="614205C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CE3CEA0" w14:textId="77777777" w:rsidR="00BE284D" w:rsidRPr="0032600B" w:rsidRDefault="00BE284D" w:rsidP="00BE284D">
            <w:pPr>
              <w:ind w:left="360"/>
              <w:jc w:val="both"/>
              <w:rPr>
                <w:rFonts w:ascii="Bookman Old Style" w:hAnsi="Bookman Old Style"/>
                <w:sz w:val="22"/>
                <w:szCs w:val="22"/>
              </w:rPr>
            </w:pPr>
          </w:p>
        </w:tc>
      </w:tr>
      <w:tr w:rsidR="00BE284D" w:rsidRPr="0032600B" w14:paraId="0D8E1462" w14:textId="786EE461" w:rsidTr="00C23423">
        <w:tc>
          <w:tcPr>
            <w:tcW w:w="5529" w:type="dxa"/>
          </w:tcPr>
          <w:p w14:paraId="1D618B38"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KETENTUAN LAIN-LAIN</w:t>
            </w:r>
          </w:p>
        </w:tc>
        <w:tc>
          <w:tcPr>
            <w:tcW w:w="5953" w:type="dxa"/>
            <w:gridSpan w:val="2"/>
          </w:tcPr>
          <w:p w14:paraId="42269505" w14:textId="77777777" w:rsidR="00BE284D" w:rsidRPr="0032600B" w:rsidRDefault="00BE284D" w:rsidP="00BE284D">
            <w:pPr>
              <w:jc w:val="both"/>
              <w:rPr>
                <w:rFonts w:ascii="Bookman Old Style" w:hAnsi="Bookman Old Style"/>
                <w:sz w:val="22"/>
                <w:szCs w:val="22"/>
              </w:rPr>
            </w:pPr>
          </w:p>
        </w:tc>
        <w:tc>
          <w:tcPr>
            <w:tcW w:w="4962" w:type="dxa"/>
          </w:tcPr>
          <w:p w14:paraId="5D2FCB10" w14:textId="77777777" w:rsidR="00BE284D" w:rsidRPr="0032600B" w:rsidRDefault="00BE284D" w:rsidP="00BE284D">
            <w:pPr>
              <w:ind w:left="360"/>
              <w:jc w:val="both"/>
              <w:rPr>
                <w:rFonts w:ascii="Bookman Old Style" w:hAnsi="Bookman Old Style"/>
                <w:sz w:val="22"/>
                <w:szCs w:val="22"/>
              </w:rPr>
            </w:pPr>
          </w:p>
        </w:tc>
      </w:tr>
      <w:tr w:rsidR="00BE284D" w:rsidRPr="0032600B" w14:paraId="254A5F33" w14:textId="157A56F9" w:rsidTr="00C23423">
        <w:tc>
          <w:tcPr>
            <w:tcW w:w="5529" w:type="dxa"/>
          </w:tcPr>
          <w:p w14:paraId="1EB0B8D6" w14:textId="77777777" w:rsidR="00BE284D" w:rsidRPr="0032600B" w:rsidRDefault="00BE284D" w:rsidP="00BE284D">
            <w:pPr>
              <w:jc w:val="both"/>
              <w:rPr>
                <w:rFonts w:ascii="Bookman Old Style" w:hAnsi="Bookman Old Style"/>
                <w:sz w:val="22"/>
                <w:szCs w:val="22"/>
              </w:rPr>
            </w:pPr>
          </w:p>
        </w:tc>
        <w:tc>
          <w:tcPr>
            <w:tcW w:w="5953" w:type="dxa"/>
            <w:gridSpan w:val="2"/>
          </w:tcPr>
          <w:p w14:paraId="7CAFBD49" w14:textId="77777777" w:rsidR="00BE284D" w:rsidRPr="0032600B" w:rsidRDefault="00BE284D" w:rsidP="00BE284D">
            <w:pPr>
              <w:jc w:val="both"/>
              <w:rPr>
                <w:rFonts w:ascii="Bookman Old Style" w:hAnsi="Bookman Old Style"/>
                <w:sz w:val="22"/>
                <w:szCs w:val="22"/>
              </w:rPr>
            </w:pPr>
          </w:p>
        </w:tc>
        <w:tc>
          <w:tcPr>
            <w:tcW w:w="4962" w:type="dxa"/>
          </w:tcPr>
          <w:p w14:paraId="7CFD87A9" w14:textId="77777777" w:rsidR="00BE284D" w:rsidRPr="0032600B" w:rsidRDefault="00BE284D" w:rsidP="00BE284D">
            <w:pPr>
              <w:ind w:left="360"/>
              <w:jc w:val="both"/>
              <w:rPr>
                <w:rFonts w:ascii="Bookman Old Style" w:hAnsi="Bookman Old Style"/>
                <w:sz w:val="22"/>
                <w:szCs w:val="22"/>
              </w:rPr>
            </w:pPr>
          </w:p>
        </w:tc>
      </w:tr>
      <w:tr w:rsidR="00BE284D" w:rsidRPr="0032600B" w14:paraId="2E0E23C4" w14:textId="43B7C435" w:rsidTr="00C23423">
        <w:tc>
          <w:tcPr>
            <w:tcW w:w="5529" w:type="dxa"/>
          </w:tcPr>
          <w:p w14:paraId="3132E44C"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172</w:t>
            </w:r>
          </w:p>
        </w:tc>
        <w:tc>
          <w:tcPr>
            <w:tcW w:w="5953" w:type="dxa"/>
            <w:gridSpan w:val="2"/>
          </w:tcPr>
          <w:p w14:paraId="086CF701"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74C881A" w14:textId="77777777" w:rsidR="00BE284D" w:rsidRPr="0032600B" w:rsidRDefault="00BE284D" w:rsidP="00BE284D">
            <w:pPr>
              <w:ind w:left="360"/>
              <w:jc w:val="both"/>
              <w:rPr>
                <w:rFonts w:ascii="Bookman Old Style" w:hAnsi="Bookman Old Style"/>
                <w:sz w:val="22"/>
                <w:szCs w:val="22"/>
              </w:rPr>
            </w:pPr>
          </w:p>
        </w:tc>
      </w:tr>
      <w:tr w:rsidR="00BE284D" w:rsidRPr="0032600B" w14:paraId="19CEF5C6" w14:textId="1C97580E" w:rsidTr="00C23423">
        <w:tc>
          <w:tcPr>
            <w:tcW w:w="5529" w:type="dxa"/>
          </w:tcPr>
          <w:p w14:paraId="6F7ED344" w14:textId="77777777" w:rsidR="00BE284D" w:rsidRPr="0032600B" w:rsidRDefault="00BE284D" w:rsidP="00BE284D">
            <w:pPr>
              <w:pStyle w:val="ListParagraph"/>
              <w:numPr>
                <w:ilvl w:val="0"/>
                <w:numId w:val="311"/>
              </w:numPr>
              <w:ind w:hanging="720"/>
              <w:jc w:val="both"/>
              <w:rPr>
                <w:rFonts w:ascii="Bookman Old Style" w:hAnsi="Bookman Old Style"/>
                <w:sz w:val="22"/>
                <w:szCs w:val="22"/>
              </w:rPr>
            </w:pPr>
            <w:r w:rsidRPr="0032600B">
              <w:rPr>
                <w:rFonts w:ascii="Bookman Old Style" w:hAnsi="Bookman Old Style"/>
                <w:sz w:val="22"/>
                <w:szCs w:val="22"/>
              </w:rPr>
              <w:t>Otoritas Jasa Keuangan berwenang meminta LKM untuk menyampaikan rencana pemenuhan atas pelanggaran terhadap Peraturan Otoritas Jasa Keuangan ini.</w:t>
            </w:r>
          </w:p>
        </w:tc>
        <w:tc>
          <w:tcPr>
            <w:tcW w:w="5953" w:type="dxa"/>
            <w:gridSpan w:val="2"/>
          </w:tcPr>
          <w:p w14:paraId="6F7BD954" w14:textId="77777777" w:rsidR="00BE284D" w:rsidRPr="0032600B" w:rsidRDefault="00BE284D" w:rsidP="00BE284D">
            <w:pPr>
              <w:jc w:val="both"/>
              <w:rPr>
                <w:rFonts w:ascii="Bookman Old Style" w:hAnsi="Bookman Old Style"/>
                <w:sz w:val="22"/>
                <w:szCs w:val="22"/>
              </w:rPr>
            </w:pPr>
          </w:p>
        </w:tc>
        <w:tc>
          <w:tcPr>
            <w:tcW w:w="4962" w:type="dxa"/>
          </w:tcPr>
          <w:p w14:paraId="7D4D4EA4" w14:textId="77777777" w:rsidR="00BE284D" w:rsidRPr="0032600B" w:rsidRDefault="00BE284D" w:rsidP="00BE284D">
            <w:pPr>
              <w:ind w:left="360"/>
              <w:jc w:val="both"/>
              <w:rPr>
                <w:rFonts w:ascii="Bookman Old Style" w:hAnsi="Bookman Old Style"/>
                <w:sz w:val="22"/>
                <w:szCs w:val="22"/>
              </w:rPr>
            </w:pPr>
          </w:p>
        </w:tc>
      </w:tr>
      <w:tr w:rsidR="00BE284D" w:rsidRPr="0032600B" w14:paraId="77238E38" w14:textId="7A1D8865" w:rsidTr="00C23423">
        <w:tc>
          <w:tcPr>
            <w:tcW w:w="5529" w:type="dxa"/>
          </w:tcPr>
          <w:p w14:paraId="33B75AB6" w14:textId="77777777" w:rsidR="00BE284D" w:rsidRPr="0032600B" w:rsidRDefault="00BE284D" w:rsidP="00BE284D">
            <w:pPr>
              <w:pStyle w:val="ListParagraph"/>
              <w:numPr>
                <w:ilvl w:val="0"/>
                <w:numId w:val="311"/>
              </w:numPr>
              <w:ind w:hanging="720"/>
              <w:jc w:val="both"/>
              <w:rPr>
                <w:rFonts w:ascii="Bookman Old Style" w:hAnsi="Bookman Old Style"/>
                <w:sz w:val="22"/>
                <w:szCs w:val="22"/>
              </w:rPr>
            </w:pPr>
            <w:r w:rsidRPr="0032600B">
              <w:rPr>
                <w:rFonts w:ascii="Bookman Old Style" w:hAnsi="Bookman Old Style"/>
                <w:sz w:val="22"/>
                <w:szCs w:val="22"/>
              </w:rPr>
              <w:t xml:space="preserve">LKM wajib menyampaikan rencana pemenuhan paling lambat 1 (satu) bulan sejak Otoritas Jasa Keuangan menetapkan </w:t>
            </w:r>
            <w:r w:rsidRPr="0032600B">
              <w:rPr>
                <w:rFonts w:ascii="Bookman Old Style" w:hAnsi="Bookman Old Style"/>
                <w:sz w:val="22"/>
                <w:szCs w:val="22"/>
              </w:rPr>
              <w:lastRenderedPageBreak/>
              <w:t>tanggal terjadinya pelanggaran yang dilakukan oleh LKM.</w:t>
            </w:r>
          </w:p>
        </w:tc>
        <w:tc>
          <w:tcPr>
            <w:tcW w:w="5953" w:type="dxa"/>
            <w:gridSpan w:val="2"/>
          </w:tcPr>
          <w:p w14:paraId="1C1FD149" w14:textId="77777777" w:rsidR="00BE284D" w:rsidRPr="0032600B" w:rsidRDefault="00BE284D" w:rsidP="00BE284D">
            <w:pPr>
              <w:jc w:val="both"/>
              <w:rPr>
                <w:rFonts w:ascii="Bookman Old Style" w:hAnsi="Bookman Old Style"/>
                <w:sz w:val="22"/>
                <w:szCs w:val="22"/>
              </w:rPr>
            </w:pPr>
          </w:p>
        </w:tc>
        <w:tc>
          <w:tcPr>
            <w:tcW w:w="4962" w:type="dxa"/>
          </w:tcPr>
          <w:p w14:paraId="0BAC96D8" w14:textId="77777777" w:rsidR="00BE284D" w:rsidRPr="0032600B" w:rsidRDefault="00BE284D" w:rsidP="00BE284D">
            <w:pPr>
              <w:ind w:left="360"/>
              <w:jc w:val="both"/>
              <w:rPr>
                <w:rFonts w:ascii="Bookman Old Style" w:hAnsi="Bookman Old Style"/>
                <w:sz w:val="22"/>
                <w:szCs w:val="22"/>
              </w:rPr>
            </w:pPr>
          </w:p>
        </w:tc>
      </w:tr>
      <w:tr w:rsidR="00BE284D" w:rsidRPr="0032600B" w14:paraId="305A41AC" w14:textId="447EEDCE" w:rsidTr="00C23423">
        <w:tc>
          <w:tcPr>
            <w:tcW w:w="5529" w:type="dxa"/>
          </w:tcPr>
          <w:p w14:paraId="2A13EB90" w14:textId="77777777" w:rsidR="00BE284D" w:rsidRPr="0032600B" w:rsidRDefault="00BE284D" w:rsidP="00BE284D">
            <w:pPr>
              <w:pStyle w:val="ListParagraph"/>
              <w:numPr>
                <w:ilvl w:val="0"/>
                <w:numId w:val="311"/>
              </w:numPr>
              <w:ind w:hanging="720"/>
              <w:jc w:val="both"/>
              <w:rPr>
                <w:rFonts w:ascii="Bookman Old Style" w:hAnsi="Bookman Old Style"/>
                <w:sz w:val="22"/>
                <w:szCs w:val="22"/>
              </w:rPr>
            </w:pPr>
            <w:r w:rsidRPr="0032600B">
              <w:rPr>
                <w:rFonts w:ascii="Bookman Old Style" w:hAnsi="Bookman Old Style"/>
                <w:sz w:val="22"/>
                <w:szCs w:val="22"/>
              </w:rPr>
              <w:t>Rencana pemenuhan sebagaimana dimaksud pada ayat (1)</w:t>
            </w:r>
            <w:r w:rsidRPr="0032600B">
              <w:rPr>
                <w:rFonts w:ascii="Bookman Old Style" w:hAnsi="Bookman Old Style"/>
                <w:sz w:val="22"/>
                <w:szCs w:val="22"/>
              </w:rPr>
              <w:tab/>
              <w:t>paling sedikit memuat:</w:t>
            </w:r>
          </w:p>
        </w:tc>
        <w:tc>
          <w:tcPr>
            <w:tcW w:w="5953" w:type="dxa"/>
            <w:gridSpan w:val="2"/>
          </w:tcPr>
          <w:p w14:paraId="5940B878" w14:textId="77777777" w:rsidR="00BE284D" w:rsidRPr="0032600B" w:rsidRDefault="00BE284D" w:rsidP="00BE284D">
            <w:pPr>
              <w:jc w:val="both"/>
              <w:rPr>
                <w:rFonts w:ascii="Bookman Old Style" w:hAnsi="Bookman Old Style"/>
                <w:sz w:val="22"/>
                <w:szCs w:val="22"/>
              </w:rPr>
            </w:pPr>
          </w:p>
        </w:tc>
        <w:tc>
          <w:tcPr>
            <w:tcW w:w="4962" w:type="dxa"/>
          </w:tcPr>
          <w:p w14:paraId="22F1C689" w14:textId="77777777" w:rsidR="00BE284D" w:rsidRPr="0032600B" w:rsidRDefault="00BE284D" w:rsidP="00BE284D">
            <w:pPr>
              <w:ind w:left="360"/>
              <w:jc w:val="both"/>
              <w:rPr>
                <w:rFonts w:ascii="Bookman Old Style" w:hAnsi="Bookman Old Style"/>
                <w:sz w:val="22"/>
                <w:szCs w:val="22"/>
              </w:rPr>
            </w:pPr>
          </w:p>
        </w:tc>
      </w:tr>
      <w:tr w:rsidR="00BE284D" w:rsidRPr="008E1A4D" w14:paraId="00BA966E" w14:textId="47A343E4" w:rsidTr="00C23423">
        <w:tc>
          <w:tcPr>
            <w:tcW w:w="5529" w:type="dxa"/>
          </w:tcPr>
          <w:p w14:paraId="11963D67" w14:textId="77777777" w:rsidR="00BE284D" w:rsidRPr="0032600B" w:rsidRDefault="00BE284D" w:rsidP="00BE284D">
            <w:pPr>
              <w:pStyle w:val="ListParagraph"/>
              <w:numPr>
                <w:ilvl w:val="0"/>
                <w:numId w:val="312"/>
              </w:numPr>
              <w:ind w:left="1168"/>
              <w:jc w:val="both"/>
              <w:rPr>
                <w:rFonts w:ascii="Bookman Old Style" w:hAnsi="Bookman Old Style"/>
                <w:sz w:val="22"/>
                <w:szCs w:val="22"/>
                <w:lang w:val="nl-NL"/>
              </w:rPr>
            </w:pPr>
            <w:r w:rsidRPr="0032600B">
              <w:rPr>
                <w:rFonts w:ascii="Bookman Old Style" w:hAnsi="Bookman Old Style"/>
                <w:sz w:val="22"/>
                <w:szCs w:val="22"/>
                <w:lang w:val="nl-NL"/>
              </w:rPr>
              <w:t>rencana yang akan dilakukan LKM; dan</w:t>
            </w:r>
          </w:p>
        </w:tc>
        <w:tc>
          <w:tcPr>
            <w:tcW w:w="5953" w:type="dxa"/>
            <w:gridSpan w:val="2"/>
          </w:tcPr>
          <w:p w14:paraId="4BBE4AB2" w14:textId="77777777" w:rsidR="00BE284D" w:rsidRPr="0032600B" w:rsidRDefault="00BE284D" w:rsidP="00BE284D">
            <w:pPr>
              <w:jc w:val="both"/>
              <w:rPr>
                <w:rFonts w:ascii="Bookman Old Style" w:hAnsi="Bookman Old Style"/>
                <w:sz w:val="22"/>
                <w:szCs w:val="22"/>
                <w:lang w:val="nl-NL"/>
              </w:rPr>
            </w:pPr>
          </w:p>
        </w:tc>
        <w:tc>
          <w:tcPr>
            <w:tcW w:w="4962" w:type="dxa"/>
          </w:tcPr>
          <w:p w14:paraId="5E4463EE"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6978BB49" w14:textId="3876F7F1" w:rsidTr="00C23423">
        <w:tc>
          <w:tcPr>
            <w:tcW w:w="5529" w:type="dxa"/>
          </w:tcPr>
          <w:p w14:paraId="11299BD5" w14:textId="77777777" w:rsidR="00BE284D" w:rsidRPr="0032600B" w:rsidRDefault="00BE284D" w:rsidP="00BE284D">
            <w:pPr>
              <w:pStyle w:val="ListParagraph"/>
              <w:numPr>
                <w:ilvl w:val="0"/>
                <w:numId w:val="312"/>
              </w:numPr>
              <w:ind w:left="1168"/>
              <w:jc w:val="both"/>
              <w:rPr>
                <w:rFonts w:ascii="Bookman Old Style" w:hAnsi="Bookman Old Style"/>
                <w:sz w:val="22"/>
                <w:szCs w:val="22"/>
                <w:lang w:val="nl-NL"/>
              </w:rPr>
            </w:pPr>
            <w:r w:rsidRPr="0032600B">
              <w:rPr>
                <w:rFonts w:ascii="Bookman Old Style" w:hAnsi="Bookman Old Style"/>
                <w:sz w:val="22"/>
                <w:szCs w:val="22"/>
                <w:lang w:val="nl-NL"/>
              </w:rPr>
              <w:t>waktu yang dibutuhkan untuk melaksanakan rencana sebagaimana dimaksud dalam huruf a.</w:t>
            </w:r>
          </w:p>
        </w:tc>
        <w:tc>
          <w:tcPr>
            <w:tcW w:w="5953" w:type="dxa"/>
            <w:gridSpan w:val="2"/>
          </w:tcPr>
          <w:p w14:paraId="044BF1C2" w14:textId="77777777" w:rsidR="00BE284D" w:rsidRPr="0032600B" w:rsidRDefault="00BE284D" w:rsidP="00BE284D">
            <w:pPr>
              <w:jc w:val="both"/>
              <w:rPr>
                <w:rFonts w:ascii="Bookman Old Style" w:hAnsi="Bookman Old Style"/>
                <w:sz w:val="22"/>
                <w:szCs w:val="22"/>
                <w:lang w:val="nl-NL"/>
              </w:rPr>
            </w:pPr>
          </w:p>
        </w:tc>
        <w:tc>
          <w:tcPr>
            <w:tcW w:w="4962" w:type="dxa"/>
          </w:tcPr>
          <w:p w14:paraId="70864101"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0DC0D12F" w14:textId="349189A5" w:rsidTr="00C23423">
        <w:tc>
          <w:tcPr>
            <w:tcW w:w="5529" w:type="dxa"/>
          </w:tcPr>
          <w:p w14:paraId="57B5C1C0" w14:textId="77777777" w:rsidR="00BE284D" w:rsidRPr="0032600B" w:rsidRDefault="00BE284D" w:rsidP="00BE284D">
            <w:pPr>
              <w:pStyle w:val="ListParagraph"/>
              <w:numPr>
                <w:ilvl w:val="0"/>
                <w:numId w:val="311"/>
              </w:numPr>
              <w:ind w:hanging="720"/>
              <w:jc w:val="both"/>
              <w:rPr>
                <w:rFonts w:ascii="Bookman Old Style" w:hAnsi="Bookman Old Style"/>
                <w:sz w:val="22"/>
                <w:szCs w:val="22"/>
                <w:lang w:val="nl-NL"/>
              </w:rPr>
            </w:pPr>
            <w:r w:rsidRPr="0032600B">
              <w:rPr>
                <w:rFonts w:ascii="Bookman Old Style" w:hAnsi="Bookman Old Style"/>
                <w:sz w:val="22"/>
                <w:szCs w:val="22"/>
                <w:lang w:val="nl-NL"/>
              </w:rPr>
              <w:t>Rencana pemenuhan sebagaimana dimaksud pada ayat (1) harus ditandatangani oleh seluruh Direksi dan Dewan Komisaris.</w:t>
            </w:r>
          </w:p>
        </w:tc>
        <w:tc>
          <w:tcPr>
            <w:tcW w:w="5953" w:type="dxa"/>
            <w:gridSpan w:val="2"/>
          </w:tcPr>
          <w:p w14:paraId="72D6C19B" w14:textId="77777777" w:rsidR="00BE284D" w:rsidRPr="0032600B" w:rsidRDefault="00BE284D" w:rsidP="00BE284D">
            <w:pPr>
              <w:jc w:val="both"/>
              <w:rPr>
                <w:rFonts w:ascii="Bookman Old Style" w:hAnsi="Bookman Old Style"/>
                <w:sz w:val="22"/>
                <w:szCs w:val="22"/>
                <w:lang w:val="nl-NL"/>
              </w:rPr>
            </w:pPr>
          </w:p>
        </w:tc>
        <w:tc>
          <w:tcPr>
            <w:tcW w:w="4962" w:type="dxa"/>
          </w:tcPr>
          <w:p w14:paraId="33CE55DD"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678844DB" w14:textId="7B6B9E0F" w:rsidTr="00C23423">
        <w:tc>
          <w:tcPr>
            <w:tcW w:w="5529" w:type="dxa"/>
          </w:tcPr>
          <w:p w14:paraId="3925C002"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7843CE96" w14:textId="77777777" w:rsidR="00BE284D" w:rsidRPr="0032600B" w:rsidRDefault="00BE284D" w:rsidP="00BE284D">
            <w:pPr>
              <w:jc w:val="both"/>
              <w:rPr>
                <w:rFonts w:ascii="Bookman Old Style" w:hAnsi="Bookman Old Style"/>
                <w:sz w:val="22"/>
                <w:szCs w:val="22"/>
                <w:lang w:val="nl-NL"/>
              </w:rPr>
            </w:pPr>
          </w:p>
        </w:tc>
        <w:tc>
          <w:tcPr>
            <w:tcW w:w="4962" w:type="dxa"/>
          </w:tcPr>
          <w:p w14:paraId="5C5943BB"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1E73B997" w14:textId="6CFB8E58" w:rsidTr="00C23423">
        <w:tc>
          <w:tcPr>
            <w:tcW w:w="5529" w:type="dxa"/>
          </w:tcPr>
          <w:p w14:paraId="71C6834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173</w:t>
            </w:r>
          </w:p>
        </w:tc>
        <w:tc>
          <w:tcPr>
            <w:tcW w:w="5953" w:type="dxa"/>
            <w:gridSpan w:val="2"/>
          </w:tcPr>
          <w:p w14:paraId="67A77FC7"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FDDE3AA" w14:textId="77777777" w:rsidR="00BE284D" w:rsidRPr="0032600B" w:rsidRDefault="00BE284D" w:rsidP="00BE284D">
            <w:pPr>
              <w:ind w:left="360"/>
              <w:jc w:val="both"/>
              <w:rPr>
                <w:rFonts w:ascii="Bookman Old Style" w:hAnsi="Bookman Old Style"/>
                <w:sz w:val="22"/>
                <w:szCs w:val="22"/>
              </w:rPr>
            </w:pPr>
          </w:p>
        </w:tc>
      </w:tr>
      <w:tr w:rsidR="00BE284D" w:rsidRPr="0032600B" w14:paraId="2A614BD9" w14:textId="11DE7A02" w:rsidTr="00C23423">
        <w:tc>
          <w:tcPr>
            <w:tcW w:w="5529" w:type="dxa"/>
          </w:tcPr>
          <w:p w14:paraId="58A39E9C" w14:textId="77777777" w:rsidR="00BE284D" w:rsidRPr="0032600B" w:rsidRDefault="00BE284D" w:rsidP="00BE284D">
            <w:pPr>
              <w:pStyle w:val="ListParagraph"/>
              <w:numPr>
                <w:ilvl w:val="0"/>
                <w:numId w:val="313"/>
              </w:numPr>
              <w:ind w:hanging="720"/>
              <w:jc w:val="both"/>
              <w:rPr>
                <w:rFonts w:ascii="Bookman Old Style" w:hAnsi="Bookman Old Style"/>
                <w:sz w:val="22"/>
                <w:szCs w:val="22"/>
              </w:rPr>
            </w:pPr>
            <w:r w:rsidRPr="0032600B">
              <w:rPr>
                <w:rFonts w:ascii="Bookman Old Style" w:hAnsi="Bookman Old Style"/>
                <w:sz w:val="22"/>
                <w:szCs w:val="22"/>
              </w:rPr>
              <w:t>LKM yang melanggar ketentuan sebagaimana dimaksud dalam Pasal 172 ayat (2) dikenai sanksi administratif berupa:</w:t>
            </w:r>
          </w:p>
        </w:tc>
        <w:tc>
          <w:tcPr>
            <w:tcW w:w="5953" w:type="dxa"/>
            <w:gridSpan w:val="2"/>
          </w:tcPr>
          <w:p w14:paraId="1808AED3" w14:textId="77777777" w:rsidR="00BE284D" w:rsidRPr="0032600B" w:rsidRDefault="00BE284D" w:rsidP="00BE284D">
            <w:pPr>
              <w:jc w:val="both"/>
              <w:rPr>
                <w:rFonts w:ascii="Bookman Old Style" w:hAnsi="Bookman Old Style"/>
                <w:sz w:val="22"/>
                <w:szCs w:val="22"/>
              </w:rPr>
            </w:pPr>
          </w:p>
        </w:tc>
        <w:tc>
          <w:tcPr>
            <w:tcW w:w="4962" w:type="dxa"/>
          </w:tcPr>
          <w:p w14:paraId="20279A90" w14:textId="77777777" w:rsidR="00BE284D" w:rsidRPr="0032600B" w:rsidRDefault="00BE284D" w:rsidP="00BE284D">
            <w:pPr>
              <w:ind w:left="360"/>
              <w:jc w:val="both"/>
              <w:rPr>
                <w:rFonts w:ascii="Bookman Old Style" w:hAnsi="Bookman Old Style"/>
                <w:sz w:val="22"/>
                <w:szCs w:val="22"/>
              </w:rPr>
            </w:pPr>
          </w:p>
        </w:tc>
      </w:tr>
      <w:tr w:rsidR="00BE284D" w:rsidRPr="0032600B" w14:paraId="23A54249" w14:textId="2B92FACC" w:rsidTr="00C23423">
        <w:tc>
          <w:tcPr>
            <w:tcW w:w="5529" w:type="dxa"/>
          </w:tcPr>
          <w:p w14:paraId="71A78CE2" w14:textId="77777777" w:rsidR="00BE284D" w:rsidRPr="0032600B" w:rsidRDefault="00BE284D" w:rsidP="00BE284D">
            <w:pPr>
              <w:pStyle w:val="ListParagraph"/>
              <w:numPr>
                <w:ilvl w:val="0"/>
                <w:numId w:val="314"/>
              </w:numPr>
              <w:ind w:left="1168"/>
              <w:jc w:val="both"/>
              <w:rPr>
                <w:rFonts w:ascii="Bookman Old Style" w:hAnsi="Bookman Old Style"/>
                <w:sz w:val="22"/>
                <w:szCs w:val="22"/>
              </w:rPr>
            </w:pPr>
            <w:r w:rsidRPr="0032600B">
              <w:rPr>
                <w:rFonts w:ascii="Bookman Old Style" w:hAnsi="Bookman Old Style"/>
                <w:sz w:val="22"/>
                <w:szCs w:val="22"/>
              </w:rPr>
              <w:t>peringatan tertulis;</w:t>
            </w:r>
          </w:p>
        </w:tc>
        <w:tc>
          <w:tcPr>
            <w:tcW w:w="5953" w:type="dxa"/>
            <w:gridSpan w:val="2"/>
          </w:tcPr>
          <w:p w14:paraId="43D4BE20" w14:textId="77777777" w:rsidR="00BE284D" w:rsidRPr="0032600B" w:rsidRDefault="00BE284D" w:rsidP="00BE284D">
            <w:pPr>
              <w:jc w:val="both"/>
              <w:rPr>
                <w:rFonts w:ascii="Bookman Old Style" w:hAnsi="Bookman Old Style"/>
                <w:sz w:val="22"/>
                <w:szCs w:val="22"/>
              </w:rPr>
            </w:pPr>
          </w:p>
        </w:tc>
        <w:tc>
          <w:tcPr>
            <w:tcW w:w="4962" w:type="dxa"/>
          </w:tcPr>
          <w:p w14:paraId="538EAD90" w14:textId="77777777" w:rsidR="00BE284D" w:rsidRPr="0032600B" w:rsidRDefault="00BE284D" w:rsidP="00BE284D">
            <w:pPr>
              <w:ind w:left="360"/>
              <w:jc w:val="both"/>
              <w:rPr>
                <w:rFonts w:ascii="Bookman Old Style" w:hAnsi="Bookman Old Style"/>
                <w:sz w:val="22"/>
                <w:szCs w:val="22"/>
              </w:rPr>
            </w:pPr>
          </w:p>
        </w:tc>
      </w:tr>
      <w:tr w:rsidR="00BE284D" w:rsidRPr="0032600B" w14:paraId="2B6D678E" w14:textId="264AF912" w:rsidTr="00C23423">
        <w:tc>
          <w:tcPr>
            <w:tcW w:w="5529" w:type="dxa"/>
          </w:tcPr>
          <w:p w14:paraId="15EC9D40" w14:textId="77777777" w:rsidR="00BE284D" w:rsidRPr="0032600B" w:rsidRDefault="00BE284D" w:rsidP="00BE284D">
            <w:pPr>
              <w:pStyle w:val="ListParagraph"/>
              <w:numPr>
                <w:ilvl w:val="0"/>
                <w:numId w:val="314"/>
              </w:numPr>
              <w:ind w:left="1168"/>
              <w:jc w:val="both"/>
              <w:rPr>
                <w:rFonts w:ascii="Bookman Old Style" w:hAnsi="Bookman Old Style"/>
                <w:sz w:val="22"/>
                <w:szCs w:val="22"/>
              </w:rPr>
            </w:pPr>
            <w:r w:rsidRPr="0032600B">
              <w:rPr>
                <w:rFonts w:ascii="Bookman Old Style" w:hAnsi="Bookman Old Style"/>
                <w:sz w:val="22"/>
                <w:szCs w:val="22"/>
              </w:rPr>
              <w:t>pemberhentian dan/atau penggantian Direksi LKM;</w:t>
            </w:r>
          </w:p>
        </w:tc>
        <w:tc>
          <w:tcPr>
            <w:tcW w:w="5953" w:type="dxa"/>
            <w:gridSpan w:val="2"/>
          </w:tcPr>
          <w:p w14:paraId="3159529A" w14:textId="77777777" w:rsidR="00BE284D" w:rsidRPr="0032600B" w:rsidRDefault="00BE284D" w:rsidP="00BE284D">
            <w:pPr>
              <w:jc w:val="both"/>
              <w:rPr>
                <w:rFonts w:ascii="Bookman Old Style" w:hAnsi="Bookman Old Style"/>
                <w:sz w:val="22"/>
                <w:szCs w:val="22"/>
              </w:rPr>
            </w:pPr>
          </w:p>
        </w:tc>
        <w:tc>
          <w:tcPr>
            <w:tcW w:w="4962" w:type="dxa"/>
          </w:tcPr>
          <w:p w14:paraId="4AC2BA2F" w14:textId="77777777" w:rsidR="00BE284D" w:rsidRPr="0032600B" w:rsidRDefault="00BE284D" w:rsidP="00BE284D">
            <w:pPr>
              <w:ind w:left="360"/>
              <w:jc w:val="both"/>
              <w:rPr>
                <w:rFonts w:ascii="Bookman Old Style" w:hAnsi="Bookman Old Style"/>
                <w:sz w:val="22"/>
                <w:szCs w:val="22"/>
              </w:rPr>
            </w:pPr>
          </w:p>
        </w:tc>
      </w:tr>
      <w:tr w:rsidR="00BE284D" w:rsidRPr="0032600B" w14:paraId="12FE1319" w14:textId="6C1707A1" w:rsidTr="00C23423">
        <w:tc>
          <w:tcPr>
            <w:tcW w:w="5529" w:type="dxa"/>
          </w:tcPr>
          <w:p w14:paraId="1F2A7B32" w14:textId="77777777" w:rsidR="00BE284D" w:rsidRPr="0032600B" w:rsidRDefault="00BE284D" w:rsidP="00BE284D">
            <w:pPr>
              <w:pStyle w:val="ListParagraph"/>
              <w:numPr>
                <w:ilvl w:val="0"/>
                <w:numId w:val="314"/>
              </w:numPr>
              <w:ind w:left="1168"/>
              <w:jc w:val="both"/>
              <w:rPr>
                <w:rFonts w:ascii="Bookman Old Style" w:hAnsi="Bookman Old Style"/>
                <w:sz w:val="22"/>
                <w:szCs w:val="22"/>
              </w:rPr>
            </w:pPr>
            <w:r w:rsidRPr="0032600B">
              <w:rPr>
                <w:rFonts w:ascii="Bookman Old Style" w:hAnsi="Bookman Old Style"/>
                <w:sz w:val="22"/>
                <w:szCs w:val="22"/>
              </w:rPr>
              <w:t>pembekuan kegiatan usaha untuk sebagian atau seluruh kegiatan usaha; dan/atau</w:t>
            </w:r>
          </w:p>
        </w:tc>
        <w:tc>
          <w:tcPr>
            <w:tcW w:w="5953" w:type="dxa"/>
            <w:gridSpan w:val="2"/>
          </w:tcPr>
          <w:p w14:paraId="3BC4E104" w14:textId="77777777" w:rsidR="00BE284D" w:rsidRPr="0032600B" w:rsidRDefault="00BE284D" w:rsidP="00BE284D">
            <w:pPr>
              <w:jc w:val="both"/>
              <w:rPr>
                <w:rFonts w:ascii="Bookman Old Style" w:hAnsi="Bookman Old Style"/>
                <w:sz w:val="22"/>
                <w:szCs w:val="22"/>
              </w:rPr>
            </w:pPr>
          </w:p>
        </w:tc>
        <w:tc>
          <w:tcPr>
            <w:tcW w:w="4962" w:type="dxa"/>
          </w:tcPr>
          <w:p w14:paraId="0AF9249B" w14:textId="77777777" w:rsidR="00BE284D" w:rsidRPr="0032600B" w:rsidRDefault="00BE284D" w:rsidP="00BE284D">
            <w:pPr>
              <w:ind w:left="360"/>
              <w:jc w:val="both"/>
              <w:rPr>
                <w:rFonts w:ascii="Bookman Old Style" w:hAnsi="Bookman Old Style"/>
                <w:sz w:val="22"/>
                <w:szCs w:val="22"/>
              </w:rPr>
            </w:pPr>
          </w:p>
        </w:tc>
      </w:tr>
      <w:tr w:rsidR="00BE284D" w:rsidRPr="0032600B" w14:paraId="452DF909" w14:textId="0F7E6FAD" w:rsidTr="00C23423">
        <w:tc>
          <w:tcPr>
            <w:tcW w:w="5529" w:type="dxa"/>
          </w:tcPr>
          <w:p w14:paraId="382F4FD1" w14:textId="77777777" w:rsidR="00BE284D" w:rsidRPr="0032600B" w:rsidRDefault="00BE284D" w:rsidP="00BE284D">
            <w:pPr>
              <w:pStyle w:val="ListParagraph"/>
              <w:numPr>
                <w:ilvl w:val="0"/>
                <w:numId w:val="314"/>
              </w:numPr>
              <w:ind w:left="1168"/>
              <w:jc w:val="both"/>
              <w:rPr>
                <w:rFonts w:ascii="Bookman Old Style" w:hAnsi="Bookman Old Style"/>
                <w:sz w:val="22"/>
                <w:szCs w:val="22"/>
              </w:rPr>
            </w:pPr>
            <w:r w:rsidRPr="0032600B">
              <w:rPr>
                <w:rFonts w:ascii="Bookman Old Style" w:hAnsi="Bookman Old Style"/>
                <w:sz w:val="22"/>
                <w:szCs w:val="22"/>
              </w:rPr>
              <w:t>denda administratif.</w:t>
            </w:r>
          </w:p>
        </w:tc>
        <w:tc>
          <w:tcPr>
            <w:tcW w:w="5953" w:type="dxa"/>
            <w:gridSpan w:val="2"/>
          </w:tcPr>
          <w:p w14:paraId="0A15E570" w14:textId="77777777" w:rsidR="00BE284D" w:rsidRPr="0032600B" w:rsidRDefault="00BE284D" w:rsidP="00BE284D">
            <w:pPr>
              <w:jc w:val="both"/>
              <w:rPr>
                <w:rFonts w:ascii="Bookman Old Style" w:hAnsi="Bookman Old Style"/>
                <w:sz w:val="22"/>
                <w:szCs w:val="22"/>
              </w:rPr>
            </w:pPr>
          </w:p>
        </w:tc>
        <w:tc>
          <w:tcPr>
            <w:tcW w:w="4962" w:type="dxa"/>
          </w:tcPr>
          <w:p w14:paraId="050FAB5E" w14:textId="77777777" w:rsidR="00BE284D" w:rsidRPr="0032600B" w:rsidRDefault="00BE284D" w:rsidP="00BE284D">
            <w:pPr>
              <w:ind w:left="360"/>
              <w:jc w:val="both"/>
              <w:rPr>
                <w:rFonts w:ascii="Bookman Old Style" w:hAnsi="Bookman Old Style"/>
                <w:sz w:val="22"/>
                <w:szCs w:val="22"/>
              </w:rPr>
            </w:pPr>
          </w:p>
        </w:tc>
      </w:tr>
      <w:tr w:rsidR="00BE284D" w:rsidRPr="0032600B" w14:paraId="22FFD723" w14:textId="0A020755" w:rsidTr="00C23423">
        <w:tc>
          <w:tcPr>
            <w:tcW w:w="5529" w:type="dxa"/>
          </w:tcPr>
          <w:p w14:paraId="0FB7977A" w14:textId="77777777" w:rsidR="00BE284D" w:rsidRPr="0032600B" w:rsidRDefault="00BE284D" w:rsidP="00BE284D">
            <w:pPr>
              <w:pStyle w:val="ListParagraph"/>
              <w:numPr>
                <w:ilvl w:val="0"/>
                <w:numId w:val="313"/>
              </w:numPr>
              <w:ind w:hanging="720"/>
              <w:jc w:val="both"/>
              <w:rPr>
                <w:rFonts w:ascii="Bookman Old Style" w:hAnsi="Bookman Old Style"/>
                <w:sz w:val="22"/>
                <w:szCs w:val="22"/>
              </w:rPr>
            </w:pPr>
            <w:r w:rsidRPr="0032600B">
              <w:rPr>
                <w:rFonts w:ascii="Bookman Old Style" w:hAnsi="Bookman Old Style"/>
                <w:sz w:val="22"/>
                <w:szCs w:val="22"/>
              </w:rPr>
              <w:t>Sanksi administratif sebagaimana dimaksud pada ayat (1) huruf b sampai dengan huruf d dapat dikenakan dengan atau tanpa didahului pengenaan sanksi administratif berupa peringatan tertulis sebagaimana dimaksud pada ayat (1) huruf a.</w:t>
            </w:r>
          </w:p>
        </w:tc>
        <w:tc>
          <w:tcPr>
            <w:tcW w:w="5953" w:type="dxa"/>
            <w:gridSpan w:val="2"/>
          </w:tcPr>
          <w:p w14:paraId="113AE88F" w14:textId="77777777" w:rsidR="00BE284D" w:rsidRPr="0032600B" w:rsidRDefault="00BE284D" w:rsidP="00BE284D">
            <w:pPr>
              <w:jc w:val="both"/>
              <w:rPr>
                <w:rFonts w:ascii="Bookman Old Style" w:hAnsi="Bookman Old Style"/>
                <w:sz w:val="22"/>
                <w:szCs w:val="22"/>
              </w:rPr>
            </w:pPr>
          </w:p>
        </w:tc>
        <w:tc>
          <w:tcPr>
            <w:tcW w:w="4962" w:type="dxa"/>
          </w:tcPr>
          <w:p w14:paraId="1BF86322" w14:textId="77777777" w:rsidR="00BE284D" w:rsidRPr="0032600B" w:rsidRDefault="00BE284D" w:rsidP="00BE284D">
            <w:pPr>
              <w:ind w:left="360"/>
              <w:jc w:val="both"/>
              <w:rPr>
                <w:rFonts w:ascii="Bookman Old Style" w:hAnsi="Bookman Old Style"/>
                <w:sz w:val="22"/>
                <w:szCs w:val="22"/>
              </w:rPr>
            </w:pPr>
          </w:p>
        </w:tc>
      </w:tr>
      <w:tr w:rsidR="00BE284D" w:rsidRPr="0032600B" w14:paraId="4349A6C6" w14:textId="4EAF043D" w:rsidTr="00C23423">
        <w:tc>
          <w:tcPr>
            <w:tcW w:w="5529" w:type="dxa"/>
          </w:tcPr>
          <w:p w14:paraId="4BED0DA4" w14:textId="77777777" w:rsidR="00BE284D" w:rsidRPr="0032600B" w:rsidRDefault="00BE284D" w:rsidP="00BE284D">
            <w:pPr>
              <w:pStyle w:val="ListParagraph"/>
              <w:numPr>
                <w:ilvl w:val="0"/>
                <w:numId w:val="313"/>
              </w:numPr>
              <w:ind w:hanging="720"/>
              <w:jc w:val="both"/>
              <w:rPr>
                <w:rFonts w:ascii="Bookman Old Style" w:hAnsi="Bookman Old Style"/>
                <w:sz w:val="22"/>
                <w:szCs w:val="22"/>
              </w:rPr>
            </w:pPr>
            <w:r w:rsidRPr="0032600B">
              <w:rPr>
                <w:rFonts w:ascii="Bookman Old Style" w:hAnsi="Bookman Old Style"/>
                <w:sz w:val="22"/>
                <w:szCs w:val="22"/>
              </w:rPr>
              <w:lastRenderedPageBreak/>
              <w:t>Sanksi administratif berupa denda administratif sebagaimana dimaksud pada ayat (1) huruf d dikenakan paling banyak Rp10.000.000,00 (sepuluh juta rupiah).</w:t>
            </w:r>
          </w:p>
        </w:tc>
        <w:tc>
          <w:tcPr>
            <w:tcW w:w="5953" w:type="dxa"/>
            <w:gridSpan w:val="2"/>
          </w:tcPr>
          <w:p w14:paraId="603121B2" w14:textId="77777777" w:rsidR="00BE284D" w:rsidRPr="0032600B" w:rsidRDefault="00BE284D" w:rsidP="00BE284D">
            <w:pPr>
              <w:jc w:val="both"/>
              <w:rPr>
                <w:rFonts w:ascii="Bookman Old Style" w:hAnsi="Bookman Old Style"/>
                <w:sz w:val="22"/>
                <w:szCs w:val="22"/>
              </w:rPr>
            </w:pPr>
          </w:p>
        </w:tc>
        <w:tc>
          <w:tcPr>
            <w:tcW w:w="4962" w:type="dxa"/>
          </w:tcPr>
          <w:p w14:paraId="57E690B0" w14:textId="77777777" w:rsidR="00BE284D" w:rsidRPr="0032600B" w:rsidRDefault="00BE284D" w:rsidP="00BE284D">
            <w:pPr>
              <w:ind w:left="360"/>
              <w:jc w:val="both"/>
              <w:rPr>
                <w:rFonts w:ascii="Bookman Old Style" w:hAnsi="Bookman Old Style"/>
                <w:sz w:val="22"/>
                <w:szCs w:val="22"/>
              </w:rPr>
            </w:pPr>
          </w:p>
        </w:tc>
      </w:tr>
      <w:tr w:rsidR="00BE284D" w:rsidRPr="0032600B" w14:paraId="6F526EF6" w14:textId="307C5BCB" w:rsidTr="00C23423">
        <w:tc>
          <w:tcPr>
            <w:tcW w:w="5529" w:type="dxa"/>
          </w:tcPr>
          <w:p w14:paraId="7B8FD6EA" w14:textId="77777777" w:rsidR="00BE284D" w:rsidRPr="0032600B" w:rsidRDefault="00BE284D" w:rsidP="00BE284D">
            <w:pPr>
              <w:pStyle w:val="ListParagraph"/>
              <w:numPr>
                <w:ilvl w:val="0"/>
                <w:numId w:val="313"/>
              </w:numPr>
              <w:ind w:hanging="720"/>
              <w:jc w:val="both"/>
              <w:rPr>
                <w:rFonts w:ascii="Bookman Old Style" w:hAnsi="Bookman Old Style"/>
                <w:sz w:val="22"/>
                <w:szCs w:val="22"/>
              </w:rPr>
            </w:pPr>
            <w:r w:rsidRPr="0032600B">
              <w:rPr>
                <w:rFonts w:ascii="Bookman Old Style" w:hAnsi="Bookman Old Style"/>
                <w:sz w:val="22"/>
                <w:szCs w:val="22"/>
              </w:rPr>
              <w:t>Dalam hal LKM telah memenuhi ketentuan sebagaimana dimaksud dalam Pasal 172 ayat (2), Otoritas Jasa Keuangan mencabut sanksi administratif.</w:t>
            </w:r>
          </w:p>
        </w:tc>
        <w:tc>
          <w:tcPr>
            <w:tcW w:w="5953" w:type="dxa"/>
            <w:gridSpan w:val="2"/>
          </w:tcPr>
          <w:p w14:paraId="5834B8CE" w14:textId="77777777" w:rsidR="00BE284D" w:rsidRPr="0032600B" w:rsidRDefault="00BE284D" w:rsidP="00BE284D">
            <w:pPr>
              <w:jc w:val="both"/>
              <w:rPr>
                <w:rFonts w:ascii="Bookman Old Style" w:hAnsi="Bookman Old Style"/>
                <w:sz w:val="22"/>
                <w:szCs w:val="22"/>
              </w:rPr>
            </w:pPr>
          </w:p>
        </w:tc>
        <w:tc>
          <w:tcPr>
            <w:tcW w:w="4962" w:type="dxa"/>
          </w:tcPr>
          <w:p w14:paraId="79A2A2F4" w14:textId="77777777" w:rsidR="00BE284D" w:rsidRPr="0032600B" w:rsidRDefault="00BE284D" w:rsidP="00BE284D">
            <w:pPr>
              <w:ind w:left="360"/>
              <w:jc w:val="both"/>
              <w:rPr>
                <w:rFonts w:ascii="Bookman Old Style" w:hAnsi="Bookman Old Style"/>
                <w:sz w:val="22"/>
                <w:szCs w:val="22"/>
              </w:rPr>
            </w:pPr>
          </w:p>
        </w:tc>
      </w:tr>
      <w:tr w:rsidR="00BE284D" w:rsidRPr="0032600B" w14:paraId="1407C0A3" w14:textId="2A6AA17F" w:rsidTr="00C23423">
        <w:tc>
          <w:tcPr>
            <w:tcW w:w="5529" w:type="dxa"/>
          </w:tcPr>
          <w:p w14:paraId="4877CB2D" w14:textId="77777777" w:rsidR="00BE284D" w:rsidRPr="0032600B" w:rsidRDefault="00BE284D" w:rsidP="00BE284D">
            <w:pPr>
              <w:pStyle w:val="ListParagraph"/>
              <w:numPr>
                <w:ilvl w:val="0"/>
                <w:numId w:val="313"/>
              </w:numPr>
              <w:ind w:hanging="720"/>
              <w:jc w:val="both"/>
              <w:rPr>
                <w:rFonts w:ascii="Bookman Old Style" w:hAnsi="Bookman Old Style"/>
                <w:sz w:val="22"/>
                <w:szCs w:val="22"/>
              </w:rPr>
            </w:pPr>
            <w:r w:rsidRPr="0032600B">
              <w:rPr>
                <w:rFonts w:ascii="Bookman Old Style" w:hAnsi="Bookman Old Style"/>
                <w:sz w:val="22"/>
                <w:szCs w:val="22"/>
              </w:rPr>
              <w:t>Dalam hal terjadi pelanggaran ketentuan sebagaimana dimaksud pada ayat (1) dan pelanggaran telah diperbaiki, Otoritas Jasa Keuangan memberikan sanksi administratif berupa peringatan tertulis yang berakhir dengan sendirinya.</w:t>
            </w:r>
          </w:p>
        </w:tc>
        <w:tc>
          <w:tcPr>
            <w:tcW w:w="5953" w:type="dxa"/>
            <w:gridSpan w:val="2"/>
          </w:tcPr>
          <w:p w14:paraId="36BA6845" w14:textId="77777777" w:rsidR="00BE284D" w:rsidRPr="0032600B" w:rsidRDefault="00BE284D" w:rsidP="00BE284D">
            <w:pPr>
              <w:jc w:val="both"/>
              <w:rPr>
                <w:rFonts w:ascii="Bookman Old Style" w:hAnsi="Bookman Old Style"/>
                <w:sz w:val="22"/>
                <w:szCs w:val="22"/>
              </w:rPr>
            </w:pPr>
          </w:p>
        </w:tc>
        <w:tc>
          <w:tcPr>
            <w:tcW w:w="4962" w:type="dxa"/>
          </w:tcPr>
          <w:p w14:paraId="283F00A0" w14:textId="77777777" w:rsidR="00BE284D" w:rsidRPr="0032600B" w:rsidRDefault="00BE284D" w:rsidP="00BE284D">
            <w:pPr>
              <w:ind w:left="360"/>
              <w:jc w:val="both"/>
              <w:rPr>
                <w:rFonts w:ascii="Bookman Old Style" w:hAnsi="Bookman Old Style"/>
                <w:sz w:val="22"/>
                <w:szCs w:val="22"/>
              </w:rPr>
            </w:pPr>
          </w:p>
        </w:tc>
      </w:tr>
      <w:tr w:rsidR="00BE284D" w:rsidRPr="0032600B" w14:paraId="1547AF27" w14:textId="5336175C" w:rsidTr="00C23423">
        <w:tc>
          <w:tcPr>
            <w:tcW w:w="5529" w:type="dxa"/>
          </w:tcPr>
          <w:p w14:paraId="0875DDC6" w14:textId="77777777" w:rsidR="00BE284D" w:rsidRPr="0032600B" w:rsidRDefault="00BE284D" w:rsidP="00BE284D">
            <w:pPr>
              <w:pStyle w:val="ListParagraph"/>
              <w:numPr>
                <w:ilvl w:val="0"/>
                <w:numId w:val="313"/>
              </w:numPr>
              <w:ind w:hanging="720"/>
              <w:jc w:val="both"/>
              <w:rPr>
                <w:rFonts w:ascii="Bookman Old Style" w:hAnsi="Bookman Old Style"/>
                <w:sz w:val="22"/>
                <w:szCs w:val="22"/>
              </w:rPr>
            </w:pPr>
            <w:r w:rsidRPr="0032600B">
              <w:rPr>
                <w:rFonts w:ascii="Bookman Old Style" w:hAnsi="Bookman Old Style"/>
                <w:sz w:val="22"/>
                <w:szCs w:val="22"/>
              </w:rPr>
              <w:t>Selain sanksi administratif sebagaimana dimaksud pada ayat (1), Otoritas Jasa Keuangan berwenang:</w:t>
            </w:r>
          </w:p>
        </w:tc>
        <w:tc>
          <w:tcPr>
            <w:tcW w:w="5953" w:type="dxa"/>
            <w:gridSpan w:val="2"/>
          </w:tcPr>
          <w:p w14:paraId="2CC99D05" w14:textId="77777777" w:rsidR="00BE284D" w:rsidRPr="0032600B" w:rsidRDefault="00BE284D" w:rsidP="00BE284D">
            <w:pPr>
              <w:jc w:val="both"/>
              <w:rPr>
                <w:rFonts w:ascii="Bookman Old Style" w:hAnsi="Bookman Old Style"/>
                <w:sz w:val="22"/>
                <w:szCs w:val="22"/>
              </w:rPr>
            </w:pPr>
          </w:p>
        </w:tc>
        <w:tc>
          <w:tcPr>
            <w:tcW w:w="4962" w:type="dxa"/>
          </w:tcPr>
          <w:p w14:paraId="4D99831C" w14:textId="77777777" w:rsidR="00BE284D" w:rsidRPr="0032600B" w:rsidRDefault="00BE284D" w:rsidP="00BE284D">
            <w:pPr>
              <w:ind w:left="360"/>
              <w:jc w:val="both"/>
              <w:rPr>
                <w:rFonts w:ascii="Bookman Old Style" w:hAnsi="Bookman Old Style"/>
                <w:sz w:val="22"/>
                <w:szCs w:val="22"/>
              </w:rPr>
            </w:pPr>
          </w:p>
        </w:tc>
      </w:tr>
      <w:tr w:rsidR="00BE284D" w:rsidRPr="0032600B" w14:paraId="2E11C2CC" w14:textId="55076668" w:rsidTr="00C23423">
        <w:tc>
          <w:tcPr>
            <w:tcW w:w="5529" w:type="dxa"/>
          </w:tcPr>
          <w:p w14:paraId="7A1726CF" w14:textId="77777777" w:rsidR="00BE284D" w:rsidRPr="0032600B" w:rsidRDefault="00BE284D" w:rsidP="00BE284D">
            <w:pPr>
              <w:pStyle w:val="ListParagraph"/>
              <w:numPr>
                <w:ilvl w:val="0"/>
                <w:numId w:val="315"/>
              </w:numPr>
              <w:ind w:left="1168"/>
              <w:jc w:val="both"/>
              <w:rPr>
                <w:rFonts w:ascii="Bookman Old Style" w:hAnsi="Bookman Old Style"/>
                <w:sz w:val="22"/>
                <w:szCs w:val="22"/>
              </w:rPr>
            </w:pPr>
            <w:r w:rsidRPr="0032600B">
              <w:rPr>
                <w:rFonts w:ascii="Bookman Old Style" w:hAnsi="Bookman Old Style"/>
                <w:sz w:val="22"/>
                <w:szCs w:val="22"/>
              </w:rPr>
              <w:t>menurunkan hasil penilaian tingkat kesehatan;</w:t>
            </w:r>
          </w:p>
        </w:tc>
        <w:tc>
          <w:tcPr>
            <w:tcW w:w="5953" w:type="dxa"/>
            <w:gridSpan w:val="2"/>
          </w:tcPr>
          <w:p w14:paraId="6538C384" w14:textId="77777777" w:rsidR="00BE284D" w:rsidRPr="0032600B" w:rsidRDefault="00BE284D" w:rsidP="00BE284D">
            <w:pPr>
              <w:jc w:val="both"/>
              <w:rPr>
                <w:rFonts w:ascii="Bookman Old Style" w:hAnsi="Bookman Old Style"/>
                <w:sz w:val="22"/>
                <w:szCs w:val="22"/>
              </w:rPr>
            </w:pPr>
          </w:p>
        </w:tc>
        <w:tc>
          <w:tcPr>
            <w:tcW w:w="4962" w:type="dxa"/>
          </w:tcPr>
          <w:p w14:paraId="4DB18395" w14:textId="77777777" w:rsidR="00BE284D" w:rsidRPr="0032600B" w:rsidRDefault="00BE284D" w:rsidP="00BE284D">
            <w:pPr>
              <w:ind w:left="360"/>
              <w:jc w:val="both"/>
              <w:rPr>
                <w:rFonts w:ascii="Bookman Old Style" w:hAnsi="Bookman Old Style"/>
                <w:sz w:val="22"/>
                <w:szCs w:val="22"/>
              </w:rPr>
            </w:pPr>
          </w:p>
        </w:tc>
      </w:tr>
      <w:tr w:rsidR="00BE284D" w:rsidRPr="0032600B" w14:paraId="7DDD7F8A" w14:textId="03BEE405" w:rsidTr="00C23423">
        <w:tc>
          <w:tcPr>
            <w:tcW w:w="5529" w:type="dxa"/>
          </w:tcPr>
          <w:p w14:paraId="7A6AD383" w14:textId="77777777" w:rsidR="00BE284D" w:rsidRPr="0032600B" w:rsidRDefault="00BE284D" w:rsidP="00BE284D">
            <w:pPr>
              <w:pStyle w:val="ListParagraph"/>
              <w:numPr>
                <w:ilvl w:val="0"/>
                <w:numId w:val="315"/>
              </w:numPr>
              <w:ind w:left="1168"/>
              <w:jc w:val="both"/>
              <w:rPr>
                <w:rFonts w:ascii="Bookman Old Style" w:hAnsi="Bookman Old Style"/>
                <w:sz w:val="22"/>
                <w:szCs w:val="22"/>
              </w:rPr>
            </w:pPr>
            <w:r w:rsidRPr="0032600B">
              <w:rPr>
                <w:rFonts w:ascii="Bookman Old Style" w:hAnsi="Bookman Old Style"/>
                <w:sz w:val="22"/>
                <w:szCs w:val="22"/>
              </w:rPr>
              <w:t>melakukan penilaian kembali terhadap pihak utama  yang  menyebabkan  LKM  melanggar ketentuan sebagaimana dimaksud pada ayat (1); dan/atau</w:t>
            </w:r>
          </w:p>
        </w:tc>
        <w:tc>
          <w:tcPr>
            <w:tcW w:w="5953" w:type="dxa"/>
            <w:gridSpan w:val="2"/>
          </w:tcPr>
          <w:p w14:paraId="6F414CC3" w14:textId="77777777" w:rsidR="00BE284D" w:rsidRPr="0032600B" w:rsidRDefault="00BE284D" w:rsidP="00BE284D">
            <w:pPr>
              <w:jc w:val="both"/>
              <w:rPr>
                <w:rFonts w:ascii="Bookman Old Style" w:hAnsi="Bookman Old Style"/>
                <w:sz w:val="22"/>
                <w:szCs w:val="22"/>
              </w:rPr>
            </w:pPr>
          </w:p>
        </w:tc>
        <w:tc>
          <w:tcPr>
            <w:tcW w:w="4962" w:type="dxa"/>
          </w:tcPr>
          <w:p w14:paraId="372ABE91" w14:textId="77777777" w:rsidR="00BE284D" w:rsidRPr="0032600B" w:rsidRDefault="00BE284D" w:rsidP="00BE284D">
            <w:pPr>
              <w:ind w:left="360"/>
              <w:jc w:val="both"/>
              <w:rPr>
                <w:rFonts w:ascii="Bookman Old Style" w:hAnsi="Bookman Old Style"/>
                <w:sz w:val="22"/>
                <w:szCs w:val="22"/>
              </w:rPr>
            </w:pPr>
          </w:p>
        </w:tc>
      </w:tr>
      <w:tr w:rsidR="00BE284D" w:rsidRPr="0032600B" w14:paraId="08488769" w14:textId="67D7AA36" w:rsidTr="00C23423">
        <w:tc>
          <w:tcPr>
            <w:tcW w:w="5529" w:type="dxa"/>
          </w:tcPr>
          <w:p w14:paraId="3572BA2F" w14:textId="77777777" w:rsidR="00BE284D" w:rsidRPr="0032600B" w:rsidRDefault="00BE284D" w:rsidP="00BE284D">
            <w:pPr>
              <w:pStyle w:val="ListParagraph"/>
              <w:numPr>
                <w:ilvl w:val="0"/>
                <w:numId w:val="315"/>
              </w:numPr>
              <w:ind w:left="1168"/>
              <w:jc w:val="both"/>
              <w:rPr>
                <w:rFonts w:ascii="Bookman Old Style" w:hAnsi="Bookman Old Style"/>
                <w:sz w:val="22"/>
                <w:szCs w:val="22"/>
              </w:rPr>
            </w:pPr>
            <w:r w:rsidRPr="0032600B">
              <w:rPr>
                <w:rFonts w:ascii="Bookman Old Style" w:hAnsi="Bookman Old Style"/>
                <w:sz w:val="22"/>
                <w:szCs w:val="22"/>
              </w:rPr>
              <w:t>melakukan pencatatan rekam jejak terhadap pihak yang menyebabkan LKM melanggar ketentuan sebagaimana dimaksud pada ayat (1) dalam sistem elektronik Otoritas Jasa Keuangan.</w:t>
            </w:r>
          </w:p>
        </w:tc>
        <w:tc>
          <w:tcPr>
            <w:tcW w:w="5953" w:type="dxa"/>
            <w:gridSpan w:val="2"/>
          </w:tcPr>
          <w:p w14:paraId="0D5D6A07" w14:textId="77777777" w:rsidR="00BE284D" w:rsidRPr="0032600B" w:rsidRDefault="00BE284D" w:rsidP="00BE284D">
            <w:pPr>
              <w:jc w:val="both"/>
              <w:rPr>
                <w:rFonts w:ascii="Bookman Old Style" w:hAnsi="Bookman Old Style"/>
                <w:sz w:val="22"/>
                <w:szCs w:val="22"/>
              </w:rPr>
            </w:pPr>
          </w:p>
        </w:tc>
        <w:tc>
          <w:tcPr>
            <w:tcW w:w="4962" w:type="dxa"/>
          </w:tcPr>
          <w:p w14:paraId="53B956EC" w14:textId="77777777" w:rsidR="00BE284D" w:rsidRPr="0032600B" w:rsidRDefault="00BE284D" w:rsidP="00BE284D">
            <w:pPr>
              <w:ind w:left="360"/>
              <w:jc w:val="both"/>
              <w:rPr>
                <w:rFonts w:ascii="Bookman Old Style" w:hAnsi="Bookman Old Style"/>
                <w:sz w:val="22"/>
                <w:szCs w:val="22"/>
              </w:rPr>
            </w:pPr>
          </w:p>
        </w:tc>
      </w:tr>
      <w:tr w:rsidR="00BE284D" w:rsidRPr="0032600B" w14:paraId="7832AAAD" w14:textId="2758BE85" w:rsidTr="00C23423">
        <w:tc>
          <w:tcPr>
            <w:tcW w:w="5529" w:type="dxa"/>
          </w:tcPr>
          <w:p w14:paraId="617F7B4B" w14:textId="77777777" w:rsidR="00BE284D" w:rsidRPr="0032600B" w:rsidRDefault="00BE284D" w:rsidP="00BE284D">
            <w:pPr>
              <w:jc w:val="both"/>
              <w:rPr>
                <w:rFonts w:ascii="Bookman Old Style" w:hAnsi="Bookman Old Style"/>
                <w:sz w:val="22"/>
                <w:szCs w:val="22"/>
              </w:rPr>
            </w:pPr>
          </w:p>
        </w:tc>
        <w:tc>
          <w:tcPr>
            <w:tcW w:w="5953" w:type="dxa"/>
            <w:gridSpan w:val="2"/>
          </w:tcPr>
          <w:p w14:paraId="72A9D644" w14:textId="77777777" w:rsidR="00BE284D" w:rsidRPr="0032600B" w:rsidRDefault="00BE284D" w:rsidP="00BE284D">
            <w:pPr>
              <w:jc w:val="both"/>
              <w:rPr>
                <w:rFonts w:ascii="Bookman Old Style" w:hAnsi="Bookman Old Style"/>
                <w:sz w:val="22"/>
                <w:szCs w:val="22"/>
              </w:rPr>
            </w:pPr>
          </w:p>
        </w:tc>
        <w:tc>
          <w:tcPr>
            <w:tcW w:w="4962" w:type="dxa"/>
          </w:tcPr>
          <w:p w14:paraId="788DEFBA" w14:textId="77777777" w:rsidR="00BE284D" w:rsidRPr="0032600B" w:rsidRDefault="00BE284D" w:rsidP="00BE284D">
            <w:pPr>
              <w:ind w:left="360"/>
              <w:jc w:val="both"/>
              <w:rPr>
                <w:rFonts w:ascii="Bookman Old Style" w:hAnsi="Bookman Old Style"/>
                <w:sz w:val="22"/>
                <w:szCs w:val="22"/>
              </w:rPr>
            </w:pPr>
          </w:p>
        </w:tc>
      </w:tr>
      <w:tr w:rsidR="00BE284D" w:rsidRPr="0032600B" w14:paraId="191DCA97" w14:textId="7A041B39" w:rsidTr="00C23423">
        <w:tc>
          <w:tcPr>
            <w:tcW w:w="5529" w:type="dxa"/>
          </w:tcPr>
          <w:p w14:paraId="4ACAB5A5"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174</w:t>
            </w:r>
          </w:p>
        </w:tc>
        <w:tc>
          <w:tcPr>
            <w:tcW w:w="5953" w:type="dxa"/>
            <w:gridSpan w:val="2"/>
          </w:tcPr>
          <w:p w14:paraId="5DA74C16"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61EDD54" w14:textId="77777777" w:rsidR="00BE284D" w:rsidRPr="0032600B" w:rsidRDefault="00BE284D" w:rsidP="00BE284D">
            <w:pPr>
              <w:ind w:left="360"/>
              <w:jc w:val="both"/>
              <w:rPr>
                <w:rFonts w:ascii="Bookman Old Style" w:hAnsi="Bookman Old Style"/>
                <w:sz w:val="22"/>
                <w:szCs w:val="22"/>
              </w:rPr>
            </w:pPr>
          </w:p>
        </w:tc>
      </w:tr>
      <w:tr w:rsidR="00BE284D" w:rsidRPr="0032600B" w14:paraId="6FDA0E0F" w14:textId="1ED50F53" w:rsidTr="00C23423">
        <w:tc>
          <w:tcPr>
            <w:tcW w:w="5529" w:type="dxa"/>
          </w:tcPr>
          <w:p w14:paraId="26F1CC1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 xml:space="preserve">Otoritas Jasa Keuangan berdasarkan pertimbangan tertentu dapat memberikan </w:t>
            </w:r>
            <w:r w:rsidRPr="0032600B">
              <w:rPr>
                <w:rFonts w:ascii="Bookman Old Style" w:hAnsi="Bookman Old Style"/>
                <w:sz w:val="22"/>
                <w:szCs w:val="22"/>
              </w:rPr>
              <w:lastRenderedPageBreak/>
              <w:t>persetujuan atau kebijakan yang berbeda dengan Peraturan Otoritas Jasa Keuangan ini.</w:t>
            </w:r>
          </w:p>
        </w:tc>
        <w:tc>
          <w:tcPr>
            <w:tcW w:w="5953" w:type="dxa"/>
            <w:gridSpan w:val="2"/>
          </w:tcPr>
          <w:p w14:paraId="252E470C" w14:textId="77777777" w:rsidR="00BE284D" w:rsidRPr="0032600B" w:rsidRDefault="00BE284D" w:rsidP="00BE284D">
            <w:pPr>
              <w:jc w:val="both"/>
              <w:rPr>
                <w:rFonts w:ascii="Bookman Old Style" w:hAnsi="Bookman Old Style"/>
                <w:sz w:val="22"/>
                <w:szCs w:val="22"/>
              </w:rPr>
            </w:pPr>
          </w:p>
        </w:tc>
        <w:tc>
          <w:tcPr>
            <w:tcW w:w="4962" w:type="dxa"/>
          </w:tcPr>
          <w:p w14:paraId="7B686AE7" w14:textId="77777777" w:rsidR="00BE284D" w:rsidRPr="0032600B" w:rsidRDefault="00BE284D" w:rsidP="00BE284D">
            <w:pPr>
              <w:ind w:left="360"/>
              <w:jc w:val="both"/>
              <w:rPr>
                <w:rFonts w:ascii="Bookman Old Style" w:hAnsi="Bookman Old Style"/>
                <w:sz w:val="22"/>
                <w:szCs w:val="22"/>
              </w:rPr>
            </w:pPr>
          </w:p>
        </w:tc>
      </w:tr>
      <w:tr w:rsidR="00BE284D" w:rsidRPr="0032600B" w14:paraId="67294B86" w14:textId="636C7249" w:rsidTr="00C23423">
        <w:tc>
          <w:tcPr>
            <w:tcW w:w="5529" w:type="dxa"/>
          </w:tcPr>
          <w:p w14:paraId="1B5A5641" w14:textId="77777777" w:rsidR="00BE284D" w:rsidRPr="0032600B" w:rsidRDefault="00BE284D" w:rsidP="00BE284D">
            <w:pPr>
              <w:jc w:val="both"/>
              <w:rPr>
                <w:rFonts w:ascii="Bookman Old Style" w:hAnsi="Bookman Old Style"/>
                <w:sz w:val="22"/>
                <w:szCs w:val="22"/>
              </w:rPr>
            </w:pPr>
          </w:p>
        </w:tc>
        <w:tc>
          <w:tcPr>
            <w:tcW w:w="5953" w:type="dxa"/>
            <w:gridSpan w:val="2"/>
          </w:tcPr>
          <w:p w14:paraId="73ABB861" w14:textId="77777777" w:rsidR="00BE284D" w:rsidRPr="0032600B" w:rsidRDefault="00BE284D" w:rsidP="00BE284D">
            <w:pPr>
              <w:jc w:val="both"/>
              <w:rPr>
                <w:rFonts w:ascii="Bookman Old Style" w:hAnsi="Bookman Old Style"/>
                <w:sz w:val="22"/>
                <w:szCs w:val="22"/>
              </w:rPr>
            </w:pPr>
          </w:p>
        </w:tc>
        <w:tc>
          <w:tcPr>
            <w:tcW w:w="4962" w:type="dxa"/>
          </w:tcPr>
          <w:p w14:paraId="1DCD46FE" w14:textId="77777777" w:rsidR="00BE284D" w:rsidRPr="0032600B" w:rsidRDefault="00BE284D" w:rsidP="00BE284D">
            <w:pPr>
              <w:ind w:left="360"/>
              <w:jc w:val="both"/>
              <w:rPr>
                <w:rFonts w:ascii="Bookman Old Style" w:hAnsi="Bookman Old Style"/>
                <w:sz w:val="22"/>
                <w:szCs w:val="22"/>
              </w:rPr>
            </w:pPr>
          </w:p>
        </w:tc>
      </w:tr>
      <w:tr w:rsidR="00BE284D" w:rsidRPr="0032600B" w14:paraId="6C1B9361" w14:textId="2A0D3375" w:rsidTr="00C23423">
        <w:tc>
          <w:tcPr>
            <w:tcW w:w="5529" w:type="dxa"/>
          </w:tcPr>
          <w:p w14:paraId="364337EF"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BAB XXXI </w:t>
            </w:r>
          </w:p>
        </w:tc>
        <w:tc>
          <w:tcPr>
            <w:tcW w:w="5953" w:type="dxa"/>
            <w:gridSpan w:val="2"/>
          </w:tcPr>
          <w:p w14:paraId="4BC5A70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78A4FA19" w14:textId="77777777" w:rsidR="00BE284D" w:rsidRPr="0032600B" w:rsidRDefault="00BE284D" w:rsidP="00BE284D">
            <w:pPr>
              <w:ind w:left="360"/>
              <w:jc w:val="both"/>
              <w:rPr>
                <w:rFonts w:ascii="Bookman Old Style" w:hAnsi="Bookman Old Style"/>
                <w:sz w:val="22"/>
                <w:szCs w:val="22"/>
              </w:rPr>
            </w:pPr>
          </w:p>
        </w:tc>
      </w:tr>
      <w:tr w:rsidR="00BE284D" w:rsidRPr="0032600B" w14:paraId="4B1772AB" w14:textId="43CB53A5" w:rsidTr="00C23423">
        <w:tc>
          <w:tcPr>
            <w:tcW w:w="5529" w:type="dxa"/>
          </w:tcPr>
          <w:p w14:paraId="78F1EBA4"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KETENTUAN PERALIHAN</w:t>
            </w:r>
          </w:p>
        </w:tc>
        <w:tc>
          <w:tcPr>
            <w:tcW w:w="5953" w:type="dxa"/>
            <w:gridSpan w:val="2"/>
          </w:tcPr>
          <w:p w14:paraId="73E9F912" w14:textId="77777777" w:rsidR="00BE284D" w:rsidRPr="0032600B" w:rsidRDefault="00BE284D" w:rsidP="00BE284D">
            <w:pPr>
              <w:jc w:val="both"/>
              <w:rPr>
                <w:rFonts w:ascii="Bookman Old Style" w:hAnsi="Bookman Old Style"/>
                <w:sz w:val="22"/>
                <w:szCs w:val="22"/>
              </w:rPr>
            </w:pPr>
          </w:p>
        </w:tc>
        <w:tc>
          <w:tcPr>
            <w:tcW w:w="4962" w:type="dxa"/>
          </w:tcPr>
          <w:p w14:paraId="72052989" w14:textId="77777777" w:rsidR="00BE284D" w:rsidRPr="0032600B" w:rsidRDefault="00BE284D" w:rsidP="00BE284D">
            <w:pPr>
              <w:ind w:left="360"/>
              <w:jc w:val="both"/>
              <w:rPr>
                <w:rFonts w:ascii="Bookman Old Style" w:hAnsi="Bookman Old Style"/>
                <w:sz w:val="22"/>
                <w:szCs w:val="22"/>
              </w:rPr>
            </w:pPr>
          </w:p>
        </w:tc>
      </w:tr>
      <w:tr w:rsidR="00BE284D" w:rsidRPr="0032600B" w14:paraId="49F8B54E" w14:textId="51B083C1" w:rsidTr="00C23423">
        <w:tc>
          <w:tcPr>
            <w:tcW w:w="5529" w:type="dxa"/>
          </w:tcPr>
          <w:p w14:paraId="5D96D460" w14:textId="77777777" w:rsidR="00BE284D" w:rsidRPr="0032600B" w:rsidRDefault="00BE284D" w:rsidP="00BE284D">
            <w:pPr>
              <w:jc w:val="center"/>
              <w:rPr>
                <w:rFonts w:ascii="Bookman Old Style" w:hAnsi="Bookman Old Style"/>
                <w:sz w:val="22"/>
                <w:szCs w:val="22"/>
              </w:rPr>
            </w:pPr>
          </w:p>
        </w:tc>
        <w:tc>
          <w:tcPr>
            <w:tcW w:w="5953" w:type="dxa"/>
            <w:gridSpan w:val="2"/>
          </w:tcPr>
          <w:p w14:paraId="7E5E40EF" w14:textId="77777777" w:rsidR="00BE284D" w:rsidRPr="0032600B" w:rsidRDefault="00BE284D" w:rsidP="00BE284D">
            <w:pPr>
              <w:jc w:val="both"/>
              <w:rPr>
                <w:rFonts w:ascii="Bookman Old Style" w:hAnsi="Bookman Old Style"/>
                <w:sz w:val="22"/>
                <w:szCs w:val="22"/>
              </w:rPr>
            </w:pPr>
          </w:p>
        </w:tc>
        <w:tc>
          <w:tcPr>
            <w:tcW w:w="4962" w:type="dxa"/>
          </w:tcPr>
          <w:p w14:paraId="00EE1DC5" w14:textId="77777777" w:rsidR="00BE284D" w:rsidRPr="0032600B" w:rsidRDefault="00BE284D" w:rsidP="00BE284D">
            <w:pPr>
              <w:ind w:left="360"/>
              <w:jc w:val="both"/>
              <w:rPr>
                <w:rFonts w:ascii="Bookman Old Style" w:hAnsi="Bookman Old Style"/>
                <w:sz w:val="22"/>
                <w:szCs w:val="22"/>
              </w:rPr>
            </w:pPr>
          </w:p>
        </w:tc>
      </w:tr>
      <w:tr w:rsidR="00BE284D" w:rsidRPr="0032600B" w14:paraId="6AA36B38" w14:textId="613CA808" w:rsidTr="00C23423">
        <w:tc>
          <w:tcPr>
            <w:tcW w:w="5529" w:type="dxa"/>
          </w:tcPr>
          <w:p w14:paraId="655047A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175</w:t>
            </w:r>
          </w:p>
        </w:tc>
        <w:tc>
          <w:tcPr>
            <w:tcW w:w="5953" w:type="dxa"/>
            <w:gridSpan w:val="2"/>
          </w:tcPr>
          <w:p w14:paraId="53D9C09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63BD278E" w14:textId="77777777" w:rsidR="00BE284D" w:rsidRPr="0032600B" w:rsidRDefault="00BE284D" w:rsidP="00BE284D">
            <w:pPr>
              <w:ind w:left="360"/>
              <w:jc w:val="both"/>
              <w:rPr>
                <w:rFonts w:ascii="Bookman Old Style" w:hAnsi="Bookman Old Style"/>
                <w:sz w:val="22"/>
                <w:szCs w:val="22"/>
              </w:rPr>
            </w:pPr>
          </w:p>
        </w:tc>
      </w:tr>
      <w:tr w:rsidR="00BE284D" w:rsidRPr="0032600B" w14:paraId="03BF5359" w14:textId="7ED3281F" w:rsidTr="00C23423">
        <w:tc>
          <w:tcPr>
            <w:tcW w:w="5529" w:type="dxa"/>
          </w:tcPr>
          <w:p w14:paraId="1A552E1F" w14:textId="77777777" w:rsidR="00BE284D" w:rsidRPr="0032600B" w:rsidRDefault="00BE284D" w:rsidP="00BE284D">
            <w:pPr>
              <w:pStyle w:val="ListParagraph"/>
              <w:numPr>
                <w:ilvl w:val="0"/>
                <w:numId w:val="169"/>
              </w:numPr>
              <w:ind w:hanging="720"/>
              <w:jc w:val="both"/>
              <w:rPr>
                <w:rFonts w:ascii="Bookman Old Style" w:hAnsi="Bookman Old Style"/>
                <w:sz w:val="22"/>
                <w:szCs w:val="22"/>
              </w:rPr>
            </w:pPr>
            <w:r w:rsidRPr="0032600B">
              <w:rPr>
                <w:rFonts w:ascii="Bookman Old Style" w:hAnsi="Bookman Old Style"/>
                <w:sz w:val="22"/>
                <w:szCs w:val="22"/>
              </w:rPr>
              <w:t>Izin usaha LKM yang telah diterbitkan sebelum Peraturan Otoritas Jasa Keuangan ini ditetapkan, dinyatakan tetap berlaku.</w:t>
            </w:r>
          </w:p>
        </w:tc>
        <w:tc>
          <w:tcPr>
            <w:tcW w:w="5953" w:type="dxa"/>
            <w:gridSpan w:val="2"/>
          </w:tcPr>
          <w:p w14:paraId="50D70885" w14:textId="77777777" w:rsidR="00BE284D" w:rsidRPr="0032600B" w:rsidRDefault="00BE284D" w:rsidP="00BE284D">
            <w:pPr>
              <w:jc w:val="both"/>
              <w:rPr>
                <w:rFonts w:ascii="Bookman Old Style" w:hAnsi="Bookman Old Style"/>
                <w:sz w:val="22"/>
                <w:szCs w:val="22"/>
              </w:rPr>
            </w:pPr>
          </w:p>
        </w:tc>
        <w:tc>
          <w:tcPr>
            <w:tcW w:w="4962" w:type="dxa"/>
          </w:tcPr>
          <w:p w14:paraId="646EA510" w14:textId="77777777" w:rsidR="00BE284D" w:rsidRPr="0032600B" w:rsidRDefault="00BE284D" w:rsidP="00BE284D">
            <w:pPr>
              <w:ind w:left="360"/>
              <w:jc w:val="both"/>
              <w:rPr>
                <w:rFonts w:ascii="Bookman Old Style" w:hAnsi="Bookman Old Style"/>
                <w:sz w:val="22"/>
                <w:szCs w:val="22"/>
              </w:rPr>
            </w:pPr>
          </w:p>
        </w:tc>
      </w:tr>
      <w:tr w:rsidR="00BE284D" w:rsidRPr="0032600B" w14:paraId="2943BBF6" w14:textId="60C7EF6C" w:rsidTr="00C23423">
        <w:tc>
          <w:tcPr>
            <w:tcW w:w="5529" w:type="dxa"/>
          </w:tcPr>
          <w:p w14:paraId="5DED2C76" w14:textId="77777777" w:rsidR="00BE284D" w:rsidRPr="0032600B" w:rsidRDefault="00BE284D" w:rsidP="00BE284D">
            <w:pPr>
              <w:pStyle w:val="ListParagraph"/>
              <w:numPr>
                <w:ilvl w:val="0"/>
                <w:numId w:val="169"/>
              </w:numPr>
              <w:ind w:hanging="720"/>
              <w:jc w:val="both"/>
              <w:rPr>
                <w:rFonts w:ascii="Bookman Old Style" w:hAnsi="Bookman Old Style"/>
                <w:sz w:val="22"/>
                <w:szCs w:val="22"/>
              </w:rPr>
            </w:pPr>
            <w:r w:rsidRPr="0032600B">
              <w:rPr>
                <w:rFonts w:ascii="Bookman Old Style" w:hAnsi="Bookman Old Style"/>
                <w:sz w:val="22"/>
                <w:szCs w:val="22"/>
              </w:rPr>
              <w:t>Permohonan perizinan dan persetujuan yang telah diterima Otoritas Jasa Keuangan dan yang belum memperoleh persetujuan atau penolakan pada saat Peraturan Otoritas Jasa Keuangan ini berlaku, diproses sesuai dengan Peraturan Otoritas Jasa Keuangan Nomor 10/POJK.05/2021 tentang Perizinan Usaha dan Kelembagaan Lembaga Keuangan Mikro.</w:t>
            </w:r>
          </w:p>
        </w:tc>
        <w:tc>
          <w:tcPr>
            <w:tcW w:w="5953" w:type="dxa"/>
            <w:gridSpan w:val="2"/>
          </w:tcPr>
          <w:p w14:paraId="6ECF8E5F" w14:textId="77777777" w:rsidR="00BE284D" w:rsidRPr="0032600B" w:rsidRDefault="00BE284D" w:rsidP="00BE284D">
            <w:pPr>
              <w:jc w:val="both"/>
              <w:rPr>
                <w:rFonts w:ascii="Bookman Old Style" w:hAnsi="Bookman Old Style"/>
                <w:sz w:val="22"/>
                <w:szCs w:val="22"/>
              </w:rPr>
            </w:pPr>
          </w:p>
        </w:tc>
        <w:tc>
          <w:tcPr>
            <w:tcW w:w="4962" w:type="dxa"/>
          </w:tcPr>
          <w:p w14:paraId="2B95B4BF" w14:textId="77777777" w:rsidR="00BE284D" w:rsidRPr="0032600B" w:rsidRDefault="00BE284D" w:rsidP="00BE284D">
            <w:pPr>
              <w:ind w:left="360"/>
              <w:jc w:val="both"/>
              <w:rPr>
                <w:rFonts w:ascii="Bookman Old Style" w:hAnsi="Bookman Old Style"/>
                <w:sz w:val="22"/>
                <w:szCs w:val="22"/>
              </w:rPr>
            </w:pPr>
          </w:p>
        </w:tc>
      </w:tr>
      <w:tr w:rsidR="00BE284D" w:rsidRPr="0032600B" w14:paraId="5408B937" w14:textId="2FC99AC5" w:rsidTr="00C23423">
        <w:tc>
          <w:tcPr>
            <w:tcW w:w="5529" w:type="dxa"/>
          </w:tcPr>
          <w:p w14:paraId="268E852A" w14:textId="77777777" w:rsidR="00BE284D" w:rsidRPr="0032600B" w:rsidRDefault="00BE284D" w:rsidP="00BE284D">
            <w:pPr>
              <w:pStyle w:val="ListParagraph"/>
              <w:numPr>
                <w:ilvl w:val="0"/>
                <w:numId w:val="169"/>
              </w:numPr>
              <w:ind w:hanging="720"/>
              <w:jc w:val="both"/>
              <w:rPr>
                <w:rFonts w:ascii="Bookman Old Style" w:hAnsi="Bookman Old Style"/>
                <w:sz w:val="22"/>
                <w:szCs w:val="22"/>
              </w:rPr>
            </w:pPr>
            <w:r w:rsidRPr="0032600B">
              <w:rPr>
                <w:rFonts w:ascii="Bookman Old Style" w:hAnsi="Bookman Old Style"/>
                <w:sz w:val="22"/>
                <w:szCs w:val="22"/>
              </w:rPr>
              <w:t>Permohonan izin usaha dengan setoran modal secara nontunai sebagaimana dimaksud dalam Pasal 11 ayat (1) berlaku paling lambat 3 (tiga) tahun terhitung sejak tanggal 12 Januari 2023.</w:t>
            </w:r>
          </w:p>
        </w:tc>
        <w:tc>
          <w:tcPr>
            <w:tcW w:w="5953" w:type="dxa"/>
            <w:gridSpan w:val="2"/>
          </w:tcPr>
          <w:p w14:paraId="449769F5" w14:textId="77777777" w:rsidR="00BE284D" w:rsidRPr="0032600B" w:rsidRDefault="00BE284D" w:rsidP="00BE284D">
            <w:pPr>
              <w:jc w:val="both"/>
              <w:rPr>
                <w:rFonts w:ascii="Bookman Old Style" w:hAnsi="Bookman Old Style"/>
                <w:sz w:val="22"/>
                <w:szCs w:val="22"/>
              </w:rPr>
            </w:pPr>
          </w:p>
        </w:tc>
        <w:tc>
          <w:tcPr>
            <w:tcW w:w="4962" w:type="dxa"/>
          </w:tcPr>
          <w:p w14:paraId="7FC8C3B3" w14:textId="77777777" w:rsidR="00BE284D" w:rsidRPr="0032600B" w:rsidRDefault="00BE284D" w:rsidP="00BE284D">
            <w:pPr>
              <w:ind w:left="360"/>
              <w:jc w:val="both"/>
              <w:rPr>
                <w:rFonts w:ascii="Bookman Old Style" w:hAnsi="Bookman Old Style"/>
                <w:sz w:val="22"/>
                <w:szCs w:val="22"/>
              </w:rPr>
            </w:pPr>
          </w:p>
        </w:tc>
      </w:tr>
      <w:tr w:rsidR="00BE284D" w:rsidRPr="0032600B" w14:paraId="55BF579C" w14:textId="04FB9B71" w:rsidTr="00C23423">
        <w:tc>
          <w:tcPr>
            <w:tcW w:w="5529" w:type="dxa"/>
          </w:tcPr>
          <w:p w14:paraId="6DB65150" w14:textId="77777777" w:rsidR="00BE284D" w:rsidRPr="0032600B" w:rsidRDefault="00BE284D" w:rsidP="00BE284D">
            <w:pPr>
              <w:jc w:val="both"/>
              <w:rPr>
                <w:rFonts w:ascii="Bookman Old Style" w:hAnsi="Bookman Old Style"/>
                <w:sz w:val="22"/>
                <w:szCs w:val="22"/>
              </w:rPr>
            </w:pPr>
          </w:p>
        </w:tc>
        <w:tc>
          <w:tcPr>
            <w:tcW w:w="5953" w:type="dxa"/>
            <w:gridSpan w:val="2"/>
          </w:tcPr>
          <w:p w14:paraId="065A5E35" w14:textId="77777777" w:rsidR="00BE284D" w:rsidRPr="0032600B" w:rsidRDefault="00BE284D" w:rsidP="00BE284D">
            <w:pPr>
              <w:jc w:val="both"/>
              <w:rPr>
                <w:rFonts w:ascii="Bookman Old Style" w:hAnsi="Bookman Old Style"/>
                <w:sz w:val="22"/>
                <w:szCs w:val="22"/>
              </w:rPr>
            </w:pPr>
          </w:p>
        </w:tc>
        <w:tc>
          <w:tcPr>
            <w:tcW w:w="4962" w:type="dxa"/>
          </w:tcPr>
          <w:p w14:paraId="53DCB958" w14:textId="77777777" w:rsidR="00BE284D" w:rsidRPr="0032600B" w:rsidRDefault="00BE284D" w:rsidP="00BE284D">
            <w:pPr>
              <w:ind w:left="360"/>
              <w:jc w:val="both"/>
              <w:rPr>
                <w:rFonts w:ascii="Bookman Old Style" w:hAnsi="Bookman Old Style"/>
                <w:sz w:val="22"/>
                <w:szCs w:val="22"/>
              </w:rPr>
            </w:pPr>
          </w:p>
        </w:tc>
      </w:tr>
      <w:tr w:rsidR="00BE284D" w:rsidRPr="0032600B" w14:paraId="729BB9A2" w14:textId="77777777" w:rsidTr="00C23423">
        <w:tc>
          <w:tcPr>
            <w:tcW w:w="5529" w:type="dxa"/>
          </w:tcPr>
          <w:p w14:paraId="22A01148" w14:textId="77777777" w:rsidR="00BE284D" w:rsidRPr="0032600B" w:rsidRDefault="00BE284D" w:rsidP="00BE284D">
            <w:pPr>
              <w:jc w:val="both"/>
              <w:rPr>
                <w:rFonts w:ascii="Bookman Old Style" w:hAnsi="Bookman Old Style"/>
                <w:sz w:val="22"/>
                <w:szCs w:val="22"/>
              </w:rPr>
            </w:pPr>
          </w:p>
        </w:tc>
        <w:tc>
          <w:tcPr>
            <w:tcW w:w="5953" w:type="dxa"/>
            <w:gridSpan w:val="2"/>
          </w:tcPr>
          <w:p w14:paraId="71C3B485" w14:textId="7F2F889B" w:rsidR="00BE284D" w:rsidRPr="0032600B" w:rsidRDefault="00BE284D" w:rsidP="00BE284D">
            <w:pPr>
              <w:jc w:val="both"/>
              <w:rPr>
                <w:rFonts w:ascii="Bookman Old Style" w:hAnsi="Bookman Old Style"/>
                <w:sz w:val="22"/>
                <w:szCs w:val="22"/>
              </w:rPr>
            </w:pPr>
            <w:r w:rsidRPr="00297621">
              <w:rPr>
                <w:rFonts w:ascii="Bookman Old Style" w:hAnsi="Bookman Old Style"/>
                <w:color w:val="0070C0"/>
                <w:sz w:val="22"/>
                <w:szCs w:val="22"/>
              </w:rPr>
              <w:t xml:space="preserve">Ketentuan peralihan untuk </w:t>
            </w:r>
            <w:r>
              <w:rPr>
                <w:rFonts w:ascii="Bookman Old Style" w:hAnsi="Bookman Old Style"/>
                <w:color w:val="0070C0"/>
                <w:sz w:val="22"/>
                <w:szCs w:val="22"/>
              </w:rPr>
              <w:t>pengalihan pengawasan LKM skala usaha kecil ke Pemda</w:t>
            </w:r>
          </w:p>
        </w:tc>
        <w:tc>
          <w:tcPr>
            <w:tcW w:w="4962" w:type="dxa"/>
          </w:tcPr>
          <w:p w14:paraId="7BF14973" w14:textId="77777777" w:rsidR="00BE284D" w:rsidRPr="0032600B" w:rsidRDefault="00BE284D" w:rsidP="00BE284D">
            <w:pPr>
              <w:ind w:left="360"/>
              <w:jc w:val="both"/>
              <w:rPr>
                <w:rFonts w:ascii="Bookman Old Style" w:hAnsi="Bookman Old Style"/>
                <w:sz w:val="22"/>
                <w:szCs w:val="22"/>
              </w:rPr>
            </w:pPr>
          </w:p>
        </w:tc>
      </w:tr>
      <w:tr w:rsidR="00BE284D" w:rsidRPr="0032600B" w14:paraId="1FEDA019" w14:textId="77777777" w:rsidTr="00C23423">
        <w:tc>
          <w:tcPr>
            <w:tcW w:w="5529" w:type="dxa"/>
          </w:tcPr>
          <w:p w14:paraId="0C88322A" w14:textId="77777777" w:rsidR="00BE284D" w:rsidRPr="0032600B" w:rsidRDefault="00BE284D" w:rsidP="00BE284D">
            <w:pPr>
              <w:jc w:val="both"/>
              <w:rPr>
                <w:rFonts w:ascii="Bookman Old Style" w:hAnsi="Bookman Old Style"/>
                <w:sz w:val="22"/>
                <w:szCs w:val="22"/>
              </w:rPr>
            </w:pPr>
          </w:p>
        </w:tc>
        <w:tc>
          <w:tcPr>
            <w:tcW w:w="5953" w:type="dxa"/>
            <w:gridSpan w:val="2"/>
          </w:tcPr>
          <w:p w14:paraId="5FF92FDA" w14:textId="5D989B51" w:rsidR="00BE284D" w:rsidRPr="0032600B" w:rsidRDefault="00BE284D" w:rsidP="00BE284D">
            <w:pPr>
              <w:pStyle w:val="ListParagraph"/>
              <w:numPr>
                <w:ilvl w:val="0"/>
                <w:numId w:val="397"/>
              </w:numPr>
              <w:jc w:val="both"/>
              <w:rPr>
                <w:rFonts w:ascii="Bookman Old Style" w:hAnsi="Bookman Old Style"/>
                <w:sz w:val="22"/>
                <w:szCs w:val="22"/>
              </w:rPr>
            </w:pPr>
            <w:r w:rsidRPr="00F62A1F">
              <w:rPr>
                <w:rFonts w:ascii="Bookman Old Style" w:hAnsi="Bookman Old Style"/>
                <w:color w:val="EE0000"/>
                <w:sz w:val="22"/>
                <w:szCs w:val="22"/>
              </w:rPr>
              <w:t>Ketentuan Pasal 1</w:t>
            </w:r>
            <w:r>
              <w:rPr>
                <w:rFonts w:ascii="Bookman Old Style" w:hAnsi="Bookman Old Style"/>
                <w:color w:val="EE0000"/>
                <w:sz w:val="22"/>
                <w:szCs w:val="22"/>
              </w:rPr>
              <w:t>76</w:t>
            </w:r>
            <w:r w:rsidRPr="00F62A1F">
              <w:rPr>
                <w:rFonts w:ascii="Bookman Old Style" w:hAnsi="Bookman Old Style"/>
                <w:color w:val="EE0000"/>
                <w:sz w:val="22"/>
                <w:szCs w:val="22"/>
              </w:rPr>
              <w:t xml:space="preserve"> </w:t>
            </w:r>
            <w:r>
              <w:rPr>
                <w:rFonts w:ascii="Bookman Old Style" w:hAnsi="Bookman Old Style"/>
                <w:color w:val="EE0000"/>
                <w:sz w:val="22"/>
                <w:szCs w:val="22"/>
              </w:rPr>
              <w:t xml:space="preserve">diubah sehingga </w:t>
            </w:r>
            <w:r w:rsidRPr="00F62A1F">
              <w:rPr>
                <w:rFonts w:ascii="Bookman Old Style" w:hAnsi="Bookman Old Style"/>
                <w:color w:val="EE0000"/>
                <w:sz w:val="22"/>
                <w:szCs w:val="22"/>
              </w:rPr>
              <w:t>berbunyi sebagai berikut:</w:t>
            </w:r>
          </w:p>
        </w:tc>
        <w:tc>
          <w:tcPr>
            <w:tcW w:w="4962" w:type="dxa"/>
          </w:tcPr>
          <w:p w14:paraId="75AD99AE" w14:textId="77777777" w:rsidR="00BE284D" w:rsidRPr="0032600B" w:rsidRDefault="00BE284D" w:rsidP="00BE284D">
            <w:pPr>
              <w:ind w:left="360"/>
              <w:jc w:val="both"/>
              <w:rPr>
                <w:rFonts w:ascii="Bookman Old Style" w:hAnsi="Bookman Old Style"/>
                <w:sz w:val="22"/>
                <w:szCs w:val="22"/>
              </w:rPr>
            </w:pPr>
          </w:p>
        </w:tc>
      </w:tr>
      <w:tr w:rsidR="00BE284D" w:rsidRPr="0032600B" w14:paraId="4F1255D5" w14:textId="29B627AF" w:rsidTr="00C23423">
        <w:tc>
          <w:tcPr>
            <w:tcW w:w="5529" w:type="dxa"/>
          </w:tcPr>
          <w:p w14:paraId="2890D211"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176</w:t>
            </w:r>
          </w:p>
        </w:tc>
        <w:tc>
          <w:tcPr>
            <w:tcW w:w="5953" w:type="dxa"/>
            <w:gridSpan w:val="2"/>
          </w:tcPr>
          <w:p w14:paraId="56D79A36" w14:textId="6A3CC7C9" w:rsidR="00BE284D" w:rsidRPr="0032600B" w:rsidRDefault="00BE284D" w:rsidP="00BE284D">
            <w:pPr>
              <w:jc w:val="center"/>
              <w:rPr>
                <w:rFonts w:ascii="Bookman Old Style" w:hAnsi="Bookman Old Style"/>
                <w:sz w:val="22"/>
                <w:szCs w:val="22"/>
              </w:rPr>
            </w:pPr>
            <w:r>
              <w:rPr>
                <w:rFonts w:ascii="Bookman Old Style" w:hAnsi="Bookman Old Style"/>
                <w:sz w:val="22"/>
                <w:szCs w:val="22"/>
              </w:rPr>
              <w:t>Pasal 176</w:t>
            </w:r>
          </w:p>
        </w:tc>
        <w:tc>
          <w:tcPr>
            <w:tcW w:w="4962" w:type="dxa"/>
          </w:tcPr>
          <w:p w14:paraId="2843E0C3" w14:textId="77777777" w:rsidR="00BE284D" w:rsidRPr="0032600B" w:rsidRDefault="00BE284D" w:rsidP="00BE284D">
            <w:pPr>
              <w:ind w:left="360"/>
              <w:jc w:val="both"/>
              <w:rPr>
                <w:rFonts w:ascii="Bookman Old Style" w:hAnsi="Bookman Old Style"/>
                <w:sz w:val="22"/>
                <w:szCs w:val="22"/>
              </w:rPr>
            </w:pPr>
          </w:p>
        </w:tc>
      </w:tr>
      <w:tr w:rsidR="00BE284D" w:rsidRPr="0032600B" w14:paraId="1F640BB1" w14:textId="16949557" w:rsidTr="00C23423">
        <w:tc>
          <w:tcPr>
            <w:tcW w:w="5529" w:type="dxa"/>
          </w:tcPr>
          <w:p w14:paraId="0D73A0AD"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 xml:space="preserve">Terhadap LKM yang telah memperoleh izin usaha sebelum Peraturan Otoritas Jasa Keuangan ini </w:t>
            </w:r>
            <w:r w:rsidRPr="0032600B">
              <w:rPr>
                <w:rFonts w:ascii="Bookman Old Style" w:hAnsi="Bookman Old Style"/>
                <w:sz w:val="22"/>
                <w:szCs w:val="22"/>
              </w:rPr>
              <w:lastRenderedPageBreak/>
              <w:t>berlaku, Otoritas Jasa Keuangan menetapkan pertama kalinya skala usaha LKM paling lambat pada tanggal 28 Februari 2025 berdasarkan aset LKM yang dihitung berdasarkan laporan keuangan periode Desember 2024.</w:t>
            </w:r>
          </w:p>
        </w:tc>
        <w:tc>
          <w:tcPr>
            <w:tcW w:w="5953" w:type="dxa"/>
            <w:gridSpan w:val="2"/>
          </w:tcPr>
          <w:p w14:paraId="27E7CD96" w14:textId="19559283" w:rsidR="00BE284D" w:rsidRPr="00BD36B9" w:rsidRDefault="00BE284D" w:rsidP="00BE284D">
            <w:pPr>
              <w:pStyle w:val="ListParagraph"/>
              <w:numPr>
                <w:ilvl w:val="0"/>
                <w:numId w:val="415"/>
              </w:numPr>
              <w:jc w:val="both"/>
              <w:rPr>
                <w:rFonts w:ascii="Bookman Old Style" w:hAnsi="Bookman Old Style"/>
                <w:sz w:val="22"/>
                <w:szCs w:val="22"/>
              </w:rPr>
            </w:pPr>
            <w:r w:rsidRPr="00BD36B9">
              <w:rPr>
                <w:rFonts w:ascii="Bookman Old Style" w:hAnsi="Bookman Old Style"/>
                <w:sz w:val="22"/>
                <w:szCs w:val="22"/>
              </w:rPr>
              <w:lastRenderedPageBreak/>
              <w:t xml:space="preserve">Terhadap LKM yang telah memperoleh izin usaha sebelum Peraturan Otoritas Jasa </w:t>
            </w:r>
            <w:r w:rsidRPr="00BD36B9">
              <w:rPr>
                <w:rFonts w:ascii="Bookman Old Style" w:hAnsi="Bookman Old Style"/>
                <w:sz w:val="22"/>
                <w:szCs w:val="22"/>
              </w:rPr>
              <w:lastRenderedPageBreak/>
              <w:t>Keuangan ini berlaku, Otoritas Jasa Keuangan menetapkan pertama kalinya skala usaha LKM paling lambat pada tanggal 28 Februari 2025 berdasarkan aset LKM yang dihitung berdasarkan laporan keuangan periode Desember 2024.</w:t>
            </w:r>
          </w:p>
        </w:tc>
        <w:tc>
          <w:tcPr>
            <w:tcW w:w="4962" w:type="dxa"/>
          </w:tcPr>
          <w:p w14:paraId="02C6CAF0" w14:textId="77777777" w:rsidR="00BE284D" w:rsidRPr="0032600B" w:rsidRDefault="00BE284D" w:rsidP="00BE284D">
            <w:pPr>
              <w:ind w:left="360"/>
              <w:jc w:val="both"/>
              <w:rPr>
                <w:rFonts w:ascii="Bookman Old Style" w:hAnsi="Bookman Old Style"/>
                <w:sz w:val="22"/>
                <w:szCs w:val="22"/>
              </w:rPr>
            </w:pPr>
          </w:p>
        </w:tc>
      </w:tr>
      <w:tr w:rsidR="00BE284D" w:rsidRPr="0032600B" w14:paraId="44A11820" w14:textId="60467916" w:rsidTr="00C23423">
        <w:tc>
          <w:tcPr>
            <w:tcW w:w="5529" w:type="dxa"/>
          </w:tcPr>
          <w:p w14:paraId="5C21491D" w14:textId="77777777" w:rsidR="00BE284D" w:rsidRPr="0032600B" w:rsidRDefault="00BE284D" w:rsidP="00BE284D">
            <w:pPr>
              <w:jc w:val="both"/>
              <w:rPr>
                <w:rFonts w:ascii="Bookman Old Style" w:hAnsi="Bookman Old Style"/>
                <w:sz w:val="22"/>
                <w:szCs w:val="22"/>
              </w:rPr>
            </w:pPr>
          </w:p>
        </w:tc>
        <w:tc>
          <w:tcPr>
            <w:tcW w:w="5953" w:type="dxa"/>
            <w:gridSpan w:val="2"/>
          </w:tcPr>
          <w:p w14:paraId="03FEB6C7" w14:textId="372EB975" w:rsidR="00BE284D" w:rsidRPr="00BD36B9" w:rsidRDefault="00BE284D" w:rsidP="00BE284D">
            <w:pPr>
              <w:pStyle w:val="ListParagraph"/>
              <w:numPr>
                <w:ilvl w:val="0"/>
                <w:numId w:val="415"/>
              </w:numPr>
              <w:jc w:val="both"/>
              <w:rPr>
                <w:rFonts w:ascii="Bookman Old Style" w:hAnsi="Bookman Old Style"/>
                <w:sz w:val="22"/>
                <w:szCs w:val="22"/>
              </w:rPr>
            </w:pPr>
            <w:r w:rsidRPr="00BD36B9">
              <w:rPr>
                <w:rFonts w:ascii="Bookman Old Style" w:hAnsi="Bookman Old Style"/>
                <w:color w:val="EE0000"/>
                <w:sz w:val="22"/>
                <w:szCs w:val="22"/>
              </w:rPr>
              <w:t>Pengalihan pengawasan LKM skala usaha kecil dari Otoritas Jasa Keuangan kepada Pemerintah Daerah Kabupaten/Kota dilakukan pertama kali paling lambat tanggal 31 Desember 2026.</w:t>
            </w:r>
          </w:p>
        </w:tc>
        <w:tc>
          <w:tcPr>
            <w:tcW w:w="4962" w:type="dxa"/>
          </w:tcPr>
          <w:p w14:paraId="5DB6B094" w14:textId="77777777" w:rsidR="00BE284D" w:rsidRPr="0032600B" w:rsidRDefault="00BE284D" w:rsidP="00BE284D">
            <w:pPr>
              <w:ind w:left="360"/>
              <w:jc w:val="both"/>
              <w:rPr>
                <w:rFonts w:ascii="Bookman Old Style" w:hAnsi="Bookman Old Style"/>
                <w:sz w:val="22"/>
                <w:szCs w:val="22"/>
              </w:rPr>
            </w:pPr>
          </w:p>
        </w:tc>
      </w:tr>
      <w:tr w:rsidR="00BE284D" w:rsidRPr="0032600B" w14:paraId="3D566A09" w14:textId="77777777" w:rsidTr="00C23423">
        <w:tc>
          <w:tcPr>
            <w:tcW w:w="5529" w:type="dxa"/>
          </w:tcPr>
          <w:p w14:paraId="5489C471" w14:textId="77777777" w:rsidR="00BE284D" w:rsidRPr="0032600B" w:rsidRDefault="00BE284D" w:rsidP="00BE284D">
            <w:pPr>
              <w:jc w:val="both"/>
              <w:rPr>
                <w:rFonts w:ascii="Bookman Old Style" w:hAnsi="Bookman Old Style"/>
                <w:sz w:val="22"/>
                <w:szCs w:val="22"/>
              </w:rPr>
            </w:pPr>
          </w:p>
        </w:tc>
        <w:tc>
          <w:tcPr>
            <w:tcW w:w="5953" w:type="dxa"/>
            <w:gridSpan w:val="2"/>
          </w:tcPr>
          <w:p w14:paraId="444207C1" w14:textId="77777777" w:rsidR="00BE284D" w:rsidRPr="0032600B" w:rsidRDefault="00BE284D" w:rsidP="00BE284D">
            <w:pPr>
              <w:jc w:val="both"/>
              <w:rPr>
                <w:rFonts w:ascii="Bookman Old Style" w:hAnsi="Bookman Old Style"/>
                <w:sz w:val="22"/>
                <w:szCs w:val="22"/>
              </w:rPr>
            </w:pPr>
          </w:p>
        </w:tc>
        <w:tc>
          <w:tcPr>
            <w:tcW w:w="4962" w:type="dxa"/>
          </w:tcPr>
          <w:p w14:paraId="343055C0" w14:textId="77777777" w:rsidR="00BE284D" w:rsidRPr="0032600B" w:rsidRDefault="00BE284D" w:rsidP="00BE284D">
            <w:pPr>
              <w:ind w:left="360"/>
              <w:jc w:val="both"/>
              <w:rPr>
                <w:rFonts w:ascii="Bookman Old Style" w:hAnsi="Bookman Old Style"/>
                <w:sz w:val="22"/>
                <w:szCs w:val="22"/>
              </w:rPr>
            </w:pPr>
          </w:p>
        </w:tc>
      </w:tr>
      <w:tr w:rsidR="00BE284D" w:rsidRPr="0032600B" w14:paraId="70EDCF41" w14:textId="406DB2C9" w:rsidTr="00C23423">
        <w:tc>
          <w:tcPr>
            <w:tcW w:w="5529" w:type="dxa"/>
          </w:tcPr>
          <w:p w14:paraId="73274EDA"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177</w:t>
            </w:r>
          </w:p>
        </w:tc>
        <w:tc>
          <w:tcPr>
            <w:tcW w:w="5953" w:type="dxa"/>
            <w:gridSpan w:val="2"/>
          </w:tcPr>
          <w:p w14:paraId="4608E91F"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EE421B4" w14:textId="77777777" w:rsidR="00BE284D" w:rsidRPr="0032600B" w:rsidRDefault="00BE284D" w:rsidP="00BE284D">
            <w:pPr>
              <w:ind w:left="360"/>
              <w:jc w:val="both"/>
              <w:rPr>
                <w:rFonts w:ascii="Bookman Old Style" w:hAnsi="Bookman Old Style"/>
                <w:sz w:val="22"/>
                <w:szCs w:val="22"/>
              </w:rPr>
            </w:pPr>
          </w:p>
        </w:tc>
      </w:tr>
      <w:tr w:rsidR="00BE284D" w:rsidRPr="0032600B" w14:paraId="464165E8" w14:textId="3ABD2840" w:rsidTr="00C23423">
        <w:tc>
          <w:tcPr>
            <w:tcW w:w="5529" w:type="dxa"/>
          </w:tcPr>
          <w:p w14:paraId="6E34DAC9" w14:textId="77777777" w:rsidR="00BE284D" w:rsidRPr="0032600B" w:rsidRDefault="00BE284D" w:rsidP="00BE284D">
            <w:pPr>
              <w:pStyle w:val="ListParagraph"/>
              <w:numPr>
                <w:ilvl w:val="0"/>
                <w:numId w:val="170"/>
              </w:numPr>
              <w:ind w:hanging="720"/>
              <w:jc w:val="both"/>
              <w:rPr>
                <w:rFonts w:ascii="Bookman Old Style" w:hAnsi="Bookman Old Style"/>
                <w:sz w:val="22"/>
                <w:szCs w:val="22"/>
              </w:rPr>
            </w:pPr>
            <w:r w:rsidRPr="0032600B">
              <w:rPr>
                <w:rFonts w:ascii="Bookman Old Style" w:hAnsi="Bookman Old Style"/>
                <w:sz w:val="22"/>
                <w:szCs w:val="22"/>
              </w:rPr>
              <w:t>Perjanjian terkait pemberian Pinjaman yang telah ditandatangani sebelum Peraturan Otoritas Jasa Keuangan ini diundangkan, dinyatakan tetap berlaku sampai dengan perjanjian berakhir.</w:t>
            </w:r>
          </w:p>
        </w:tc>
        <w:tc>
          <w:tcPr>
            <w:tcW w:w="5953" w:type="dxa"/>
            <w:gridSpan w:val="2"/>
          </w:tcPr>
          <w:p w14:paraId="7CBA39B1" w14:textId="77777777" w:rsidR="00BE284D" w:rsidRPr="0032600B" w:rsidRDefault="00BE284D" w:rsidP="00BE284D">
            <w:pPr>
              <w:jc w:val="both"/>
              <w:rPr>
                <w:rFonts w:ascii="Bookman Old Style" w:hAnsi="Bookman Old Style"/>
                <w:sz w:val="22"/>
                <w:szCs w:val="22"/>
              </w:rPr>
            </w:pPr>
          </w:p>
        </w:tc>
        <w:tc>
          <w:tcPr>
            <w:tcW w:w="4962" w:type="dxa"/>
          </w:tcPr>
          <w:p w14:paraId="0F443211" w14:textId="77777777" w:rsidR="00BE284D" w:rsidRPr="0032600B" w:rsidRDefault="00BE284D" w:rsidP="00BE284D">
            <w:pPr>
              <w:ind w:left="360"/>
              <w:jc w:val="both"/>
              <w:rPr>
                <w:rFonts w:ascii="Bookman Old Style" w:hAnsi="Bookman Old Style"/>
                <w:sz w:val="22"/>
                <w:szCs w:val="22"/>
              </w:rPr>
            </w:pPr>
          </w:p>
        </w:tc>
      </w:tr>
      <w:tr w:rsidR="00BE284D" w:rsidRPr="0032600B" w14:paraId="3233B097" w14:textId="63350298" w:rsidTr="00C23423">
        <w:tc>
          <w:tcPr>
            <w:tcW w:w="5529" w:type="dxa"/>
          </w:tcPr>
          <w:p w14:paraId="55EF43CE" w14:textId="77777777" w:rsidR="00BE284D" w:rsidRPr="0032600B" w:rsidRDefault="00BE284D" w:rsidP="00BE284D">
            <w:pPr>
              <w:pStyle w:val="ListParagraph"/>
              <w:numPr>
                <w:ilvl w:val="0"/>
                <w:numId w:val="170"/>
              </w:numPr>
              <w:ind w:hanging="720"/>
              <w:jc w:val="both"/>
              <w:rPr>
                <w:rFonts w:ascii="Bookman Old Style" w:hAnsi="Bookman Old Style"/>
                <w:sz w:val="22"/>
                <w:szCs w:val="22"/>
              </w:rPr>
            </w:pPr>
            <w:r w:rsidRPr="0032600B">
              <w:rPr>
                <w:rFonts w:ascii="Bookman Old Style" w:hAnsi="Bookman Old Style"/>
                <w:sz w:val="22"/>
                <w:szCs w:val="22"/>
              </w:rPr>
              <w:t>Dalam hal perjanjian sebagaimana dimaksud pada ayat (1)</w:t>
            </w:r>
            <w:r w:rsidRPr="0032600B">
              <w:rPr>
                <w:rFonts w:ascii="Bookman Old Style" w:hAnsi="Bookman Old Style"/>
                <w:sz w:val="22"/>
                <w:szCs w:val="22"/>
              </w:rPr>
              <w:tab/>
              <w:t>diperlukan perubahan setelah diundangkannya Peraturan Otoritas Jasa Keuangan ini, perubahan atas perjanjian tersebut harus memenuhi ketentuan dalam Peraturan Otoritas Jasa Keuangan ini.</w:t>
            </w:r>
          </w:p>
        </w:tc>
        <w:tc>
          <w:tcPr>
            <w:tcW w:w="5953" w:type="dxa"/>
            <w:gridSpan w:val="2"/>
          </w:tcPr>
          <w:p w14:paraId="57091D76" w14:textId="77777777" w:rsidR="00BE284D" w:rsidRPr="0032600B" w:rsidRDefault="00BE284D" w:rsidP="00BE284D">
            <w:pPr>
              <w:jc w:val="both"/>
              <w:rPr>
                <w:rFonts w:ascii="Bookman Old Style" w:hAnsi="Bookman Old Style"/>
                <w:sz w:val="22"/>
                <w:szCs w:val="22"/>
              </w:rPr>
            </w:pPr>
          </w:p>
        </w:tc>
        <w:tc>
          <w:tcPr>
            <w:tcW w:w="4962" w:type="dxa"/>
          </w:tcPr>
          <w:p w14:paraId="13BC19BA" w14:textId="77777777" w:rsidR="00BE284D" w:rsidRPr="0032600B" w:rsidRDefault="00BE284D" w:rsidP="00BE284D">
            <w:pPr>
              <w:ind w:left="360"/>
              <w:jc w:val="both"/>
              <w:rPr>
                <w:rFonts w:ascii="Bookman Old Style" w:hAnsi="Bookman Old Style"/>
                <w:sz w:val="22"/>
                <w:szCs w:val="22"/>
              </w:rPr>
            </w:pPr>
          </w:p>
        </w:tc>
      </w:tr>
      <w:tr w:rsidR="00BE284D" w:rsidRPr="0032600B" w14:paraId="003D3C90" w14:textId="4B62E20B" w:rsidTr="00C23423">
        <w:tc>
          <w:tcPr>
            <w:tcW w:w="5529" w:type="dxa"/>
          </w:tcPr>
          <w:p w14:paraId="040A574B" w14:textId="77777777" w:rsidR="00BE284D" w:rsidRPr="0032600B" w:rsidRDefault="00BE284D" w:rsidP="00BE284D">
            <w:pPr>
              <w:pStyle w:val="ListParagraph"/>
              <w:jc w:val="both"/>
              <w:rPr>
                <w:rFonts w:ascii="Bookman Old Style" w:hAnsi="Bookman Old Style"/>
                <w:sz w:val="22"/>
                <w:szCs w:val="22"/>
              </w:rPr>
            </w:pPr>
          </w:p>
        </w:tc>
        <w:tc>
          <w:tcPr>
            <w:tcW w:w="5953" w:type="dxa"/>
            <w:gridSpan w:val="2"/>
          </w:tcPr>
          <w:p w14:paraId="1BC381D5" w14:textId="77777777" w:rsidR="00BE284D" w:rsidRPr="0032600B" w:rsidRDefault="00BE284D" w:rsidP="00BE284D">
            <w:pPr>
              <w:jc w:val="both"/>
              <w:rPr>
                <w:rFonts w:ascii="Bookman Old Style" w:hAnsi="Bookman Old Style"/>
                <w:sz w:val="22"/>
                <w:szCs w:val="22"/>
              </w:rPr>
            </w:pPr>
          </w:p>
        </w:tc>
        <w:tc>
          <w:tcPr>
            <w:tcW w:w="4962" w:type="dxa"/>
          </w:tcPr>
          <w:p w14:paraId="36589AF3" w14:textId="77777777" w:rsidR="00BE284D" w:rsidRPr="0032600B" w:rsidRDefault="00BE284D" w:rsidP="00BE284D">
            <w:pPr>
              <w:ind w:left="360"/>
              <w:jc w:val="both"/>
              <w:rPr>
                <w:rFonts w:ascii="Bookman Old Style" w:hAnsi="Bookman Old Style"/>
                <w:sz w:val="22"/>
                <w:szCs w:val="22"/>
              </w:rPr>
            </w:pPr>
          </w:p>
        </w:tc>
      </w:tr>
      <w:tr w:rsidR="00BE284D" w:rsidRPr="0032600B" w14:paraId="5203D018" w14:textId="683B1C38" w:rsidTr="00C23423">
        <w:tc>
          <w:tcPr>
            <w:tcW w:w="5529" w:type="dxa"/>
          </w:tcPr>
          <w:p w14:paraId="48492373"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178</w:t>
            </w:r>
          </w:p>
        </w:tc>
        <w:tc>
          <w:tcPr>
            <w:tcW w:w="5953" w:type="dxa"/>
            <w:gridSpan w:val="2"/>
          </w:tcPr>
          <w:p w14:paraId="38E1C307"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803BA03" w14:textId="77777777" w:rsidR="00BE284D" w:rsidRPr="0032600B" w:rsidRDefault="00BE284D" w:rsidP="00BE284D">
            <w:pPr>
              <w:ind w:left="360"/>
              <w:jc w:val="both"/>
              <w:rPr>
                <w:rFonts w:ascii="Bookman Old Style" w:hAnsi="Bookman Old Style"/>
                <w:sz w:val="22"/>
                <w:szCs w:val="22"/>
              </w:rPr>
            </w:pPr>
          </w:p>
        </w:tc>
      </w:tr>
      <w:tr w:rsidR="00BE284D" w:rsidRPr="0032600B" w14:paraId="288B5DD0" w14:textId="7A5BB8FB" w:rsidTr="00C23423">
        <w:tc>
          <w:tcPr>
            <w:tcW w:w="5529" w:type="dxa"/>
          </w:tcPr>
          <w:p w14:paraId="7752FBBC"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Bagi LKM yang telah memperoleh izin usaha pada saat Peraturan Otoritas Jasa Keuangan ini diundangkan, kewajiban memenuhi ketentuan:</w:t>
            </w:r>
          </w:p>
        </w:tc>
        <w:tc>
          <w:tcPr>
            <w:tcW w:w="5953" w:type="dxa"/>
            <w:gridSpan w:val="2"/>
          </w:tcPr>
          <w:p w14:paraId="45906564" w14:textId="77777777" w:rsidR="00BE284D" w:rsidRPr="0032600B" w:rsidRDefault="00BE284D" w:rsidP="00BE284D">
            <w:pPr>
              <w:jc w:val="both"/>
              <w:rPr>
                <w:rFonts w:ascii="Bookman Old Style" w:hAnsi="Bookman Old Style"/>
                <w:sz w:val="22"/>
                <w:szCs w:val="22"/>
              </w:rPr>
            </w:pPr>
          </w:p>
        </w:tc>
        <w:tc>
          <w:tcPr>
            <w:tcW w:w="4962" w:type="dxa"/>
          </w:tcPr>
          <w:p w14:paraId="4F8E7E2D" w14:textId="77777777" w:rsidR="00BE284D" w:rsidRPr="0032600B" w:rsidRDefault="00BE284D" w:rsidP="00BE284D">
            <w:pPr>
              <w:ind w:left="360"/>
              <w:jc w:val="both"/>
              <w:rPr>
                <w:rFonts w:ascii="Bookman Old Style" w:hAnsi="Bookman Old Style"/>
                <w:sz w:val="22"/>
                <w:szCs w:val="22"/>
              </w:rPr>
            </w:pPr>
          </w:p>
        </w:tc>
      </w:tr>
      <w:tr w:rsidR="00BE284D" w:rsidRPr="008E1A4D" w14:paraId="09DD4F0B" w14:textId="0E7A81CE" w:rsidTr="00C23423">
        <w:tc>
          <w:tcPr>
            <w:tcW w:w="5529" w:type="dxa"/>
          </w:tcPr>
          <w:p w14:paraId="059AC9C3" w14:textId="77777777" w:rsidR="00BE284D" w:rsidRPr="0032600B" w:rsidRDefault="00BE284D" w:rsidP="00BE284D">
            <w:pPr>
              <w:pStyle w:val="ListParagraph"/>
              <w:numPr>
                <w:ilvl w:val="0"/>
                <w:numId w:val="316"/>
              </w:numPr>
              <w:ind w:hanging="720"/>
              <w:jc w:val="both"/>
              <w:rPr>
                <w:rFonts w:ascii="Bookman Old Style" w:hAnsi="Bookman Old Style"/>
                <w:sz w:val="22"/>
                <w:szCs w:val="22"/>
                <w:lang w:val="pt-BR"/>
              </w:rPr>
            </w:pPr>
            <w:r w:rsidRPr="0032600B">
              <w:rPr>
                <w:rFonts w:ascii="Bookman Old Style" w:hAnsi="Bookman Old Style"/>
                <w:sz w:val="22"/>
                <w:szCs w:val="22"/>
                <w:lang w:val="pt-BR"/>
              </w:rPr>
              <w:t>pencantuman nama pada gedung kantor sebagaimana dimaksud dalam Pasal 6;</w:t>
            </w:r>
          </w:p>
        </w:tc>
        <w:tc>
          <w:tcPr>
            <w:tcW w:w="5953" w:type="dxa"/>
            <w:gridSpan w:val="2"/>
          </w:tcPr>
          <w:p w14:paraId="1E3ADF1C" w14:textId="77777777" w:rsidR="00BE284D" w:rsidRPr="0032600B" w:rsidRDefault="00BE284D" w:rsidP="00BE284D">
            <w:pPr>
              <w:jc w:val="both"/>
              <w:rPr>
                <w:rFonts w:ascii="Bookman Old Style" w:hAnsi="Bookman Old Style"/>
                <w:sz w:val="22"/>
                <w:szCs w:val="22"/>
                <w:lang w:val="pt-BR"/>
              </w:rPr>
            </w:pPr>
          </w:p>
        </w:tc>
        <w:tc>
          <w:tcPr>
            <w:tcW w:w="4962" w:type="dxa"/>
          </w:tcPr>
          <w:p w14:paraId="538E0186"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1A0903A0" w14:textId="00138118" w:rsidTr="00C23423">
        <w:tc>
          <w:tcPr>
            <w:tcW w:w="5529" w:type="dxa"/>
          </w:tcPr>
          <w:p w14:paraId="0A2E18EA" w14:textId="77777777" w:rsidR="00BE284D" w:rsidRPr="0032600B" w:rsidRDefault="00BE284D" w:rsidP="00BE284D">
            <w:pPr>
              <w:pStyle w:val="ListParagraph"/>
              <w:numPr>
                <w:ilvl w:val="0"/>
                <w:numId w:val="316"/>
              </w:numPr>
              <w:ind w:hanging="720"/>
              <w:jc w:val="both"/>
              <w:rPr>
                <w:rFonts w:ascii="Bookman Old Style" w:hAnsi="Bookman Old Style"/>
                <w:sz w:val="22"/>
                <w:szCs w:val="22"/>
                <w:lang w:val="pt-BR"/>
              </w:rPr>
            </w:pPr>
            <w:r w:rsidRPr="0032600B">
              <w:rPr>
                <w:rFonts w:ascii="Bookman Old Style" w:hAnsi="Bookman Old Style"/>
                <w:sz w:val="22"/>
                <w:szCs w:val="22"/>
                <w:lang w:val="pt-BR"/>
              </w:rPr>
              <w:lastRenderedPageBreak/>
              <w:t>terdaftar sebagai anggota Asosiasi sebagaimana dimaksud dalam Pasal 55 ayat (1) bagi LKM skala usaha menengah;</w:t>
            </w:r>
          </w:p>
        </w:tc>
        <w:tc>
          <w:tcPr>
            <w:tcW w:w="5953" w:type="dxa"/>
            <w:gridSpan w:val="2"/>
          </w:tcPr>
          <w:p w14:paraId="257E7A2A" w14:textId="77777777" w:rsidR="00BE284D" w:rsidRPr="0032600B" w:rsidRDefault="00BE284D" w:rsidP="00BE284D">
            <w:pPr>
              <w:jc w:val="both"/>
              <w:rPr>
                <w:rFonts w:ascii="Bookman Old Style" w:hAnsi="Bookman Old Style"/>
                <w:sz w:val="22"/>
                <w:szCs w:val="22"/>
                <w:lang w:val="pt-BR"/>
              </w:rPr>
            </w:pPr>
          </w:p>
        </w:tc>
        <w:tc>
          <w:tcPr>
            <w:tcW w:w="4962" w:type="dxa"/>
          </w:tcPr>
          <w:p w14:paraId="002156BB"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48793412" w14:textId="0CAD792E" w:rsidTr="00C23423">
        <w:tc>
          <w:tcPr>
            <w:tcW w:w="5529" w:type="dxa"/>
          </w:tcPr>
          <w:p w14:paraId="66DCD3BC" w14:textId="77777777" w:rsidR="00BE284D" w:rsidRPr="0032600B" w:rsidRDefault="00BE284D" w:rsidP="00BE284D">
            <w:pPr>
              <w:pStyle w:val="ListParagraph"/>
              <w:numPr>
                <w:ilvl w:val="0"/>
                <w:numId w:val="316"/>
              </w:numPr>
              <w:ind w:hanging="720"/>
              <w:jc w:val="both"/>
              <w:rPr>
                <w:rFonts w:ascii="Bookman Old Style" w:hAnsi="Bookman Old Style"/>
                <w:sz w:val="22"/>
                <w:szCs w:val="22"/>
              </w:rPr>
            </w:pPr>
            <w:r w:rsidRPr="0032600B">
              <w:rPr>
                <w:rFonts w:ascii="Bookman Old Style" w:hAnsi="Bookman Old Style"/>
                <w:sz w:val="22"/>
                <w:szCs w:val="22"/>
              </w:rPr>
              <w:t>pelaporan suku bunga maksimum sebagaimana dimaksud dalam Pasal 102 ayat (2) dan ayat (4),</w:t>
            </w:r>
          </w:p>
        </w:tc>
        <w:tc>
          <w:tcPr>
            <w:tcW w:w="5953" w:type="dxa"/>
            <w:gridSpan w:val="2"/>
          </w:tcPr>
          <w:p w14:paraId="40B3CDDC" w14:textId="77777777" w:rsidR="00BE284D" w:rsidRPr="0032600B" w:rsidRDefault="00BE284D" w:rsidP="00BE284D">
            <w:pPr>
              <w:jc w:val="both"/>
              <w:rPr>
                <w:rFonts w:ascii="Bookman Old Style" w:hAnsi="Bookman Old Style"/>
                <w:sz w:val="22"/>
                <w:szCs w:val="22"/>
              </w:rPr>
            </w:pPr>
          </w:p>
        </w:tc>
        <w:tc>
          <w:tcPr>
            <w:tcW w:w="4962" w:type="dxa"/>
          </w:tcPr>
          <w:p w14:paraId="4CED58EC" w14:textId="77777777" w:rsidR="00BE284D" w:rsidRPr="0032600B" w:rsidRDefault="00BE284D" w:rsidP="00BE284D">
            <w:pPr>
              <w:ind w:left="360"/>
              <w:jc w:val="both"/>
              <w:rPr>
                <w:rFonts w:ascii="Bookman Old Style" w:hAnsi="Bookman Old Style"/>
                <w:sz w:val="22"/>
                <w:szCs w:val="22"/>
              </w:rPr>
            </w:pPr>
          </w:p>
        </w:tc>
      </w:tr>
      <w:tr w:rsidR="00BE284D" w:rsidRPr="0032600B" w14:paraId="1EFDA4CC" w14:textId="2A56F108" w:rsidTr="00C23423">
        <w:tc>
          <w:tcPr>
            <w:tcW w:w="5529" w:type="dxa"/>
          </w:tcPr>
          <w:p w14:paraId="6CCF645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paling lambat 1 (satu) tahun sejak Peraturan Otoritas Jasa Keuangan ini diundangkan.</w:t>
            </w:r>
          </w:p>
        </w:tc>
        <w:tc>
          <w:tcPr>
            <w:tcW w:w="5953" w:type="dxa"/>
            <w:gridSpan w:val="2"/>
          </w:tcPr>
          <w:p w14:paraId="6B483FBB" w14:textId="77777777" w:rsidR="00BE284D" w:rsidRPr="0032600B" w:rsidRDefault="00BE284D" w:rsidP="00BE284D">
            <w:pPr>
              <w:jc w:val="both"/>
              <w:rPr>
                <w:rFonts w:ascii="Bookman Old Style" w:hAnsi="Bookman Old Style"/>
                <w:sz w:val="22"/>
                <w:szCs w:val="22"/>
              </w:rPr>
            </w:pPr>
          </w:p>
        </w:tc>
        <w:tc>
          <w:tcPr>
            <w:tcW w:w="4962" w:type="dxa"/>
          </w:tcPr>
          <w:p w14:paraId="4DC1CDB6" w14:textId="77777777" w:rsidR="00BE284D" w:rsidRPr="0032600B" w:rsidRDefault="00BE284D" w:rsidP="00BE284D">
            <w:pPr>
              <w:ind w:left="360"/>
              <w:jc w:val="both"/>
              <w:rPr>
                <w:rFonts w:ascii="Bookman Old Style" w:hAnsi="Bookman Old Style"/>
                <w:sz w:val="22"/>
                <w:szCs w:val="22"/>
              </w:rPr>
            </w:pPr>
          </w:p>
        </w:tc>
      </w:tr>
      <w:tr w:rsidR="00BE284D" w:rsidRPr="0032600B" w14:paraId="1E4DAE05" w14:textId="3FF1A071" w:rsidTr="00C23423">
        <w:tc>
          <w:tcPr>
            <w:tcW w:w="5529" w:type="dxa"/>
          </w:tcPr>
          <w:p w14:paraId="03A7EC3F" w14:textId="77777777" w:rsidR="00BE284D" w:rsidRPr="0032600B" w:rsidRDefault="00BE284D" w:rsidP="00BE284D">
            <w:pPr>
              <w:jc w:val="both"/>
              <w:rPr>
                <w:rFonts w:ascii="Bookman Old Style" w:hAnsi="Bookman Old Style"/>
                <w:sz w:val="22"/>
                <w:szCs w:val="22"/>
              </w:rPr>
            </w:pPr>
          </w:p>
        </w:tc>
        <w:tc>
          <w:tcPr>
            <w:tcW w:w="5953" w:type="dxa"/>
            <w:gridSpan w:val="2"/>
          </w:tcPr>
          <w:p w14:paraId="5C1EE0F6" w14:textId="77777777" w:rsidR="00BE284D" w:rsidRPr="0032600B" w:rsidRDefault="00BE284D" w:rsidP="00BE284D">
            <w:pPr>
              <w:jc w:val="both"/>
              <w:rPr>
                <w:rFonts w:ascii="Bookman Old Style" w:hAnsi="Bookman Old Style"/>
                <w:sz w:val="22"/>
                <w:szCs w:val="22"/>
              </w:rPr>
            </w:pPr>
          </w:p>
        </w:tc>
        <w:tc>
          <w:tcPr>
            <w:tcW w:w="4962" w:type="dxa"/>
          </w:tcPr>
          <w:p w14:paraId="27A9206D" w14:textId="77777777" w:rsidR="00BE284D" w:rsidRPr="0032600B" w:rsidRDefault="00BE284D" w:rsidP="00BE284D">
            <w:pPr>
              <w:ind w:left="360"/>
              <w:jc w:val="both"/>
              <w:rPr>
                <w:rFonts w:ascii="Bookman Old Style" w:hAnsi="Bookman Old Style"/>
                <w:sz w:val="22"/>
                <w:szCs w:val="22"/>
              </w:rPr>
            </w:pPr>
          </w:p>
        </w:tc>
      </w:tr>
      <w:tr w:rsidR="00BE284D" w:rsidRPr="0032600B" w14:paraId="46198290" w14:textId="57F78AF7" w:rsidTr="00C23423">
        <w:tc>
          <w:tcPr>
            <w:tcW w:w="5529" w:type="dxa"/>
          </w:tcPr>
          <w:p w14:paraId="2519C70A"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179</w:t>
            </w:r>
          </w:p>
        </w:tc>
        <w:tc>
          <w:tcPr>
            <w:tcW w:w="5953" w:type="dxa"/>
            <w:gridSpan w:val="2"/>
          </w:tcPr>
          <w:p w14:paraId="68F5A09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21E0E5B" w14:textId="77777777" w:rsidR="00BE284D" w:rsidRPr="0032600B" w:rsidRDefault="00BE284D" w:rsidP="00BE284D">
            <w:pPr>
              <w:ind w:left="360"/>
              <w:jc w:val="both"/>
              <w:rPr>
                <w:rFonts w:ascii="Bookman Old Style" w:hAnsi="Bookman Old Style"/>
                <w:sz w:val="22"/>
                <w:szCs w:val="22"/>
              </w:rPr>
            </w:pPr>
          </w:p>
        </w:tc>
      </w:tr>
      <w:tr w:rsidR="00BE284D" w:rsidRPr="0032600B" w14:paraId="6018602E" w14:textId="2D5C3DEB" w:rsidTr="00C23423">
        <w:tc>
          <w:tcPr>
            <w:tcW w:w="5529" w:type="dxa"/>
          </w:tcPr>
          <w:p w14:paraId="5BB2AF6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Bagi LKM skala usaha besar yang telah memperoleh izin usaha pada saat Peraturan Otoritas Jasa Keuangan ini diundangkan, kewajiban untuk terdaftar sebagai Anggota asosiasi sebagaimana dimaksud dalam Pasal 55 ayat (1) paling lama 6 (enam) bulan sejak Peraturan Otoritas Jasa Keuangan ini diundangkan.</w:t>
            </w:r>
          </w:p>
        </w:tc>
        <w:tc>
          <w:tcPr>
            <w:tcW w:w="5953" w:type="dxa"/>
            <w:gridSpan w:val="2"/>
          </w:tcPr>
          <w:p w14:paraId="7100854B" w14:textId="77777777" w:rsidR="00BE284D" w:rsidRPr="0032600B" w:rsidRDefault="00BE284D" w:rsidP="00BE284D">
            <w:pPr>
              <w:jc w:val="both"/>
              <w:rPr>
                <w:rFonts w:ascii="Bookman Old Style" w:hAnsi="Bookman Old Style"/>
                <w:sz w:val="22"/>
                <w:szCs w:val="22"/>
              </w:rPr>
            </w:pPr>
          </w:p>
        </w:tc>
        <w:tc>
          <w:tcPr>
            <w:tcW w:w="4962" w:type="dxa"/>
          </w:tcPr>
          <w:p w14:paraId="3C067DE4" w14:textId="77777777" w:rsidR="00BE284D" w:rsidRPr="0032600B" w:rsidRDefault="00BE284D" w:rsidP="00BE284D">
            <w:pPr>
              <w:ind w:left="360"/>
              <w:jc w:val="both"/>
              <w:rPr>
                <w:rFonts w:ascii="Bookman Old Style" w:hAnsi="Bookman Old Style"/>
                <w:sz w:val="22"/>
                <w:szCs w:val="22"/>
              </w:rPr>
            </w:pPr>
          </w:p>
        </w:tc>
      </w:tr>
      <w:tr w:rsidR="00BE284D" w:rsidRPr="0032600B" w14:paraId="522E35E2" w14:textId="530DEEC3" w:rsidTr="00C23423">
        <w:tc>
          <w:tcPr>
            <w:tcW w:w="5529" w:type="dxa"/>
          </w:tcPr>
          <w:p w14:paraId="222EA213" w14:textId="77777777" w:rsidR="00BE284D" w:rsidRPr="0032600B" w:rsidRDefault="00BE284D" w:rsidP="00BE284D">
            <w:pPr>
              <w:jc w:val="both"/>
              <w:rPr>
                <w:rFonts w:ascii="Bookman Old Style" w:hAnsi="Bookman Old Style"/>
                <w:sz w:val="22"/>
                <w:szCs w:val="22"/>
              </w:rPr>
            </w:pPr>
          </w:p>
        </w:tc>
        <w:tc>
          <w:tcPr>
            <w:tcW w:w="5953" w:type="dxa"/>
            <w:gridSpan w:val="2"/>
          </w:tcPr>
          <w:p w14:paraId="720C72D0" w14:textId="77777777" w:rsidR="00BE284D" w:rsidRPr="0032600B" w:rsidRDefault="00BE284D" w:rsidP="00BE284D">
            <w:pPr>
              <w:jc w:val="both"/>
              <w:rPr>
                <w:rFonts w:ascii="Bookman Old Style" w:hAnsi="Bookman Old Style"/>
                <w:sz w:val="22"/>
                <w:szCs w:val="22"/>
              </w:rPr>
            </w:pPr>
          </w:p>
        </w:tc>
        <w:tc>
          <w:tcPr>
            <w:tcW w:w="4962" w:type="dxa"/>
          </w:tcPr>
          <w:p w14:paraId="629D9371" w14:textId="77777777" w:rsidR="00BE284D" w:rsidRPr="0032600B" w:rsidRDefault="00BE284D" w:rsidP="00BE284D">
            <w:pPr>
              <w:ind w:left="360"/>
              <w:jc w:val="both"/>
              <w:rPr>
                <w:rFonts w:ascii="Bookman Old Style" w:hAnsi="Bookman Old Style"/>
                <w:sz w:val="22"/>
                <w:szCs w:val="22"/>
              </w:rPr>
            </w:pPr>
          </w:p>
        </w:tc>
      </w:tr>
      <w:tr w:rsidR="00BE284D" w:rsidRPr="0032600B" w14:paraId="2E11715C" w14:textId="4745DDF4" w:rsidTr="00C23423">
        <w:tc>
          <w:tcPr>
            <w:tcW w:w="5529" w:type="dxa"/>
          </w:tcPr>
          <w:p w14:paraId="51D6052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180</w:t>
            </w:r>
          </w:p>
        </w:tc>
        <w:tc>
          <w:tcPr>
            <w:tcW w:w="5953" w:type="dxa"/>
            <w:gridSpan w:val="2"/>
          </w:tcPr>
          <w:p w14:paraId="1A90922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7435B47" w14:textId="77777777" w:rsidR="00BE284D" w:rsidRPr="0032600B" w:rsidRDefault="00BE284D" w:rsidP="00BE284D">
            <w:pPr>
              <w:ind w:left="360"/>
              <w:jc w:val="both"/>
              <w:rPr>
                <w:rFonts w:ascii="Bookman Old Style" w:hAnsi="Bookman Old Style"/>
                <w:sz w:val="22"/>
                <w:szCs w:val="22"/>
              </w:rPr>
            </w:pPr>
          </w:p>
        </w:tc>
      </w:tr>
      <w:tr w:rsidR="00BE284D" w:rsidRPr="0032600B" w14:paraId="74CDF282" w14:textId="3FC97C3C" w:rsidTr="00C23423">
        <w:tc>
          <w:tcPr>
            <w:tcW w:w="5529" w:type="dxa"/>
          </w:tcPr>
          <w:p w14:paraId="6E36A39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Bagi Asosiasi yang telah ada sebelum Peraturan Otoritas Jasa Keuangan ini diundangkan, Asosiasi harus mendapatkan persetujuan tertulis dari Otoritas Jasa Keuangan paling lama 1 (satu) tahun sejak Peraturan Otoritas Jasa Keuangan ini diundangkan.</w:t>
            </w:r>
          </w:p>
        </w:tc>
        <w:tc>
          <w:tcPr>
            <w:tcW w:w="5953" w:type="dxa"/>
            <w:gridSpan w:val="2"/>
          </w:tcPr>
          <w:p w14:paraId="412F01DE" w14:textId="77777777" w:rsidR="00BE284D" w:rsidRPr="0032600B" w:rsidRDefault="00BE284D" w:rsidP="00BE284D">
            <w:pPr>
              <w:jc w:val="both"/>
              <w:rPr>
                <w:rFonts w:ascii="Bookman Old Style" w:hAnsi="Bookman Old Style"/>
                <w:sz w:val="22"/>
                <w:szCs w:val="22"/>
              </w:rPr>
            </w:pPr>
          </w:p>
        </w:tc>
        <w:tc>
          <w:tcPr>
            <w:tcW w:w="4962" w:type="dxa"/>
          </w:tcPr>
          <w:p w14:paraId="43678108" w14:textId="77777777" w:rsidR="00BE284D" w:rsidRPr="0032600B" w:rsidRDefault="00BE284D" w:rsidP="00BE284D">
            <w:pPr>
              <w:ind w:left="360"/>
              <w:jc w:val="both"/>
              <w:rPr>
                <w:rFonts w:ascii="Bookman Old Style" w:hAnsi="Bookman Old Style"/>
                <w:sz w:val="22"/>
                <w:szCs w:val="22"/>
              </w:rPr>
            </w:pPr>
          </w:p>
        </w:tc>
      </w:tr>
      <w:tr w:rsidR="00BE284D" w:rsidRPr="00297621" w14:paraId="49B2A420" w14:textId="77777777" w:rsidTr="00C23423">
        <w:tc>
          <w:tcPr>
            <w:tcW w:w="5529" w:type="dxa"/>
          </w:tcPr>
          <w:p w14:paraId="3FCC905C" w14:textId="77777777" w:rsidR="00BE284D" w:rsidRPr="0032600B" w:rsidRDefault="00BE284D" w:rsidP="00BE284D">
            <w:pPr>
              <w:jc w:val="both"/>
              <w:rPr>
                <w:rFonts w:ascii="Bookman Old Style" w:hAnsi="Bookman Old Style"/>
                <w:sz w:val="22"/>
                <w:szCs w:val="22"/>
              </w:rPr>
            </w:pPr>
          </w:p>
        </w:tc>
        <w:tc>
          <w:tcPr>
            <w:tcW w:w="5953" w:type="dxa"/>
            <w:gridSpan w:val="2"/>
          </w:tcPr>
          <w:p w14:paraId="25CADFA2" w14:textId="42F5BB5A" w:rsidR="00BE284D" w:rsidRPr="00297621" w:rsidRDefault="00BE284D" w:rsidP="00BE284D">
            <w:pPr>
              <w:jc w:val="both"/>
              <w:rPr>
                <w:rFonts w:ascii="Bookman Old Style" w:hAnsi="Bookman Old Style"/>
                <w:sz w:val="22"/>
                <w:szCs w:val="22"/>
              </w:rPr>
            </w:pPr>
            <w:r w:rsidRPr="00297621">
              <w:rPr>
                <w:rFonts w:ascii="Bookman Old Style" w:hAnsi="Bookman Old Style"/>
                <w:color w:val="0070C0"/>
                <w:sz w:val="22"/>
                <w:szCs w:val="22"/>
              </w:rPr>
              <w:t>Ketentuan peralihan untuk wawancara bagi pihak utama LKM skala menengah</w:t>
            </w:r>
          </w:p>
        </w:tc>
        <w:tc>
          <w:tcPr>
            <w:tcW w:w="4962" w:type="dxa"/>
          </w:tcPr>
          <w:p w14:paraId="72F204E4" w14:textId="77777777" w:rsidR="00BE284D" w:rsidRPr="00297621" w:rsidRDefault="00BE284D" w:rsidP="00BE284D">
            <w:pPr>
              <w:ind w:left="360"/>
              <w:jc w:val="both"/>
              <w:rPr>
                <w:rFonts w:ascii="Bookman Old Style" w:hAnsi="Bookman Old Style"/>
                <w:sz w:val="22"/>
                <w:szCs w:val="22"/>
              </w:rPr>
            </w:pPr>
          </w:p>
        </w:tc>
      </w:tr>
      <w:tr w:rsidR="00BE284D" w:rsidRPr="0032600B" w14:paraId="4AA4D4B2" w14:textId="084CC672" w:rsidTr="00C23423">
        <w:tc>
          <w:tcPr>
            <w:tcW w:w="5529" w:type="dxa"/>
          </w:tcPr>
          <w:p w14:paraId="1BDD66EE" w14:textId="77777777" w:rsidR="00BE284D" w:rsidRPr="0032600B" w:rsidRDefault="00BE284D" w:rsidP="00BE284D">
            <w:pPr>
              <w:jc w:val="both"/>
              <w:rPr>
                <w:rFonts w:ascii="Bookman Old Style" w:hAnsi="Bookman Old Style"/>
                <w:sz w:val="22"/>
                <w:szCs w:val="22"/>
              </w:rPr>
            </w:pPr>
          </w:p>
        </w:tc>
        <w:tc>
          <w:tcPr>
            <w:tcW w:w="5953" w:type="dxa"/>
            <w:gridSpan w:val="2"/>
          </w:tcPr>
          <w:p w14:paraId="17C27C20" w14:textId="065B812A" w:rsidR="00BE284D" w:rsidRPr="0032600B" w:rsidRDefault="00BE284D" w:rsidP="00BE284D">
            <w:pPr>
              <w:pStyle w:val="ListParagraph"/>
              <w:numPr>
                <w:ilvl w:val="0"/>
                <w:numId w:val="397"/>
              </w:numPr>
              <w:jc w:val="both"/>
              <w:rPr>
                <w:rFonts w:ascii="Bookman Old Style" w:hAnsi="Bookman Old Style"/>
                <w:sz w:val="22"/>
                <w:szCs w:val="22"/>
              </w:rPr>
            </w:pPr>
            <w:r w:rsidRPr="00F62A1F">
              <w:rPr>
                <w:rFonts w:ascii="Bookman Old Style" w:hAnsi="Bookman Old Style"/>
                <w:color w:val="EE0000"/>
                <w:sz w:val="22"/>
                <w:szCs w:val="22"/>
              </w:rPr>
              <w:t>Ketentuan huruf ayat (1) huruf c dihapus, sehingga Pasal 181 berbunyi sebagai berikut:</w:t>
            </w:r>
          </w:p>
        </w:tc>
        <w:tc>
          <w:tcPr>
            <w:tcW w:w="4962" w:type="dxa"/>
          </w:tcPr>
          <w:p w14:paraId="1B208BED" w14:textId="77777777" w:rsidR="00BE284D" w:rsidRPr="0032600B" w:rsidRDefault="00BE284D" w:rsidP="00BE284D">
            <w:pPr>
              <w:ind w:left="360"/>
              <w:jc w:val="both"/>
              <w:rPr>
                <w:rFonts w:ascii="Bookman Old Style" w:hAnsi="Bookman Old Style"/>
                <w:sz w:val="22"/>
                <w:szCs w:val="22"/>
              </w:rPr>
            </w:pPr>
          </w:p>
        </w:tc>
      </w:tr>
      <w:tr w:rsidR="00BE284D" w:rsidRPr="0032600B" w14:paraId="22B4B40C" w14:textId="4BA4EBD4" w:rsidTr="00C23423">
        <w:tc>
          <w:tcPr>
            <w:tcW w:w="5529" w:type="dxa"/>
          </w:tcPr>
          <w:p w14:paraId="30808316"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181</w:t>
            </w:r>
          </w:p>
        </w:tc>
        <w:tc>
          <w:tcPr>
            <w:tcW w:w="5953" w:type="dxa"/>
            <w:gridSpan w:val="2"/>
          </w:tcPr>
          <w:p w14:paraId="4D31B55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181</w:t>
            </w:r>
          </w:p>
        </w:tc>
        <w:tc>
          <w:tcPr>
            <w:tcW w:w="4962" w:type="dxa"/>
          </w:tcPr>
          <w:p w14:paraId="070695FD" w14:textId="77777777" w:rsidR="00BE284D" w:rsidRPr="0032600B" w:rsidRDefault="00BE284D" w:rsidP="00BE284D">
            <w:pPr>
              <w:ind w:left="360"/>
              <w:jc w:val="both"/>
              <w:rPr>
                <w:rFonts w:ascii="Bookman Old Style" w:hAnsi="Bookman Old Style"/>
                <w:sz w:val="22"/>
                <w:szCs w:val="22"/>
              </w:rPr>
            </w:pPr>
          </w:p>
        </w:tc>
      </w:tr>
      <w:tr w:rsidR="00BE284D" w:rsidRPr="0032600B" w14:paraId="61A97999" w14:textId="1705F2E3" w:rsidTr="00C23423">
        <w:tc>
          <w:tcPr>
            <w:tcW w:w="5529" w:type="dxa"/>
          </w:tcPr>
          <w:p w14:paraId="096BFF7D" w14:textId="77777777" w:rsidR="00BE284D" w:rsidRPr="0032600B" w:rsidRDefault="00BE284D" w:rsidP="00BE284D">
            <w:pPr>
              <w:pStyle w:val="ListParagraph"/>
              <w:numPr>
                <w:ilvl w:val="0"/>
                <w:numId w:val="171"/>
              </w:numPr>
              <w:ind w:hanging="720"/>
              <w:jc w:val="both"/>
              <w:rPr>
                <w:rFonts w:ascii="Bookman Old Style" w:hAnsi="Bookman Old Style"/>
                <w:sz w:val="22"/>
                <w:szCs w:val="22"/>
              </w:rPr>
            </w:pPr>
            <w:r w:rsidRPr="0032600B">
              <w:rPr>
                <w:rFonts w:ascii="Bookman Old Style" w:hAnsi="Bookman Old Style"/>
                <w:sz w:val="22"/>
                <w:szCs w:val="22"/>
              </w:rPr>
              <w:t xml:space="preserve">Bagi LKM yang telah memperoleh izin usaha pada saat Peraturan Otoritas Jasa </w:t>
            </w:r>
            <w:r w:rsidRPr="0032600B">
              <w:rPr>
                <w:rFonts w:ascii="Bookman Old Style" w:hAnsi="Bookman Old Style"/>
                <w:sz w:val="22"/>
                <w:szCs w:val="22"/>
              </w:rPr>
              <w:lastRenderedPageBreak/>
              <w:t>Keuangan ini diundangkan, kewajiban memenuhi ketentuan mengenai:</w:t>
            </w:r>
          </w:p>
        </w:tc>
        <w:tc>
          <w:tcPr>
            <w:tcW w:w="5953" w:type="dxa"/>
            <w:gridSpan w:val="2"/>
          </w:tcPr>
          <w:p w14:paraId="0F350AB2" w14:textId="77777777" w:rsidR="00BE284D" w:rsidRPr="0032600B" w:rsidRDefault="00BE284D" w:rsidP="00BE284D">
            <w:pPr>
              <w:pStyle w:val="ListParagraph"/>
              <w:numPr>
                <w:ilvl w:val="1"/>
                <w:numId w:val="334"/>
              </w:numPr>
              <w:ind w:left="457" w:hanging="425"/>
              <w:jc w:val="both"/>
              <w:rPr>
                <w:rFonts w:ascii="Bookman Old Style" w:hAnsi="Bookman Old Style"/>
                <w:sz w:val="22"/>
                <w:szCs w:val="22"/>
              </w:rPr>
            </w:pPr>
            <w:r w:rsidRPr="0032600B">
              <w:rPr>
                <w:rFonts w:ascii="Bookman Old Style" w:hAnsi="Bookman Old Style"/>
                <w:sz w:val="22"/>
                <w:szCs w:val="22"/>
              </w:rPr>
              <w:lastRenderedPageBreak/>
              <w:t xml:space="preserve">Bagi LKM yang telah memperoleh izin usaha pada saat Peraturan Otoritas Jasa Keuangan ini </w:t>
            </w:r>
            <w:r w:rsidRPr="0032600B">
              <w:rPr>
                <w:rFonts w:ascii="Bookman Old Style" w:hAnsi="Bookman Old Style"/>
                <w:sz w:val="22"/>
                <w:szCs w:val="22"/>
              </w:rPr>
              <w:lastRenderedPageBreak/>
              <w:t>diundangkan, kewajiban memenuhi ketentuan mengenai:</w:t>
            </w:r>
          </w:p>
        </w:tc>
        <w:tc>
          <w:tcPr>
            <w:tcW w:w="4962" w:type="dxa"/>
          </w:tcPr>
          <w:p w14:paraId="00E80F8E" w14:textId="77777777" w:rsidR="00BE284D" w:rsidRPr="0032600B" w:rsidRDefault="00BE284D" w:rsidP="00BE284D">
            <w:pPr>
              <w:ind w:left="360"/>
              <w:jc w:val="both"/>
              <w:rPr>
                <w:rFonts w:ascii="Bookman Old Style" w:hAnsi="Bookman Old Style"/>
                <w:sz w:val="22"/>
                <w:szCs w:val="22"/>
              </w:rPr>
            </w:pPr>
          </w:p>
        </w:tc>
      </w:tr>
      <w:tr w:rsidR="00BE284D" w:rsidRPr="008E1A4D" w14:paraId="35C671DC" w14:textId="6F46B09E" w:rsidTr="00C23423">
        <w:tc>
          <w:tcPr>
            <w:tcW w:w="5529" w:type="dxa"/>
          </w:tcPr>
          <w:p w14:paraId="3DAAD992" w14:textId="77777777" w:rsidR="00BE284D" w:rsidRPr="0032600B" w:rsidRDefault="00BE284D" w:rsidP="00BE284D">
            <w:pPr>
              <w:pStyle w:val="ListParagraph"/>
              <w:numPr>
                <w:ilvl w:val="0"/>
                <w:numId w:val="172"/>
              </w:numPr>
              <w:ind w:left="1168"/>
              <w:jc w:val="both"/>
              <w:rPr>
                <w:rFonts w:ascii="Bookman Old Style" w:hAnsi="Bookman Old Style"/>
                <w:sz w:val="22"/>
                <w:szCs w:val="22"/>
                <w:lang w:val="pt-BR"/>
              </w:rPr>
            </w:pPr>
            <w:r w:rsidRPr="0032600B">
              <w:rPr>
                <w:rFonts w:ascii="Bookman Old Style" w:hAnsi="Bookman Old Style"/>
                <w:sz w:val="22"/>
                <w:szCs w:val="22"/>
                <w:lang w:val="pt-BR"/>
              </w:rPr>
              <w:t>larangan rangkap jabatan Direksi sebagaimana dimaksud dalam Pasal 28 ayat (1);</w:t>
            </w:r>
          </w:p>
        </w:tc>
        <w:tc>
          <w:tcPr>
            <w:tcW w:w="5953" w:type="dxa"/>
            <w:gridSpan w:val="2"/>
          </w:tcPr>
          <w:p w14:paraId="5E698610"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lang w:val="pt-BR"/>
              </w:rPr>
            </w:pPr>
            <w:r w:rsidRPr="0032600B">
              <w:rPr>
                <w:rFonts w:ascii="Bookman Old Style" w:hAnsi="Bookman Old Style"/>
                <w:sz w:val="22"/>
                <w:szCs w:val="22"/>
                <w:lang w:val="pt-BR"/>
              </w:rPr>
              <w:t>larangan rangkap jabatan Direksi sebagaimana dimaksud dalam Pasal 28 ayat (1);</w:t>
            </w:r>
          </w:p>
        </w:tc>
        <w:tc>
          <w:tcPr>
            <w:tcW w:w="4962" w:type="dxa"/>
          </w:tcPr>
          <w:p w14:paraId="1148ED5B"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394F90FC" w14:textId="4584067D" w:rsidTr="00C23423">
        <w:tc>
          <w:tcPr>
            <w:tcW w:w="5529" w:type="dxa"/>
          </w:tcPr>
          <w:p w14:paraId="190AC86F" w14:textId="77777777" w:rsidR="00BE284D" w:rsidRPr="0032600B" w:rsidRDefault="00BE284D" w:rsidP="00BE284D">
            <w:pPr>
              <w:pStyle w:val="ListParagraph"/>
              <w:numPr>
                <w:ilvl w:val="0"/>
                <w:numId w:val="172"/>
              </w:numPr>
              <w:ind w:left="1168"/>
              <w:jc w:val="both"/>
              <w:rPr>
                <w:rFonts w:ascii="Bookman Old Style" w:hAnsi="Bookman Old Style"/>
                <w:sz w:val="22"/>
                <w:szCs w:val="22"/>
                <w:lang w:val="pt-BR"/>
              </w:rPr>
            </w:pPr>
            <w:r w:rsidRPr="0032600B">
              <w:rPr>
                <w:rFonts w:ascii="Bookman Old Style" w:hAnsi="Bookman Old Style"/>
                <w:sz w:val="22"/>
                <w:szCs w:val="22"/>
                <w:lang w:val="pt-BR"/>
              </w:rPr>
              <w:t>jumlah Direksi dan Dewan Komisaris sebagaimana dimaksud dalam Pasal 29;</w:t>
            </w:r>
          </w:p>
        </w:tc>
        <w:tc>
          <w:tcPr>
            <w:tcW w:w="5953" w:type="dxa"/>
            <w:gridSpan w:val="2"/>
          </w:tcPr>
          <w:p w14:paraId="4DB8170D"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lang w:val="pt-BR"/>
              </w:rPr>
            </w:pPr>
            <w:r w:rsidRPr="0032600B">
              <w:rPr>
                <w:rFonts w:ascii="Bookman Old Style" w:hAnsi="Bookman Old Style"/>
                <w:sz w:val="22"/>
                <w:szCs w:val="22"/>
                <w:lang w:val="pt-BR"/>
              </w:rPr>
              <w:t>jumlah Direksi dan Dewan Komisaris sebagaimana dimaksud dalam Pasal 29;</w:t>
            </w:r>
          </w:p>
        </w:tc>
        <w:tc>
          <w:tcPr>
            <w:tcW w:w="4962" w:type="dxa"/>
          </w:tcPr>
          <w:p w14:paraId="2A592790"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7ED35550" w14:textId="2C656431" w:rsidTr="00C23423">
        <w:tc>
          <w:tcPr>
            <w:tcW w:w="5529" w:type="dxa"/>
          </w:tcPr>
          <w:p w14:paraId="3C79ECF0" w14:textId="77777777" w:rsidR="00BE284D" w:rsidRPr="0032600B" w:rsidRDefault="00BE284D" w:rsidP="00BE284D">
            <w:pPr>
              <w:pStyle w:val="ListParagraph"/>
              <w:numPr>
                <w:ilvl w:val="0"/>
                <w:numId w:val="172"/>
              </w:numPr>
              <w:ind w:left="1168"/>
              <w:jc w:val="both"/>
              <w:rPr>
                <w:rFonts w:ascii="Bookman Old Style" w:hAnsi="Bookman Old Style"/>
                <w:sz w:val="22"/>
                <w:szCs w:val="22"/>
                <w:lang w:val="pt-BR"/>
              </w:rPr>
            </w:pPr>
            <w:r w:rsidRPr="0032600B">
              <w:rPr>
                <w:rFonts w:ascii="Bookman Old Style" w:hAnsi="Bookman Old Style"/>
                <w:sz w:val="22"/>
                <w:szCs w:val="22"/>
                <w:lang w:val="pt-BR"/>
              </w:rPr>
              <w:t>wawancara bagi LKM skala usaha menengah sebagaimana dimaksud dalam Pasal 33 ayat (1);</w:t>
            </w:r>
          </w:p>
        </w:tc>
        <w:tc>
          <w:tcPr>
            <w:tcW w:w="5953" w:type="dxa"/>
            <w:gridSpan w:val="2"/>
          </w:tcPr>
          <w:p w14:paraId="2C83816A"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lang w:val="pt-BR"/>
              </w:rPr>
            </w:pPr>
            <w:r w:rsidRPr="00F76529">
              <w:rPr>
                <w:rFonts w:ascii="Bookman Old Style" w:hAnsi="Bookman Old Style"/>
                <w:color w:val="EE0000"/>
                <w:sz w:val="22"/>
                <w:szCs w:val="22"/>
                <w:lang w:val="pt-BR"/>
              </w:rPr>
              <w:t>dihapus;</w:t>
            </w:r>
          </w:p>
        </w:tc>
        <w:tc>
          <w:tcPr>
            <w:tcW w:w="4962" w:type="dxa"/>
          </w:tcPr>
          <w:p w14:paraId="4C088B43"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289A8FE1" w14:textId="40849508" w:rsidTr="00C23423">
        <w:tc>
          <w:tcPr>
            <w:tcW w:w="5529" w:type="dxa"/>
          </w:tcPr>
          <w:p w14:paraId="0C7CE550" w14:textId="77777777" w:rsidR="00BE284D" w:rsidRPr="0032600B" w:rsidRDefault="00BE284D" w:rsidP="00BE284D">
            <w:pPr>
              <w:pStyle w:val="ListParagraph"/>
              <w:numPr>
                <w:ilvl w:val="0"/>
                <w:numId w:val="172"/>
              </w:numPr>
              <w:ind w:left="1168"/>
              <w:jc w:val="both"/>
              <w:rPr>
                <w:rFonts w:ascii="Bookman Old Style" w:hAnsi="Bookman Old Style"/>
                <w:sz w:val="22"/>
                <w:szCs w:val="22"/>
              </w:rPr>
            </w:pPr>
            <w:r w:rsidRPr="0032600B">
              <w:rPr>
                <w:rFonts w:ascii="Bookman Old Style" w:hAnsi="Bookman Old Style"/>
                <w:sz w:val="22"/>
                <w:szCs w:val="22"/>
              </w:rPr>
              <w:t>terdaftar sebagai anggota Asosiasi bagi LKM skala usaha kecil sebagaimana dimaksud dalam Pasal 55 ayat (1),</w:t>
            </w:r>
          </w:p>
        </w:tc>
        <w:tc>
          <w:tcPr>
            <w:tcW w:w="5953" w:type="dxa"/>
            <w:gridSpan w:val="2"/>
          </w:tcPr>
          <w:p w14:paraId="2E75DC4B"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rPr>
            </w:pPr>
            <w:r w:rsidRPr="0032600B">
              <w:rPr>
                <w:rFonts w:ascii="Bookman Old Style" w:hAnsi="Bookman Old Style"/>
                <w:sz w:val="22"/>
                <w:szCs w:val="22"/>
              </w:rPr>
              <w:t>terdaftar sebagai anggota Asosiasi bagi LKM skala usaha kecil sebagaimana dimaksud dalam Pasal 55 ayat (1)</w:t>
            </w:r>
            <w:r w:rsidRPr="00F76529">
              <w:rPr>
                <w:rFonts w:ascii="Bookman Old Style" w:hAnsi="Bookman Old Style"/>
                <w:color w:val="EE0000"/>
                <w:sz w:val="22"/>
                <w:szCs w:val="22"/>
              </w:rPr>
              <w:t>;</w:t>
            </w:r>
          </w:p>
        </w:tc>
        <w:tc>
          <w:tcPr>
            <w:tcW w:w="4962" w:type="dxa"/>
          </w:tcPr>
          <w:p w14:paraId="7A9105DB" w14:textId="77777777" w:rsidR="00BE284D" w:rsidRPr="0032600B" w:rsidRDefault="00BE284D" w:rsidP="00BE284D">
            <w:pPr>
              <w:ind w:left="360"/>
              <w:jc w:val="both"/>
              <w:rPr>
                <w:rFonts w:ascii="Bookman Old Style" w:hAnsi="Bookman Old Style"/>
                <w:sz w:val="22"/>
                <w:szCs w:val="22"/>
              </w:rPr>
            </w:pPr>
          </w:p>
        </w:tc>
      </w:tr>
      <w:tr w:rsidR="00BE284D" w:rsidRPr="0032600B" w14:paraId="7CE7F41C" w14:textId="3796678C" w:rsidTr="00C23423">
        <w:tc>
          <w:tcPr>
            <w:tcW w:w="5529" w:type="dxa"/>
          </w:tcPr>
          <w:p w14:paraId="4C8E852D" w14:textId="77777777" w:rsidR="00BE284D" w:rsidRPr="0032600B" w:rsidRDefault="00BE284D" w:rsidP="00BE284D">
            <w:pPr>
              <w:pStyle w:val="ListParagraph"/>
              <w:numPr>
                <w:ilvl w:val="0"/>
                <w:numId w:val="172"/>
              </w:numPr>
              <w:ind w:left="1168"/>
              <w:jc w:val="both"/>
              <w:rPr>
                <w:rFonts w:ascii="Bookman Old Style" w:hAnsi="Bookman Old Style"/>
                <w:sz w:val="22"/>
                <w:szCs w:val="22"/>
              </w:rPr>
            </w:pPr>
            <w:r w:rsidRPr="0032600B">
              <w:rPr>
                <w:rFonts w:ascii="Bookman Old Style" w:hAnsi="Bookman Old Style"/>
                <w:sz w:val="22"/>
                <w:szCs w:val="22"/>
              </w:rPr>
              <w:t>penilaian kualitas Pinjaman atau Pembiayaan sebagaimana dimaksud dalam Pasal 106 ayat (1);</w:t>
            </w:r>
          </w:p>
        </w:tc>
        <w:tc>
          <w:tcPr>
            <w:tcW w:w="5953" w:type="dxa"/>
            <w:gridSpan w:val="2"/>
          </w:tcPr>
          <w:p w14:paraId="1297F268"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rPr>
            </w:pPr>
            <w:r w:rsidRPr="0032600B">
              <w:rPr>
                <w:rFonts w:ascii="Bookman Old Style" w:hAnsi="Bookman Old Style"/>
                <w:sz w:val="22"/>
                <w:szCs w:val="22"/>
              </w:rPr>
              <w:t>penilaian kualitas Pinjaman atau Pembiayaan sebagaimana dimaksud dalam Pasal 106 ayat (1);</w:t>
            </w:r>
          </w:p>
        </w:tc>
        <w:tc>
          <w:tcPr>
            <w:tcW w:w="4962" w:type="dxa"/>
          </w:tcPr>
          <w:p w14:paraId="6A3B3833" w14:textId="77777777" w:rsidR="00BE284D" w:rsidRPr="0032600B" w:rsidRDefault="00BE284D" w:rsidP="00BE284D">
            <w:pPr>
              <w:ind w:left="360"/>
              <w:jc w:val="both"/>
              <w:rPr>
                <w:rFonts w:ascii="Bookman Old Style" w:hAnsi="Bookman Old Style"/>
                <w:sz w:val="22"/>
                <w:szCs w:val="22"/>
              </w:rPr>
            </w:pPr>
          </w:p>
        </w:tc>
      </w:tr>
      <w:tr w:rsidR="00BE284D" w:rsidRPr="0032600B" w14:paraId="614E8AD2" w14:textId="010EEA1B" w:rsidTr="00C23423">
        <w:tc>
          <w:tcPr>
            <w:tcW w:w="5529" w:type="dxa"/>
          </w:tcPr>
          <w:p w14:paraId="698CD27A" w14:textId="77777777" w:rsidR="00BE284D" w:rsidRPr="0032600B" w:rsidRDefault="00BE284D" w:rsidP="00BE284D">
            <w:pPr>
              <w:pStyle w:val="ListParagraph"/>
              <w:numPr>
                <w:ilvl w:val="0"/>
                <w:numId w:val="172"/>
              </w:numPr>
              <w:ind w:left="1168"/>
              <w:jc w:val="both"/>
              <w:rPr>
                <w:rFonts w:ascii="Bookman Old Style" w:hAnsi="Bookman Old Style"/>
                <w:sz w:val="22"/>
                <w:szCs w:val="22"/>
              </w:rPr>
            </w:pPr>
            <w:r w:rsidRPr="0032600B">
              <w:rPr>
                <w:rFonts w:ascii="Bookman Old Style" w:hAnsi="Bookman Old Style"/>
                <w:sz w:val="22"/>
                <w:szCs w:val="22"/>
              </w:rPr>
              <w:t>pembentukan penyisihan penghapusan Pinjaman atau Pembiayaan sebagaimana dimaksud dalam Pasal 107 ayat (1);</w:t>
            </w:r>
          </w:p>
        </w:tc>
        <w:tc>
          <w:tcPr>
            <w:tcW w:w="5953" w:type="dxa"/>
            <w:gridSpan w:val="2"/>
          </w:tcPr>
          <w:p w14:paraId="5A737958"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rPr>
            </w:pPr>
            <w:r w:rsidRPr="0032600B">
              <w:rPr>
                <w:rFonts w:ascii="Bookman Old Style" w:hAnsi="Bookman Old Style"/>
                <w:sz w:val="22"/>
                <w:szCs w:val="22"/>
              </w:rPr>
              <w:t>pembentukan penyisihan penghapusan Pinjaman atau Pembiayaan sebagaimana dimaksud dalam Pasal 107 ayat (1);</w:t>
            </w:r>
          </w:p>
        </w:tc>
        <w:tc>
          <w:tcPr>
            <w:tcW w:w="4962" w:type="dxa"/>
          </w:tcPr>
          <w:p w14:paraId="1B031BCF" w14:textId="77777777" w:rsidR="00BE284D" w:rsidRPr="0032600B" w:rsidRDefault="00BE284D" w:rsidP="00BE284D">
            <w:pPr>
              <w:ind w:left="360"/>
              <w:jc w:val="both"/>
              <w:rPr>
                <w:rFonts w:ascii="Bookman Old Style" w:hAnsi="Bookman Old Style"/>
                <w:sz w:val="22"/>
                <w:szCs w:val="22"/>
              </w:rPr>
            </w:pPr>
          </w:p>
        </w:tc>
      </w:tr>
      <w:tr w:rsidR="00BE284D" w:rsidRPr="0032600B" w14:paraId="448B036F" w14:textId="577AFC29" w:rsidTr="00C23423">
        <w:tc>
          <w:tcPr>
            <w:tcW w:w="5529" w:type="dxa"/>
          </w:tcPr>
          <w:p w14:paraId="1D308417" w14:textId="77777777" w:rsidR="00BE284D" w:rsidRPr="0032600B" w:rsidRDefault="00BE284D" w:rsidP="00BE284D">
            <w:pPr>
              <w:pStyle w:val="ListParagraph"/>
              <w:numPr>
                <w:ilvl w:val="0"/>
                <w:numId w:val="172"/>
              </w:numPr>
              <w:ind w:left="1168"/>
              <w:jc w:val="both"/>
              <w:rPr>
                <w:rFonts w:ascii="Bookman Old Style" w:hAnsi="Bookman Old Style"/>
                <w:sz w:val="22"/>
                <w:szCs w:val="22"/>
              </w:rPr>
            </w:pPr>
            <w:r w:rsidRPr="0032600B">
              <w:rPr>
                <w:rFonts w:ascii="Bookman Old Style" w:hAnsi="Bookman Old Style"/>
                <w:sz w:val="22"/>
                <w:szCs w:val="22"/>
              </w:rPr>
              <w:t>rasio Pinjaman bermasalah atau Pembiayaan bermasalah neto sebagaimana dimaksud dalam Pasal 122 ayat (2);</w:t>
            </w:r>
          </w:p>
        </w:tc>
        <w:tc>
          <w:tcPr>
            <w:tcW w:w="5953" w:type="dxa"/>
            <w:gridSpan w:val="2"/>
          </w:tcPr>
          <w:p w14:paraId="69482C1D"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rPr>
            </w:pPr>
            <w:r w:rsidRPr="0032600B">
              <w:rPr>
                <w:rFonts w:ascii="Bookman Old Style" w:hAnsi="Bookman Old Style"/>
                <w:sz w:val="22"/>
                <w:szCs w:val="22"/>
              </w:rPr>
              <w:t>rasio Pinjaman bermasalah atau Pembiayaan bermasalah neto sebagaimana dimaksud dalam Pasal 122 ayat (2);</w:t>
            </w:r>
          </w:p>
        </w:tc>
        <w:tc>
          <w:tcPr>
            <w:tcW w:w="4962" w:type="dxa"/>
          </w:tcPr>
          <w:p w14:paraId="10D13280" w14:textId="77777777" w:rsidR="00BE284D" w:rsidRPr="0032600B" w:rsidRDefault="00BE284D" w:rsidP="00BE284D">
            <w:pPr>
              <w:ind w:left="360"/>
              <w:jc w:val="both"/>
              <w:rPr>
                <w:rFonts w:ascii="Bookman Old Style" w:hAnsi="Bookman Old Style"/>
                <w:sz w:val="22"/>
                <w:szCs w:val="22"/>
              </w:rPr>
            </w:pPr>
          </w:p>
        </w:tc>
      </w:tr>
      <w:tr w:rsidR="00BE284D" w:rsidRPr="0032600B" w14:paraId="004AC3BD" w14:textId="446318CB" w:rsidTr="00C23423">
        <w:tc>
          <w:tcPr>
            <w:tcW w:w="5529" w:type="dxa"/>
          </w:tcPr>
          <w:p w14:paraId="240F963D" w14:textId="77777777" w:rsidR="00BE284D" w:rsidRPr="0032600B" w:rsidRDefault="00BE284D" w:rsidP="00BE284D">
            <w:pPr>
              <w:pStyle w:val="ListParagraph"/>
              <w:numPr>
                <w:ilvl w:val="0"/>
                <w:numId w:val="172"/>
              </w:numPr>
              <w:ind w:left="1168"/>
              <w:jc w:val="both"/>
              <w:rPr>
                <w:rFonts w:ascii="Bookman Old Style" w:hAnsi="Bookman Old Style"/>
                <w:sz w:val="22"/>
                <w:szCs w:val="22"/>
              </w:rPr>
            </w:pPr>
            <w:r w:rsidRPr="0032600B">
              <w:rPr>
                <w:rFonts w:ascii="Bookman Old Style" w:hAnsi="Bookman Old Style"/>
                <w:sz w:val="22"/>
                <w:szCs w:val="22"/>
              </w:rPr>
              <w:t>penyampaian laporan keuangan audited bagi LKM skala usaha menengah yang mempunyai total aset di atas Rp7.500.000.000,00 (tujuh miliar lima ratus juta rupiah) dan melakukan penghimpunan dana masyarakat dalam bentuk Simpanan sebagaimana dimaksud dalam Pasal 140 ayat (1);</w:t>
            </w:r>
          </w:p>
        </w:tc>
        <w:tc>
          <w:tcPr>
            <w:tcW w:w="5953" w:type="dxa"/>
            <w:gridSpan w:val="2"/>
          </w:tcPr>
          <w:p w14:paraId="05035EA2"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rPr>
            </w:pPr>
            <w:r w:rsidRPr="0032600B">
              <w:rPr>
                <w:rFonts w:ascii="Bookman Old Style" w:hAnsi="Bookman Old Style"/>
                <w:sz w:val="22"/>
                <w:szCs w:val="22"/>
              </w:rPr>
              <w:t>penyampaian laporan keuangan audited bagi LKM skala usaha menengah yang mempunyai total aset di atas Rp7.500.000.000,00 (tujuh miliar lima ratus juta rupiah) dan melakukan penghimpunan dana masyarakat dalam bentuk Simpanan sebagaimana dimaksud dalam Pasal 140 ayat (1);</w:t>
            </w:r>
          </w:p>
        </w:tc>
        <w:tc>
          <w:tcPr>
            <w:tcW w:w="4962" w:type="dxa"/>
          </w:tcPr>
          <w:p w14:paraId="6D52105D" w14:textId="77777777" w:rsidR="00BE284D" w:rsidRPr="0032600B" w:rsidRDefault="00BE284D" w:rsidP="00BE284D">
            <w:pPr>
              <w:ind w:left="360"/>
              <w:jc w:val="both"/>
              <w:rPr>
                <w:rFonts w:ascii="Bookman Old Style" w:hAnsi="Bookman Old Style"/>
                <w:sz w:val="22"/>
                <w:szCs w:val="22"/>
              </w:rPr>
            </w:pPr>
          </w:p>
        </w:tc>
      </w:tr>
      <w:tr w:rsidR="00BE284D" w:rsidRPr="008E1A4D" w14:paraId="77981F24" w14:textId="2774429E" w:rsidTr="00C23423">
        <w:tc>
          <w:tcPr>
            <w:tcW w:w="5529" w:type="dxa"/>
          </w:tcPr>
          <w:p w14:paraId="4F43D831" w14:textId="77777777" w:rsidR="00BE284D" w:rsidRPr="0032600B" w:rsidRDefault="00BE284D" w:rsidP="00BE284D">
            <w:pPr>
              <w:pStyle w:val="ListParagraph"/>
              <w:numPr>
                <w:ilvl w:val="0"/>
                <w:numId w:val="172"/>
              </w:numPr>
              <w:ind w:left="1168"/>
              <w:jc w:val="both"/>
              <w:rPr>
                <w:rFonts w:ascii="Bookman Old Style" w:hAnsi="Bookman Old Style"/>
                <w:sz w:val="22"/>
                <w:szCs w:val="22"/>
                <w:lang w:val="pt-BR"/>
              </w:rPr>
            </w:pPr>
            <w:r w:rsidRPr="0032600B">
              <w:rPr>
                <w:rFonts w:ascii="Bookman Old Style" w:hAnsi="Bookman Old Style"/>
                <w:sz w:val="22"/>
                <w:szCs w:val="22"/>
                <w:lang w:val="pt-BR"/>
              </w:rPr>
              <w:lastRenderedPageBreak/>
              <w:t>kepemilikan sistem informasi sebagaimana dimaksud dalam Pasal 143 ayat (1);</w:t>
            </w:r>
          </w:p>
        </w:tc>
        <w:tc>
          <w:tcPr>
            <w:tcW w:w="5953" w:type="dxa"/>
            <w:gridSpan w:val="2"/>
          </w:tcPr>
          <w:p w14:paraId="78C9A1EC"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lang w:val="pt-BR"/>
              </w:rPr>
            </w:pPr>
            <w:r w:rsidRPr="0032600B">
              <w:rPr>
                <w:rFonts w:ascii="Bookman Old Style" w:hAnsi="Bookman Old Style"/>
                <w:sz w:val="22"/>
                <w:szCs w:val="22"/>
                <w:lang w:val="pt-BR"/>
              </w:rPr>
              <w:t>kepemilikan sistem informasi sebagaimana dimaksud dalam Pasal 143 ayat (1);</w:t>
            </w:r>
          </w:p>
        </w:tc>
        <w:tc>
          <w:tcPr>
            <w:tcW w:w="4962" w:type="dxa"/>
          </w:tcPr>
          <w:p w14:paraId="6A55C5F4"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4E14628A" w14:textId="6B92CA71" w:rsidTr="00C23423">
        <w:tc>
          <w:tcPr>
            <w:tcW w:w="5529" w:type="dxa"/>
          </w:tcPr>
          <w:p w14:paraId="21EFB1CC" w14:textId="77777777" w:rsidR="00BE284D" w:rsidRPr="0032600B" w:rsidRDefault="00BE284D" w:rsidP="00BE284D">
            <w:pPr>
              <w:pStyle w:val="ListParagraph"/>
              <w:numPr>
                <w:ilvl w:val="0"/>
                <w:numId w:val="172"/>
              </w:numPr>
              <w:ind w:left="1168"/>
              <w:jc w:val="both"/>
              <w:rPr>
                <w:rFonts w:ascii="Bookman Old Style" w:hAnsi="Bookman Old Style"/>
                <w:sz w:val="22"/>
                <w:szCs w:val="22"/>
                <w:lang w:val="pt-BR"/>
              </w:rPr>
            </w:pPr>
            <w:r w:rsidRPr="0032600B">
              <w:rPr>
                <w:rFonts w:ascii="Bookman Old Style" w:hAnsi="Bookman Old Style"/>
                <w:sz w:val="22"/>
                <w:szCs w:val="22"/>
                <w:lang w:val="pt-BR"/>
              </w:rPr>
              <w:t>pemuatan laporan keuangan tahunan yang telah diaudit oleh akuntan publik dalam situs web sebagaimana dimaksud dalam Pasal 140 ayat (8); dan</w:t>
            </w:r>
          </w:p>
        </w:tc>
        <w:tc>
          <w:tcPr>
            <w:tcW w:w="5953" w:type="dxa"/>
            <w:gridSpan w:val="2"/>
          </w:tcPr>
          <w:p w14:paraId="0384B38F"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lang w:val="pt-BR"/>
              </w:rPr>
            </w:pPr>
            <w:r w:rsidRPr="0032600B">
              <w:rPr>
                <w:rFonts w:ascii="Bookman Old Style" w:hAnsi="Bookman Old Style"/>
                <w:sz w:val="22"/>
                <w:szCs w:val="22"/>
                <w:lang w:val="pt-BR"/>
              </w:rPr>
              <w:t>pemuatan laporan keuangan tahunan yang telah diaudit oleh akuntan publik dalam situs web sebagaimana dimaksud dalam Pasal 140 ayat (8); dan</w:t>
            </w:r>
          </w:p>
        </w:tc>
        <w:tc>
          <w:tcPr>
            <w:tcW w:w="4962" w:type="dxa"/>
          </w:tcPr>
          <w:p w14:paraId="14E91D43"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767A5CB9" w14:textId="6D1BB2AD" w:rsidTr="00C23423">
        <w:tc>
          <w:tcPr>
            <w:tcW w:w="5529" w:type="dxa"/>
          </w:tcPr>
          <w:p w14:paraId="7F1521BE" w14:textId="77777777" w:rsidR="00BE284D" w:rsidRPr="0032600B" w:rsidRDefault="00BE284D" w:rsidP="00BE284D">
            <w:pPr>
              <w:pStyle w:val="ListParagraph"/>
              <w:numPr>
                <w:ilvl w:val="0"/>
                <w:numId w:val="172"/>
              </w:numPr>
              <w:ind w:left="1168"/>
              <w:jc w:val="both"/>
              <w:rPr>
                <w:rFonts w:ascii="Bookman Old Style" w:hAnsi="Bookman Old Style"/>
                <w:sz w:val="22"/>
                <w:szCs w:val="22"/>
                <w:lang w:val="pt-BR"/>
              </w:rPr>
            </w:pPr>
            <w:r w:rsidRPr="0032600B">
              <w:rPr>
                <w:rFonts w:ascii="Bookman Old Style" w:hAnsi="Bookman Old Style"/>
                <w:sz w:val="22"/>
                <w:szCs w:val="22"/>
                <w:lang w:val="pt-BR"/>
              </w:rPr>
              <w:t xml:space="preserve">penyusunan dan pelaporan rencana bisnis sebagaimana  dimaksud  dalam  Pasal  145 ayat (1), </w:t>
            </w:r>
          </w:p>
        </w:tc>
        <w:tc>
          <w:tcPr>
            <w:tcW w:w="5953" w:type="dxa"/>
            <w:gridSpan w:val="2"/>
          </w:tcPr>
          <w:p w14:paraId="68BC7F84" w14:textId="77777777" w:rsidR="00BE284D" w:rsidRPr="0032600B" w:rsidRDefault="00BE284D" w:rsidP="00BE284D">
            <w:pPr>
              <w:pStyle w:val="ListParagraph"/>
              <w:numPr>
                <w:ilvl w:val="1"/>
                <w:numId w:val="351"/>
              </w:numPr>
              <w:ind w:left="882" w:hanging="425"/>
              <w:jc w:val="both"/>
              <w:rPr>
                <w:rFonts w:ascii="Bookman Old Style" w:hAnsi="Bookman Old Style"/>
                <w:sz w:val="22"/>
                <w:szCs w:val="22"/>
                <w:lang w:val="pt-BR"/>
              </w:rPr>
            </w:pPr>
            <w:r w:rsidRPr="0032600B">
              <w:rPr>
                <w:rFonts w:ascii="Bookman Old Style" w:hAnsi="Bookman Old Style"/>
                <w:sz w:val="22"/>
                <w:szCs w:val="22"/>
                <w:lang w:val="pt-BR"/>
              </w:rPr>
              <w:t xml:space="preserve">penyusunan dan pelaporan rencana bisnis sebagaimana  dimaksud  dalam  Pasal  145 ayat (1), </w:t>
            </w:r>
          </w:p>
        </w:tc>
        <w:tc>
          <w:tcPr>
            <w:tcW w:w="4962" w:type="dxa"/>
          </w:tcPr>
          <w:p w14:paraId="2274D0C8"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7F2573DC" w14:textId="26734E8C" w:rsidTr="00C23423">
        <w:tc>
          <w:tcPr>
            <w:tcW w:w="5529" w:type="dxa"/>
          </w:tcPr>
          <w:p w14:paraId="4F441DC4" w14:textId="77777777" w:rsidR="00BE284D" w:rsidRPr="0032600B" w:rsidRDefault="00BE284D" w:rsidP="00BE284D">
            <w:pPr>
              <w:pStyle w:val="ListParagraph"/>
              <w:ind w:left="742"/>
              <w:jc w:val="both"/>
              <w:rPr>
                <w:rFonts w:ascii="Bookman Old Style" w:hAnsi="Bookman Old Style"/>
                <w:sz w:val="22"/>
                <w:szCs w:val="22"/>
                <w:lang w:val="pt-BR"/>
              </w:rPr>
            </w:pPr>
            <w:r w:rsidRPr="0032600B">
              <w:rPr>
                <w:rFonts w:ascii="Bookman Old Style" w:hAnsi="Bookman Old Style"/>
                <w:sz w:val="22"/>
                <w:szCs w:val="22"/>
                <w:lang w:val="pt-BR"/>
              </w:rPr>
              <w:t>paling lama 3 (tiga) tahun sejak Peraturan Otoritas Jasa Keuangan ini diundangkan.</w:t>
            </w:r>
          </w:p>
        </w:tc>
        <w:tc>
          <w:tcPr>
            <w:tcW w:w="5953" w:type="dxa"/>
            <w:gridSpan w:val="2"/>
          </w:tcPr>
          <w:p w14:paraId="0336CC16" w14:textId="77777777" w:rsidR="00BE284D" w:rsidRPr="0032600B" w:rsidRDefault="00BE284D" w:rsidP="00BE284D">
            <w:pPr>
              <w:ind w:left="457"/>
              <w:jc w:val="both"/>
              <w:rPr>
                <w:rFonts w:ascii="Bookman Old Style" w:hAnsi="Bookman Old Style"/>
                <w:sz w:val="22"/>
                <w:szCs w:val="22"/>
                <w:lang w:val="pt-BR"/>
              </w:rPr>
            </w:pPr>
            <w:r w:rsidRPr="0032600B">
              <w:rPr>
                <w:rFonts w:ascii="Bookman Old Style" w:hAnsi="Bookman Old Style"/>
                <w:sz w:val="22"/>
                <w:szCs w:val="22"/>
                <w:lang w:val="pt-BR"/>
              </w:rPr>
              <w:t>paling lama 3 (tiga) tahun sejak Peraturan Otoritas Jasa Keuangan ini diundangkan.</w:t>
            </w:r>
          </w:p>
        </w:tc>
        <w:tc>
          <w:tcPr>
            <w:tcW w:w="4962" w:type="dxa"/>
          </w:tcPr>
          <w:p w14:paraId="68402056"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5D331828" w14:textId="7AD7B6EF" w:rsidTr="00C23423">
        <w:tc>
          <w:tcPr>
            <w:tcW w:w="5529" w:type="dxa"/>
          </w:tcPr>
          <w:p w14:paraId="5ADAAFFD" w14:textId="77777777" w:rsidR="00BE284D" w:rsidRPr="0032600B" w:rsidRDefault="00BE284D" w:rsidP="00BE284D">
            <w:pPr>
              <w:pStyle w:val="ListParagraph"/>
              <w:numPr>
                <w:ilvl w:val="0"/>
                <w:numId w:val="171"/>
              </w:numPr>
              <w:ind w:hanging="720"/>
              <w:jc w:val="both"/>
              <w:rPr>
                <w:rFonts w:ascii="Bookman Old Style" w:hAnsi="Bookman Old Style"/>
                <w:sz w:val="22"/>
                <w:szCs w:val="22"/>
                <w:lang w:val="pt-BR"/>
              </w:rPr>
            </w:pPr>
            <w:r w:rsidRPr="0032600B">
              <w:rPr>
                <w:rFonts w:ascii="Bookman Old Style" w:hAnsi="Bookman Old Style"/>
                <w:sz w:val="22"/>
                <w:szCs w:val="22"/>
                <w:lang w:val="pt-BR"/>
              </w:rPr>
              <w:t>Pada saat diundangkannya Peraturan Otoritas Jasa Keuangan ini sampai dengan berakhirnya masa peralihan sebagaimana dimaksud pada ayat (1), LKM yang telah memperoleh izin usaha pada saat Peraturan Otoritas Jasa Keuangan ini diundangkan, wajib memenuhi ketentuan mengenai:</w:t>
            </w:r>
          </w:p>
        </w:tc>
        <w:tc>
          <w:tcPr>
            <w:tcW w:w="5953" w:type="dxa"/>
            <w:gridSpan w:val="2"/>
          </w:tcPr>
          <w:p w14:paraId="129E5A80" w14:textId="77777777" w:rsidR="00BE284D" w:rsidRPr="0032600B" w:rsidRDefault="00BE284D" w:rsidP="00BE284D">
            <w:pPr>
              <w:pStyle w:val="ListParagraph"/>
              <w:numPr>
                <w:ilvl w:val="1"/>
                <w:numId w:val="334"/>
              </w:numPr>
              <w:ind w:left="457" w:hanging="425"/>
              <w:jc w:val="both"/>
              <w:rPr>
                <w:rFonts w:ascii="Bookman Old Style" w:hAnsi="Bookman Old Style"/>
                <w:sz w:val="22"/>
                <w:szCs w:val="22"/>
                <w:lang w:val="pt-BR"/>
              </w:rPr>
            </w:pPr>
            <w:r w:rsidRPr="0032600B">
              <w:rPr>
                <w:rFonts w:ascii="Bookman Old Style" w:hAnsi="Bookman Old Style"/>
                <w:sz w:val="22"/>
                <w:szCs w:val="22"/>
                <w:lang w:val="pt-BR"/>
              </w:rPr>
              <w:t>Pada saat diundangkannya Peraturan Otoritas Jasa Keuangan ini sampai dengan berakhirnya masa peralihan sebagaimana dimaksud pada ayat (1), LKM yang telah memperoleh izin usaha pada saat Peraturan Otoritas Jasa Keuangan ini diundangkan, wajib memenuhi ketentuan mengenai:</w:t>
            </w:r>
          </w:p>
        </w:tc>
        <w:tc>
          <w:tcPr>
            <w:tcW w:w="4962" w:type="dxa"/>
          </w:tcPr>
          <w:p w14:paraId="60028EF4"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3F9308B8" w14:textId="39DF0D77" w:rsidTr="00C23423">
        <w:tc>
          <w:tcPr>
            <w:tcW w:w="5529" w:type="dxa"/>
          </w:tcPr>
          <w:p w14:paraId="0C32977E" w14:textId="77777777" w:rsidR="00BE284D" w:rsidRPr="0032600B" w:rsidRDefault="00BE284D" w:rsidP="00BE284D">
            <w:pPr>
              <w:pStyle w:val="ListParagraph"/>
              <w:numPr>
                <w:ilvl w:val="0"/>
                <w:numId w:val="173"/>
              </w:numPr>
              <w:ind w:left="1168"/>
              <w:jc w:val="both"/>
              <w:rPr>
                <w:rFonts w:ascii="Bookman Old Style" w:hAnsi="Bookman Old Style"/>
                <w:sz w:val="22"/>
                <w:szCs w:val="22"/>
                <w:lang w:val="pt-BR"/>
              </w:rPr>
            </w:pPr>
            <w:r w:rsidRPr="0032600B">
              <w:rPr>
                <w:rFonts w:ascii="Bookman Old Style" w:hAnsi="Bookman Old Style"/>
                <w:sz w:val="22"/>
                <w:szCs w:val="22"/>
                <w:lang w:val="pt-BR"/>
              </w:rPr>
              <w:t>penilaian kualitas Pinjaman atau Pembiayaan;</w:t>
            </w:r>
          </w:p>
        </w:tc>
        <w:tc>
          <w:tcPr>
            <w:tcW w:w="5953" w:type="dxa"/>
            <w:gridSpan w:val="2"/>
          </w:tcPr>
          <w:p w14:paraId="0BEA71E7" w14:textId="77777777" w:rsidR="00BE284D" w:rsidRPr="0032600B" w:rsidRDefault="00BE284D" w:rsidP="00BE284D">
            <w:pPr>
              <w:pStyle w:val="ListParagraph"/>
              <w:numPr>
                <w:ilvl w:val="1"/>
                <w:numId w:val="219"/>
              </w:numPr>
              <w:ind w:left="882"/>
              <w:jc w:val="both"/>
              <w:rPr>
                <w:rFonts w:ascii="Bookman Old Style" w:hAnsi="Bookman Old Style"/>
                <w:sz w:val="22"/>
                <w:szCs w:val="22"/>
                <w:lang w:val="pt-BR"/>
              </w:rPr>
            </w:pPr>
            <w:r w:rsidRPr="0032600B">
              <w:rPr>
                <w:rFonts w:ascii="Bookman Old Style" w:hAnsi="Bookman Old Style"/>
                <w:sz w:val="22"/>
                <w:szCs w:val="22"/>
                <w:lang w:val="pt-BR"/>
              </w:rPr>
              <w:t>penilaian kualitas Pinjaman atau Pembiayaan;</w:t>
            </w:r>
          </w:p>
        </w:tc>
        <w:tc>
          <w:tcPr>
            <w:tcW w:w="4962" w:type="dxa"/>
          </w:tcPr>
          <w:p w14:paraId="3C205614"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35F481E5" w14:textId="522E749E" w:rsidTr="00C23423">
        <w:tc>
          <w:tcPr>
            <w:tcW w:w="5529" w:type="dxa"/>
          </w:tcPr>
          <w:p w14:paraId="06C25151" w14:textId="77777777" w:rsidR="00BE284D" w:rsidRPr="0032600B" w:rsidRDefault="00BE284D" w:rsidP="00BE284D">
            <w:pPr>
              <w:pStyle w:val="ListParagraph"/>
              <w:numPr>
                <w:ilvl w:val="0"/>
                <w:numId w:val="173"/>
              </w:numPr>
              <w:ind w:left="1168"/>
              <w:jc w:val="both"/>
              <w:rPr>
                <w:rFonts w:ascii="Bookman Old Style" w:hAnsi="Bookman Old Style"/>
                <w:sz w:val="22"/>
                <w:szCs w:val="22"/>
                <w:lang w:val="pt-BR"/>
              </w:rPr>
            </w:pPr>
            <w:r w:rsidRPr="0032600B">
              <w:rPr>
                <w:rFonts w:ascii="Bookman Old Style" w:hAnsi="Bookman Old Style"/>
                <w:sz w:val="22"/>
                <w:szCs w:val="22"/>
                <w:lang w:val="pt-BR"/>
              </w:rPr>
              <w:t>pembentukan penyisihan penghapusan Pinjaman atau Pembiayaan; dan/atau</w:t>
            </w:r>
          </w:p>
        </w:tc>
        <w:tc>
          <w:tcPr>
            <w:tcW w:w="5953" w:type="dxa"/>
            <w:gridSpan w:val="2"/>
          </w:tcPr>
          <w:p w14:paraId="67B63510" w14:textId="77777777" w:rsidR="00BE284D" w:rsidRPr="0032600B" w:rsidRDefault="00BE284D" w:rsidP="00BE284D">
            <w:pPr>
              <w:pStyle w:val="ListParagraph"/>
              <w:numPr>
                <w:ilvl w:val="1"/>
                <w:numId w:val="219"/>
              </w:numPr>
              <w:ind w:left="882"/>
              <w:jc w:val="both"/>
              <w:rPr>
                <w:rFonts w:ascii="Bookman Old Style" w:hAnsi="Bookman Old Style"/>
                <w:sz w:val="22"/>
                <w:szCs w:val="22"/>
                <w:lang w:val="pt-BR"/>
              </w:rPr>
            </w:pPr>
            <w:r w:rsidRPr="0032600B">
              <w:rPr>
                <w:rFonts w:ascii="Bookman Old Style" w:hAnsi="Bookman Old Style"/>
                <w:sz w:val="22"/>
                <w:szCs w:val="22"/>
                <w:lang w:val="pt-BR"/>
              </w:rPr>
              <w:t>pembentukan penyisihan penghapusan Pinjaman atau Pembiayaan; dan/atau</w:t>
            </w:r>
          </w:p>
        </w:tc>
        <w:tc>
          <w:tcPr>
            <w:tcW w:w="4962" w:type="dxa"/>
          </w:tcPr>
          <w:p w14:paraId="541EA032"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0CC1C998" w14:textId="4156F6C6" w:rsidTr="00C23423">
        <w:tc>
          <w:tcPr>
            <w:tcW w:w="5529" w:type="dxa"/>
          </w:tcPr>
          <w:p w14:paraId="0027FEF8" w14:textId="77777777" w:rsidR="00BE284D" w:rsidRPr="0032600B" w:rsidRDefault="00BE284D" w:rsidP="00BE284D">
            <w:pPr>
              <w:pStyle w:val="ListParagraph"/>
              <w:numPr>
                <w:ilvl w:val="0"/>
                <w:numId w:val="173"/>
              </w:numPr>
              <w:ind w:left="1168"/>
              <w:jc w:val="both"/>
              <w:rPr>
                <w:rFonts w:ascii="Bookman Old Style" w:hAnsi="Bookman Old Style"/>
                <w:sz w:val="22"/>
                <w:szCs w:val="22"/>
                <w:lang w:val="pt-BR"/>
              </w:rPr>
            </w:pPr>
            <w:r w:rsidRPr="0032600B">
              <w:rPr>
                <w:rFonts w:ascii="Bookman Old Style" w:hAnsi="Bookman Old Style"/>
                <w:sz w:val="22"/>
                <w:szCs w:val="22"/>
                <w:lang w:val="pt-BR"/>
              </w:rPr>
              <w:t>rasio Pinjaman bermasalah atau Pembiayaan bermasalah, sesuai dengan Peraturan Otoritas Jasa Keuangan Nomor 19/POJK.05/2021 tentang Penyelenggaraan Usaha Lembaga Keuangan Mikro.</w:t>
            </w:r>
          </w:p>
        </w:tc>
        <w:tc>
          <w:tcPr>
            <w:tcW w:w="5953" w:type="dxa"/>
            <w:gridSpan w:val="2"/>
          </w:tcPr>
          <w:p w14:paraId="196D1C3B" w14:textId="77777777" w:rsidR="00BE284D" w:rsidRPr="0032600B" w:rsidRDefault="00BE284D" w:rsidP="00BE284D">
            <w:pPr>
              <w:pStyle w:val="ListParagraph"/>
              <w:numPr>
                <w:ilvl w:val="1"/>
                <w:numId w:val="219"/>
              </w:numPr>
              <w:ind w:left="882"/>
              <w:jc w:val="both"/>
              <w:rPr>
                <w:rFonts w:ascii="Bookman Old Style" w:hAnsi="Bookman Old Style"/>
                <w:sz w:val="22"/>
                <w:szCs w:val="22"/>
                <w:lang w:val="pt-BR"/>
              </w:rPr>
            </w:pPr>
            <w:r w:rsidRPr="0032600B">
              <w:rPr>
                <w:rFonts w:ascii="Bookman Old Style" w:hAnsi="Bookman Old Style"/>
                <w:sz w:val="22"/>
                <w:szCs w:val="22"/>
                <w:lang w:val="pt-BR"/>
              </w:rPr>
              <w:t>rasio Pinjaman bermasalah atau Pembiayaan bermasalah, sesuai dengan Peraturan Otoritas Jasa Keuangan Nomor 19/POJK.05/2021 tentang Penyelenggaraan Usaha Lembaga Keuangan Mikro.</w:t>
            </w:r>
          </w:p>
        </w:tc>
        <w:tc>
          <w:tcPr>
            <w:tcW w:w="4962" w:type="dxa"/>
          </w:tcPr>
          <w:p w14:paraId="09E0B664"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4043EEDB" w14:textId="51F288C0" w:rsidTr="00C23423">
        <w:tc>
          <w:tcPr>
            <w:tcW w:w="5529" w:type="dxa"/>
          </w:tcPr>
          <w:p w14:paraId="015F78C9" w14:textId="77777777" w:rsidR="00BE284D" w:rsidRPr="0032600B" w:rsidRDefault="00BE284D" w:rsidP="00BE284D">
            <w:pPr>
              <w:pStyle w:val="ListParagraph"/>
              <w:numPr>
                <w:ilvl w:val="0"/>
                <w:numId w:val="171"/>
              </w:numPr>
              <w:ind w:hanging="720"/>
              <w:jc w:val="both"/>
              <w:rPr>
                <w:rFonts w:ascii="Bookman Old Style" w:hAnsi="Bookman Old Style"/>
                <w:sz w:val="22"/>
                <w:szCs w:val="22"/>
                <w:lang w:val="pt-BR"/>
              </w:rPr>
            </w:pPr>
            <w:r w:rsidRPr="0032600B">
              <w:rPr>
                <w:rFonts w:ascii="Bookman Old Style" w:hAnsi="Bookman Old Style"/>
                <w:sz w:val="22"/>
                <w:szCs w:val="22"/>
                <w:lang w:val="pt-BR"/>
              </w:rPr>
              <w:t>Dalam hal kewajiban sebagaimana dimaksud pada ayat (2)</w:t>
            </w:r>
            <w:r w:rsidRPr="0032600B">
              <w:rPr>
                <w:rFonts w:ascii="Bookman Old Style" w:hAnsi="Bookman Old Style"/>
                <w:sz w:val="22"/>
                <w:szCs w:val="22"/>
                <w:lang w:val="pt-BR"/>
              </w:rPr>
              <w:tab/>
              <w:t xml:space="preserve">tidak </w:t>
            </w:r>
            <w:r w:rsidRPr="0032600B">
              <w:rPr>
                <w:rFonts w:ascii="Bookman Old Style" w:hAnsi="Bookman Old Style"/>
                <w:sz w:val="22"/>
                <w:szCs w:val="22"/>
                <w:lang w:val="pt-BR"/>
              </w:rPr>
              <w:lastRenderedPageBreak/>
              <w:t>terpenuhi, dikenai sanksi sesuai dengan Peraturan Otoritas Jasa Keuangan ini.</w:t>
            </w:r>
          </w:p>
        </w:tc>
        <w:tc>
          <w:tcPr>
            <w:tcW w:w="5953" w:type="dxa"/>
            <w:gridSpan w:val="2"/>
          </w:tcPr>
          <w:p w14:paraId="46A97544" w14:textId="77777777" w:rsidR="00BE284D" w:rsidRPr="0032600B" w:rsidRDefault="00BE284D" w:rsidP="00BE284D">
            <w:pPr>
              <w:pStyle w:val="ListParagraph"/>
              <w:numPr>
                <w:ilvl w:val="1"/>
                <w:numId w:val="334"/>
              </w:numPr>
              <w:ind w:left="457" w:hanging="425"/>
              <w:jc w:val="both"/>
              <w:rPr>
                <w:rFonts w:ascii="Bookman Old Style" w:hAnsi="Bookman Old Style"/>
                <w:sz w:val="22"/>
                <w:szCs w:val="22"/>
                <w:lang w:val="pt-BR"/>
              </w:rPr>
            </w:pPr>
            <w:r w:rsidRPr="0032600B">
              <w:rPr>
                <w:rFonts w:ascii="Bookman Old Style" w:hAnsi="Bookman Old Style"/>
                <w:sz w:val="22"/>
                <w:szCs w:val="22"/>
                <w:lang w:val="pt-BR"/>
              </w:rPr>
              <w:lastRenderedPageBreak/>
              <w:t>Dalam hal kewajiban sebagaimana dimaksud pada ayat (2)</w:t>
            </w:r>
            <w:r w:rsidRPr="0032600B">
              <w:rPr>
                <w:rFonts w:ascii="Bookman Old Style" w:hAnsi="Bookman Old Style"/>
                <w:sz w:val="22"/>
                <w:szCs w:val="22"/>
                <w:lang w:val="pt-BR"/>
              </w:rPr>
              <w:tab/>
              <w:t xml:space="preserve">tidak terpenuhi, dikenai sanksi </w:t>
            </w:r>
            <w:r w:rsidRPr="0032600B">
              <w:rPr>
                <w:rFonts w:ascii="Bookman Old Style" w:hAnsi="Bookman Old Style"/>
                <w:sz w:val="22"/>
                <w:szCs w:val="22"/>
                <w:lang w:val="pt-BR"/>
              </w:rPr>
              <w:lastRenderedPageBreak/>
              <w:t>sesuai dengan Peraturan Otoritas Jasa Keuangan ini.</w:t>
            </w:r>
          </w:p>
        </w:tc>
        <w:tc>
          <w:tcPr>
            <w:tcW w:w="4962" w:type="dxa"/>
          </w:tcPr>
          <w:p w14:paraId="6E049137"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1590723A" w14:textId="04BF5CE2" w:rsidTr="00C23423">
        <w:tc>
          <w:tcPr>
            <w:tcW w:w="5529" w:type="dxa"/>
          </w:tcPr>
          <w:p w14:paraId="092F156A"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6E552C6B" w14:textId="77777777" w:rsidR="00BE284D" w:rsidRPr="0032600B" w:rsidRDefault="00BE284D" w:rsidP="00BE284D">
            <w:pPr>
              <w:jc w:val="both"/>
              <w:rPr>
                <w:rFonts w:ascii="Bookman Old Style" w:hAnsi="Bookman Old Style"/>
                <w:sz w:val="22"/>
                <w:szCs w:val="22"/>
                <w:lang w:val="pt-BR"/>
              </w:rPr>
            </w:pPr>
          </w:p>
        </w:tc>
        <w:tc>
          <w:tcPr>
            <w:tcW w:w="4962" w:type="dxa"/>
          </w:tcPr>
          <w:p w14:paraId="5495E574"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4BF12872" w14:textId="0C56EA91" w:rsidTr="00C23423">
        <w:tc>
          <w:tcPr>
            <w:tcW w:w="5529" w:type="dxa"/>
          </w:tcPr>
          <w:p w14:paraId="617AE1CD"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182</w:t>
            </w:r>
          </w:p>
        </w:tc>
        <w:tc>
          <w:tcPr>
            <w:tcW w:w="5953" w:type="dxa"/>
            <w:gridSpan w:val="2"/>
          </w:tcPr>
          <w:p w14:paraId="4235614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14E262B3" w14:textId="77777777" w:rsidR="00BE284D" w:rsidRPr="0032600B" w:rsidRDefault="00BE284D" w:rsidP="00BE284D">
            <w:pPr>
              <w:ind w:left="360"/>
              <w:jc w:val="both"/>
              <w:rPr>
                <w:rFonts w:ascii="Bookman Old Style" w:hAnsi="Bookman Old Style"/>
                <w:sz w:val="22"/>
                <w:szCs w:val="22"/>
              </w:rPr>
            </w:pPr>
          </w:p>
        </w:tc>
      </w:tr>
      <w:tr w:rsidR="00BE284D" w:rsidRPr="0032600B" w14:paraId="4B7FCC00" w14:textId="04E82E55" w:rsidTr="00C23423">
        <w:tc>
          <w:tcPr>
            <w:tcW w:w="5529" w:type="dxa"/>
          </w:tcPr>
          <w:p w14:paraId="7DA978D3" w14:textId="77777777" w:rsidR="00BE284D" w:rsidRPr="0032600B" w:rsidRDefault="00BE284D" w:rsidP="00BE284D">
            <w:pPr>
              <w:pStyle w:val="ListParagraph"/>
              <w:numPr>
                <w:ilvl w:val="0"/>
                <w:numId w:val="317"/>
              </w:numPr>
              <w:ind w:hanging="686"/>
              <w:jc w:val="both"/>
              <w:rPr>
                <w:rFonts w:ascii="Bookman Old Style" w:hAnsi="Bookman Old Style"/>
                <w:sz w:val="22"/>
                <w:szCs w:val="22"/>
              </w:rPr>
            </w:pPr>
            <w:r w:rsidRPr="0032600B">
              <w:rPr>
                <w:rFonts w:ascii="Bookman Old Style" w:hAnsi="Bookman Old Style"/>
                <w:sz w:val="22"/>
                <w:szCs w:val="22"/>
              </w:rPr>
              <w:t>Kewajiban penyampaian laporan keuangan berkala bagi LKM skala usaha kecil yang telah memperoleh izin usaha sebelum Peraturan Otoritas Jasa Keuangan ini diundangkan sebagaimana dimaksud dalam Pasal 139 ayat (1) untuk pertama kali berlaku pada periode yang berakhir 31 Maret 2025.</w:t>
            </w:r>
          </w:p>
        </w:tc>
        <w:tc>
          <w:tcPr>
            <w:tcW w:w="5953" w:type="dxa"/>
            <w:gridSpan w:val="2"/>
          </w:tcPr>
          <w:p w14:paraId="698D2791" w14:textId="77777777" w:rsidR="00BE284D" w:rsidRPr="0032600B" w:rsidRDefault="00BE284D" w:rsidP="00BE284D">
            <w:pPr>
              <w:jc w:val="both"/>
              <w:rPr>
                <w:rFonts w:ascii="Bookman Old Style" w:hAnsi="Bookman Old Style"/>
                <w:sz w:val="22"/>
                <w:szCs w:val="22"/>
              </w:rPr>
            </w:pPr>
          </w:p>
        </w:tc>
        <w:tc>
          <w:tcPr>
            <w:tcW w:w="4962" w:type="dxa"/>
          </w:tcPr>
          <w:p w14:paraId="6733DBB0" w14:textId="77777777" w:rsidR="00BE284D" w:rsidRPr="0032600B" w:rsidRDefault="00BE284D" w:rsidP="00BE284D">
            <w:pPr>
              <w:ind w:left="360"/>
              <w:jc w:val="both"/>
              <w:rPr>
                <w:rFonts w:ascii="Bookman Old Style" w:hAnsi="Bookman Old Style"/>
                <w:sz w:val="22"/>
                <w:szCs w:val="22"/>
              </w:rPr>
            </w:pPr>
          </w:p>
        </w:tc>
      </w:tr>
      <w:tr w:rsidR="00BE284D" w:rsidRPr="0032600B" w14:paraId="6ED38287" w14:textId="52B2A647" w:rsidTr="00C23423">
        <w:tc>
          <w:tcPr>
            <w:tcW w:w="5529" w:type="dxa"/>
          </w:tcPr>
          <w:p w14:paraId="00C1E668" w14:textId="77777777" w:rsidR="00BE284D" w:rsidRPr="0032600B" w:rsidRDefault="00BE284D" w:rsidP="00BE284D">
            <w:pPr>
              <w:pStyle w:val="ListParagraph"/>
              <w:numPr>
                <w:ilvl w:val="0"/>
                <w:numId w:val="317"/>
              </w:numPr>
              <w:ind w:hanging="686"/>
              <w:jc w:val="both"/>
              <w:rPr>
                <w:rFonts w:ascii="Bookman Old Style" w:hAnsi="Bookman Old Style"/>
                <w:sz w:val="22"/>
                <w:szCs w:val="22"/>
              </w:rPr>
            </w:pPr>
            <w:r w:rsidRPr="0032600B">
              <w:rPr>
                <w:rFonts w:ascii="Bookman Old Style" w:hAnsi="Bookman Old Style"/>
                <w:sz w:val="22"/>
                <w:szCs w:val="22"/>
              </w:rPr>
              <w:t>Kewajiban penyampaian laporan keuangan berkala bagi LKM skala usaha menengah yang telah memperoleh izin usaha sebelum Peraturan Otoritas Jasa Keuangan ini ditetapkan sebagaimana dimaksud dalam Pasal 139 ayat (2) dilakukan dengan tahapan:</w:t>
            </w:r>
          </w:p>
        </w:tc>
        <w:tc>
          <w:tcPr>
            <w:tcW w:w="5953" w:type="dxa"/>
            <w:gridSpan w:val="2"/>
          </w:tcPr>
          <w:p w14:paraId="29B0E56C" w14:textId="77777777" w:rsidR="00BE284D" w:rsidRPr="0032600B" w:rsidRDefault="00BE284D" w:rsidP="00BE284D">
            <w:pPr>
              <w:jc w:val="both"/>
              <w:rPr>
                <w:rFonts w:ascii="Bookman Old Style" w:hAnsi="Bookman Old Style"/>
                <w:sz w:val="22"/>
                <w:szCs w:val="22"/>
              </w:rPr>
            </w:pPr>
          </w:p>
        </w:tc>
        <w:tc>
          <w:tcPr>
            <w:tcW w:w="4962" w:type="dxa"/>
          </w:tcPr>
          <w:p w14:paraId="025E1836" w14:textId="77777777" w:rsidR="00BE284D" w:rsidRPr="0032600B" w:rsidRDefault="00BE284D" w:rsidP="00BE284D">
            <w:pPr>
              <w:ind w:left="360"/>
              <w:jc w:val="both"/>
              <w:rPr>
                <w:rFonts w:ascii="Bookman Old Style" w:hAnsi="Bookman Old Style"/>
                <w:sz w:val="22"/>
                <w:szCs w:val="22"/>
              </w:rPr>
            </w:pPr>
          </w:p>
        </w:tc>
      </w:tr>
      <w:tr w:rsidR="00BE284D" w:rsidRPr="0032600B" w14:paraId="279EDF68" w14:textId="1E18FFFD" w:rsidTr="00C23423">
        <w:tc>
          <w:tcPr>
            <w:tcW w:w="5529" w:type="dxa"/>
          </w:tcPr>
          <w:p w14:paraId="4343725D" w14:textId="77777777" w:rsidR="00BE284D" w:rsidRPr="0032600B" w:rsidRDefault="00BE284D" w:rsidP="00BE284D">
            <w:pPr>
              <w:pStyle w:val="ListParagraph"/>
              <w:numPr>
                <w:ilvl w:val="0"/>
                <w:numId w:val="318"/>
              </w:numPr>
              <w:ind w:left="1168"/>
              <w:jc w:val="both"/>
              <w:rPr>
                <w:rFonts w:ascii="Bookman Old Style" w:hAnsi="Bookman Old Style"/>
                <w:sz w:val="22"/>
                <w:szCs w:val="22"/>
              </w:rPr>
            </w:pPr>
            <w:r w:rsidRPr="0032600B">
              <w:rPr>
                <w:rFonts w:ascii="Bookman Old Style" w:hAnsi="Bookman Old Style"/>
                <w:sz w:val="22"/>
                <w:szCs w:val="22"/>
              </w:rPr>
              <w:t>penyampaian laporan keuangan berkala dilakukan setiap 3 (tiga) bulan untuk periode yang berakhir pada tanggal 31 Maret, 30 Juni, 30 September, dan 31 Desember, mulai periode yang berakhir 31 Maret 2025 sampai dengan periode yang berakhir 31 Desember 2027; dan</w:t>
            </w:r>
          </w:p>
        </w:tc>
        <w:tc>
          <w:tcPr>
            <w:tcW w:w="5953" w:type="dxa"/>
            <w:gridSpan w:val="2"/>
          </w:tcPr>
          <w:p w14:paraId="0D872F95" w14:textId="77777777" w:rsidR="00BE284D" w:rsidRPr="0032600B" w:rsidRDefault="00BE284D" w:rsidP="00BE284D">
            <w:pPr>
              <w:jc w:val="both"/>
              <w:rPr>
                <w:rFonts w:ascii="Bookman Old Style" w:hAnsi="Bookman Old Style"/>
                <w:sz w:val="22"/>
                <w:szCs w:val="22"/>
              </w:rPr>
            </w:pPr>
          </w:p>
        </w:tc>
        <w:tc>
          <w:tcPr>
            <w:tcW w:w="4962" w:type="dxa"/>
          </w:tcPr>
          <w:p w14:paraId="163919C9" w14:textId="77777777" w:rsidR="00BE284D" w:rsidRPr="0032600B" w:rsidRDefault="00BE284D" w:rsidP="00BE284D">
            <w:pPr>
              <w:ind w:left="360"/>
              <w:jc w:val="both"/>
              <w:rPr>
                <w:rFonts w:ascii="Bookman Old Style" w:hAnsi="Bookman Old Style"/>
                <w:sz w:val="22"/>
                <w:szCs w:val="22"/>
              </w:rPr>
            </w:pPr>
          </w:p>
        </w:tc>
      </w:tr>
      <w:tr w:rsidR="00BE284D" w:rsidRPr="0032600B" w14:paraId="33B88A88" w14:textId="5933CAAB" w:rsidTr="00C23423">
        <w:tc>
          <w:tcPr>
            <w:tcW w:w="5529" w:type="dxa"/>
          </w:tcPr>
          <w:p w14:paraId="14ED52C7" w14:textId="77777777" w:rsidR="00BE284D" w:rsidRPr="0032600B" w:rsidRDefault="00BE284D" w:rsidP="00BE284D">
            <w:pPr>
              <w:pStyle w:val="ListParagraph"/>
              <w:numPr>
                <w:ilvl w:val="0"/>
                <w:numId w:val="318"/>
              </w:numPr>
              <w:ind w:left="1168"/>
              <w:jc w:val="both"/>
              <w:rPr>
                <w:rFonts w:ascii="Bookman Old Style" w:hAnsi="Bookman Old Style"/>
                <w:sz w:val="22"/>
                <w:szCs w:val="22"/>
              </w:rPr>
            </w:pPr>
            <w:r w:rsidRPr="0032600B">
              <w:rPr>
                <w:rFonts w:ascii="Bookman Old Style" w:hAnsi="Bookman Old Style"/>
                <w:sz w:val="22"/>
                <w:szCs w:val="22"/>
              </w:rPr>
              <w:t>penyampaian laporan berkala setiap bulan untuk pertama kali berlaku pada periode yang berakhir 31 Januari 2028.</w:t>
            </w:r>
          </w:p>
        </w:tc>
        <w:tc>
          <w:tcPr>
            <w:tcW w:w="5953" w:type="dxa"/>
            <w:gridSpan w:val="2"/>
          </w:tcPr>
          <w:p w14:paraId="6F8D6665" w14:textId="77777777" w:rsidR="00BE284D" w:rsidRPr="0032600B" w:rsidRDefault="00BE284D" w:rsidP="00BE284D">
            <w:pPr>
              <w:jc w:val="both"/>
              <w:rPr>
                <w:rFonts w:ascii="Bookman Old Style" w:hAnsi="Bookman Old Style"/>
                <w:sz w:val="22"/>
                <w:szCs w:val="22"/>
              </w:rPr>
            </w:pPr>
          </w:p>
        </w:tc>
        <w:tc>
          <w:tcPr>
            <w:tcW w:w="4962" w:type="dxa"/>
          </w:tcPr>
          <w:p w14:paraId="1E9E232F" w14:textId="77777777" w:rsidR="00BE284D" w:rsidRPr="0032600B" w:rsidRDefault="00BE284D" w:rsidP="00BE284D">
            <w:pPr>
              <w:ind w:left="360"/>
              <w:jc w:val="both"/>
              <w:rPr>
                <w:rFonts w:ascii="Bookman Old Style" w:hAnsi="Bookman Old Style"/>
                <w:sz w:val="22"/>
                <w:szCs w:val="22"/>
              </w:rPr>
            </w:pPr>
          </w:p>
        </w:tc>
      </w:tr>
      <w:tr w:rsidR="00BE284D" w:rsidRPr="0032600B" w14:paraId="01439122" w14:textId="298002F5" w:rsidTr="00C23423">
        <w:tc>
          <w:tcPr>
            <w:tcW w:w="5529" w:type="dxa"/>
          </w:tcPr>
          <w:p w14:paraId="49A74FAF" w14:textId="77777777" w:rsidR="00BE284D" w:rsidRPr="0032600B" w:rsidRDefault="00BE284D" w:rsidP="00BE284D">
            <w:pPr>
              <w:pStyle w:val="ListParagraph"/>
              <w:numPr>
                <w:ilvl w:val="0"/>
                <w:numId w:val="317"/>
              </w:numPr>
              <w:ind w:hanging="686"/>
              <w:jc w:val="both"/>
              <w:rPr>
                <w:rFonts w:ascii="Bookman Old Style" w:hAnsi="Bookman Old Style"/>
                <w:sz w:val="22"/>
                <w:szCs w:val="22"/>
              </w:rPr>
            </w:pPr>
            <w:r w:rsidRPr="0032600B">
              <w:rPr>
                <w:rFonts w:ascii="Bookman Old Style" w:hAnsi="Bookman Old Style"/>
                <w:sz w:val="22"/>
                <w:szCs w:val="22"/>
              </w:rPr>
              <w:t xml:space="preserve">Kewajiban penyampaian laporan keuangan berkala bagi LKM skala usaha besar yang telah memperoleh izin usaha </w:t>
            </w:r>
            <w:r w:rsidRPr="0032600B">
              <w:rPr>
                <w:rFonts w:ascii="Bookman Old Style" w:hAnsi="Bookman Old Style"/>
                <w:sz w:val="22"/>
                <w:szCs w:val="22"/>
              </w:rPr>
              <w:lastRenderedPageBreak/>
              <w:t>sebelum Peraturan Otoritas Jasa Keuangan ini ditetapkan sebagaimana dimaksud dalam Pasal 139 ayat (2) dilakukan dengan tahapan:</w:t>
            </w:r>
          </w:p>
        </w:tc>
        <w:tc>
          <w:tcPr>
            <w:tcW w:w="5953" w:type="dxa"/>
            <w:gridSpan w:val="2"/>
          </w:tcPr>
          <w:p w14:paraId="32A8C2F8" w14:textId="77777777" w:rsidR="00BE284D" w:rsidRPr="0032600B" w:rsidRDefault="00BE284D" w:rsidP="00BE284D">
            <w:pPr>
              <w:jc w:val="both"/>
              <w:rPr>
                <w:rFonts w:ascii="Bookman Old Style" w:hAnsi="Bookman Old Style"/>
                <w:sz w:val="22"/>
                <w:szCs w:val="22"/>
              </w:rPr>
            </w:pPr>
          </w:p>
        </w:tc>
        <w:tc>
          <w:tcPr>
            <w:tcW w:w="4962" w:type="dxa"/>
          </w:tcPr>
          <w:p w14:paraId="0F4C6822" w14:textId="77777777" w:rsidR="00BE284D" w:rsidRPr="0032600B" w:rsidRDefault="00BE284D" w:rsidP="00BE284D">
            <w:pPr>
              <w:ind w:left="360"/>
              <w:jc w:val="both"/>
              <w:rPr>
                <w:rFonts w:ascii="Bookman Old Style" w:hAnsi="Bookman Old Style"/>
                <w:sz w:val="22"/>
                <w:szCs w:val="22"/>
              </w:rPr>
            </w:pPr>
          </w:p>
        </w:tc>
      </w:tr>
      <w:tr w:rsidR="00BE284D" w:rsidRPr="0032600B" w14:paraId="30953DA4" w14:textId="6731CFB3" w:rsidTr="00C23423">
        <w:tc>
          <w:tcPr>
            <w:tcW w:w="5529" w:type="dxa"/>
          </w:tcPr>
          <w:p w14:paraId="18238259" w14:textId="77777777" w:rsidR="00BE284D" w:rsidRPr="0032600B" w:rsidRDefault="00BE284D" w:rsidP="00BE284D">
            <w:pPr>
              <w:pStyle w:val="ListParagraph"/>
              <w:numPr>
                <w:ilvl w:val="0"/>
                <w:numId w:val="319"/>
              </w:numPr>
              <w:ind w:left="1168"/>
              <w:jc w:val="both"/>
              <w:rPr>
                <w:rFonts w:ascii="Bookman Old Style" w:hAnsi="Bookman Old Style"/>
                <w:sz w:val="22"/>
                <w:szCs w:val="22"/>
              </w:rPr>
            </w:pPr>
            <w:r w:rsidRPr="0032600B">
              <w:rPr>
                <w:rFonts w:ascii="Bookman Old Style" w:hAnsi="Bookman Old Style"/>
                <w:sz w:val="22"/>
                <w:szCs w:val="22"/>
              </w:rPr>
              <w:t>penyampaian laporan keuangan berkala dilakukan setiap 3 (tiga) bulan untuk periode yang berakhir pada tanggal 31 Maret, 30 Juni, 30 September, dan 31 Desember, mulai periode yang berakhir 31 Maret 2025 sampai dengan periode yang berakhir 31 Desember 2025; dan</w:t>
            </w:r>
          </w:p>
        </w:tc>
        <w:tc>
          <w:tcPr>
            <w:tcW w:w="5953" w:type="dxa"/>
            <w:gridSpan w:val="2"/>
          </w:tcPr>
          <w:p w14:paraId="254C3E44" w14:textId="77777777" w:rsidR="00BE284D" w:rsidRPr="0032600B" w:rsidRDefault="00BE284D" w:rsidP="00BE284D">
            <w:pPr>
              <w:jc w:val="both"/>
              <w:rPr>
                <w:rFonts w:ascii="Bookman Old Style" w:hAnsi="Bookman Old Style"/>
                <w:sz w:val="22"/>
                <w:szCs w:val="22"/>
              </w:rPr>
            </w:pPr>
          </w:p>
        </w:tc>
        <w:tc>
          <w:tcPr>
            <w:tcW w:w="4962" w:type="dxa"/>
          </w:tcPr>
          <w:p w14:paraId="78FD82F1" w14:textId="77777777" w:rsidR="00BE284D" w:rsidRPr="0032600B" w:rsidRDefault="00BE284D" w:rsidP="00BE284D">
            <w:pPr>
              <w:ind w:left="360"/>
              <w:jc w:val="both"/>
              <w:rPr>
                <w:rFonts w:ascii="Bookman Old Style" w:hAnsi="Bookman Old Style"/>
                <w:sz w:val="22"/>
                <w:szCs w:val="22"/>
              </w:rPr>
            </w:pPr>
          </w:p>
        </w:tc>
      </w:tr>
      <w:tr w:rsidR="00BE284D" w:rsidRPr="0032600B" w14:paraId="102CE27A" w14:textId="19C0514E" w:rsidTr="00C23423">
        <w:tc>
          <w:tcPr>
            <w:tcW w:w="5529" w:type="dxa"/>
          </w:tcPr>
          <w:p w14:paraId="686A95F7" w14:textId="77777777" w:rsidR="00BE284D" w:rsidRPr="0032600B" w:rsidRDefault="00BE284D" w:rsidP="00BE284D">
            <w:pPr>
              <w:pStyle w:val="ListParagraph"/>
              <w:numPr>
                <w:ilvl w:val="0"/>
                <w:numId w:val="319"/>
              </w:numPr>
              <w:ind w:left="1168"/>
              <w:jc w:val="both"/>
              <w:rPr>
                <w:rFonts w:ascii="Bookman Old Style" w:hAnsi="Bookman Old Style"/>
                <w:sz w:val="22"/>
                <w:szCs w:val="22"/>
              </w:rPr>
            </w:pPr>
            <w:r w:rsidRPr="0032600B">
              <w:rPr>
                <w:rFonts w:ascii="Bookman Old Style" w:hAnsi="Bookman Old Style"/>
                <w:sz w:val="22"/>
                <w:szCs w:val="22"/>
              </w:rPr>
              <w:t>penyampaian laporan berkala setiap bulan untuk pertama kali berlaku pada periode yang berakhir 31 Januari 2026.</w:t>
            </w:r>
          </w:p>
        </w:tc>
        <w:tc>
          <w:tcPr>
            <w:tcW w:w="5953" w:type="dxa"/>
            <w:gridSpan w:val="2"/>
          </w:tcPr>
          <w:p w14:paraId="5C081951" w14:textId="77777777" w:rsidR="00BE284D" w:rsidRPr="0032600B" w:rsidRDefault="00BE284D" w:rsidP="00BE284D">
            <w:pPr>
              <w:jc w:val="both"/>
              <w:rPr>
                <w:rFonts w:ascii="Bookman Old Style" w:hAnsi="Bookman Old Style"/>
                <w:sz w:val="22"/>
                <w:szCs w:val="22"/>
              </w:rPr>
            </w:pPr>
          </w:p>
        </w:tc>
        <w:tc>
          <w:tcPr>
            <w:tcW w:w="4962" w:type="dxa"/>
          </w:tcPr>
          <w:p w14:paraId="3DC02A8B" w14:textId="77777777" w:rsidR="00BE284D" w:rsidRPr="0032600B" w:rsidRDefault="00BE284D" w:rsidP="00BE284D">
            <w:pPr>
              <w:ind w:left="360"/>
              <w:jc w:val="both"/>
              <w:rPr>
                <w:rFonts w:ascii="Bookman Old Style" w:hAnsi="Bookman Old Style"/>
                <w:sz w:val="22"/>
                <w:szCs w:val="22"/>
              </w:rPr>
            </w:pPr>
          </w:p>
        </w:tc>
      </w:tr>
      <w:tr w:rsidR="00BE284D" w:rsidRPr="0032600B" w14:paraId="5F582B95" w14:textId="77777777" w:rsidTr="00C23423">
        <w:tc>
          <w:tcPr>
            <w:tcW w:w="5529" w:type="dxa"/>
          </w:tcPr>
          <w:p w14:paraId="1FFE98DD" w14:textId="77777777" w:rsidR="00BE284D" w:rsidRPr="00B61AFC" w:rsidRDefault="00BE284D" w:rsidP="00BE284D">
            <w:pPr>
              <w:jc w:val="both"/>
              <w:rPr>
                <w:rFonts w:ascii="Bookman Old Style" w:hAnsi="Bookman Old Style"/>
                <w:sz w:val="22"/>
                <w:szCs w:val="22"/>
              </w:rPr>
            </w:pPr>
          </w:p>
        </w:tc>
        <w:tc>
          <w:tcPr>
            <w:tcW w:w="5953" w:type="dxa"/>
            <w:gridSpan w:val="2"/>
          </w:tcPr>
          <w:p w14:paraId="053B1E98" w14:textId="23FD06D7" w:rsidR="00BE284D" w:rsidRPr="0032600B" w:rsidRDefault="00BE284D" w:rsidP="00BE284D">
            <w:pPr>
              <w:jc w:val="both"/>
              <w:rPr>
                <w:rFonts w:ascii="Bookman Old Style" w:hAnsi="Bookman Old Style"/>
                <w:sz w:val="22"/>
                <w:szCs w:val="22"/>
              </w:rPr>
            </w:pPr>
            <w:r w:rsidRPr="00B61AFC">
              <w:rPr>
                <w:rFonts w:ascii="Bookman Old Style" w:hAnsi="Bookman Old Style"/>
                <w:color w:val="0070C0"/>
                <w:sz w:val="22"/>
                <w:szCs w:val="22"/>
              </w:rPr>
              <w:t xml:space="preserve">Ketentuan peralihan untuk </w:t>
            </w:r>
            <w:r>
              <w:rPr>
                <w:rFonts w:ascii="Bookman Old Style" w:hAnsi="Bookman Old Style"/>
                <w:color w:val="0070C0"/>
                <w:sz w:val="22"/>
                <w:szCs w:val="22"/>
              </w:rPr>
              <w:t>wawancara</w:t>
            </w:r>
          </w:p>
        </w:tc>
        <w:tc>
          <w:tcPr>
            <w:tcW w:w="4962" w:type="dxa"/>
          </w:tcPr>
          <w:p w14:paraId="48116B8F" w14:textId="77777777" w:rsidR="00BE284D" w:rsidRPr="0032600B" w:rsidRDefault="00BE284D" w:rsidP="00BE284D">
            <w:pPr>
              <w:ind w:left="360"/>
              <w:jc w:val="both"/>
              <w:rPr>
                <w:rFonts w:ascii="Bookman Old Style" w:hAnsi="Bookman Old Style"/>
                <w:sz w:val="22"/>
                <w:szCs w:val="22"/>
              </w:rPr>
            </w:pPr>
          </w:p>
        </w:tc>
      </w:tr>
      <w:tr w:rsidR="00BE284D" w:rsidRPr="0032600B" w14:paraId="653B7BA5" w14:textId="36697782" w:rsidTr="00C23423">
        <w:tc>
          <w:tcPr>
            <w:tcW w:w="5529" w:type="dxa"/>
          </w:tcPr>
          <w:p w14:paraId="24F91CD7" w14:textId="77777777" w:rsidR="00BE284D" w:rsidRPr="0032600B" w:rsidRDefault="00BE284D" w:rsidP="00BE284D">
            <w:pPr>
              <w:jc w:val="both"/>
              <w:rPr>
                <w:rFonts w:ascii="Bookman Old Style" w:hAnsi="Bookman Old Style"/>
                <w:sz w:val="22"/>
                <w:szCs w:val="22"/>
              </w:rPr>
            </w:pPr>
          </w:p>
        </w:tc>
        <w:tc>
          <w:tcPr>
            <w:tcW w:w="5953" w:type="dxa"/>
            <w:gridSpan w:val="2"/>
          </w:tcPr>
          <w:p w14:paraId="03D438A1" w14:textId="25F8C704" w:rsidR="00BE284D" w:rsidRPr="0032600B" w:rsidRDefault="00BE284D" w:rsidP="00BE284D">
            <w:pPr>
              <w:pStyle w:val="ListParagraph"/>
              <w:numPr>
                <w:ilvl w:val="0"/>
                <w:numId w:val="397"/>
              </w:numPr>
              <w:jc w:val="both"/>
              <w:rPr>
                <w:rFonts w:ascii="Bookman Old Style" w:hAnsi="Bookman Old Style"/>
                <w:sz w:val="22"/>
                <w:szCs w:val="22"/>
              </w:rPr>
            </w:pPr>
            <w:r w:rsidRPr="00B61AFC">
              <w:rPr>
                <w:rFonts w:ascii="Bookman Old Style" w:hAnsi="Bookman Old Style"/>
                <w:color w:val="EE0000"/>
                <w:sz w:val="22"/>
                <w:szCs w:val="22"/>
              </w:rPr>
              <w:t xml:space="preserve">Pasal 183 </w:t>
            </w:r>
            <w:r>
              <w:rPr>
                <w:rFonts w:ascii="Bookman Old Style" w:hAnsi="Bookman Old Style"/>
                <w:color w:val="EE0000"/>
                <w:sz w:val="22"/>
                <w:szCs w:val="22"/>
              </w:rPr>
              <w:t>diubah s</w:t>
            </w:r>
            <w:r w:rsidRPr="00B61AFC">
              <w:rPr>
                <w:rFonts w:ascii="Bookman Old Style" w:hAnsi="Bookman Old Style"/>
                <w:color w:val="EE0000"/>
                <w:sz w:val="22"/>
                <w:szCs w:val="22"/>
              </w:rPr>
              <w:t>ehingga berbunyi sebagai berikut:</w:t>
            </w:r>
          </w:p>
        </w:tc>
        <w:tc>
          <w:tcPr>
            <w:tcW w:w="4962" w:type="dxa"/>
          </w:tcPr>
          <w:p w14:paraId="7F8D27C4" w14:textId="77777777" w:rsidR="00BE284D" w:rsidRPr="0032600B" w:rsidRDefault="00BE284D" w:rsidP="00BE284D">
            <w:pPr>
              <w:ind w:left="360"/>
              <w:jc w:val="both"/>
              <w:rPr>
                <w:rFonts w:ascii="Bookman Old Style" w:hAnsi="Bookman Old Style"/>
                <w:sz w:val="22"/>
                <w:szCs w:val="22"/>
              </w:rPr>
            </w:pPr>
          </w:p>
        </w:tc>
      </w:tr>
      <w:tr w:rsidR="00BE284D" w:rsidRPr="0032600B" w14:paraId="68730A51" w14:textId="20BF88BC" w:rsidTr="00C23423">
        <w:tc>
          <w:tcPr>
            <w:tcW w:w="5529" w:type="dxa"/>
          </w:tcPr>
          <w:p w14:paraId="36034315"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183</w:t>
            </w:r>
          </w:p>
        </w:tc>
        <w:tc>
          <w:tcPr>
            <w:tcW w:w="5953" w:type="dxa"/>
            <w:gridSpan w:val="2"/>
          </w:tcPr>
          <w:p w14:paraId="363143D0"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183</w:t>
            </w:r>
          </w:p>
        </w:tc>
        <w:tc>
          <w:tcPr>
            <w:tcW w:w="4962" w:type="dxa"/>
          </w:tcPr>
          <w:p w14:paraId="1B034B78" w14:textId="77777777" w:rsidR="00BE284D" w:rsidRPr="0032600B" w:rsidRDefault="00BE284D" w:rsidP="00BE284D">
            <w:pPr>
              <w:ind w:left="360"/>
              <w:jc w:val="both"/>
              <w:rPr>
                <w:rFonts w:ascii="Bookman Old Style" w:hAnsi="Bookman Old Style"/>
                <w:sz w:val="22"/>
                <w:szCs w:val="22"/>
              </w:rPr>
            </w:pPr>
          </w:p>
        </w:tc>
      </w:tr>
      <w:tr w:rsidR="00BE284D" w:rsidRPr="0032600B" w14:paraId="0963E23D" w14:textId="1FC1EA49" w:rsidTr="00C23423">
        <w:tc>
          <w:tcPr>
            <w:tcW w:w="5529" w:type="dxa"/>
          </w:tcPr>
          <w:p w14:paraId="205FA97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Anggota Direksi, pengelola, anggota Dewan Komisaris, dan/atau anggota DPS LKM skala usaha besar yang telah menjabat pada saat Peraturan Otoritas Jasa Keuangan ini diundangkan dan belum mengikuti penilaian kemampuan dan kepatutan sebagaimana dimaksud dalam Pasal 32 ayat (1) dan ayat (2), anggota Direksi, pengelola, anggota Dewan Komisaris, dan/atau anggota DPS dapat menjabat dan menjalankan tugas dan fungsinya sampai dengan berakhirnya masa jabatan.</w:t>
            </w:r>
          </w:p>
        </w:tc>
        <w:tc>
          <w:tcPr>
            <w:tcW w:w="5953" w:type="dxa"/>
            <w:gridSpan w:val="2"/>
          </w:tcPr>
          <w:p w14:paraId="620F1381" w14:textId="01105F2B" w:rsidR="00BE284D" w:rsidRPr="00B604EA" w:rsidRDefault="00BE284D" w:rsidP="00B604EA">
            <w:pPr>
              <w:pStyle w:val="ListParagraph"/>
              <w:numPr>
                <w:ilvl w:val="0"/>
                <w:numId w:val="419"/>
              </w:numPr>
              <w:ind w:left="598"/>
              <w:jc w:val="both"/>
              <w:rPr>
                <w:rFonts w:ascii="Bookman Old Style" w:hAnsi="Bookman Old Style"/>
                <w:sz w:val="22"/>
                <w:szCs w:val="22"/>
              </w:rPr>
            </w:pPr>
            <w:r w:rsidRPr="00B604EA">
              <w:rPr>
                <w:rFonts w:ascii="Bookman Old Style" w:hAnsi="Bookman Old Style"/>
                <w:color w:val="EE0000"/>
                <w:sz w:val="22"/>
                <w:szCs w:val="22"/>
              </w:rPr>
              <w:t xml:space="preserve">Anggota Direksi, pengelola, anggota Dewan Komisaris, </w:t>
            </w:r>
            <w:r w:rsidR="005D6AEB" w:rsidRPr="00B604EA">
              <w:rPr>
                <w:rFonts w:ascii="Bookman Old Style" w:hAnsi="Bookman Old Style"/>
                <w:color w:val="EE0000"/>
                <w:sz w:val="22"/>
                <w:szCs w:val="22"/>
              </w:rPr>
              <w:t xml:space="preserve">PSP, </w:t>
            </w:r>
            <w:r w:rsidRPr="00B604EA">
              <w:rPr>
                <w:rFonts w:ascii="Bookman Old Style" w:hAnsi="Bookman Old Style"/>
                <w:color w:val="EE0000"/>
                <w:sz w:val="22"/>
                <w:szCs w:val="22"/>
              </w:rPr>
              <w:t>dan/atau anggota DPS LKM skala usaha besar yang telah menjabat pada saat Peraturan Otoritas Jasa Keuangan ini diundangkan dan belum mengikuti wawancara sebagaimana dimaksud dalam Pasal 32</w:t>
            </w:r>
            <w:r w:rsidR="00A32FF2" w:rsidRPr="00B604EA">
              <w:rPr>
                <w:rFonts w:ascii="Bookman Old Style" w:hAnsi="Bookman Old Style"/>
                <w:color w:val="EE0000"/>
                <w:sz w:val="22"/>
                <w:szCs w:val="22"/>
              </w:rPr>
              <w:t xml:space="preserve"> ayat (1)</w:t>
            </w:r>
            <w:r w:rsidR="006C6D96" w:rsidRPr="00B604EA">
              <w:rPr>
                <w:rFonts w:ascii="Bookman Old Style" w:hAnsi="Bookman Old Style"/>
                <w:color w:val="EE0000"/>
                <w:sz w:val="22"/>
                <w:szCs w:val="22"/>
              </w:rPr>
              <w:t xml:space="preserve"> dan ayat (2)</w:t>
            </w:r>
            <w:r w:rsidRPr="00B604EA">
              <w:rPr>
                <w:rFonts w:ascii="Bookman Old Style" w:hAnsi="Bookman Old Style"/>
                <w:color w:val="EE0000"/>
                <w:sz w:val="22"/>
                <w:szCs w:val="22"/>
              </w:rPr>
              <w:t>, anggota Direksi, pengelola, anggota Dewan Komisaris, PSP, dan/atau anggota DPS dapat menjabat dan menjalankan tugas dan fungsinya sampai dengan berakhirnya masa jabatan.</w:t>
            </w:r>
          </w:p>
        </w:tc>
        <w:tc>
          <w:tcPr>
            <w:tcW w:w="4962" w:type="dxa"/>
          </w:tcPr>
          <w:p w14:paraId="776C1B65" w14:textId="77777777" w:rsidR="00BE284D" w:rsidRPr="0032600B" w:rsidRDefault="00BE284D" w:rsidP="00BE284D">
            <w:pPr>
              <w:ind w:left="360"/>
              <w:jc w:val="both"/>
              <w:rPr>
                <w:rFonts w:ascii="Bookman Old Style" w:hAnsi="Bookman Old Style"/>
                <w:sz w:val="22"/>
                <w:szCs w:val="22"/>
              </w:rPr>
            </w:pPr>
          </w:p>
        </w:tc>
      </w:tr>
      <w:tr w:rsidR="00730BD4" w:rsidRPr="0032600B" w14:paraId="614321D2" w14:textId="77777777" w:rsidTr="00C23423">
        <w:tc>
          <w:tcPr>
            <w:tcW w:w="5529" w:type="dxa"/>
          </w:tcPr>
          <w:p w14:paraId="784BCC06" w14:textId="77777777" w:rsidR="00730BD4" w:rsidRPr="0032600B" w:rsidRDefault="00730BD4" w:rsidP="00BE284D">
            <w:pPr>
              <w:jc w:val="both"/>
              <w:rPr>
                <w:rFonts w:ascii="Bookman Old Style" w:hAnsi="Bookman Old Style"/>
                <w:sz w:val="22"/>
                <w:szCs w:val="22"/>
              </w:rPr>
            </w:pPr>
          </w:p>
        </w:tc>
        <w:tc>
          <w:tcPr>
            <w:tcW w:w="5953" w:type="dxa"/>
            <w:gridSpan w:val="2"/>
          </w:tcPr>
          <w:p w14:paraId="0EDEEB15" w14:textId="01DECDBF" w:rsidR="00730BD4" w:rsidRPr="007F369A" w:rsidRDefault="00B604EA" w:rsidP="00B604EA">
            <w:pPr>
              <w:pStyle w:val="ListParagraph"/>
              <w:numPr>
                <w:ilvl w:val="0"/>
                <w:numId w:val="419"/>
              </w:numPr>
              <w:ind w:left="598"/>
              <w:jc w:val="both"/>
              <w:rPr>
                <w:rFonts w:ascii="Bookman Old Style" w:hAnsi="Bookman Old Style"/>
                <w:color w:val="EE0000"/>
                <w:sz w:val="22"/>
                <w:szCs w:val="22"/>
              </w:rPr>
            </w:pPr>
            <w:r w:rsidRPr="00B61AFC">
              <w:rPr>
                <w:rFonts w:ascii="Bookman Old Style" w:hAnsi="Bookman Old Style"/>
                <w:color w:val="EE0000"/>
                <w:sz w:val="22"/>
                <w:szCs w:val="22"/>
              </w:rPr>
              <w:t xml:space="preserve">Anggota Direksi, pengelola, anggota Dewan Komisaris, PSP, dan/atau anggota DPS LKM skala usaha menengah yang telah menjabat </w:t>
            </w:r>
            <w:r w:rsidRPr="00B61AFC">
              <w:rPr>
                <w:rFonts w:ascii="Bookman Old Style" w:hAnsi="Bookman Old Style"/>
                <w:color w:val="EE0000"/>
                <w:sz w:val="22"/>
                <w:szCs w:val="22"/>
              </w:rPr>
              <w:lastRenderedPageBreak/>
              <w:t>pada saat Peraturan Otoritas Jasa Keuangan ini diundangkan dan belum mengikuti wawancara sebagaimana dimaksud dalam Pasal 33 ayat (1), anggota Direksi, pengelola, anggota Dewan Komisaris, PSP, dan/atau anggota DPS dapat menjabat dan menjalankan tugas dan fungsinya sampai dengan berakhirnya masa jabatan.</w:t>
            </w:r>
          </w:p>
        </w:tc>
        <w:tc>
          <w:tcPr>
            <w:tcW w:w="4962" w:type="dxa"/>
          </w:tcPr>
          <w:p w14:paraId="18ED437F" w14:textId="77777777" w:rsidR="00730BD4" w:rsidRPr="0032600B" w:rsidRDefault="00730BD4" w:rsidP="00BE284D">
            <w:pPr>
              <w:ind w:left="360"/>
              <w:jc w:val="both"/>
              <w:rPr>
                <w:rFonts w:ascii="Bookman Old Style" w:hAnsi="Bookman Old Style"/>
                <w:sz w:val="22"/>
                <w:szCs w:val="22"/>
              </w:rPr>
            </w:pPr>
          </w:p>
        </w:tc>
      </w:tr>
      <w:tr w:rsidR="00BE284D" w:rsidRPr="0032600B" w14:paraId="45A8B9F1" w14:textId="26371FB4" w:rsidTr="00C23423">
        <w:tc>
          <w:tcPr>
            <w:tcW w:w="5529" w:type="dxa"/>
          </w:tcPr>
          <w:p w14:paraId="57EAEB0B" w14:textId="77777777" w:rsidR="00BE284D" w:rsidRPr="0032600B" w:rsidRDefault="00BE284D" w:rsidP="00BE284D">
            <w:pPr>
              <w:jc w:val="both"/>
              <w:rPr>
                <w:rFonts w:ascii="Bookman Old Style" w:hAnsi="Bookman Old Style"/>
                <w:sz w:val="22"/>
                <w:szCs w:val="22"/>
              </w:rPr>
            </w:pPr>
          </w:p>
        </w:tc>
        <w:tc>
          <w:tcPr>
            <w:tcW w:w="5953" w:type="dxa"/>
            <w:gridSpan w:val="2"/>
          </w:tcPr>
          <w:p w14:paraId="6A47D744" w14:textId="77777777" w:rsidR="00BE284D" w:rsidRPr="0032600B" w:rsidRDefault="00BE284D" w:rsidP="00BE284D">
            <w:pPr>
              <w:jc w:val="both"/>
              <w:rPr>
                <w:rFonts w:ascii="Bookman Old Style" w:hAnsi="Bookman Old Style"/>
                <w:sz w:val="22"/>
                <w:szCs w:val="22"/>
              </w:rPr>
            </w:pPr>
          </w:p>
        </w:tc>
        <w:tc>
          <w:tcPr>
            <w:tcW w:w="4962" w:type="dxa"/>
          </w:tcPr>
          <w:p w14:paraId="611A3679" w14:textId="77777777" w:rsidR="00BE284D" w:rsidRPr="0032600B" w:rsidRDefault="00BE284D" w:rsidP="00BE284D">
            <w:pPr>
              <w:ind w:left="360"/>
              <w:jc w:val="both"/>
              <w:rPr>
                <w:rFonts w:ascii="Bookman Old Style" w:hAnsi="Bookman Old Style"/>
                <w:sz w:val="22"/>
                <w:szCs w:val="22"/>
              </w:rPr>
            </w:pPr>
          </w:p>
        </w:tc>
      </w:tr>
      <w:tr w:rsidR="00BE284D" w:rsidRPr="0032600B" w14:paraId="2FE99B49" w14:textId="346BB9BB" w:rsidTr="00C23423">
        <w:tc>
          <w:tcPr>
            <w:tcW w:w="5529" w:type="dxa"/>
          </w:tcPr>
          <w:p w14:paraId="74F2214C"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184</w:t>
            </w:r>
          </w:p>
        </w:tc>
        <w:tc>
          <w:tcPr>
            <w:tcW w:w="5953" w:type="dxa"/>
            <w:gridSpan w:val="2"/>
          </w:tcPr>
          <w:p w14:paraId="07F45D2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4A603B9" w14:textId="77777777" w:rsidR="00BE284D" w:rsidRPr="0032600B" w:rsidRDefault="00BE284D" w:rsidP="00BE284D">
            <w:pPr>
              <w:ind w:left="360"/>
              <w:jc w:val="both"/>
              <w:rPr>
                <w:rFonts w:ascii="Bookman Old Style" w:hAnsi="Bookman Old Style"/>
                <w:sz w:val="22"/>
                <w:szCs w:val="22"/>
              </w:rPr>
            </w:pPr>
          </w:p>
        </w:tc>
      </w:tr>
      <w:tr w:rsidR="00BE284D" w:rsidRPr="0032600B" w14:paraId="0F3D3ACE" w14:textId="3E27A58E" w:rsidTr="00C23423">
        <w:tc>
          <w:tcPr>
            <w:tcW w:w="5529" w:type="dxa"/>
          </w:tcPr>
          <w:p w14:paraId="2FF7198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Ketentuan terkait pembubaran dan Likuidasi sebagaimana dimaksud dalam Pasal 65 sampai dengan Pasal 96 berlaku bagi LKM yang dicabut izin usaha sejak Peraturan Otoritas Jasa Keuangan ini diundangkan.</w:t>
            </w:r>
          </w:p>
        </w:tc>
        <w:tc>
          <w:tcPr>
            <w:tcW w:w="5953" w:type="dxa"/>
            <w:gridSpan w:val="2"/>
          </w:tcPr>
          <w:p w14:paraId="359A6FD6" w14:textId="77777777" w:rsidR="00BE284D" w:rsidRPr="0032600B" w:rsidRDefault="00BE284D" w:rsidP="00BE284D">
            <w:pPr>
              <w:jc w:val="both"/>
              <w:rPr>
                <w:rFonts w:ascii="Bookman Old Style" w:hAnsi="Bookman Old Style"/>
                <w:sz w:val="22"/>
                <w:szCs w:val="22"/>
              </w:rPr>
            </w:pPr>
          </w:p>
        </w:tc>
        <w:tc>
          <w:tcPr>
            <w:tcW w:w="4962" w:type="dxa"/>
          </w:tcPr>
          <w:p w14:paraId="00C135E5" w14:textId="77777777" w:rsidR="00BE284D" w:rsidRPr="0032600B" w:rsidRDefault="00BE284D" w:rsidP="00BE284D">
            <w:pPr>
              <w:ind w:left="360"/>
              <w:jc w:val="both"/>
              <w:rPr>
                <w:rFonts w:ascii="Bookman Old Style" w:hAnsi="Bookman Old Style"/>
                <w:sz w:val="22"/>
                <w:szCs w:val="22"/>
              </w:rPr>
            </w:pPr>
          </w:p>
        </w:tc>
      </w:tr>
      <w:tr w:rsidR="00BE284D" w:rsidRPr="0032600B" w14:paraId="295F0E15" w14:textId="33803B19" w:rsidTr="00C23423">
        <w:tc>
          <w:tcPr>
            <w:tcW w:w="5529" w:type="dxa"/>
          </w:tcPr>
          <w:p w14:paraId="3B05B58C" w14:textId="77777777" w:rsidR="00BE284D" w:rsidRPr="0032600B" w:rsidRDefault="00BE284D" w:rsidP="00BE284D">
            <w:pPr>
              <w:jc w:val="both"/>
              <w:rPr>
                <w:rFonts w:ascii="Bookman Old Style" w:hAnsi="Bookman Old Style"/>
                <w:sz w:val="22"/>
                <w:szCs w:val="22"/>
              </w:rPr>
            </w:pPr>
          </w:p>
        </w:tc>
        <w:tc>
          <w:tcPr>
            <w:tcW w:w="5953" w:type="dxa"/>
            <w:gridSpan w:val="2"/>
          </w:tcPr>
          <w:p w14:paraId="6512907D"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color w:val="0070C0"/>
                <w:sz w:val="22"/>
                <w:szCs w:val="22"/>
              </w:rPr>
              <w:t>Ketentuan Pasal 185 perlu diubah mengingat perlu penyesuaian dengan ketentuan peralihan manajemen risiko</w:t>
            </w:r>
          </w:p>
        </w:tc>
        <w:tc>
          <w:tcPr>
            <w:tcW w:w="4962" w:type="dxa"/>
          </w:tcPr>
          <w:p w14:paraId="143DFEA7" w14:textId="77777777" w:rsidR="00BE284D" w:rsidRPr="0032600B" w:rsidRDefault="00BE284D" w:rsidP="00BE284D">
            <w:pPr>
              <w:ind w:left="360"/>
              <w:jc w:val="both"/>
              <w:rPr>
                <w:rFonts w:ascii="Bookman Old Style" w:hAnsi="Bookman Old Style"/>
                <w:color w:val="0070C0"/>
                <w:sz w:val="22"/>
                <w:szCs w:val="22"/>
              </w:rPr>
            </w:pPr>
          </w:p>
        </w:tc>
      </w:tr>
      <w:tr w:rsidR="00BE284D" w:rsidRPr="0032600B" w14:paraId="7FEECA89" w14:textId="07E4F053" w:rsidTr="00C23423">
        <w:tc>
          <w:tcPr>
            <w:tcW w:w="5529" w:type="dxa"/>
          </w:tcPr>
          <w:p w14:paraId="3EAC050F" w14:textId="77777777" w:rsidR="00BE284D" w:rsidRPr="0032600B" w:rsidRDefault="00BE284D" w:rsidP="00BE284D">
            <w:pPr>
              <w:jc w:val="both"/>
              <w:rPr>
                <w:rFonts w:ascii="Bookman Old Style" w:hAnsi="Bookman Old Style"/>
                <w:sz w:val="22"/>
                <w:szCs w:val="22"/>
              </w:rPr>
            </w:pPr>
          </w:p>
        </w:tc>
        <w:tc>
          <w:tcPr>
            <w:tcW w:w="5953" w:type="dxa"/>
            <w:gridSpan w:val="2"/>
          </w:tcPr>
          <w:p w14:paraId="684AEA96" w14:textId="77777777" w:rsidR="00BE284D" w:rsidRPr="00B61AFC" w:rsidRDefault="00BE284D" w:rsidP="00BE284D">
            <w:pPr>
              <w:pStyle w:val="ListParagraph"/>
              <w:numPr>
                <w:ilvl w:val="0"/>
                <w:numId w:val="397"/>
              </w:numPr>
              <w:jc w:val="both"/>
              <w:rPr>
                <w:rFonts w:ascii="Bookman Old Style" w:hAnsi="Bookman Old Style"/>
                <w:sz w:val="22"/>
                <w:szCs w:val="22"/>
              </w:rPr>
            </w:pPr>
            <w:r w:rsidRPr="00B61AFC">
              <w:rPr>
                <w:rFonts w:ascii="Bookman Old Style" w:hAnsi="Bookman Old Style"/>
                <w:color w:val="EE0000"/>
                <w:sz w:val="22"/>
                <w:szCs w:val="22"/>
              </w:rPr>
              <w:t>Ketentuan</w:t>
            </w:r>
            <w:r w:rsidRPr="00B61AFC">
              <w:rPr>
                <w:rFonts w:ascii="Bookman Old Style" w:hAnsi="Bookman Old Style"/>
                <w:color w:val="EE0000"/>
                <w:sz w:val="22"/>
                <w:szCs w:val="22"/>
                <w:lang w:val="id-ID"/>
              </w:rPr>
              <w:t xml:space="preserve"> Pasal 185 diubah sehingga berbunyi sebagai berikut:</w:t>
            </w:r>
            <w:r w:rsidRPr="00B61AFC">
              <w:rPr>
                <w:rFonts w:ascii="Bookman Old Style" w:hAnsi="Bookman Old Style"/>
                <w:color w:val="EE0000"/>
                <w:sz w:val="22"/>
                <w:szCs w:val="22"/>
              </w:rPr>
              <w:t> </w:t>
            </w:r>
          </w:p>
        </w:tc>
        <w:tc>
          <w:tcPr>
            <w:tcW w:w="4962" w:type="dxa"/>
          </w:tcPr>
          <w:p w14:paraId="1D166A0A" w14:textId="079F39BC" w:rsidR="00BE284D" w:rsidRPr="00622DC5" w:rsidRDefault="00BE284D" w:rsidP="00BE284D">
            <w:pPr>
              <w:ind w:left="360"/>
              <w:jc w:val="both"/>
              <w:rPr>
                <w:rFonts w:ascii="Bookman Old Style" w:hAnsi="Bookman Old Style"/>
                <w:sz w:val="22"/>
                <w:szCs w:val="22"/>
              </w:rPr>
            </w:pPr>
          </w:p>
        </w:tc>
      </w:tr>
      <w:tr w:rsidR="00BE284D" w:rsidRPr="0032600B" w14:paraId="56450A17" w14:textId="742A3306" w:rsidTr="00C23423">
        <w:tc>
          <w:tcPr>
            <w:tcW w:w="5529" w:type="dxa"/>
          </w:tcPr>
          <w:p w14:paraId="06DCDFDC"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185</w:t>
            </w:r>
          </w:p>
        </w:tc>
        <w:tc>
          <w:tcPr>
            <w:tcW w:w="5953" w:type="dxa"/>
            <w:gridSpan w:val="2"/>
          </w:tcPr>
          <w:p w14:paraId="6284B896"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185</w:t>
            </w:r>
          </w:p>
        </w:tc>
        <w:tc>
          <w:tcPr>
            <w:tcW w:w="4962" w:type="dxa"/>
          </w:tcPr>
          <w:p w14:paraId="18AA3F24" w14:textId="3358B765" w:rsidR="00BE284D" w:rsidRPr="00622DC5" w:rsidRDefault="00BE284D" w:rsidP="00BE284D">
            <w:pPr>
              <w:ind w:left="360"/>
              <w:rPr>
                <w:rFonts w:ascii="Bookman Old Style" w:hAnsi="Bookman Old Style"/>
                <w:sz w:val="22"/>
                <w:szCs w:val="22"/>
              </w:rPr>
            </w:pPr>
            <w:r w:rsidRPr="00622DC5">
              <w:rPr>
                <w:rFonts w:ascii="Bookman Old Style" w:hAnsi="Bookman Old Style"/>
                <w:sz w:val="22"/>
                <w:szCs w:val="22"/>
              </w:rPr>
              <w:t>Cukup jelas.</w:t>
            </w:r>
          </w:p>
        </w:tc>
      </w:tr>
      <w:tr w:rsidR="00BE284D" w:rsidRPr="0032600B" w14:paraId="5E7F0536" w14:textId="6612BD01" w:rsidTr="00C23423">
        <w:tc>
          <w:tcPr>
            <w:tcW w:w="5529" w:type="dxa"/>
          </w:tcPr>
          <w:p w14:paraId="31A0EF2B" w14:textId="77777777" w:rsidR="00BE284D" w:rsidRPr="0032600B" w:rsidRDefault="00BE284D" w:rsidP="00BE284D">
            <w:pPr>
              <w:pStyle w:val="ListParagraph"/>
              <w:numPr>
                <w:ilvl w:val="0"/>
                <w:numId w:val="320"/>
              </w:numPr>
              <w:ind w:hanging="720"/>
              <w:jc w:val="both"/>
              <w:rPr>
                <w:rFonts w:ascii="Bookman Old Style" w:hAnsi="Bookman Old Style"/>
                <w:sz w:val="22"/>
                <w:szCs w:val="22"/>
              </w:rPr>
            </w:pPr>
            <w:r w:rsidRPr="0032600B">
              <w:rPr>
                <w:rFonts w:ascii="Bookman Old Style" w:hAnsi="Bookman Old Style"/>
                <w:sz w:val="22"/>
                <w:szCs w:val="22"/>
              </w:rPr>
              <w:t>Ketentuan mengenai tingkat kesehatan sebagaimana dimaksud dalam Pasal 120 ayat (1) mulai berlaku 3 (tiga) tahun sejak Peraturan Otoritas Jasa Keuangan ini diundangkan.</w:t>
            </w:r>
          </w:p>
        </w:tc>
        <w:tc>
          <w:tcPr>
            <w:tcW w:w="5953" w:type="dxa"/>
            <w:gridSpan w:val="2"/>
          </w:tcPr>
          <w:p w14:paraId="06042429" w14:textId="640A52B6" w:rsidR="00BE284D" w:rsidRPr="0032600B" w:rsidRDefault="00BE284D" w:rsidP="00BE284D">
            <w:pPr>
              <w:pStyle w:val="ListParagraph"/>
              <w:numPr>
                <w:ilvl w:val="0"/>
                <w:numId w:val="367"/>
              </w:numPr>
              <w:jc w:val="both"/>
              <w:rPr>
                <w:rFonts w:ascii="Bookman Old Style" w:hAnsi="Bookman Old Style"/>
                <w:sz w:val="22"/>
                <w:szCs w:val="22"/>
              </w:rPr>
            </w:pPr>
            <w:r w:rsidRPr="00B079E3">
              <w:rPr>
                <w:rFonts w:ascii="Bookman Old Style" w:hAnsi="Bookman Old Style"/>
                <w:sz w:val="22"/>
                <w:szCs w:val="22"/>
              </w:rPr>
              <w:t xml:space="preserve">Ketentuan mengenai tingkat kesehatan sebagaimana dimaksud dalam Pasal 120 ayat (1) mulai berlaku </w:t>
            </w:r>
            <w:r w:rsidR="00BD043A" w:rsidRPr="00BD043A">
              <w:rPr>
                <w:rFonts w:ascii="Bookman Old Style" w:hAnsi="Bookman Old Style"/>
                <w:color w:val="EE0000"/>
                <w:sz w:val="22"/>
                <w:szCs w:val="22"/>
              </w:rPr>
              <w:t>sejak 31 Desember 2027</w:t>
            </w:r>
            <w:r w:rsidRPr="00B079E3">
              <w:rPr>
                <w:rFonts w:ascii="Bookman Old Style" w:hAnsi="Bookman Old Style"/>
                <w:sz w:val="22"/>
                <w:szCs w:val="22"/>
              </w:rPr>
              <w:t>.</w:t>
            </w:r>
          </w:p>
        </w:tc>
        <w:tc>
          <w:tcPr>
            <w:tcW w:w="4962" w:type="dxa"/>
          </w:tcPr>
          <w:p w14:paraId="67EBDCB5" w14:textId="28E9FB41" w:rsidR="00BE284D" w:rsidRPr="00622DC5" w:rsidRDefault="00BE284D" w:rsidP="00BE284D">
            <w:pPr>
              <w:ind w:left="360"/>
              <w:jc w:val="both"/>
              <w:rPr>
                <w:rFonts w:ascii="Bookman Old Style" w:hAnsi="Bookman Old Style"/>
                <w:sz w:val="22"/>
                <w:szCs w:val="22"/>
              </w:rPr>
            </w:pPr>
          </w:p>
        </w:tc>
      </w:tr>
      <w:tr w:rsidR="00BE284D" w:rsidRPr="00B74A8E" w14:paraId="7EA8C26E" w14:textId="670F70B6" w:rsidTr="00C23423">
        <w:tc>
          <w:tcPr>
            <w:tcW w:w="5529" w:type="dxa"/>
          </w:tcPr>
          <w:p w14:paraId="36AB8B99" w14:textId="77777777" w:rsidR="00BE284D" w:rsidRPr="00672BE2" w:rsidRDefault="00BE284D" w:rsidP="00BE284D">
            <w:pPr>
              <w:pStyle w:val="ListParagraph"/>
              <w:numPr>
                <w:ilvl w:val="0"/>
                <w:numId w:val="320"/>
              </w:numPr>
              <w:ind w:hanging="720"/>
              <w:jc w:val="both"/>
              <w:rPr>
                <w:rFonts w:ascii="Bookman Old Style" w:hAnsi="Bookman Old Style"/>
                <w:sz w:val="22"/>
                <w:szCs w:val="22"/>
              </w:rPr>
            </w:pPr>
            <w:r w:rsidRPr="00672BE2">
              <w:rPr>
                <w:rFonts w:ascii="Bookman Old Style" w:hAnsi="Bookman Old Style"/>
                <w:sz w:val="22"/>
                <w:szCs w:val="22"/>
              </w:rPr>
              <w:t>Kriteria tingkat kesehatan dalam penetapan status pengawasan sebagaimana dimaksud dalam Pasal 164 huruf a dan Pasal 166 huruf b mulai berlaku sejak 3 (tiga) tahun sejak Peraturan Otoritas Jasa Keuangan ini diundangkan.</w:t>
            </w:r>
          </w:p>
        </w:tc>
        <w:tc>
          <w:tcPr>
            <w:tcW w:w="5953" w:type="dxa"/>
            <w:gridSpan w:val="2"/>
          </w:tcPr>
          <w:p w14:paraId="6E173170" w14:textId="6302C12B" w:rsidR="00BE284D" w:rsidRPr="00672BE2" w:rsidRDefault="00BE284D" w:rsidP="00BE284D">
            <w:pPr>
              <w:pStyle w:val="ListParagraph"/>
              <w:numPr>
                <w:ilvl w:val="0"/>
                <w:numId w:val="367"/>
              </w:numPr>
              <w:jc w:val="both"/>
              <w:rPr>
                <w:rFonts w:ascii="Bookman Old Style" w:hAnsi="Bookman Old Style"/>
                <w:sz w:val="22"/>
                <w:szCs w:val="22"/>
              </w:rPr>
            </w:pPr>
            <w:r w:rsidRPr="000B17B1">
              <w:rPr>
                <w:rFonts w:ascii="Bookman Old Style" w:hAnsi="Bookman Old Style"/>
                <w:sz w:val="22"/>
                <w:szCs w:val="22"/>
              </w:rPr>
              <w:t>Pemenuhan persyaratan tingkat kesehatan dalam permohonan persetujuan kegiatan usaha lain sebagaimana dimaksud dalam Pasal 99 ayat (1) huruf a mulai berlaku sejak 3 (tiga) tahun sejak Peraturan Otoritas Jasa Keuangan ini diundangkan.</w:t>
            </w:r>
          </w:p>
        </w:tc>
        <w:tc>
          <w:tcPr>
            <w:tcW w:w="4962" w:type="dxa"/>
          </w:tcPr>
          <w:p w14:paraId="0AD0931F" w14:textId="77777777" w:rsidR="00BE284D" w:rsidRPr="00672BE2" w:rsidRDefault="00BE284D" w:rsidP="00BE284D">
            <w:pPr>
              <w:ind w:left="360"/>
              <w:jc w:val="both"/>
              <w:rPr>
                <w:rFonts w:ascii="Bookman Old Style" w:hAnsi="Bookman Old Style"/>
                <w:sz w:val="22"/>
                <w:szCs w:val="22"/>
              </w:rPr>
            </w:pPr>
          </w:p>
        </w:tc>
      </w:tr>
      <w:tr w:rsidR="00BE284D" w:rsidRPr="00B74A8E" w14:paraId="46890010" w14:textId="502A84C9" w:rsidTr="00C23423">
        <w:tc>
          <w:tcPr>
            <w:tcW w:w="5529" w:type="dxa"/>
          </w:tcPr>
          <w:p w14:paraId="2B3802AE" w14:textId="77777777" w:rsidR="00BE284D" w:rsidRPr="00672BE2" w:rsidRDefault="00BE284D" w:rsidP="00BE284D">
            <w:pPr>
              <w:pStyle w:val="ListParagraph"/>
              <w:numPr>
                <w:ilvl w:val="0"/>
                <w:numId w:val="320"/>
              </w:numPr>
              <w:ind w:hanging="720"/>
              <w:jc w:val="both"/>
              <w:rPr>
                <w:rFonts w:ascii="Bookman Old Style" w:hAnsi="Bookman Old Style"/>
                <w:sz w:val="22"/>
                <w:szCs w:val="22"/>
              </w:rPr>
            </w:pPr>
            <w:r w:rsidRPr="00672BE2">
              <w:rPr>
                <w:rFonts w:ascii="Bookman Old Style" w:hAnsi="Bookman Old Style"/>
                <w:sz w:val="22"/>
                <w:szCs w:val="22"/>
              </w:rPr>
              <w:lastRenderedPageBreak/>
              <w:t>Kriteria rasio Pinjaman bermasalah atau Pembiayaan bermasalah neto dalam penetapan status pengawasan sebagaimana dimaksud dalam Pasal 164 huruf b angka 2 dan Pasal 166 huruf c angka 2 dinyatakan mulai berlaku sejak 3 (tiga) tahun</w:t>
            </w:r>
          </w:p>
        </w:tc>
        <w:tc>
          <w:tcPr>
            <w:tcW w:w="5953" w:type="dxa"/>
            <w:gridSpan w:val="2"/>
          </w:tcPr>
          <w:p w14:paraId="4D3DC7C7" w14:textId="77777777" w:rsidR="00BE284D" w:rsidRPr="00F902FD" w:rsidRDefault="00BE284D" w:rsidP="00BE284D">
            <w:pPr>
              <w:pStyle w:val="ListParagraph"/>
              <w:numPr>
                <w:ilvl w:val="0"/>
                <w:numId w:val="367"/>
              </w:numPr>
              <w:jc w:val="both"/>
              <w:rPr>
                <w:rFonts w:ascii="Bookman Old Style" w:hAnsi="Bookman Old Style"/>
                <w:color w:val="EE0000"/>
                <w:sz w:val="22"/>
                <w:szCs w:val="22"/>
              </w:rPr>
            </w:pPr>
            <w:r w:rsidRPr="00D81FC5">
              <w:rPr>
                <w:rFonts w:ascii="Bookman Old Style" w:hAnsi="Bookman Old Style"/>
                <w:color w:val="EE0000"/>
                <w:sz w:val="22"/>
                <w:szCs w:val="22"/>
              </w:rPr>
              <w:t xml:space="preserve">Pengenaan </w:t>
            </w:r>
            <w:r w:rsidRPr="00F902FD">
              <w:rPr>
                <w:rFonts w:ascii="Bookman Old Style" w:hAnsi="Bookman Old Style"/>
                <w:color w:val="EE0000"/>
                <w:sz w:val="22"/>
                <w:szCs w:val="22"/>
              </w:rPr>
              <w:t xml:space="preserve">sanksi administratif atas pelanggaran ketentuan  Pasal 120 ayat (1) bagi: </w:t>
            </w:r>
          </w:p>
          <w:p w14:paraId="1ECB857C" w14:textId="12D33FA8" w:rsidR="00BE284D" w:rsidRPr="00D81FC5" w:rsidRDefault="00BE284D" w:rsidP="00BE284D">
            <w:pPr>
              <w:ind w:left="360"/>
              <w:jc w:val="both"/>
              <w:rPr>
                <w:rFonts w:ascii="Bookman Old Style" w:hAnsi="Bookman Old Style"/>
                <w:sz w:val="22"/>
                <w:szCs w:val="22"/>
                <w:lang w:val="pt-BR"/>
              </w:rPr>
            </w:pPr>
          </w:p>
        </w:tc>
        <w:tc>
          <w:tcPr>
            <w:tcW w:w="4962" w:type="dxa"/>
          </w:tcPr>
          <w:p w14:paraId="00CCA956"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4EF6EC97" w14:textId="2B4A2747" w:rsidTr="00C23423">
        <w:tc>
          <w:tcPr>
            <w:tcW w:w="5529" w:type="dxa"/>
          </w:tcPr>
          <w:p w14:paraId="10D44C05" w14:textId="77777777" w:rsidR="00BE284D" w:rsidRPr="0032600B" w:rsidRDefault="00BE284D" w:rsidP="00BE284D">
            <w:pPr>
              <w:pStyle w:val="ListParagraph"/>
              <w:numPr>
                <w:ilvl w:val="0"/>
                <w:numId w:val="320"/>
              </w:numPr>
              <w:ind w:hanging="720"/>
              <w:jc w:val="both"/>
              <w:rPr>
                <w:rFonts w:ascii="Bookman Old Style" w:hAnsi="Bookman Old Style"/>
                <w:sz w:val="22"/>
                <w:szCs w:val="22"/>
                <w:lang w:val="pt-BR"/>
              </w:rPr>
            </w:pPr>
            <w:r w:rsidRPr="0032600B">
              <w:rPr>
                <w:rFonts w:ascii="Bookman Old Style" w:hAnsi="Bookman Old Style"/>
                <w:sz w:val="22"/>
                <w:szCs w:val="22"/>
                <w:lang w:val="pt-BR"/>
              </w:rPr>
              <w:t>sejak Peraturan Otoritas Jasa Keuangan ini diundangkan.</w:t>
            </w:r>
          </w:p>
        </w:tc>
        <w:tc>
          <w:tcPr>
            <w:tcW w:w="5953" w:type="dxa"/>
            <w:gridSpan w:val="2"/>
          </w:tcPr>
          <w:p w14:paraId="3B751177" w14:textId="7D34E3DD" w:rsidR="00BE284D" w:rsidRPr="00537195" w:rsidRDefault="00BE284D" w:rsidP="00BE284D">
            <w:pPr>
              <w:pStyle w:val="ListParagraph"/>
              <w:numPr>
                <w:ilvl w:val="0"/>
                <w:numId w:val="416"/>
              </w:numPr>
              <w:ind w:left="1165" w:hanging="426"/>
              <w:jc w:val="both"/>
              <w:rPr>
                <w:rFonts w:ascii="Bookman Old Style" w:hAnsi="Bookman Old Style"/>
                <w:sz w:val="22"/>
                <w:szCs w:val="22"/>
                <w:lang w:val="pt-BR"/>
              </w:rPr>
            </w:pPr>
            <w:r w:rsidRPr="00537195">
              <w:rPr>
                <w:rFonts w:ascii="Bookman Old Style" w:hAnsi="Bookman Old Style"/>
                <w:color w:val="EE0000"/>
                <w:sz w:val="22"/>
                <w:szCs w:val="22"/>
                <w:lang w:val="pt-BR"/>
              </w:rPr>
              <w:t xml:space="preserve">LKM skala usaha besar mulai berlaku </w:t>
            </w:r>
            <w:r w:rsidR="003464B7" w:rsidRPr="003464B7">
              <w:rPr>
                <w:rFonts w:ascii="Bookman Old Style" w:hAnsi="Bookman Old Style"/>
                <w:color w:val="EE0000"/>
                <w:sz w:val="22"/>
                <w:szCs w:val="22"/>
                <w:lang w:val="pt-BR"/>
              </w:rPr>
              <w:t>sejak 31 Desember 2027</w:t>
            </w:r>
            <w:r w:rsidR="00CB2C40">
              <w:rPr>
                <w:rFonts w:ascii="Bookman Old Style" w:hAnsi="Bookman Old Style"/>
                <w:color w:val="EE0000"/>
                <w:sz w:val="22"/>
                <w:szCs w:val="22"/>
                <w:lang w:val="pt-BR"/>
              </w:rPr>
              <w:t>.</w:t>
            </w:r>
          </w:p>
        </w:tc>
        <w:tc>
          <w:tcPr>
            <w:tcW w:w="4962" w:type="dxa"/>
          </w:tcPr>
          <w:p w14:paraId="152BDE2C"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3DFF3B0D" w14:textId="40B5A943" w:rsidTr="00C23423">
        <w:tc>
          <w:tcPr>
            <w:tcW w:w="5529" w:type="dxa"/>
          </w:tcPr>
          <w:p w14:paraId="71DF35F1" w14:textId="77777777" w:rsidR="00BE284D" w:rsidRPr="0032600B" w:rsidRDefault="00BE284D" w:rsidP="00BE284D">
            <w:pPr>
              <w:pStyle w:val="ListParagraph"/>
              <w:numPr>
                <w:ilvl w:val="0"/>
                <w:numId w:val="320"/>
              </w:numPr>
              <w:ind w:hanging="720"/>
              <w:jc w:val="both"/>
              <w:rPr>
                <w:rFonts w:ascii="Bookman Old Style" w:hAnsi="Bookman Old Style"/>
                <w:sz w:val="22"/>
                <w:szCs w:val="22"/>
                <w:lang w:val="pt-BR"/>
              </w:rPr>
            </w:pPr>
            <w:r w:rsidRPr="0032600B">
              <w:rPr>
                <w:rFonts w:ascii="Bookman Old Style" w:hAnsi="Bookman Old Style"/>
                <w:sz w:val="22"/>
                <w:szCs w:val="22"/>
                <w:lang w:val="pt-BR"/>
              </w:rPr>
              <w:t>Pemenuhan persyaratan tingkat kesehatan dalam permohonan persetujuan kegiatan usaha lain sebagaimana dimaksud dalam Pasal 99 ayat (1) huruf a mulai berlaku sejak 3 (tiga) tahun sejak Peraturan Otoritas Jasa Keuangan ini diundangkan.</w:t>
            </w:r>
          </w:p>
        </w:tc>
        <w:tc>
          <w:tcPr>
            <w:tcW w:w="5953" w:type="dxa"/>
            <w:gridSpan w:val="2"/>
          </w:tcPr>
          <w:p w14:paraId="1B255DA2" w14:textId="3FF954A4" w:rsidR="00BE284D" w:rsidRPr="00537195" w:rsidRDefault="00BE284D" w:rsidP="00BE284D">
            <w:pPr>
              <w:pStyle w:val="ListParagraph"/>
              <w:numPr>
                <w:ilvl w:val="0"/>
                <w:numId w:val="416"/>
              </w:numPr>
              <w:ind w:left="1165" w:hanging="426"/>
              <w:jc w:val="both"/>
              <w:rPr>
                <w:rFonts w:ascii="Bookman Old Style" w:hAnsi="Bookman Old Style"/>
                <w:sz w:val="22"/>
                <w:szCs w:val="22"/>
                <w:lang w:val="pt-BR"/>
              </w:rPr>
            </w:pPr>
            <w:r w:rsidRPr="00537195">
              <w:rPr>
                <w:rFonts w:ascii="Bookman Old Style" w:hAnsi="Bookman Old Style"/>
                <w:color w:val="EE0000"/>
                <w:sz w:val="22"/>
                <w:szCs w:val="22"/>
                <w:lang w:val="pt-BR"/>
              </w:rPr>
              <w:t xml:space="preserve">LKM skala usaha menengah </w:t>
            </w:r>
            <w:r w:rsidR="00CB2C40">
              <w:rPr>
                <w:rFonts w:ascii="Bookman Old Style" w:hAnsi="Bookman Old Style"/>
                <w:color w:val="EE0000"/>
                <w:sz w:val="22"/>
                <w:szCs w:val="22"/>
                <w:lang w:val="pt-BR"/>
              </w:rPr>
              <w:t xml:space="preserve">mulai berlaku </w:t>
            </w:r>
            <w:r w:rsidR="003464B7" w:rsidRPr="003464B7">
              <w:rPr>
                <w:rFonts w:ascii="Bookman Old Style" w:hAnsi="Bookman Old Style"/>
                <w:color w:val="EE0000"/>
                <w:sz w:val="22"/>
                <w:szCs w:val="22"/>
                <w:lang w:val="pt-BR"/>
              </w:rPr>
              <w:t>sejak 31 Desember 202</w:t>
            </w:r>
            <w:r w:rsidR="00CB2C40">
              <w:rPr>
                <w:rFonts w:ascii="Bookman Old Style" w:hAnsi="Bookman Old Style"/>
                <w:color w:val="EE0000"/>
                <w:sz w:val="22"/>
                <w:szCs w:val="22"/>
                <w:lang w:val="pt-BR"/>
              </w:rPr>
              <w:t>8.</w:t>
            </w:r>
          </w:p>
        </w:tc>
        <w:tc>
          <w:tcPr>
            <w:tcW w:w="4962" w:type="dxa"/>
          </w:tcPr>
          <w:p w14:paraId="0385C5BB"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7F83D6C6" w14:textId="5AA366E4" w:rsidTr="00C23423">
        <w:tc>
          <w:tcPr>
            <w:tcW w:w="5529" w:type="dxa"/>
          </w:tcPr>
          <w:p w14:paraId="03892A55"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4029B2BB" w14:textId="7D65CD25" w:rsidR="00BE284D" w:rsidRPr="0032600B" w:rsidRDefault="00BE284D" w:rsidP="00BE284D">
            <w:pPr>
              <w:pStyle w:val="ListParagraph"/>
              <w:numPr>
                <w:ilvl w:val="0"/>
                <w:numId w:val="416"/>
              </w:numPr>
              <w:ind w:left="1165" w:hanging="426"/>
              <w:jc w:val="both"/>
              <w:rPr>
                <w:rFonts w:ascii="Bookman Old Style" w:hAnsi="Bookman Old Style"/>
                <w:sz w:val="22"/>
                <w:szCs w:val="22"/>
                <w:lang w:val="pt-BR"/>
              </w:rPr>
            </w:pPr>
            <w:r w:rsidRPr="0032600B">
              <w:rPr>
                <w:rFonts w:ascii="Bookman Old Style" w:hAnsi="Bookman Old Style"/>
                <w:color w:val="EE0000"/>
                <w:sz w:val="22"/>
                <w:szCs w:val="22"/>
                <w:lang w:val="pt-BR"/>
              </w:rPr>
              <w:t xml:space="preserve">LKM skala usaha kecil mulai </w:t>
            </w:r>
            <w:r w:rsidR="003464B7">
              <w:rPr>
                <w:rFonts w:ascii="Bookman Old Style" w:hAnsi="Bookman Old Style"/>
                <w:color w:val="EE0000"/>
                <w:sz w:val="22"/>
                <w:szCs w:val="22"/>
                <w:lang w:val="pt-BR"/>
              </w:rPr>
              <w:t xml:space="preserve">berlaku </w:t>
            </w:r>
            <w:r w:rsidR="003464B7" w:rsidRPr="003464B7">
              <w:rPr>
                <w:rFonts w:ascii="Bookman Old Style" w:hAnsi="Bookman Old Style"/>
                <w:color w:val="EE0000"/>
                <w:sz w:val="22"/>
                <w:szCs w:val="22"/>
                <w:lang w:val="pt-BR"/>
              </w:rPr>
              <w:t>sejak 31 Desember 20</w:t>
            </w:r>
            <w:r w:rsidR="00CB2C40">
              <w:rPr>
                <w:rFonts w:ascii="Bookman Old Style" w:hAnsi="Bookman Old Style"/>
                <w:color w:val="EE0000"/>
                <w:sz w:val="22"/>
                <w:szCs w:val="22"/>
                <w:lang w:val="pt-BR"/>
              </w:rPr>
              <w:t>30.</w:t>
            </w:r>
          </w:p>
        </w:tc>
        <w:tc>
          <w:tcPr>
            <w:tcW w:w="4962" w:type="dxa"/>
          </w:tcPr>
          <w:p w14:paraId="1ABA7E16" w14:textId="77777777" w:rsidR="00BE284D" w:rsidRPr="0032600B" w:rsidRDefault="00BE284D" w:rsidP="00BE284D">
            <w:pPr>
              <w:ind w:left="360"/>
              <w:jc w:val="both"/>
              <w:rPr>
                <w:rFonts w:ascii="Bookman Old Style" w:hAnsi="Bookman Old Style"/>
                <w:color w:val="EE0000"/>
                <w:sz w:val="22"/>
                <w:szCs w:val="22"/>
                <w:lang w:val="pt-BR"/>
              </w:rPr>
            </w:pPr>
          </w:p>
        </w:tc>
      </w:tr>
      <w:tr w:rsidR="00BE284D" w:rsidRPr="008E1A4D" w14:paraId="432E6AC5" w14:textId="12E339EC" w:rsidTr="00C23423">
        <w:tc>
          <w:tcPr>
            <w:tcW w:w="5529" w:type="dxa"/>
          </w:tcPr>
          <w:p w14:paraId="24C9DE74"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6F67C61B" w14:textId="28B91846" w:rsidR="00BE284D" w:rsidRPr="00537195" w:rsidRDefault="00BE284D" w:rsidP="00BE284D">
            <w:pPr>
              <w:jc w:val="both"/>
              <w:rPr>
                <w:rFonts w:ascii="Bookman Old Style" w:hAnsi="Bookman Old Style"/>
                <w:sz w:val="22"/>
                <w:szCs w:val="22"/>
                <w:lang w:val="pt-BR"/>
              </w:rPr>
            </w:pPr>
          </w:p>
        </w:tc>
        <w:tc>
          <w:tcPr>
            <w:tcW w:w="4962" w:type="dxa"/>
          </w:tcPr>
          <w:p w14:paraId="7B27DBF6" w14:textId="77777777" w:rsidR="00BE284D" w:rsidRPr="0032600B" w:rsidRDefault="00BE284D" w:rsidP="00BE284D">
            <w:pPr>
              <w:ind w:left="360"/>
              <w:jc w:val="both"/>
              <w:rPr>
                <w:rFonts w:ascii="Bookman Old Style" w:hAnsi="Bookman Old Style"/>
                <w:color w:val="EE0000"/>
                <w:sz w:val="22"/>
                <w:szCs w:val="22"/>
                <w:lang w:val="pt-BR"/>
              </w:rPr>
            </w:pPr>
          </w:p>
        </w:tc>
      </w:tr>
      <w:tr w:rsidR="00BE284D" w:rsidRPr="008E1A4D" w14:paraId="1661CF3E" w14:textId="399F4206" w:rsidTr="00C23423">
        <w:tc>
          <w:tcPr>
            <w:tcW w:w="5529" w:type="dxa"/>
          </w:tcPr>
          <w:p w14:paraId="66C2F1E3"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5FC68800" w14:textId="77777777" w:rsidR="00BE284D" w:rsidRPr="0032600B" w:rsidRDefault="00BE284D" w:rsidP="00BE284D">
            <w:pPr>
              <w:jc w:val="both"/>
              <w:rPr>
                <w:rFonts w:ascii="Bookman Old Style" w:hAnsi="Bookman Old Style"/>
                <w:sz w:val="22"/>
                <w:szCs w:val="22"/>
                <w:lang w:val="pt-BR"/>
              </w:rPr>
            </w:pPr>
          </w:p>
        </w:tc>
        <w:tc>
          <w:tcPr>
            <w:tcW w:w="4962" w:type="dxa"/>
          </w:tcPr>
          <w:p w14:paraId="5E5C4F79"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48F45E18" w14:textId="08C449D4" w:rsidTr="00C23423">
        <w:tc>
          <w:tcPr>
            <w:tcW w:w="5529" w:type="dxa"/>
          </w:tcPr>
          <w:p w14:paraId="415841C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186</w:t>
            </w:r>
          </w:p>
        </w:tc>
        <w:tc>
          <w:tcPr>
            <w:tcW w:w="5953" w:type="dxa"/>
            <w:gridSpan w:val="2"/>
          </w:tcPr>
          <w:p w14:paraId="71E081B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CDCAD62" w14:textId="77777777" w:rsidR="00BE284D" w:rsidRPr="0032600B" w:rsidRDefault="00BE284D" w:rsidP="00BE284D">
            <w:pPr>
              <w:ind w:left="360"/>
              <w:jc w:val="both"/>
              <w:rPr>
                <w:rFonts w:ascii="Bookman Old Style" w:hAnsi="Bookman Old Style"/>
                <w:sz w:val="22"/>
                <w:szCs w:val="22"/>
              </w:rPr>
            </w:pPr>
          </w:p>
        </w:tc>
      </w:tr>
      <w:tr w:rsidR="00BE284D" w:rsidRPr="0032600B" w14:paraId="21A3588D" w14:textId="588C6BC3" w:rsidTr="00C23423">
        <w:tc>
          <w:tcPr>
            <w:tcW w:w="5529" w:type="dxa"/>
          </w:tcPr>
          <w:p w14:paraId="61CAA239" w14:textId="77777777" w:rsidR="00BE284D" w:rsidRPr="0032600B" w:rsidRDefault="00BE284D" w:rsidP="00BE284D">
            <w:pPr>
              <w:pStyle w:val="ListParagraph"/>
              <w:numPr>
                <w:ilvl w:val="0"/>
                <w:numId w:val="289"/>
              </w:numPr>
              <w:ind w:hanging="720"/>
              <w:jc w:val="both"/>
              <w:rPr>
                <w:rFonts w:ascii="Bookman Old Style" w:hAnsi="Bookman Old Style"/>
                <w:sz w:val="22"/>
                <w:szCs w:val="22"/>
              </w:rPr>
            </w:pPr>
            <w:r w:rsidRPr="0032600B">
              <w:rPr>
                <w:rFonts w:ascii="Bookman Old Style" w:hAnsi="Bookman Old Style"/>
                <w:sz w:val="22"/>
                <w:szCs w:val="22"/>
              </w:rPr>
              <w:t>Bagi LKM skala usaha besar, ketentuan terkait kewajiban pemuatan laporan keuangan tahunan yang telah diaudit oleh akuntan publik ke dalam situs web sebagaimana dimaksud dalam Pasal 140 ayat (8) untuk pertama kali berlaku pada periode yang berakhir 31 Desember 2026.</w:t>
            </w:r>
          </w:p>
        </w:tc>
        <w:tc>
          <w:tcPr>
            <w:tcW w:w="5953" w:type="dxa"/>
            <w:gridSpan w:val="2"/>
          </w:tcPr>
          <w:p w14:paraId="35BE46F0" w14:textId="77777777" w:rsidR="00BE284D" w:rsidRPr="0032600B" w:rsidRDefault="00BE284D" w:rsidP="00BE284D">
            <w:pPr>
              <w:jc w:val="both"/>
              <w:rPr>
                <w:rFonts w:ascii="Bookman Old Style" w:hAnsi="Bookman Old Style"/>
                <w:sz w:val="22"/>
                <w:szCs w:val="22"/>
              </w:rPr>
            </w:pPr>
          </w:p>
        </w:tc>
        <w:tc>
          <w:tcPr>
            <w:tcW w:w="4962" w:type="dxa"/>
          </w:tcPr>
          <w:p w14:paraId="5FB4440C" w14:textId="77777777" w:rsidR="00BE284D" w:rsidRPr="0032600B" w:rsidRDefault="00BE284D" w:rsidP="00BE284D">
            <w:pPr>
              <w:ind w:left="360"/>
              <w:jc w:val="both"/>
              <w:rPr>
                <w:rFonts w:ascii="Bookman Old Style" w:hAnsi="Bookman Old Style"/>
                <w:sz w:val="22"/>
                <w:szCs w:val="22"/>
              </w:rPr>
            </w:pPr>
          </w:p>
        </w:tc>
      </w:tr>
      <w:tr w:rsidR="00BE284D" w:rsidRPr="0032600B" w14:paraId="6608F537" w14:textId="3F1DE917" w:rsidTr="00C23423">
        <w:tc>
          <w:tcPr>
            <w:tcW w:w="5529" w:type="dxa"/>
          </w:tcPr>
          <w:p w14:paraId="1288EB0C" w14:textId="77777777" w:rsidR="00BE284D" w:rsidRPr="0032600B" w:rsidRDefault="00BE284D" w:rsidP="00BE284D">
            <w:pPr>
              <w:pStyle w:val="ListParagraph"/>
              <w:numPr>
                <w:ilvl w:val="0"/>
                <w:numId w:val="289"/>
              </w:numPr>
              <w:ind w:hanging="720"/>
              <w:jc w:val="both"/>
              <w:rPr>
                <w:rFonts w:ascii="Bookman Old Style" w:hAnsi="Bookman Old Style"/>
                <w:sz w:val="22"/>
                <w:szCs w:val="22"/>
              </w:rPr>
            </w:pPr>
            <w:r w:rsidRPr="0032600B">
              <w:rPr>
                <w:rFonts w:ascii="Bookman Old Style" w:hAnsi="Bookman Old Style"/>
                <w:sz w:val="22"/>
                <w:szCs w:val="22"/>
              </w:rPr>
              <w:t xml:space="preserve">Bagi LKM skala usaha menengah yang mempunyai total aset di atas Rp7.500.000.000,00 (tujuh miliar lima ratus juta rupiah) dan melakukan penghimpunan dana masyarakat dalam bentuk Simpanan, ketentuan terkait </w:t>
            </w:r>
            <w:r w:rsidRPr="0032600B">
              <w:rPr>
                <w:rFonts w:ascii="Bookman Old Style" w:hAnsi="Bookman Old Style"/>
                <w:sz w:val="22"/>
                <w:szCs w:val="22"/>
              </w:rPr>
              <w:lastRenderedPageBreak/>
              <w:t>kewajiban pemuatan laporan keuangan tahunan yang telah diaudit oleh akuntan publik ke dalam situs web sebagaimana dimaksud dalam Pasal 140 ayat (8) untuk pertama kali berlaku pada periode yang berakhir 31 Desember 2027.</w:t>
            </w:r>
          </w:p>
        </w:tc>
        <w:tc>
          <w:tcPr>
            <w:tcW w:w="5953" w:type="dxa"/>
            <w:gridSpan w:val="2"/>
          </w:tcPr>
          <w:p w14:paraId="29ADEC53" w14:textId="77777777" w:rsidR="00BE284D" w:rsidRPr="0032600B" w:rsidRDefault="00BE284D" w:rsidP="00BE284D">
            <w:pPr>
              <w:jc w:val="both"/>
              <w:rPr>
                <w:rFonts w:ascii="Bookman Old Style" w:hAnsi="Bookman Old Style"/>
                <w:sz w:val="22"/>
                <w:szCs w:val="22"/>
              </w:rPr>
            </w:pPr>
          </w:p>
        </w:tc>
        <w:tc>
          <w:tcPr>
            <w:tcW w:w="4962" w:type="dxa"/>
          </w:tcPr>
          <w:p w14:paraId="104FF223" w14:textId="77777777" w:rsidR="00BE284D" w:rsidRPr="0032600B" w:rsidRDefault="00BE284D" w:rsidP="00BE284D">
            <w:pPr>
              <w:ind w:left="360"/>
              <w:jc w:val="both"/>
              <w:rPr>
                <w:rFonts w:ascii="Bookman Old Style" w:hAnsi="Bookman Old Style"/>
                <w:sz w:val="22"/>
                <w:szCs w:val="22"/>
              </w:rPr>
            </w:pPr>
          </w:p>
        </w:tc>
      </w:tr>
      <w:tr w:rsidR="00BE284D" w:rsidRPr="0032600B" w14:paraId="5AA0D272" w14:textId="53F731C9" w:rsidTr="00C23423">
        <w:tc>
          <w:tcPr>
            <w:tcW w:w="5529" w:type="dxa"/>
          </w:tcPr>
          <w:p w14:paraId="00B42A48" w14:textId="77777777" w:rsidR="00BE284D" w:rsidRPr="0032600B" w:rsidRDefault="00BE284D" w:rsidP="00BE284D">
            <w:pPr>
              <w:jc w:val="both"/>
              <w:rPr>
                <w:rFonts w:ascii="Bookman Old Style" w:hAnsi="Bookman Old Style"/>
                <w:sz w:val="22"/>
                <w:szCs w:val="22"/>
              </w:rPr>
            </w:pPr>
          </w:p>
        </w:tc>
        <w:tc>
          <w:tcPr>
            <w:tcW w:w="5953" w:type="dxa"/>
            <w:gridSpan w:val="2"/>
          </w:tcPr>
          <w:p w14:paraId="1AC6C3D5" w14:textId="77777777" w:rsidR="00BE284D" w:rsidRPr="0032600B" w:rsidRDefault="00BE284D" w:rsidP="00BE284D">
            <w:pPr>
              <w:jc w:val="both"/>
              <w:rPr>
                <w:rFonts w:ascii="Bookman Old Style" w:hAnsi="Bookman Old Style"/>
                <w:sz w:val="22"/>
                <w:szCs w:val="22"/>
              </w:rPr>
            </w:pPr>
          </w:p>
        </w:tc>
        <w:tc>
          <w:tcPr>
            <w:tcW w:w="4962" w:type="dxa"/>
          </w:tcPr>
          <w:p w14:paraId="56537448" w14:textId="77777777" w:rsidR="00BE284D" w:rsidRPr="0032600B" w:rsidRDefault="00BE284D" w:rsidP="00BE284D">
            <w:pPr>
              <w:ind w:left="360"/>
              <w:jc w:val="both"/>
              <w:rPr>
                <w:rFonts w:ascii="Bookman Old Style" w:hAnsi="Bookman Old Style"/>
                <w:sz w:val="22"/>
                <w:szCs w:val="22"/>
              </w:rPr>
            </w:pPr>
          </w:p>
        </w:tc>
      </w:tr>
      <w:tr w:rsidR="00BE284D" w:rsidRPr="0032600B" w14:paraId="13BAB31C" w14:textId="581B40BA" w:rsidTr="00C23423">
        <w:tc>
          <w:tcPr>
            <w:tcW w:w="5529" w:type="dxa"/>
          </w:tcPr>
          <w:p w14:paraId="66B6514E"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187</w:t>
            </w:r>
          </w:p>
        </w:tc>
        <w:tc>
          <w:tcPr>
            <w:tcW w:w="5953" w:type="dxa"/>
            <w:gridSpan w:val="2"/>
          </w:tcPr>
          <w:p w14:paraId="7B59FAC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5F644D0" w14:textId="77777777" w:rsidR="00BE284D" w:rsidRPr="0032600B" w:rsidRDefault="00BE284D" w:rsidP="00BE284D">
            <w:pPr>
              <w:ind w:left="360"/>
              <w:jc w:val="both"/>
              <w:rPr>
                <w:rFonts w:ascii="Bookman Old Style" w:hAnsi="Bookman Old Style"/>
                <w:sz w:val="22"/>
                <w:szCs w:val="22"/>
              </w:rPr>
            </w:pPr>
          </w:p>
        </w:tc>
      </w:tr>
      <w:tr w:rsidR="00BE284D" w:rsidRPr="0032600B" w14:paraId="37FA51AA" w14:textId="12E8A174" w:rsidTr="00C23423">
        <w:tc>
          <w:tcPr>
            <w:tcW w:w="5529" w:type="dxa"/>
          </w:tcPr>
          <w:p w14:paraId="7C7600F3" w14:textId="77777777" w:rsidR="00BE284D" w:rsidRPr="0032600B" w:rsidRDefault="00BE284D" w:rsidP="00BE284D">
            <w:pPr>
              <w:pStyle w:val="ListParagraph"/>
              <w:numPr>
                <w:ilvl w:val="0"/>
                <w:numId w:val="287"/>
              </w:numPr>
              <w:ind w:hanging="686"/>
              <w:jc w:val="both"/>
              <w:rPr>
                <w:rFonts w:ascii="Bookman Old Style" w:hAnsi="Bookman Old Style"/>
                <w:sz w:val="22"/>
                <w:szCs w:val="22"/>
              </w:rPr>
            </w:pPr>
            <w:r w:rsidRPr="0032600B">
              <w:rPr>
                <w:rFonts w:ascii="Bookman Old Style" w:hAnsi="Bookman Old Style"/>
                <w:sz w:val="22"/>
                <w:szCs w:val="22"/>
              </w:rPr>
              <w:t>Setiap surat pemberitahuan yang telah diberikan terhadap LKM berdasarkan:</w:t>
            </w:r>
          </w:p>
        </w:tc>
        <w:tc>
          <w:tcPr>
            <w:tcW w:w="5953" w:type="dxa"/>
            <w:gridSpan w:val="2"/>
          </w:tcPr>
          <w:p w14:paraId="560F6AEE" w14:textId="77777777" w:rsidR="00BE284D" w:rsidRPr="0032600B" w:rsidRDefault="00BE284D" w:rsidP="00BE284D">
            <w:pPr>
              <w:jc w:val="both"/>
              <w:rPr>
                <w:rFonts w:ascii="Bookman Old Style" w:hAnsi="Bookman Old Style"/>
                <w:sz w:val="22"/>
                <w:szCs w:val="22"/>
              </w:rPr>
            </w:pPr>
          </w:p>
        </w:tc>
        <w:tc>
          <w:tcPr>
            <w:tcW w:w="4962" w:type="dxa"/>
          </w:tcPr>
          <w:p w14:paraId="288601A8" w14:textId="77777777" w:rsidR="00BE284D" w:rsidRPr="0032600B" w:rsidRDefault="00BE284D" w:rsidP="00BE284D">
            <w:pPr>
              <w:ind w:left="360"/>
              <w:jc w:val="both"/>
              <w:rPr>
                <w:rFonts w:ascii="Bookman Old Style" w:hAnsi="Bookman Old Style"/>
                <w:sz w:val="22"/>
                <w:szCs w:val="22"/>
              </w:rPr>
            </w:pPr>
          </w:p>
        </w:tc>
      </w:tr>
      <w:tr w:rsidR="00BE284D" w:rsidRPr="0032600B" w14:paraId="1AA22218" w14:textId="2445F6F7" w:rsidTr="00C23423">
        <w:tc>
          <w:tcPr>
            <w:tcW w:w="5529" w:type="dxa"/>
          </w:tcPr>
          <w:p w14:paraId="191BB31D" w14:textId="77777777" w:rsidR="00BE284D" w:rsidRPr="0032600B" w:rsidRDefault="00BE284D" w:rsidP="00BE284D">
            <w:pPr>
              <w:pStyle w:val="ListParagraph"/>
              <w:numPr>
                <w:ilvl w:val="0"/>
                <w:numId w:val="288"/>
              </w:numPr>
              <w:ind w:left="1168"/>
              <w:jc w:val="both"/>
              <w:rPr>
                <w:rFonts w:ascii="Bookman Old Style" w:hAnsi="Bookman Old Style"/>
                <w:sz w:val="22"/>
                <w:szCs w:val="22"/>
              </w:rPr>
            </w:pPr>
            <w:r w:rsidRPr="0032600B">
              <w:rPr>
                <w:rFonts w:ascii="Bookman Old Style" w:hAnsi="Bookman Old Style"/>
                <w:sz w:val="22"/>
                <w:szCs w:val="22"/>
              </w:rPr>
              <w:t>Peraturan Otoritas Jasa Keuangan Nomor 10/POJK.05/2021 tentang Perizinan Usaha dan Kelembagaan Lembaga Keuangan Mikro; atau</w:t>
            </w:r>
          </w:p>
        </w:tc>
        <w:tc>
          <w:tcPr>
            <w:tcW w:w="5953" w:type="dxa"/>
            <w:gridSpan w:val="2"/>
          </w:tcPr>
          <w:p w14:paraId="56B31688" w14:textId="77777777" w:rsidR="00BE284D" w:rsidRPr="0032600B" w:rsidRDefault="00BE284D" w:rsidP="00BE284D">
            <w:pPr>
              <w:jc w:val="both"/>
              <w:rPr>
                <w:rFonts w:ascii="Bookman Old Style" w:hAnsi="Bookman Old Style"/>
                <w:sz w:val="22"/>
                <w:szCs w:val="22"/>
              </w:rPr>
            </w:pPr>
          </w:p>
        </w:tc>
        <w:tc>
          <w:tcPr>
            <w:tcW w:w="4962" w:type="dxa"/>
          </w:tcPr>
          <w:p w14:paraId="2F7445AF" w14:textId="77777777" w:rsidR="00BE284D" w:rsidRPr="0032600B" w:rsidRDefault="00BE284D" w:rsidP="00BE284D">
            <w:pPr>
              <w:ind w:left="360"/>
              <w:jc w:val="both"/>
              <w:rPr>
                <w:rFonts w:ascii="Bookman Old Style" w:hAnsi="Bookman Old Style"/>
                <w:sz w:val="22"/>
                <w:szCs w:val="22"/>
              </w:rPr>
            </w:pPr>
          </w:p>
        </w:tc>
      </w:tr>
      <w:tr w:rsidR="00BE284D" w:rsidRPr="0032600B" w14:paraId="00209ACD" w14:textId="0E4F7094" w:rsidTr="00C23423">
        <w:tc>
          <w:tcPr>
            <w:tcW w:w="5529" w:type="dxa"/>
          </w:tcPr>
          <w:p w14:paraId="5902AC30" w14:textId="77777777" w:rsidR="00BE284D" w:rsidRPr="0032600B" w:rsidRDefault="00BE284D" w:rsidP="00BE284D">
            <w:pPr>
              <w:pStyle w:val="ListParagraph"/>
              <w:numPr>
                <w:ilvl w:val="0"/>
                <w:numId w:val="288"/>
              </w:numPr>
              <w:ind w:left="1168"/>
              <w:jc w:val="both"/>
              <w:rPr>
                <w:rFonts w:ascii="Bookman Old Style" w:hAnsi="Bookman Old Style"/>
                <w:sz w:val="22"/>
                <w:szCs w:val="22"/>
              </w:rPr>
            </w:pPr>
            <w:r w:rsidRPr="0032600B">
              <w:rPr>
                <w:rFonts w:ascii="Bookman Old Style" w:hAnsi="Bookman Old Style"/>
                <w:sz w:val="22"/>
                <w:szCs w:val="22"/>
              </w:rPr>
              <w:t>Peraturan Otoritas Jasa Keuangan Nomor 19/POJK.05/2021 tentang Penyelenggaraan Usaha Lembaga Keuangan Mikro, dinyatakan tetap berlaku sepanjang tidak bertentangan dengan Peraturan Otoritas Jasa Keuangan ini.</w:t>
            </w:r>
          </w:p>
        </w:tc>
        <w:tc>
          <w:tcPr>
            <w:tcW w:w="5953" w:type="dxa"/>
            <w:gridSpan w:val="2"/>
          </w:tcPr>
          <w:p w14:paraId="5694937D" w14:textId="77777777" w:rsidR="00BE284D" w:rsidRPr="0032600B" w:rsidRDefault="00BE284D" w:rsidP="00BE284D">
            <w:pPr>
              <w:jc w:val="both"/>
              <w:rPr>
                <w:rFonts w:ascii="Bookman Old Style" w:hAnsi="Bookman Old Style"/>
                <w:sz w:val="22"/>
                <w:szCs w:val="22"/>
              </w:rPr>
            </w:pPr>
          </w:p>
        </w:tc>
        <w:tc>
          <w:tcPr>
            <w:tcW w:w="4962" w:type="dxa"/>
          </w:tcPr>
          <w:p w14:paraId="1CEB0B63" w14:textId="77777777" w:rsidR="00BE284D" w:rsidRPr="0032600B" w:rsidRDefault="00BE284D" w:rsidP="00BE284D">
            <w:pPr>
              <w:ind w:left="360"/>
              <w:jc w:val="both"/>
              <w:rPr>
                <w:rFonts w:ascii="Bookman Old Style" w:hAnsi="Bookman Old Style"/>
                <w:sz w:val="22"/>
                <w:szCs w:val="22"/>
              </w:rPr>
            </w:pPr>
          </w:p>
        </w:tc>
      </w:tr>
      <w:tr w:rsidR="00BE284D" w:rsidRPr="0032600B" w14:paraId="0A7F2E9B" w14:textId="1726CE66" w:rsidTr="00C23423">
        <w:tc>
          <w:tcPr>
            <w:tcW w:w="5529" w:type="dxa"/>
          </w:tcPr>
          <w:p w14:paraId="7DDF6909" w14:textId="77777777" w:rsidR="00BE284D" w:rsidRPr="0032600B" w:rsidRDefault="00BE284D" w:rsidP="00BE284D">
            <w:pPr>
              <w:pStyle w:val="ListParagraph"/>
              <w:numPr>
                <w:ilvl w:val="0"/>
                <w:numId w:val="287"/>
              </w:numPr>
              <w:ind w:hanging="686"/>
              <w:jc w:val="both"/>
              <w:rPr>
                <w:rFonts w:ascii="Bookman Old Style" w:hAnsi="Bookman Old Style"/>
                <w:sz w:val="22"/>
                <w:szCs w:val="22"/>
              </w:rPr>
            </w:pPr>
            <w:r w:rsidRPr="0032600B">
              <w:rPr>
                <w:rFonts w:ascii="Bookman Old Style" w:hAnsi="Bookman Old Style"/>
                <w:sz w:val="22"/>
                <w:szCs w:val="22"/>
              </w:rPr>
              <w:t>LKM yang belum dapat mengatasi penyebab diberikannya surat pemberitahuan sebagaimana dimaksud pada ayat (1) dikenai sanksi administratif sesuai dengan tata cara pengenaan sanksi sebagaimana diatur dalam Peraturan Otoritas Jasa Keuangan ini.</w:t>
            </w:r>
          </w:p>
        </w:tc>
        <w:tc>
          <w:tcPr>
            <w:tcW w:w="5953" w:type="dxa"/>
            <w:gridSpan w:val="2"/>
          </w:tcPr>
          <w:p w14:paraId="7ECD71CF" w14:textId="77777777" w:rsidR="00BE284D" w:rsidRPr="0032600B" w:rsidRDefault="00BE284D" w:rsidP="00BE284D">
            <w:pPr>
              <w:jc w:val="both"/>
              <w:rPr>
                <w:rFonts w:ascii="Bookman Old Style" w:hAnsi="Bookman Old Style"/>
                <w:sz w:val="22"/>
                <w:szCs w:val="22"/>
              </w:rPr>
            </w:pPr>
          </w:p>
        </w:tc>
        <w:tc>
          <w:tcPr>
            <w:tcW w:w="4962" w:type="dxa"/>
          </w:tcPr>
          <w:p w14:paraId="2A93FDDF" w14:textId="77777777" w:rsidR="00BE284D" w:rsidRPr="0032600B" w:rsidRDefault="00BE284D" w:rsidP="00BE284D">
            <w:pPr>
              <w:ind w:left="360"/>
              <w:jc w:val="both"/>
              <w:rPr>
                <w:rFonts w:ascii="Bookman Old Style" w:hAnsi="Bookman Old Style"/>
                <w:sz w:val="22"/>
                <w:szCs w:val="22"/>
              </w:rPr>
            </w:pPr>
          </w:p>
        </w:tc>
      </w:tr>
      <w:tr w:rsidR="00BE284D" w:rsidRPr="0032600B" w14:paraId="3823DD5D" w14:textId="243CAABE" w:rsidTr="00C23423">
        <w:tc>
          <w:tcPr>
            <w:tcW w:w="5529" w:type="dxa"/>
          </w:tcPr>
          <w:p w14:paraId="4C2B9493" w14:textId="77777777" w:rsidR="00BE284D" w:rsidRPr="0032600B" w:rsidRDefault="00BE284D" w:rsidP="00BE284D">
            <w:pPr>
              <w:jc w:val="both"/>
              <w:rPr>
                <w:rFonts w:ascii="Bookman Old Style" w:hAnsi="Bookman Old Style"/>
                <w:sz w:val="22"/>
                <w:szCs w:val="22"/>
              </w:rPr>
            </w:pPr>
          </w:p>
        </w:tc>
        <w:tc>
          <w:tcPr>
            <w:tcW w:w="5953" w:type="dxa"/>
            <w:gridSpan w:val="2"/>
          </w:tcPr>
          <w:p w14:paraId="3EEFA1F2" w14:textId="77777777" w:rsidR="00BE284D" w:rsidRPr="0032600B" w:rsidRDefault="00BE284D" w:rsidP="00BE284D">
            <w:pPr>
              <w:jc w:val="both"/>
              <w:rPr>
                <w:rFonts w:ascii="Bookman Old Style" w:hAnsi="Bookman Old Style"/>
                <w:sz w:val="22"/>
                <w:szCs w:val="22"/>
              </w:rPr>
            </w:pPr>
          </w:p>
        </w:tc>
        <w:tc>
          <w:tcPr>
            <w:tcW w:w="4962" w:type="dxa"/>
          </w:tcPr>
          <w:p w14:paraId="0A2492E4" w14:textId="77777777" w:rsidR="00BE284D" w:rsidRPr="0032600B" w:rsidRDefault="00BE284D" w:rsidP="00BE284D">
            <w:pPr>
              <w:ind w:left="360"/>
              <w:jc w:val="both"/>
              <w:rPr>
                <w:rFonts w:ascii="Bookman Old Style" w:hAnsi="Bookman Old Style"/>
                <w:sz w:val="22"/>
                <w:szCs w:val="22"/>
              </w:rPr>
            </w:pPr>
          </w:p>
        </w:tc>
      </w:tr>
      <w:tr w:rsidR="00BE284D" w:rsidRPr="0032600B" w14:paraId="21218482" w14:textId="2E4F5628" w:rsidTr="00C23423">
        <w:tc>
          <w:tcPr>
            <w:tcW w:w="5529" w:type="dxa"/>
          </w:tcPr>
          <w:p w14:paraId="52F01CE3"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188</w:t>
            </w:r>
          </w:p>
        </w:tc>
        <w:tc>
          <w:tcPr>
            <w:tcW w:w="5953" w:type="dxa"/>
            <w:gridSpan w:val="2"/>
          </w:tcPr>
          <w:p w14:paraId="60912414"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3B21F785" w14:textId="77777777" w:rsidR="00BE284D" w:rsidRPr="0032600B" w:rsidRDefault="00BE284D" w:rsidP="00BE284D">
            <w:pPr>
              <w:ind w:left="360"/>
              <w:jc w:val="both"/>
              <w:rPr>
                <w:rFonts w:ascii="Bookman Old Style" w:hAnsi="Bookman Old Style"/>
                <w:sz w:val="22"/>
                <w:szCs w:val="22"/>
              </w:rPr>
            </w:pPr>
          </w:p>
        </w:tc>
      </w:tr>
      <w:tr w:rsidR="00BE284D" w:rsidRPr="0032600B" w14:paraId="58C49F25" w14:textId="54BAF878" w:rsidTr="00C23423">
        <w:tc>
          <w:tcPr>
            <w:tcW w:w="5529" w:type="dxa"/>
          </w:tcPr>
          <w:p w14:paraId="1DE524E1" w14:textId="77777777" w:rsidR="00BE284D" w:rsidRPr="0032600B" w:rsidRDefault="00BE284D" w:rsidP="00BE284D">
            <w:pPr>
              <w:pStyle w:val="ListParagraph"/>
              <w:numPr>
                <w:ilvl w:val="0"/>
                <w:numId w:val="285"/>
              </w:numPr>
              <w:ind w:hanging="720"/>
              <w:jc w:val="both"/>
              <w:rPr>
                <w:rFonts w:ascii="Bookman Old Style" w:hAnsi="Bookman Old Style"/>
                <w:sz w:val="22"/>
                <w:szCs w:val="22"/>
              </w:rPr>
            </w:pPr>
            <w:r w:rsidRPr="0032600B">
              <w:rPr>
                <w:rFonts w:ascii="Bookman Old Style" w:hAnsi="Bookman Old Style"/>
                <w:sz w:val="22"/>
                <w:szCs w:val="22"/>
              </w:rPr>
              <w:t>Setiap sanksi administratif yang telah dikenakan terhadap LKM berdasarkan:</w:t>
            </w:r>
          </w:p>
        </w:tc>
        <w:tc>
          <w:tcPr>
            <w:tcW w:w="5953" w:type="dxa"/>
            <w:gridSpan w:val="2"/>
          </w:tcPr>
          <w:p w14:paraId="7AC4814F" w14:textId="77777777" w:rsidR="00BE284D" w:rsidRPr="0032600B" w:rsidRDefault="00BE284D" w:rsidP="00BE284D">
            <w:pPr>
              <w:jc w:val="both"/>
              <w:rPr>
                <w:rFonts w:ascii="Bookman Old Style" w:hAnsi="Bookman Old Style"/>
                <w:sz w:val="22"/>
                <w:szCs w:val="22"/>
              </w:rPr>
            </w:pPr>
          </w:p>
        </w:tc>
        <w:tc>
          <w:tcPr>
            <w:tcW w:w="4962" w:type="dxa"/>
          </w:tcPr>
          <w:p w14:paraId="5FA1AF08" w14:textId="77777777" w:rsidR="00BE284D" w:rsidRPr="0032600B" w:rsidRDefault="00BE284D" w:rsidP="00BE284D">
            <w:pPr>
              <w:ind w:left="360"/>
              <w:jc w:val="both"/>
              <w:rPr>
                <w:rFonts w:ascii="Bookman Old Style" w:hAnsi="Bookman Old Style"/>
                <w:sz w:val="22"/>
                <w:szCs w:val="22"/>
              </w:rPr>
            </w:pPr>
          </w:p>
        </w:tc>
      </w:tr>
      <w:tr w:rsidR="00BE284D" w:rsidRPr="0032600B" w14:paraId="3F79D7AE" w14:textId="21F02032" w:rsidTr="00C23423">
        <w:tc>
          <w:tcPr>
            <w:tcW w:w="5529" w:type="dxa"/>
          </w:tcPr>
          <w:p w14:paraId="0A1A3519" w14:textId="77777777" w:rsidR="00BE284D" w:rsidRPr="0032600B" w:rsidRDefault="00BE284D" w:rsidP="00BE284D">
            <w:pPr>
              <w:pStyle w:val="ListParagraph"/>
              <w:numPr>
                <w:ilvl w:val="0"/>
                <w:numId w:val="286"/>
              </w:numPr>
              <w:ind w:left="1168"/>
              <w:jc w:val="both"/>
              <w:rPr>
                <w:rFonts w:ascii="Bookman Old Style" w:hAnsi="Bookman Old Style"/>
                <w:sz w:val="22"/>
                <w:szCs w:val="22"/>
              </w:rPr>
            </w:pPr>
            <w:r w:rsidRPr="0032600B">
              <w:rPr>
                <w:rFonts w:ascii="Bookman Old Style" w:hAnsi="Bookman Old Style"/>
                <w:sz w:val="22"/>
                <w:szCs w:val="22"/>
              </w:rPr>
              <w:t xml:space="preserve">Peraturan Otoritas Jasa Keuangan Nomor 14/POJK.05/2014 tentang </w:t>
            </w:r>
            <w:r w:rsidRPr="0032600B">
              <w:rPr>
                <w:rFonts w:ascii="Bookman Old Style" w:hAnsi="Bookman Old Style"/>
                <w:sz w:val="22"/>
                <w:szCs w:val="22"/>
              </w:rPr>
              <w:lastRenderedPageBreak/>
              <w:t>Pembinaan dan Pengawasan Lembaga Keuangan Mikro;</w:t>
            </w:r>
          </w:p>
        </w:tc>
        <w:tc>
          <w:tcPr>
            <w:tcW w:w="5953" w:type="dxa"/>
            <w:gridSpan w:val="2"/>
          </w:tcPr>
          <w:p w14:paraId="2A73ADB7" w14:textId="77777777" w:rsidR="00BE284D" w:rsidRPr="0032600B" w:rsidRDefault="00BE284D" w:rsidP="00BE284D">
            <w:pPr>
              <w:jc w:val="both"/>
              <w:rPr>
                <w:rFonts w:ascii="Bookman Old Style" w:hAnsi="Bookman Old Style"/>
                <w:sz w:val="22"/>
                <w:szCs w:val="22"/>
              </w:rPr>
            </w:pPr>
          </w:p>
        </w:tc>
        <w:tc>
          <w:tcPr>
            <w:tcW w:w="4962" w:type="dxa"/>
          </w:tcPr>
          <w:p w14:paraId="32DC10B6" w14:textId="77777777" w:rsidR="00BE284D" w:rsidRPr="0032600B" w:rsidRDefault="00BE284D" w:rsidP="00BE284D">
            <w:pPr>
              <w:ind w:left="360"/>
              <w:jc w:val="both"/>
              <w:rPr>
                <w:rFonts w:ascii="Bookman Old Style" w:hAnsi="Bookman Old Style"/>
                <w:sz w:val="22"/>
                <w:szCs w:val="22"/>
              </w:rPr>
            </w:pPr>
          </w:p>
        </w:tc>
      </w:tr>
      <w:tr w:rsidR="00BE284D" w:rsidRPr="0032600B" w14:paraId="0FFC352B" w14:textId="3FF29AD8" w:rsidTr="00C23423">
        <w:tc>
          <w:tcPr>
            <w:tcW w:w="5529" w:type="dxa"/>
          </w:tcPr>
          <w:p w14:paraId="40540594" w14:textId="77777777" w:rsidR="00BE284D" w:rsidRPr="0032600B" w:rsidRDefault="00BE284D" w:rsidP="00BE284D">
            <w:pPr>
              <w:pStyle w:val="ListParagraph"/>
              <w:numPr>
                <w:ilvl w:val="0"/>
                <w:numId w:val="286"/>
              </w:numPr>
              <w:ind w:left="1168"/>
              <w:jc w:val="both"/>
              <w:rPr>
                <w:rFonts w:ascii="Bookman Old Style" w:hAnsi="Bookman Old Style"/>
                <w:sz w:val="22"/>
                <w:szCs w:val="22"/>
              </w:rPr>
            </w:pPr>
            <w:r w:rsidRPr="0032600B">
              <w:rPr>
                <w:rFonts w:ascii="Bookman Old Style" w:hAnsi="Bookman Old Style"/>
                <w:sz w:val="22"/>
                <w:szCs w:val="22"/>
              </w:rPr>
              <w:t>Peraturan Otoritas Jasa Keuangan Nomor 10/POJK.05/2021 tentang Perizinan Usaha dan Kelembagaan Lembaga Keuangan Mikro; atau</w:t>
            </w:r>
          </w:p>
        </w:tc>
        <w:tc>
          <w:tcPr>
            <w:tcW w:w="5953" w:type="dxa"/>
            <w:gridSpan w:val="2"/>
          </w:tcPr>
          <w:p w14:paraId="7266D0A9" w14:textId="77777777" w:rsidR="00BE284D" w:rsidRPr="0032600B" w:rsidRDefault="00BE284D" w:rsidP="00BE284D">
            <w:pPr>
              <w:jc w:val="both"/>
              <w:rPr>
                <w:rFonts w:ascii="Bookman Old Style" w:hAnsi="Bookman Old Style"/>
                <w:sz w:val="22"/>
                <w:szCs w:val="22"/>
              </w:rPr>
            </w:pPr>
          </w:p>
        </w:tc>
        <w:tc>
          <w:tcPr>
            <w:tcW w:w="4962" w:type="dxa"/>
          </w:tcPr>
          <w:p w14:paraId="6D5FD1B0" w14:textId="77777777" w:rsidR="00BE284D" w:rsidRPr="0032600B" w:rsidRDefault="00BE284D" w:rsidP="00BE284D">
            <w:pPr>
              <w:ind w:left="360"/>
              <w:jc w:val="both"/>
              <w:rPr>
                <w:rFonts w:ascii="Bookman Old Style" w:hAnsi="Bookman Old Style"/>
                <w:sz w:val="22"/>
                <w:szCs w:val="22"/>
              </w:rPr>
            </w:pPr>
          </w:p>
        </w:tc>
      </w:tr>
      <w:tr w:rsidR="00BE284D" w:rsidRPr="0032600B" w14:paraId="0117DF37" w14:textId="65652881" w:rsidTr="00C23423">
        <w:tc>
          <w:tcPr>
            <w:tcW w:w="5529" w:type="dxa"/>
          </w:tcPr>
          <w:p w14:paraId="59905935" w14:textId="77777777" w:rsidR="00BE284D" w:rsidRPr="0032600B" w:rsidRDefault="00BE284D" w:rsidP="00BE284D">
            <w:pPr>
              <w:pStyle w:val="ListParagraph"/>
              <w:numPr>
                <w:ilvl w:val="0"/>
                <w:numId w:val="286"/>
              </w:numPr>
              <w:ind w:left="1168"/>
              <w:jc w:val="both"/>
              <w:rPr>
                <w:rFonts w:ascii="Bookman Old Style" w:hAnsi="Bookman Old Style"/>
                <w:sz w:val="22"/>
                <w:szCs w:val="22"/>
              </w:rPr>
            </w:pPr>
            <w:r w:rsidRPr="0032600B">
              <w:rPr>
                <w:rFonts w:ascii="Bookman Old Style" w:hAnsi="Bookman Old Style"/>
                <w:sz w:val="22"/>
                <w:szCs w:val="22"/>
              </w:rPr>
              <w:t>Peraturan Otoritas Jasa Keuangan Nomor 19/POJK.05/2021 tentang Penyelenggaraan Usaha Lembaga Keuangan Mikro,</w:t>
            </w:r>
          </w:p>
        </w:tc>
        <w:tc>
          <w:tcPr>
            <w:tcW w:w="5953" w:type="dxa"/>
            <w:gridSpan w:val="2"/>
          </w:tcPr>
          <w:p w14:paraId="11BB3500" w14:textId="77777777" w:rsidR="00BE284D" w:rsidRPr="0032600B" w:rsidRDefault="00BE284D" w:rsidP="00BE284D">
            <w:pPr>
              <w:jc w:val="both"/>
              <w:rPr>
                <w:rFonts w:ascii="Bookman Old Style" w:hAnsi="Bookman Old Style"/>
                <w:sz w:val="22"/>
                <w:szCs w:val="22"/>
              </w:rPr>
            </w:pPr>
          </w:p>
        </w:tc>
        <w:tc>
          <w:tcPr>
            <w:tcW w:w="4962" w:type="dxa"/>
          </w:tcPr>
          <w:p w14:paraId="55ED064F" w14:textId="77777777" w:rsidR="00BE284D" w:rsidRPr="0032600B" w:rsidRDefault="00BE284D" w:rsidP="00BE284D">
            <w:pPr>
              <w:ind w:left="360"/>
              <w:jc w:val="both"/>
              <w:rPr>
                <w:rFonts w:ascii="Bookman Old Style" w:hAnsi="Bookman Old Style"/>
                <w:sz w:val="22"/>
                <w:szCs w:val="22"/>
              </w:rPr>
            </w:pPr>
          </w:p>
        </w:tc>
      </w:tr>
      <w:tr w:rsidR="00BE284D" w:rsidRPr="0032600B" w14:paraId="62FB51F1" w14:textId="5FBAC7E6" w:rsidTr="00C23423">
        <w:tc>
          <w:tcPr>
            <w:tcW w:w="5529" w:type="dxa"/>
          </w:tcPr>
          <w:p w14:paraId="0BDB04A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dinyatakan tetap berlaku sepanjang tidak bertentangan dengan Peraturan Otoritas Jasa Keuangan ini.</w:t>
            </w:r>
          </w:p>
        </w:tc>
        <w:tc>
          <w:tcPr>
            <w:tcW w:w="5953" w:type="dxa"/>
            <w:gridSpan w:val="2"/>
          </w:tcPr>
          <w:p w14:paraId="6C4DE23D" w14:textId="77777777" w:rsidR="00BE284D" w:rsidRPr="0032600B" w:rsidRDefault="00BE284D" w:rsidP="00BE284D">
            <w:pPr>
              <w:jc w:val="both"/>
              <w:rPr>
                <w:rFonts w:ascii="Bookman Old Style" w:hAnsi="Bookman Old Style"/>
                <w:sz w:val="22"/>
                <w:szCs w:val="22"/>
              </w:rPr>
            </w:pPr>
          </w:p>
        </w:tc>
        <w:tc>
          <w:tcPr>
            <w:tcW w:w="4962" w:type="dxa"/>
          </w:tcPr>
          <w:p w14:paraId="02ED41A0" w14:textId="77777777" w:rsidR="00BE284D" w:rsidRPr="0032600B" w:rsidRDefault="00BE284D" w:rsidP="00BE284D">
            <w:pPr>
              <w:ind w:left="360"/>
              <w:jc w:val="both"/>
              <w:rPr>
                <w:rFonts w:ascii="Bookman Old Style" w:hAnsi="Bookman Old Style"/>
                <w:sz w:val="22"/>
                <w:szCs w:val="22"/>
              </w:rPr>
            </w:pPr>
          </w:p>
        </w:tc>
      </w:tr>
      <w:tr w:rsidR="00BE284D" w:rsidRPr="0032600B" w14:paraId="62C39B18" w14:textId="09061ED1" w:rsidTr="00C23423">
        <w:tc>
          <w:tcPr>
            <w:tcW w:w="5529" w:type="dxa"/>
          </w:tcPr>
          <w:p w14:paraId="5E837AF2" w14:textId="77777777" w:rsidR="00BE284D" w:rsidRPr="0032600B" w:rsidRDefault="00BE284D" w:rsidP="00BE284D">
            <w:pPr>
              <w:pStyle w:val="ListParagraph"/>
              <w:numPr>
                <w:ilvl w:val="0"/>
                <w:numId w:val="285"/>
              </w:numPr>
              <w:ind w:hanging="720"/>
              <w:jc w:val="both"/>
              <w:rPr>
                <w:rFonts w:ascii="Bookman Old Style" w:hAnsi="Bookman Old Style"/>
                <w:sz w:val="22"/>
                <w:szCs w:val="22"/>
              </w:rPr>
            </w:pPr>
            <w:r w:rsidRPr="0032600B">
              <w:rPr>
                <w:rFonts w:ascii="Bookman Old Style" w:hAnsi="Bookman Old Style"/>
                <w:sz w:val="22"/>
                <w:szCs w:val="22"/>
              </w:rPr>
              <w:t>LKM yang belum dapat mengatasi penyebab dikenakannya sanksi administratif sebagaimana dimaksud pada ayat (1) dikenai sanksi administratif lanjutan sesuai dengan tata cara pengenaan sanksi administratif sebagaimana diatur dalam Peraturan Otoritas Jasa Keuangan ini.</w:t>
            </w:r>
          </w:p>
        </w:tc>
        <w:tc>
          <w:tcPr>
            <w:tcW w:w="5953" w:type="dxa"/>
            <w:gridSpan w:val="2"/>
          </w:tcPr>
          <w:p w14:paraId="75107213" w14:textId="77777777" w:rsidR="00BE284D" w:rsidRPr="0032600B" w:rsidRDefault="00BE284D" w:rsidP="00BE284D">
            <w:pPr>
              <w:jc w:val="both"/>
              <w:rPr>
                <w:rFonts w:ascii="Bookman Old Style" w:hAnsi="Bookman Old Style"/>
                <w:sz w:val="22"/>
                <w:szCs w:val="22"/>
              </w:rPr>
            </w:pPr>
          </w:p>
        </w:tc>
        <w:tc>
          <w:tcPr>
            <w:tcW w:w="4962" w:type="dxa"/>
          </w:tcPr>
          <w:p w14:paraId="12F52CC7" w14:textId="77777777" w:rsidR="00BE284D" w:rsidRPr="0032600B" w:rsidRDefault="00BE284D" w:rsidP="00BE284D">
            <w:pPr>
              <w:ind w:left="360"/>
              <w:jc w:val="both"/>
              <w:rPr>
                <w:rFonts w:ascii="Bookman Old Style" w:hAnsi="Bookman Old Style"/>
                <w:sz w:val="22"/>
                <w:szCs w:val="22"/>
              </w:rPr>
            </w:pPr>
          </w:p>
        </w:tc>
      </w:tr>
      <w:tr w:rsidR="00BE284D" w:rsidRPr="0032600B" w14:paraId="3EA3DE67" w14:textId="7D10F401" w:rsidTr="00C23423">
        <w:tc>
          <w:tcPr>
            <w:tcW w:w="5529" w:type="dxa"/>
          </w:tcPr>
          <w:p w14:paraId="0521C88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 xml:space="preserve"> </w:t>
            </w:r>
          </w:p>
        </w:tc>
        <w:tc>
          <w:tcPr>
            <w:tcW w:w="5953" w:type="dxa"/>
            <w:gridSpan w:val="2"/>
          </w:tcPr>
          <w:p w14:paraId="7C16B097" w14:textId="77777777" w:rsidR="00BE284D" w:rsidRPr="0032600B" w:rsidRDefault="00BE284D" w:rsidP="00BE284D">
            <w:pPr>
              <w:jc w:val="both"/>
              <w:rPr>
                <w:rFonts w:ascii="Bookman Old Style" w:hAnsi="Bookman Old Style"/>
                <w:sz w:val="22"/>
                <w:szCs w:val="22"/>
              </w:rPr>
            </w:pPr>
          </w:p>
        </w:tc>
        <w:tc>
          <w:tcPr>
            <w:tcW w:w="4962" w:type="dxa"/>
          </w:tcPr>
          <w:p w14:paraId="0D8190FC" w14:textId="77777777" w:rsidR="00BE284D" w:rsidRPr="0032600B" w:rsidRDefault="00BE284D" w:rsidP="00BE284D">
            <w:pPr>
              <w:ind w:left="360"/>
              <w:jc w:val="both"/>
              <w:rPr>
                <w:rFonts w:ascii="Bookman Old Style" w:hAnsi="Bookman Old Style"/>
                <w:sz w:val="22"/>
                <w:szCs w:val="22"/>
              </w:rPr>
            </w:pPr>
          </w:p>
        </w:tc>
      </w:tr>
      <w:tr w:rsidR="00BE284D" w:rsidRPr="0032600B" w14:paraId="30E3AFB9" w14:textId="224F0D77" w:rsidTr="00C23423">
        <w:tc>
          <w:tcPr>
            <w:tcW w:w="5529" w:type="dxa"/>
          </w:tcPr>
          <w:p w14:paraId="2F97DA81"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 xml:space="preserve">BAB XXXII </w:t>
            </w:r>
          </w:p>
        </w:tc>
        <w:tc>
          <w:tcPr>
            <w:tcW w:w="5953" w:type="dxa"/>
            <w:gridSpan w:val="2"/>
          </w:tcPr>
          <w:p w14:paraId="6FA64C7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9D08DFB" w14:textId="77777777" w:rsidR="00BE284D" w:rsidRPr="0032600B" w:rsidRDefault="00BE284D" w:rsidP="00BE284D">
            <w:pPr>
              <w:ind w:left="360"/>
              <w:jc w:val="both"/>
              <w:rPr>
                <w:rFonts w:ascii="Bookman Old Style" w:hAnsi="Bookman Old Style"/>
                <w:sz w:val="22"/>
                <w:szCs w:val="22"/>
              </w:rPr>
            </w:pPr>
          </w:p>
        </w:tc>
      </w:tr>
      <w:tr w:rsidR="00BE284D" w:rsidRPr="0032600B" w14:paraId="1F46101F" w14:textId="7CD1B1A8" w:rsidTr="00C23423">
        <w:tc>
          <w:tcPr>
            <w:tcW w:w="5529" w:type="dxa"/>
          </w:tcPr>
          <w:p w14:paraId="29D9285F"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KETENTUAN PENUTUP</w:t>
            </w:r>
          </w:p>
        </w:tc>
        <w:tc>
          <w:tcPr>
            <w:tcW w:w="5953" w:type="dxa"/>
            <w:gridSpan w:val="2"/>
          </w:tcPr>
          <w:p w14:paraId="0AEE8807" w14:textId="77777777" w:rsidR="00BE284D" w:rsidRPr="0032600B" w:rsidRDefault="00BE284D" w:rsidP="00BE284D">
            <w:pPr>
              <w:jc w:val="both"/>
              <w:rPr>
                <w:rFonts w:ascii="Bookman Old Style" w:hAnsi="Bookman Old Style"/>
                <w:sz w:val="22"/>
                <w:szCs w:val="22"/>
              </w:rPr>
            </w:pPr>
          </w:p>
        </w:tc>
        <w:tc>
          <w:tcPr>
            <w:tcW w:w="4962" w:type="dxa"/>
          </w:tcPr>
          <w:p w14:paraId="7BE51AE7" w14:textId="77777777" w:rsidR="00BE284D" w:rsidRPr="0032600B" w:rsidRDefault="00BE284D" w:rsidP="00BE284D">
            <w:pPr>
              <w:ind w:left="360"/>
              <w:jc w:val="both"/>
              <w:rPr>
                <w:rFonts w:ascii="Bookman Old Style" w:hAnsi="Bookman Old Style"/>
                <w:sz w:val="22"/>
                <w:szCs w:val="22"/>
              </w:rPr>
            </w:pPr>
          </w:p>
        </w:tc>
      </w:tr>
      <w:tr w:rsidR="00BE284D" w:rsidRPr="0032600B" w14:paraId="57B04135" w14:textId="00131712" w:rsidTr="00C23423">
        <w:tc>
          <w:tcPr>
            <w:tcW w:w="5529" w:type="dxa"/>
          </w:tcPr>
          <w:p w14:paraId="5DE54702" w14:textId="77777777" w:rsidR="00BE284D" w:rsidRPr="0032600B" w:rsidRDefault="00BE284D" w:rsidP="00BE284D">
            <w:pPr>
              <w:jc w:val="center"/>
              <w:rPr>
                <w:rFonts w:ascii="Bookman Old Style" w:hAnsi="Bookman Old Style"/>
                <w:sz w:val="22"/>
                <w:szCs w:val="22"/>
              </w:rPr>
            </w:pPr>
          </w:p>
        </w:tc>
        <w:tc>
          <w:tcPr>
            <w:tcW w:w="5953" w:type="dxa"/>
            <w:gridSpan w:val="2"/>
          </w:tcPr>
          <w:p w14:paraId="3FE1F816" w14:textId="77777777" w:rsidR="00BE284D" w:rsidRPr="0032600B" w:rsidRDefault="00BE284D" w:rsidP="00BE284D">
            <w:pPr>
              <w:jc w:val="both"/>
              <w:rPr>
                <w:rFonts w:ascii="Bookman Old Style" w:hAnsi="Bookman Old Style"/>
                <w:sz w:val="22"/>
                <w:szCs w:val="22"/>
              </w:rPr>
            </w:pPr>
          </w:p>
        </w:tc>
        <w:tc>
          <w:tcPr>
            <w:tcW w:w="4962" w:type="dxa"/>
          </w:tcPr>
          <w:p w14:paraId="5AF72E18" w14:textId="77777777" w:rsidR="00BE284D" w:rsidRPr="0032600B" w:rsidRDefault="00BE284D" w:rsidP="00BE284D">
            <w:pPr>
              <w:ind w:left="360"/>
              <w:jc w:val="both"/>
              <w:rPr>
                <w:rFonts w:ascii="Bookman Old Style" w:hAnsi="Bookman Old Style"/>
                <w:sz w:val="22"/>
                <w:szCs w:val="22"/>
              </w:rPr>
            </w:pPr>
          </w:p>
        </w:tc>
      </w:tr>
      <w:tr w:rsidR="00BE284D" w:rsidRPr="0032600B" w14:paraId="5D8BBCD8" w14:textId="08572CEA" w:rsidTr="00C23423">
        <w:tc>
          <w:tcPr>
            <w:tcW w:w="5529" w:type="dxa"/>
          </w:tcPr>
          <w:p w14:paraId="1FC27D13"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189</w:t>
            </w:r>
          </w:p>
        </w:tc>
        <w:tc>
          <w:tcPr>
            <w:tcW w:w="5953" w:type="dxa"/>
            <w:gridSpan w:val="2"/>
          </w:tcPr>
          <w:p w14:paraId="03450E2F"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0B3DD11B" w14:textId="77777777" w:rsidR="00BE284D" w:rsidRPr="0032600B" w:rsidRDefault="00BE284D" w:rsidP="00BE284D">
            <w:pPr>
              <w:ind w:left="360"/>
              <w:jc w:val="both"/>
              <w:rPr>
                <w:rFonts w:ascii="Bookman Old Style" w:hAnsi="Bookman Old Style"/>
                <w:sz w:val="22"/>
                <w:szCs w:val="22"/>
              </w:rPr>
            </w:pPr>
          </w:p>
        </w:tc>
      </w:tr>
      <w:tr w:rsidR="00BE284D" w:rsidRPr="0032600B" w14:paraId="6AE77E5B" w14:textId="50569182" w:rsidTr="00C23423">
        <w:tc>
          <w:tcPr>
            <w:tcW w:w="5529" w:type="dxa"/>
          </w:tcPr>
          <w:p w14:paraId="54D8989A"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Pada saat Peraturan Otoritas Jasa Keuangan ini mulai berlaku, ketentuan pelaksanaan Peraturan Otoritas Jasa Keuangan</w:t>
            </w:r>
            <w:r w:rsidRPr="0032600B">
              <w:rPr>
                <w:rFonts w:ascii="Bookman Old Style" w:hAnsi="Bookman Old Style"/>
                <w:sz w:val="22"/>
                <w:szCs w:val="22"/>
              </w:rPr>
              <w:tab/>
              <w:t>Nomor 19/POJK.05/2021</w:t>
            </w:r>
            <w:r w:rsidRPr="0032600B">
              <w:rPr>
                <w:rFonts w:ascii="Bookman Old Style" w:hAnsi="Bookman Old Style"/>
                <w:sz w:val="22"/>
                <w:szCs w:val="22"/>
              </w:rPr>
              <w:tab/>
              <w:t xml:space="preserve">tentang Penyelenggaraan Usaha Lembaga Keuangan Mikro (Lembaran Negara Republik Indonesia Tahun 2021 Nomor 217, Tambahan Lembaran Negara Republik Indonesia Nomor 6742) dinyatakan masih tetap </w:t>
            </w:r>
            <w:r w:rsidRPr="0032600B">
              <w:rPr>
                <w:rFonts w:ascii="Bookman Old Style" w:hAnsi="Bookman Old Style"/>
                <w:sz w:val="22"/>
                <w:szCs w:val="22"/>
              </w:rPr>
              <w:lastRenderedPageBreak/>
              <w:t>berlaku sepanjang tidak bertentangan dengan Peraturan Otoritas Jasa Keuangan ini.</w:t>
            </w:r>
          </w:p>
        </w:tc>
        <w:tc>
          <w:tcPr>
            <w:tcW w:w="5953" w:type="dxa"/>
            <w:gridSpan w:val="2"/>
          </w:tcPr>
          <w:p w14:paraId="14633D51" w14:textId="77777777" w:rsidR="00BE284D" w:rsidRPr="0032600B" w:rsidRDefault="00BE284D" w:rsidP="00BE284D">
            <w:pPr>
              <w:jc w:val="both"/>
              <w:rPr>
                <w:rFonts w:ascii="Bookman Old Style" w:hAnsi="Bookman Old Style"/>
                <w:sz w:val="22"/>
                <w:szCs w:val="22"/>
              </w:rPr>
            </w:pPr>
          </w:p>
        </w:tc>
        <w:tc>
          <w:tcPr>
            <w:tcW w:w="4962" w:type="dxa"/>
          </w:tcPr>
          <w:p w14:paraId="3E33F915" w14:textId="77777777" w:rsidR="00BE284D" w:rsidRPr="0032600B" w:rsidRDefault="00BE284D" w:rsidP="00BE284D">
            <w:pPr>
              <w:ind w:left="360"/>
              <w:jc w:val="both"/>
              <w:rPr>
                <w:rFonts w:ascii="Bookman Old Style" w:hAnsi="Bookman Old Style"/>
                <w:sz w:val="22"/>
                <w:szCs w:val="22"/>
              </w:rPr>
            </w:pPr>
          </w:p>
        </w:tc>
      </w:tr>
      <w:tr w:rsidR="00BE284D" w:rsidRPr="0032600B" w14:paraId="59A28D27" w14:textId="70933F46" w:rsidTr="00C23423">
        <w:tc>
          <w:tcPr>
            <w:tcW w:w="5529" w:type="dxa"/>
          </w:tcPr>
          <w:p w14:paraId="4DE76032" w14:textId="77777777" w:rsidR="00BE284D" w:rsidRPr="0032600B" w:rsidRDefault="00BE284D" w:rsidP="00BE284D">
            <w:pPr>
              <w:jc w:val="both"/>
              <w:rPr>
                <w:rFonts w:ascii="Bookman Old Style" w:hAnsi="Bookman Old Style"/>
                <w:sz w:val="22"/>
                <w:szCs w:val="22"/>
              </w:rPr>
            </w:pPr>
          </w:p>
        </w:tc>
        <w:tc>
          <w:tcPr>
            <w:tcW w:w="5953" w:type="dxa"/>
            <w:gridSpan w:val="2"/>
          </w:tcPr>
          <w:p w14:paraId="406230CF" w14:textId="77777777" w:rsidR="00BE284D" w:rsidRPr="0032600B" w:rsidRDefault="00BE284D" w:rsidP="00BE284D">
            <w:pPr>
              <w:jc w:val="both"/>
              <w:rPr>
                <w:rFonts w:ascii="Bookman Old Style" w:hAnsi="Bookman Old Style"/>
                <w:sz w:val="22"/>
                <w:szCs w:val="22"/>
              </w:rPr>
            </w:pPr>
          </w:p>
        </w:tc>
        <w:tc>
          <w:tcPr>
            <w:tcW w:w="4962" w:type="dxa"/>
          </w:tcPr>
          <w:p w14:paraId="11F75C74" w14:textId="77777777" w:rsidR="00BE284D" w:rsidRPr="0032600B" w:rsidRDefault="00BE284D" w:rsidP="00BE284D">
            <w:pPr>
              <w:ind w:left="360"/>
              <w:jc w:val="both"/>
              <w:rPr>
                <w:rFonts w:ascii="Bookman Old Style" w:hAnsi="Bookman Old Style"/>
                <w:sz w:val="22"/>
                <w:szCs w:val="22"/>
              </w:rPr>
            </w:pPr>
          </w:p>
        </w:tc>
      </w:tr>
      <w:tr w:rsidR="00BE284D" w:rsidRPr="0032600B" w14:paraId="7FA84183" w14:textId="06EE1489" w:rsidTr="00C23423">
        <w:tc>
          <w:tcPr>
            <w:tcW w:w="5529" w:type="dxa"/>
          </w:tcPr>
          <w:p w14:paraId="4C0E082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190</w:t>
            </w:r>
          </w:p>
        </w:tc>
        <w:tc>
          <w:tcPr>
            <w:tcW w:w="5953" w:type="dxa"/>
            <w:gridSpan w:val="2"/>
          </w:tcPr>
          <w:p w14:paraId="515BAB17"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44BF72EA" w14:textId="77777777" w:rsidR="00BE284D" w:rsidRPr="0032600B" w:rsidRDefault="00BE284D" w:rsidP="00BE284D">
            <w:pPr>
              <w:ind w:left="360"/>
              <w:jc w:val="both"/>
              <w:rPr>
                <w:rFonts w:ascii="Bookman Old Style" w:hAnsi="Bookman Old Style"/>
                <w:sz w:val="22"/>
                <w:szCs w:val="22"/>
              </w:rPr>
            </w:pPr>
          </w:p>
        </w:tc>
      </w:tr>
      <w:tr w:rsidR="00BE284D" w:rsidRPr="008E1A4D" w14:paraId="446EB587" w14:textId="08C16CDC" w:rsidTr="00C23423">
        <w:tc>
          <w:tcPr>
            <w:tcW w:w="5529" w:type="dxa"/>
          </w:tcPr>
          <w:p w14:paraId="74E63BDE"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sz w:val="22"/>
                <w:szCs w:val="22"/>
                <w:lang w:val="pt-BR"/>
              </w:rPr>
              <w:t>Pada saat Peraturan Otoritas Jasa Keuangan ini mulai berlaku:</w:t>
            </w:r>
          </w:p>
        </w:tc>
        <w:tc>
          <w:tcPr>
            <w:tcW w:w="5953" w:type="dxa"/>
            <w:gridSpan w:val="2"/>
          </w:tcPr>
          <w:p w14:paraId="3F93A876" w14:textId="77777777" w:rsidR="00BE284D" w:rsidRPr="0032600B" w:rsidRDefault="00BE284D" w:rsidP="00BE284D">
            <w:pPr>
              <w:jc w:val="both"/>
              <w:rPr>
                <w:rFonts w:ascii="Bookman Old Style" w:hAnsi="Bookman Old Style"/>
                <w:sz w:val="22"/>
                <w:szCs w:val="22"/>
                <w:lang w:val="pt-BR"/>
              </w:rPr>
            </w:pPr>
          </w:p>
        </w:tc>
        <w:tc>
          <w:tcPr>
            <w:tcW w:w="4962" w:type="dxa"/>
          </w:tcPr>
          <w:p w14:paraId="1EB2979A"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3FB6E3F7" w14:textId="0566A66F" w:rsidTr="00C23423">
        <w:tc>
          <w:tcPr>
            <w:tcW w:w="5529" w:type="dxa"/>
          </w:tcPr>
          <w:p w14:paraId="6636D9ED" w14:textId="77777777" w:rsidR="00BE284D" w:rsidRPr="0032600B" w:rsidRDefault="00BE284D" w:rsidP="00BE284D">
            <w:pPr>
              <w:pStyle w:val="ListParagraph"/>
              <w:numPr>
                <w:ilvl w:val="0"/>
                <w:numId w:val="174"/>
              </w:numPr>
              <w:ind w:left="459"/>
              <w:jc w:val="both"/>
              <w:rPr>
                <w:rFonts w:ascii="Bookman Old Style" w:hAnsi="Bookman Old Style"/>
                <w:sz w:val="22"/>
                <w:szCs w:val="22"/>
                <w:lang w:val="pt-BR"/>
              </w:rPr>
            </w:pPr>
            <w:r w:rsidRPr="0032600B">
              <w:rPr>
                <w:rFonts w:ascii="Bookman Old Style" w:hAnsi="Bookman Old Style"/>
                <w:sz w:val="22"/>
                <w:szCs w:val="22"/>
                <w:lang w:val="pt-BR"/>
              </w:rPr>
              <w:t>Peraturan Otoritas Jasa Keuangan Nomor 14/POJK.05/2014 tentang Pembinaan dan Pengawasan Lembaga Keuangan Mikro (Lembaran Negara Republik Indonesia Tahun 2014 Nomor 344, Tambahan Lembaran Negara Republik Indonesia Nomor 5623);</w:t>
            </w:r>
          </w:p>
        </w:tc>
        <w:tc>
          <w:tcPr>
            <w:tcW w:w="5953" w:type="dxa"/>
            <w:gridSpan w:val="2"/>
          </w:tcPr>
          <w:p w14:paraId="615349CA" w14:textId="77777777" w:rsidR="00BE284D" w:rsidRPr="0032600B" w:rsidRDefault="00BE284D" w:rsidP="00BE284D">
            <w:pPr>
              <w:jc w:val="both"/>
              <w:rPr>
                <w:rFonts w:ascii="Bookman Old Style" w:hAnsi="Bookman Old Style"/>
                <w:sz w:val="22"/>
                <w:szCs w:val="22"/>
                <w:lang w:val="pt-BR"/>
              </w:rPr>
            </w:pPr>
          </w:p>
        </w:tc>
        <w:tc>
          <w:tcPr>
            <w:tcW w:w="4962" w:type="dxa"/>
          </w:tcPr>
          <w:p w14:paraId="5342AB6A"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20BEF0CB" w14:textId="2F8C41AA" w:rsidTr="00C23423">
        <w:tc>
          <w:tcPr>
            <w:tcW w:w="5529" w:type="dxa"/>
          </w:tcPr>
          <w:p w14:paraId="66544821" w14:textId="77777777" w:rsidR="00BE284D" w:rsidRPr="0032600B" w:rsidRDefault="00BE284D" w:rsidP="00BE284D">
            <w:pPr>
              <w:pStyle w:val="ListParagraph"/>
              <w:numPr>
                <w:ilvl w:val="0"/>
                <w:numId w:val="174"/>
              </w:numPr>
              <w:ind w:left="459"/>
              <w:jc w:val="both"/>
              <w:rPr>
                <w:rFonts w:ascii="Bookman Old Style" w:hAnsi="Bookman Old Style"/>
                <w:sz w:val="22"/>
                <w:szCs w:val="22"/>
                <w:lang w:val="pt-BR"/>
              </w:rPr>
            </w:pPr>
            <w:r w:rsidRPr="0032600B">
              <w:rPr>
                <w:rFonts w:ascii="Bookman Old Style" w:hAnsi="Bookman Old Style"/>
                <w:sz w:val="22"/>
                <w:szCs w:val="22"/>
                <w:lang w:val="pt-BR"/>
              </w:rPr>
              <w:t>Peraturan Otoritas Jasa Keuangan Nomor 10/POJK.05/2021 tentang Perizinan Usaha dan Kelembagaan Lembaga Keuangan Mikro (Lembaran Negara Republik Indonesia Tahun 2021 Nomor 145, Tambahan Lembaran Negara Republik Indonesia Nomor 6691); dan</w:t>
            </w:r>
          </w:p>
        </w:tc>
        <w:tc>
          <w:tcPr>
            <w:tcW w:w="5953" w:type="dxa"/>
            <w:gridSpan w:val="2"/>
          </w:tcPr>
          <w:p w14:paraId="4A600C2E" w14:textId="77777777" w:rsidR="00BE284D" w:rsidRPr="0032600B" w:rsidRDefault="00BE284D" w:rsidP="00BE284D">
            <w:pPr>
              <w:jc w:val="both"/>
              <w:rPr>
                <w:rFonts w:ascii="Bookman Old Style" w:hAnsi="Bookman Old Style"/>
                <w:sz w:val="22"/>
                <w:szCs w:val="22"/>
                <w:lang w:val="pt-BR"/>
              </w:rPr>
            </w:pPr>
          </w:p>
        </w:tc>
        <w:tc>
          <w:tcPr>
            <w:tcW w:w="4962" w:type="dxa"/>
          </w:tcPr>
          <w:p w14:paraId="61C013A8"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43CA0A26" w14:textId="052555CC" w:rsidTr="00C23423">
        <w:tc>
          <w:tcPr>
            <w:tcW w:w="5529" w:type="dxa"/>
          </w:tcPr>
          <w:p w14:paraId="582870A4" w14:textId="77777777" w:rsidR="00BE284D" w:rsidRPr="0032600B" w:rsidRDefault="00BE284D" w:rsidP="00BE284D">
            <w:pPr>
              <w:pStyle w:val="ListParagraph"/>
              <w:numPr>
                <w:ilvl w:val="0"/>
                <w:numId w:val="174"/>
              </w:numPr>
              <w:ind w:left="459"/>
              <w:jc w:val="both"/>
              <w:rPr>
                <w:rFonts w:ascii="Bookman Old Style" w:hAnsi="Bookman Old Style"/>
                <w:sz w:val="22"/>
                <w:szCs w:val="22"/>
                <w:lang w:val="pt-BR"/>
              </w:rPr>
            </w:pPr>
            <w:r w:rsidRPr="0032600B">
              <w:rPr>
                <w:rFonts w:ascii="Bookman Old Style" w:hAnsi="Bookman Old Style"/>
                <w:sz w:val="22"/>
                <w:szCs w:val="22"/>
                <w:lang w:val="pt-BR"/>
              </w:rPr>
              <w:t>Peraturan Otoritas Jasa Keuangan Nomor 19/POJK.05/2021 tentang Penyelenggaraan Usaha Lembaga Keuangan Mikro (Lembaran Negara Republik Indonesia Tahun 2021 Nomor 217, Tambahan Lembaran Negara Republik Indonesia Nomor 6742),</w:t>
            </w:r>
          </w:p>
        </w:tc>
        <w:tc>
          <w:tcPr>
            <w:tcW w:w="5953" w:type="dxa"/>
            <w:gridSpan w:val="2"/>
          </w:tcPr>
          <w:p w14:paraId="227615B4" w14:textId="77777777" w:rsidR="00BE284D" w:rsidRPr="0032600B" w:rsidRDefault="00BE284D" w:rsidP="00BE284D">
            <w:pPr>
              <w:jc w:val="both"/>
              <w:rPr>
                <w:rFonts w:ascii="Bookman Old Style" w:hAnsi="Bookman Old Style"/>
                <w:sz w:val="22"/>
                <w:szCs w:val="22"/>
                <w:lang w:val="pt-BR"/>
              </w:rPr>
            </w:pPr>
          </w:p>
        </w:tc>
        <w:tc>
          <w:tcPr>
            <w:tcW w:w="4962" w:type="dxa"/>
          </w:tcPr>
          <w:p w14:paraId="272B50DE"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088087CA" w14:textId="6B2A1A29" w:rsidTr="00C23423">
        <w:tc>
          <w:tcPr>
            <w:tcW w:w="5529" w:type="dxa"/>
          </w:tcPr>
          <w:p w14:paraId="38F421CE" w14:textId="77777777" w:rsidR="00BE284D" w:rsidRPr="0032600B" w:rsidRDefault="00BE284D" w:rsidP="00BE284D">
            <w:pPr>
              <w:jc w:val="both"/>
              <w:rPr>
                <w:rFonts w:ascii="Bookman Old Style" w:hAnsi="Bookman Old Style"/>
                <w:sz w:val="22"/>
                <w:szCs w:val="22"/>
                <w:lang w:val="nl-NL"/>
              </w:rPr>
            </w:pPr>
            <w:r w:rsidRPr="0032600B">
              <w:rPr>
                <w:rFonts w:ascii="Bookman Old Style" w:hAnsi="Bookman Old Style"/>
                <w:sz w:val="22"/>
                <w:szCs w:val="22"/>
                <w:lang w:val="nl-NL"/>
              </w:rPr>
              <w:t>dicabut dan dinyatakan tidak berlaku.</w:t>
            </w:r>
          </w:p>
        </w:tc>
        <w:tc>
          <w:tcPr>
            <w:tcW w:w="5953" w:type="dxa"/>
            <w:gridSpan w:val="2"/>
          </w:tcPr>
          <w:p w14:paraId="08C1B90D" w14:textId="77777777" w:rsidR="00BE284D" w:rsidRPr="0032600B" w:rsidRDefault="00BE284D" w:rsidP="00BE284D">
            <w:pPr>
              <w:jc w:val="both"/>
              <w:rPr>
                <w:rFonts w:ascii="Bookman Old Style" w:hAnsi="Bookman Old Style"/>
                <w:sz w:val="22"/>
                <w:szCs w:val="22"/>
                <w:lang w:val="nl-NL"/>
              </w:rPr>
            </w:pPr>
          </w:p>
        </w:tc>
        <w:tc>
          <w:tcPr>
            <w:tcW w:w="4962" w:type="dxa"/>
          </w:tcPr>
          <w:p w14:paraId="0AE4D9B4" w14:textId="77777777" w:rsidR="00BE284D" w:rsidRPr="0032600B" w:rsidRDefault="00BE284D" w:rsidP="00BE284D">
            <w:pPr>
              <w:ind w:left="360"/>
              <w:jc w:val="both"/>
              <w:rPr>
                <w:rFonts w:ascii="Bookman Old Style" w:hAnsi="Bookman Old Style"/>
                <w:sz w:val="22"/>
                <w:szCs w:val="22"/>
                <w:lang w:val="nl-NL"/>
              </w:rPr>
            </w:pPr>
          </w:p>
        </w:tc>
      </w:tr>
      <w:tr w:rsidR="00BE284D" w:rsidRPr="008E1A4D" w14:paraId="4BE11D17" w14:textId="67B22C9A" w:rsidTr="00C23423">
        <w:tc>
          <w:tcPr>
            <w:tcW w:w="5529" w:type="dxa"/>
          </w:tcPr>
          <w:p w14:paraId="45E6091A" w14:textId="77777777" w:rsidR="00BE284D" w:rsidRPr="0032600B" w:rsidRDefault="00BE284D" w:rsidP="00BE284D">
            <w:pPr>
              <w:jc w:val="both"/>
              <w:rPr>
                <w:rFonts w:ascii="Bookman Old Style" w:hAnsi="Bookman Old Style"/>
                <w:sz w:val="22"/>
                <w:szCs w:val="22"/>
                <w:lang w:val="nl-NL"/>
              </w:rPr>
            </w:pPr>
          </w:p>
        </w:tc>
        <w:tc>
          <w:tcPr>
            <w:tcW w:w="5953" w:type="dxa"/>
            <w:gridSpan w:val="2"/>
          </w:tcPr>
          <w:p w14:paraId="24F8178B" w14:textId="77777777" w:rsidR="00BE284D" w:rsidRPr="0032600B" w:rsidRDefault="00BE284D" w:rsidP="00BE284D">
            <w:pPr>
              <w:jc w:val="both"/>
              <w:rPr>
                <w:rFonts w:ascii="Bookman Old Style" w:hAnsi="Bookman Old Style"/>
                <w:sz w:val="22"/>
                <w:szCs w:val="22"/>
                <w:lang w:val="nl-NL"/>
              </w:rPr>
            </w:pPr>
          </w:p>
        </w:tc>
        <w:tc>
          <w:tcPr>
            <w:tcW w:w="4962" w:type="dxa"/>
          </w:tcPr>
          <w:p w14:paraId="5CABF4F4" w14:textId="77777777" w:rsidR="00BE284D" w:rsidRPr="0032600B" w:rsidRDefault="00BE284D" w:rsidP="00BE284D">
            <w:pPr>
              <w:ind w:left="360"/>
              <w:jc w:val="both"/>
              <w:rPr>
                <w:rFonts w:ascii="Bookman Old Style" w:hAnsi="Bookman Old Style"/>
                <w:sz w:val="22"/>
                <w:szCs w:val="22"/>
                <w:lang w:val="nl-NL"/>
              </w:rPr>
            </w:pPr>
          </w:p>
        </w:tc>
      </w:tr>
      <w:tr w:rsidR="00BE284D" w:rsidRPr="0032600B" w14:paraId="4148AB12" w14:textId="1A753FC4" w:rsidTr="00C23423">
        <w:tc>
          <w:tcPr>
            <w:tcW w:w="5529" w:type="dxa"/>
          </w:tcPr>
          <w:p w14:paraId="1625DD24"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191</w:t>
            </w:r>
          </w:p>
        </w:tc>
        <w:tc>
          <w:tcPr>
            <w:tcW w:w="5953" w:type="dxa"/>
            <w:gridSpan w:val="2"/>
          </w:tcPr>
          <w:p w14:paraId="45A16321"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Tetap, tidak diatur kembali</w:t>
            </w:r>
          </w:p>
        </w:tc>
        <w:tc>
          <w:tcPr>
            <w:tcW w:w="4962" w:type="dxa"/>
          </w:tcPr>
          <w:p w14:paraId="5B64B38A" w14:textId="77777777" w:rsidR="00BE284D" w:rsidRPr="0032600B" w:rsidRDefault="00BE284D" w:rsidP="00BE284D">
            <w:pPr>
              <w:ind w:left="360"/>
              <w:jc w:val="both"/>
              <w:rPr>
                <w:rFonts w:ascii="Bookman Old Style" w:hAnsi="Bookman Old Style"/>
                <w:sz w:val="22"/>
                <w:szCs w:val="22"/>
              </w:rPr>
            </w:pPr>
          </w:p>
        </w:tc>
      </w:tr>
      <w:tr w:rsidR="00BE284D" w:rsidRPr="0032600B" w14:paraId="0752B25C" w14:textId="0FC97915" w:rsidTr="00C23423">
        <w:tc>
          <w:tcPr>
            <w:tcW w:w="5529" w:type="dxa"/>
          </w:tcPr>
          <w:p w14:paraId="1BD7A7A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Pada saat Peraturan Otoritas Jasa Keuangan ini mulai berlaku, ketentuan mengenai suku bunga Pinjaman dan imbal hasil Pembiayaan tunduk pada Peraturan Otoritas Jasa Keuangan ini.</w:t>
            </w:r>
          </w:p>
        </w:tc>
        <w:tc>
          <w:tcPr>
            <w:tcW w:w="5953" w:type="dxa"/>
            <w:gridSpan w:val="2"/>
          </w:tcPr>
          <w:p w14:paraId="3B46C061" w14:textId="77777777" w:rsidR="00BE284D" w:rsidRPr="0032600B" w:rsidRDefault="00BE284D" w:rsidP="00BE284D">
            <w:pPr>
              <w:jc w:val="both"/>
              <w:rPr>
                <w:rFonts w:ascii="Bookman Old Style" w:hAnsi="Bookman Old Style"/>
                <w:sz w:val="22"/>
                <w:szCs w:val="22"/>
              </w:rPr>
            </w:pPr>
          </w:p>
        </w:tc>
        <w:tc>
          <w:tcPr>
            <w:tcW w:w="4962" w:type="dxa"/>
          </w:tcPr>
          <w:p w14:paraId="244F0A81" w14:textId="77777777" w:rsidR="00BE284D" w:rsidRPr="0032600B" w:rsidRDefault="00BE284D" w:rsidP="00BE284D">
            <w:pPr>
              <w:ind w:left="360"/>
              <w:jc w:val="both"/>
              <w:rPr>
                <w:rFonts w:ascii="Bookman Old Style" w:hAnsi="Bookman Old Style"/>
                <w:sz w:val="22"/>
                <w:szCs w:val="22"/>
              </w:rPr>
            </w:pPr>
          </w:p>
        </w:tc>
      </w:tr>
      <w:tr w:rsidR="00BE284D" w:rsidRPr="008E1A4D" w14:paraId="40F46548" w14:textId="3695FC13" w:rsidTr="00C23423">
        <w:tc>
          <w:tcPr>
            <w:tcW w:w="5529" w:type="dxa"/>
          </w:tcPr>
          <w:p w14:paraId="0A912F71" w14:textId="77777777" w:rsidR="00BE284D" w:rsidRPr="0032600B" w:rsidRDefault="00BE284D" w:rsidP="00BE284D">
            <w:pPr>
              <w:jc w:val="both"/>
              <w:rPr>
                <w:rFonts w:ascii="Bookman Old Style" w:hAnsi="Bookman Old Style"/>
                <w:sz w:val="22"/>
                <w:szCs w:val="22"/>
              </w:rPr>
            </w:pPr>
          </w:p>
        </w:tc>
        <w:tc>
          <w:tcPr>
            <w:tcW w:w="5953" w:type="dxa"/>
            <w:gridSpan w:val="2"/>
          </w:tcPr>
          <w:p w14:paraId="7ED5C87B"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color w:val="0070C0"/>
                <w:sz w:val="22"/>
                <w:szCs w:val="22"/>
                <w:lang w:val="pt-BR"/>
              </w:rPr>
              <w:t>Ketentuan Pasal 192 menjadi Pasal II</w:t>
            </w:r>
          </w:p>
        </w:tc>
        <w:tc>
          <w:tcPr>
            <w:tcW w:w="4962" w:type="dxa"/>
          </w:tcPr>
          <w:p w14:paraId="6A790CFE" w14:textId="77777777" w:rsidR="00BE284D" w:rsidRPr="0032600B" w:rsidRDefault="00BE284D" w:rsidP="00BE284D">
            <w:pPr>
              <w:ind w:left="360"/>
              <w:jc w:val="both"/>
              <w:rPr>
                <w:rFonts w:ascii="Bookman Old Style" w:hAnsi="Bookman Old Style"/>
                <w:color w:val="0070C0"/>
                <w:sz w:val="22"/>
                <w:szCs w:val="22"/>
                <w:lang w:val="pt-BR"/>
              </w:rPr>
            </w:pPr>
          </w:p>
        </w:tc>
      </w:tr>
      <w:tr w:rsidR="00BE284D" w:rsidRPr="0032600B" w14:paraId="3F7810BF" w14:textId="5C7A0ED4" w:rsidTr="00C23423">
        <w:tc>
          <w:tcPr>
            <w:tcW w:w="5529" w:type="dxa"/>
          </w:tcPr>
          <w:p w14:paraId="7ADE6267"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sz w:val="22"/>
                <w:szCs w:val="22"/>
              </w:rPr>
              <w:t>Pasal 192</w:t>
            </w:r>
          </w:p>
        </w:tc>
        <w:tc>
          <w:tcPr>
            <w:tcW w:w="5953" w:type="dxa"/>
            <w:gridSpan w:val="2"/>
          </w:tcPr>
          <w:p w14:paraId="40721529" w14:textId="77777777" w:rsidR="00BE284D" w:rsidRPr="0032600B" w:rsidRDefault="00BE284D" w:rsidP="00BE284D">
            <w:pPr>
              <w:jc w:val="center"/>
              <w:rPr>
                <w:rFonts w:ascii="Bookman Old Style" w:hAnsi="Bookman Old Style"/>
                <w:sz w:val="22"/>
                <w:szCs w:val="22"/>
              </w:rPr>
            </w:pPr>
            <w:r w:rsidRPr="0032600B">
              <w:rPr>
                <w:rFonts w:ascii="Bookman Old Style" w:hAnsi="Bookman Old Style"/>
                <w:color w:val="EE0000"/>
                <w:sz w:val="22"/>
                <w:szCs w:val="22"/>
              </w:rPr>
              <w:t>Pasal II</w:t>
            </w:r>
          </w:p>
        </w:tc>
        <w:tc>
          <w:tcPr>
            <w:tcW w:w="4962" w:type="dxa"/>
          </w:tcPr>
          <w:p w14:paraId="73A29697" w14:textId="77777777" w:rsidR="00BE284D" w:rsidRPr="0032600B" w:rsidRDefault="00BE284D" w:rsidP="00BE284D">
            <w:pPr>
              <w:ind w:left="360"/>
              <w:jc w:val="center"/>
              <w:rPr>
                <w:rFonts w:ascii="Bookman Old Style" w:hAnsi="Bookman Old Style"/>
                <w:color w:val="EE0000"/>
                <w:sz w:val="22"/>
                <w:szCs w:val="22"/>
              </w:rPr>
            </w:pPr>
          </w:p>
        </w:tc>
      </w:tr>
      <w:tr w:rsidR="00BE284D" w:rsidRPr="008E1A4D" w14:paraId="2549C336" w14:textId="441BE611" w:rsidTr="00C23423">
        <w:tc>
          <w:tcPr>
            <w:tcW w:w="5529" w:type="dxa"/>
          </w:tcPr>
          <w:p w14:paraId="7C274CD2"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sz w:val="22"/>
                <w:szCs w:val="22"/>
                <w:lang w:val="pt-BR"/>
              </w:rPr>
              <w:lastRenderedPageBreak/>
              <w:t>Peraturan Otoritas Jasa Keuangan ini mulai berlaku pada tanggal diundangkan.</w:t>
            </w:r>
          </w:p>
        </w:tc>
        <w:tc>
          <w:tcPr>
            <w:tcW w:w="5953" w:type="dxa"/>
            <w:gridSpan w:val="2"/>
          </w:tcPr>
          <w:p w14:paraId="0ABB018A"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sz w:val="22"/>
                <w:szCs w:val="22"/>
                <w:lang w:val="pt-BR"/>
              </w:rPr>
              <w:t>Peraturan Otoritas Jasa Keuangan ini mulai berlaku pada tanggal diundangkan.</w:t>
            </w:r>
          </w:p>
        </w:tc>
        <w:tc>
          <w:tcPr>
            <w:tcW w:w="4962" w:type="dxa"/>
          </w:tcPr>
          <w:p w14:paraId="4336B851"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337F0749" w14:textId="659EADB3" w:rsidTr="00C23423">
        <w:tc>
          <w:tcPr>
            <w:tcW w:w="5529" w:type="dxa"/>
          </w:tcPr>
          <w:p w14:paraId="19D2A28C"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sz w:val="22"/>
                <w:szCs w:val="22"/>
                <w:lang w:val="pt-BR"/>
              </w:rPr>
              <w:t xml:space="preserve"> </w:t>
            </w:r>
          </w:p>
        </w:tc>
        <w:tc>
          <w:tcPr>
            <w:tcW w:w="5953" w:type="dxa"/>
            <w:gridSpan w:val="2"/>
          </w:tcPr>
          <w:p w14:paraId="40B2839D"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sz w:val="22"/>
                <w:szCs w:val="22"/>
                <w:lang w:val="pt-BR"/>
              </w:rPr>
              <w:t xml:space="preserve"> </w:t>
            </w:r>
          </w:p>
        </w:tc>
        <w:tc>
          <w:tcPr>
            <w:tcW w:w="4962" w:type="dxa"/>
          </w:tcPr>
          <w:p w14:paraId="1B700510"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1E9AEEFE" w14:textId="631471C7" w:rsidTr="00C23423">
        <w:tc>
          <w:tcPr>
            <w:tcW w:w="5529" w:type="dxa"/>
          </w:tcPr>
          <w:p w14:paraId="2B475882"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sz w:val="22"/>
                <w:szCs w:val="22"/>
                <w:lang w:val="pt-BR"/>
              </w:rPr>
              <w:t>Agar setiap orang mengetahuinya, memerintahkan pengundangan Peraturan Otoritas Jasa Keuangan ini dengan penempatannya dalam Lembaran Negara Republik Indonesia.</w:t>
            </w:r>
          </w:p>
        </w:tc>
        <w:tc>
          <w:tcPr>
            <w:tcW w:w="5953" w:type="dxa"/>
            <w:gridSpan w:val="2"/>
          </w:tcPr>
          <w:p w14:paraId="6B1B36A9"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sz w:val="22"/>
                <w:szCs w:val="22"/>
                <w:lang w:val="pt-BR"/>
              </w:rPr>
              <w:t>Agar setiap orang mengetahuinya, memerintahkan pengundangan Peraturan Otoritas Jasa Keuangan ini dengan penempatannya dalam Lembaran Negara Republik Indonesia.</w:t>
            </w:r>
          </w:p>
        </w:tc>
        <w:tc>
          <w:tcPr>
            <w:tcW w:w="4962" w:type="dxa"/>
          </w:tcPr>
          <w:p w14:paraId="0E0CDD85"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2B54C818" w14:textId="038AFCE3" w:rsidTr="00C23423">
        <w:tc>
          <w:tcPr>
            <w:tcW w:w="5529" w:type="dxa"/>
          </w:tcPr>
          <w:p w14:paraId="38CF382D"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00AAEF24" w14:textId="77777777" w:rsidR="00BE284D" w:rsidRPr="0032600B" w:rsidRDefault="00BE284D" w:rsidP="00BE284D">
            <w:pPr>
              <w:jc w:val="both"/>
              <w:rPr>
                <w:rFonts w:ascii="Bookman Old Style" w:hAnsi="Bookman Old Style"/>
                <w:sz w:val="22"/>
                <w:szCs w:val="22"/>
                <w:lang w:val="pt-BR"/>
              </w:rPr>
            </w:pPr>
          </w:p>
        </w:tc>
        <w:tc>
          <w:tcPr>
            <w:tcW w:w="4962" w:type="dxa"/>
          </w:tcPr>
          <w:p w14:paraId="38A4F4EC"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661AA989" w14:textId="505D1ECB" w:rsidTr="00C23423">
        <w:tc>
          <w:tcPr>
            <w:tcW w:w="5529" w:type="dxa"/>
          </w:tcPr>
          <w:p w14:paraId="6E8D1529"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Ditetapkan di Jakarta</w:t>
            </w:r>
          </w:p>
        </w:tc>
        <w:tc>
          <w:tcPr>
            <w:tcW w:w="5953" w:type="dxa"/>
            <w:gridSpan w:val="2"/>
          </w:tcPr>
          <w:p w14:paraId="3571BAEF"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Ditetapkan di Jakarta</w:t>
            </w:r>
          </w:p>
        </w:tc>
        <w:tc>
          <w:tcPr>
            <w:tcW w:w="4962" w:type="dxa"/>
          </w:tcPr>
          <w:p w14:paraId="671D322C" w14:textId="77777777" w:rsidR="00BE284D" w:rsidRPr="0032600B" w:rsidRDefault="00BE284D" w:rsidP="00BE284D">
            <w:pPr>
              <w:ind w:left="360"/>
              <w:jc w:val="both"/>
              <w:rPr>
                <w:rFonts w:ascii="Bookman Old Style" w:hAnsi="Bookman Old Style"/>
                <w:sz w:val="22"/>
                <w:szCs w:val="22"/>
              </w:rPr>
            </w:pPr>
          </w:p>
        </w:tc>
      </w:tr>
      <w:tr w:rsidR="00BE284D" w:rsidRPr="0032600B" w14:paraId="19995F7D" w14:textId="22A650C9" w:rsidTr="00C23423">
        <w:tc>
          <w:tcPr>
            <w:tcW w:w="5529" w:type="dxa"/>
          </w:tcPr>
          <w:p w14:paraId="27E6C7A9"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pada tanggal 24 Desember 2024</w:t>
            </w:r>
          </w:p>
        </w:tc>
        <w:tc>
          <w:tcPr>
            <w:tcW w:w="5953" w:type="dxa"/>
            <w:gridSpan w:val="2"/>
          </w:tcPr>
          <w:p w14:paraId="5B865E8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 xml:space="preserve">pada tanggal </w:t>
            </w:r>
          </w:p>
        </w:tc>
        <w:tc>
          <w:tcPr>
            <w:tcW w:w="4962" w:type="dxa"/>
          </w:tcPr>
          <w:p w14:paraId="4CE573D4" w14:textId="77777777" w:rsidR="00BE284D" w:rsidRPr="0032600B" w:rsidRDefault="00BE284D" w:rsidP="00BE284D">
            <w:pPr>
              <w:ind w:left="360"/>
              <w:jc w:val="both"/>
              <w:rPr>
                <w:rFonts w:ascii="Bookman Old Style" w:hAnsi="Bookman Old Style"/>
                <w:sz w:val="22"/>
                <w:szCs w:val="22"/>
              </w:rPr>
            </w:pPr>
          </w:p>
        </w:tc>
      </w:tr>
      <w:tr w:rsidR="00BE284D" w:rsidRPr="0032600B" w14:paraId="3C041120" w14:textId="02EC2EE6" w:rsidTr="00C23423">
        <w:tc>
          <w:tcPr>
            <w:tcW w:w="5529" w:type="dxa"/>
          </w:tcPr>
          <w:p w14:paraId="2BF0FF3A" w14:textId="77777777" w:rsidR="00BE284D" w:rsidRPr="0032600B" w:rsidRDefault="00BE284D" w:rsidP="00BE284D">
            <w:pPr>
              <w:jc w:val="both"/>
              <w:rPr>
                <w:rFonts w:ascii="Bookman Old Style" w:hAnsi="Bookman Old Style"/>
                <w:sz w:val="22"/>
                <w:szCs w:val="22"/>
              </w:rPr>
            </w:pPr>
          </w:p>
        </w:tc>
        <w:tc>
          <w:tcPr>
            <w:tcW w:w="5953" w:type="dxa"/>
            <w:gridSpan w:val="2"/>
          </w:tcPr>
          <w:p w14:paraId="577C0C1E" w14:textId="77777777" w:rsidR="00BE284D" w:rsidRPr="0032600B" w:rsidRDefault="00BE284D" w:rsidP="00BE284D">
            <w:pPr>
              <w:jc w:val="both"/>
              <w:rPr>
                <w:rFonts w:ascii="Bookman Old Style" w:hAnsi="Bookman Old Style"/>
                <w:sz w:val="22"/>
                <w:szCs w:val="22"/>
              </w:rPr>
            </w:pPr>
          </w:p>
        </w:tc>
        <w:tc>
          <w:tcPr>
            <w:tcW w:w="4962" w:type="dxa"/>
          </w:tcPr>
          <w:p w14:paraId="4CE9AFA4" w14:textId="77777777" w:rsidR="00BE284D" w:rsidRPr="0032600B" w:rsidRDefault="00BE284D" w:rsidP="00BE284D">
            <w:pPr>
              <w:ind w:left="360"/>
              <w:jc w:val="both"/>
              <w:rPr>
                <w:rFonts w:ascii="Bookman Old Style" w:hAnsi="Bookman Old Style"/>
                <w:sz w:val="22"/>
                <w:szCs w:val="22"/>
              </w:rPr>
            </w:pPr>
          </w:p>
        </w:tc>
      </w:tr>
      <w:tr w:rsidR="00BE284D" w:rsidRPr="0032600B" w14:paraId="4CBF6558" w14:textId="766EC7C9" w:rsidTr="00C23423">
        <w:tc>
          <w:tcPr>
            <w:tcW w:w="5529" w:type="dxa"/>
          </w:tcPr>
          <w:p w14:paraId="0311DDB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WAKIL KETUA DEWAN KOMISIONER OTORITAS JASA KEUANGAN REPUBLIK INDONESIA SELAKU ANGGOTA DEWAN KOMISIONER PENGGANTI KETUA DEWAN KOMISIONER OTORITAS JASA KEUANGAN REPUBLIK INDONESIA,</w:t>
            </w:r>
          </w:p>
        </w:tc>
        <w:tc>
          <w:tcPr>
            <w:tcW w:w="5953" w:type="dxa"/>
            <w:gridSpan w:val="2"/>
          </w:tcPr>
          <w:p w14:paraId="5F731D80"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KETUA DEWAN KOMISIONER OTORITAS JASA KEUANGAN REPUBLIK INDONESIA,</w:t>
            </w:r>
          </w:p>
        </w:tc>
        <w:tc>
          <w:tcPr>
            <w:tcW w:w="4962" w:type="dxa"/>
          </w:tcPr>
          <w:p w14:paraId="5E3FB2E8" w14:textId="77777777" w:rsidR="00BE284D" w:rsidRPr="0032600B" w:rsidRDefault="00BE284D" w:rsidP="00BE284D">
            <w:pPr>
              <w:ind w:left="360"/>
              <w:jc w:val="both"/>
              <w:rPr>
                <w:rFonts w:ascii="Bookman Old Style" w:hAnsi="Bookman Old Style"/>
                <w:sz w:val="22"/>
                <w:szCs w:val="22"/>
              </w:rPr>
            </w:pPr>
          </w:p>
        </w:tc>
      </w:tr>
      <w:tr w:rsidR="00BE284D" w:rsidRPr="0032600B" w14:paraId="52EAC2EA" w14:textId="1DC64F53" w:rsidTr="00C23423">
        <w:tc>
          <w:tcPr>
            <w:tcW w:w="5529" w:type="dxa"/>
          </w:tcPr>
          <w:p w14:paraId="659FAC7F" w14:textId="77777777" w:rsidR="00BE284D" w:rsidRPr="0032600B" w:rsidRDefault="00BE284D" w:rsidP="00BE284D">
            <w:pPr>
              <w:jc w:val="both"/>
              <w:rPr>
                <w:rFonts w:ascii="Bookman Old Style" w:hAnsi="Bookman Old Style"/>
                <w:sz w:val="22"/>
                <w:szCs w:val="22"/>
              </w:rPr>
            </w:pPr>
          </w:p>
        </w:tc>
        <w:tc>
          <w:tcPr>
            <w:tcW w:w="5953" w:type="dxa"/>
            <w:gridSpan w:val="2"/>
          </w:tcPr>
          <w:p w14:paraId="39A96193" w14:textId="77777777" w:rsidR="00BE284D" w:rsidRPr="0032600B" w:rsidRDefault="00BE284D" w:rsidP="00BE284D">
            <w:pPr>
              <w:jc w:val="both"/>
              <w:rPr>
                <w:rFonts w:ascii="Bookman Old Style" w:hAnsi="Bookman Old Style"/>
                <w:sz w:val="22"/>
                <w:szCs w:val="22"/>
              </w:rPr>
            </w:pPr>
          </w:p>
        </w:tc>
        <w:tc>
          <w:tcPr>
            <w:tcW w:w="4962" w:type="dxa"/>
          </w:tcPr>
          <w:p w14:paraId="32110B49" w14:textId="77777777" w:rsidR="00BE284D" w:rsidRPr="0032600B" w:rsidRDefault="00BE284D" w:rsidP="00BE284D">
            <w:pPr>
              <w:ind w:left="360"/>
              <w:jc w:val="both"/>
              <w:rPr>
                <w:rFonts w:ascii="Bookman Old Style" w:hAnsi="Bookman Old Style"/>
                <w:sz w:val="22"/>
                <w:szCs w:val="22"/>
              </w:rPr>
            </w:pPr>
          </w:p>
        </w:tc>
      </w:tr>
      <w:tr w:rsidR="00BE284D" w:rsidRPr="0032600B" w14:paraId="087E5D14" w14:textId="68D8CC26" w:rsidTr="00C23423">
        <w:tc>
          <w:tcPr>
            <w:tcW w:w="5529" w:type="dxa"/>
          </w:tcPr>
          <w:p w14:paraId="13446B3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ttd</w:t>
            </w:r>
          </w:p>
        </w:tc>
        <w:tc>
          <w:tcPr>
            <w:tcW w:w="5953" w:type="dxa"/>
            <w:gridSpan w:val="2"/>
          </w:tcPr>
          <w:p w14:paraId="42D1FF83" w14:textId="1CA4C31D" w:rsidR="00BE284D" w:rsidRPr="0032600B" w:rsidRDefault="00BE284D" w:rsidP="00BE284D">
            <w:pPr>
              <w:jc w:val="both"/>
              <w:rPr>
                <w:rFonts w:ascii="Bookman Old Style" w:hAnsi="Bookman Old Style"/>
                <w:sz w:val="22"/>
                <w:szCs w:val="22"/>
              </w:rPr>
            </w:pPr>
            <w:r>
              <w:rPr>
                <w:rFonts w:ascii="Bookman Old Style" w:hAnsi="Bookman Old Style"/>
                <w:sz w:val="22"/>
                <w:szCs w:val="22"/>
              </w:rPr>
              <w:t>ttd</w:t>
            </w:r>
          </w:p>
        </w:tc>
        <w:tc>
          <w:tcPr>
            <w:tcW w:w="4962" w:type="dxa"/>
          </w:tcPr>
          <w:p w14:paraId="0D4418F6" w14:textId="77777777" w:rsidR="00BE284D" w:rsidRPr="0032600B" w:rsidRDefault="00BE284D" w:rsidP="00BE284D">
            <w:pPr>
              <w:ind w:left="360"/>
              <w:jc w:val="both"/>
              <w:rPr>
                <w:rFonts w:ascii="Bookman Old Style" w:hAnsi="Bookman Old Style"/>
                <w:sz w:val="22"/>
                <w:szCs w:val="22"/>
              </w:rPr>
            </w:pPr>
          </w:p>
        </w:tc>
      </w:tr>
      <w:tr w:rsidR="00BE284D" w:rsidRPr="0032600B" w14:paraId="2362B48B" w14:textId="4A20EB08" w:rsidTr="00C23423">
        <w:tc>
          <w:tcPr>
            <w:tcW w:w="5529" w:type="dxa"/>
          </w:tcPr>
          <w:p w14:paraId="72C5753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MIRZA ADITYASWARA</w:t>
            </w:r>
          </w:p>
        </w:tc>
        <w:tc>
          <w:tcPr>
            <w:tcW w:w="5953" w:type="dxa"/>
            <w:gridSpan w:val="2"/>
          </w:tcPr>
          <w:p w14:paraId="1C2EE4F3"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FRIDERICA WIDYASARI DEWI</w:t>
            </w:r>
          </w:p>
        </w:tc>
        <w:tc>
          <w:tcPr>
            <w:tcW w:w="4962" w:type="dxa"/>
          </w:tcPr>
          <w:p w14:paraId="4E11FEA4" w14:textId="77777777" w:rsidR="00BE284D" w:rsidRPr="0032600B" w:rsidRDefault="00BE284D" w:rsidP="00BE284D">
            <w:pPr>
              <w:ind w:left="360"/>
              <w:jc w:val="both"/>
              <w:rPr>
                <w:rFonts w:ascii="Bookman Old Style" w:hAnsi="Bookman Old Style"/>
                <w:sz w:val="22"/>
                <w:szCs w:val="22"/>
              </w:rPr>
            </w:pPr>
          </w:p>
        </w:tc>
      </w:tr>
      <w:tr w:rsidR="00BE284D" w:rsidRPr="0032600B" w14:paraId="48657497" w14:textId="5A29FE27" w:rsidTr="00C23423">
        <w:tc>
          <w:tcPr>
            <w:tcW w:w="5529" w:type="dxa"/>
          </w:tcPr>
          <w:p w14:paraId="1CB4FF9B" w14:textId="77777777" w:rsidR="00BE284D" w:rsidRPr="0032600B" w:rsidRDefault="00BE284D" w:rsidP="00BE284D">
            <w:pPr>
              <w:jc w:val="both"/>
              <w:rPr>
                <w:rFonts w:ascii="Bookman Old Style" w:hAnsi="Bookman Old Style"/>
                <w:sz w:val="22"/>
                <w:szCs w:val="22"/>
              </w:rPr>
            </w:pPr>
          </w:p>
        </w:tc>
        <w:tc>
          <w:tcPr>
            <w:tcW w:w="5953" w:type="dxa"/>
            <w:gridSpan w:val="2"/>
          </w:tcPr>
          <w:p w14:paraId="66BE9F3E" w14:textId="77777777" w:rsidR="00BE284D" w:rsidRPr="0032600B" w:rsidRDefault="00BE284D" w:rsidP="00BE284D">
            <w:pPr>
              <w:jc w:val="both"/>
              <w:rPr>
                <w:rFonts w:ascii="Bookman Old Style" w:hAnsi="Bookman Old Style"/>
                <w:sz w:val="22"/>
                <w:szCs w:val="22"/>
              </w:rPr>
            </w:pPr>
          </w:p>
        </w:tc>
        <w:tc>
          <w:tcPr>
            <w:tcW w:w="4962" w:type="dxa"/>
          </w:tcPr>
          <w:p w14:paraId="39F007BB" w14:textId="77777777" w:rsidR="00BE284D" w:rsidRPr="0032600B" w:rsidRDefault="00BE284D" w:rsidP="00BE284D">
            <w:pPr>
              <w:ind w:left="360"/>
              <w:jc w:val="both"/>
              <w:rPr>
                <w:rFonts w:ascii="Bookman Old Style" w:hAnsi="Bookman Old Style"/>
                <w:sz w:val="22"/>
                <w:szCs w:val="22"/>
              </w:rPr>
            </w:pPr>
          </w:p>
        </w:tc>
      </w:tr>
      <w:tr w:rsidR="00BE284D" w:rsidRPr="0032600B" w14:paraId="392459B0" w14:textId="08C7481A" w:rsidTr="00C23423">
        <w:tc>
          <w:tcPr>
            <w:tcW w:w="5529" w:type="dxa"/>
          </w:tcPr>
          <w:p w14:paraId="77368EA8"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Diundangkan di Jakarta</w:t>
            </w:r>
          </w:p>
        </w:tc>
        <w:tc>
          <w:tcPr>
            <w:tcW w:w="5953" w:type="dxa"/>
            <w:gridSpan w:val="2"/>
          </w:tcPr>
          <w:p w14:paraId="030BC004" w14:textId="77777777" w:rsidR="00BE284D" w:rsidRPr="0032600B" w:rsidRDefault="00BE284D" w:rsidP="00BE284D">
            <w:pPr>
              <w:jc w:val="both"/>
              <w:rPr>
                <w:rFonts w:ascii="Bookman Old Style" w:hAnsi="Bookman Old Style"/>
                <w:sz w:val="22"/>
                <w:szCs w:val="22"/>
              </w:rPr>
            </w:pPr>
          </w:p>
        </w:tc>
        <w:tc>
          <w:tcPr>
            <w:tcW w:w="4962" w:type="dxa"/>
          </w:tcPr>
          <w:p w14:paraId="74D20C07" w14:textId="77777777" w:rsidR="00BE284D" w:rsidRPr="0032600B" w:rsidRDefault="00BE284D" w:rsidP="00BE284D">
            <w:pPr>
              <w:ind w:left="360"/>
              <w:jc w:val="both"/>
              <w:rPr>
                <w:rFonts w:ascii="Bookman Old Style" w:hAnsi="Bookman Old Style"/>
                <w:sz w:val="22"/>
                <w:szCs w:val="22"/>
              </w:rPr>
            </w:pPr>
          </w:p>
        </w:tc>
      </w:tr>
      <w:tr w:rsidR="00BE284D" w:rsidRPr="0032600B" w14:paraId="101A10EB" w14:textId="2674CC3B" w:rsidTr="00C23423">
        <w:tc>
          <w:tcPr>
            <w:tcW w:w="5529" w:type="dxa"/>
          </w:tcPr>
          <w:p w14:paraId="42918A22"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pada tanggal 27 Desember 2024</w:t>
            </w:r>
          </w:p>
        </w:tc>
        <w:tc>
          <w:tcPr>
            <w:tcW w:w="5953" w:type="dxa"/>
            <w:gridSpan w:val="2"/>
          </w:tcPr>
          <w:p w14:paraId="646D01FB" w14:textId="77777777" w:rsidR="00BE284D" w:rsidRPr="0032600B" w:rsidRDefault="00BE284D" w:rsidP="00BE284D">
            <w:pPr>
              <w:jc w:val="both"/>
              <w:rPr>
                <w:rFonts w:ascii="Bookman Old Style" w:hAnsi="Bookman Old Style"/>
                <w:sz w:val="22"/>
                <w:szCs w:val="22"/>
              </w:rPr>
            </w:pPr>
          </w:p>
        </w:tc>
        <w:tc>
          <w:tcPr>
            <w:tcW w:w="4962" w:type="dxa"/>
          </w:tcPr>
          <w:p w14:paraId="44F1ECE6" w14:textId="77777777" w:rsidR="00BE284D" w:rsidRPr="0032600B" w:rsidRDefault="00BE284D" w:rsidP="00BE284D">
            <w:pPr>
              <w:ind w:left="360"/>
              <w:jc w:val="both"/>
              <w:rPr>
                <w:rFonts w:ascii="Bookman Old Style" w:hAnsi="Bookman Old Style"/>
                <w:sz w:val="22"/>
                <w:szCs w:val="22"/>
              </w:rPr>
            </w:pPr>
          </w:p>
        </w:tc>
      </w:tr>
      <w:tr w:rsidR="00BE284D" w:rsidRPr="0032600B" w14:paraId="4FA46B92" w14:textId="493B975D" w:rsidTr="00C23423">
        <w:tc>
          <w:tcPr>
            <w:tcW w:w="5529" w:type="dxa"/>
          </w:tcPr>
          <w:p w14:paraId="5307C749" w14:textId="77777777" w:rsidR="00BE284D" w:rsidRPr="0032600B" w:rsidRDefault="00BE284D" w:rsidP="00BE284D">
            <w:pPr>
              <w:jc w:val="both"/>
              <w:rPr>
                <w:rFonts w:ascii="Bookman Old Style" w:hAnsi="Bookman Old Style"/>
                <w:sz w:val="22"/>
                <w:szCs w:val="22"/>
              </w:rPr>
            </w:pPr>
          </w:p>
        </w:tc>
        <w:tc>
          <w:tcPr>
            <w:tcW w:w="5953" w:type="dxa"/>
            <w:gridSpan w:val="2"/>
          </w:tcPr>
          <w:p w14:paraId="6C751309" w14:textId="77777777" w:rsidR="00BE284D" w:rsidRPr="0032600B" w:rsidRDefault="00BE284D" w:rsidP="00BE284D">
            <w:pPr>
              <w:jc w:val="both"/>
              <w:rPr>
                <w:rFonts w:ascii="Bookman Old Style" w:hAnsi="Bookman Old Style"/>
                <w:sz w:val="22"/>
                <w:szCs w:val="22"/>
              </w:rPr>
            </w:pPr>
          </w:p>
        </w:tc>
        <w:tc>
          <w:tcPr>
            <w:tcW w:w="4962" w:type="dxa"/>
          </w:tcPr>
          <w:p w14:paraId="6268201A" w14:textId="77777777" w:rsidR="00BE284D" w:rsidRPr="0032600B" w:rsidRDefault="00BE284D" w:rsidP="00BE284D">
            <w:pPr>
              <w:ind w:left="360"/>
              <w:jc w:val="both"/>
              <w:rPr>
                <w:rFonts w:ascii="Bookman Old Style" w:hAnsi="Bookman Old Style"/>
                <w:sz w:val="22"/>
                <w:szCs w:val="22"/>
              </w:rPr>
            </w:pPr>
          </w:p>
        </w:tc>
      </w:tr>
      <w:tr w:rsidR="00BE284D" w:rsidRPr="0032600B" w14:paraId="6C8950AE" w14:textId="130BF60B" w:rsidTr="00C23423">
        <w:tc>
          <w:tcPr>
            <w:tcW w:w="5529" w:type="dxa"/>
          </w:tcPr>
          <w:p w14:paraId="71BFAFFB"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MENTERI HUKUM REPUBLIK INDONESIA,</w:t>
            </w:r>
          </w:p>
        </w:tc>
        <w:tc>
          <w:tcPr>
            <w:tcW w:w="5953" w:type="dxa"/>
            <w:gridSpan w:val="2"/>
          </w:tcPr>
          <w:p w14:paraId="61CF1842" w14:textId="77777777" w:rsidR="00BE284D" w:rsidRPr="0032600B" w:rsidRDefault="00BE284D" w:rsidP="00BE284D">
            <w:pPr>
              <w:jc w:val="both"/>
              <w:rPr>
                <w:rFonts w:ascii="Bookman Old Style" w:hAnsi="Bookman Old Style"/>
                <w:sz w:val="22"/>
                <w:szCs w:val="22"/>
              </w:rPr>
            </w:pPr>
          </w:p>
        </w:tc>
        <w:tc>
          <w:tcPr>
            <w:tcW w:w="4962" w:type="dxa"/>
          </w:tcPr>
          <w:p w14:paraId="60E2815A" w14:textId="77777777" w:rsidR="00BE284D" w:rsidRPr="0032600B" w:rsidRDefault="00BE284D" w:rsidP="00BE284D">
            <w:pPr>
              <w:ind w:left="360"/>
              <w:jc w:val="both"/>
              <w:rPr>
                <w:rFonts w:ascii="Bookman Old Style" w:hAnsi="Bookman Old Style"/>
                <w:sz w:val="22"/>
                <w:szCs w:val="22"/>
              </w:rPr>
            </w:pPr>
          </w:p>
        </w:tc>
      </w:tr>
      <w:tr w:rsidR="00BE284D" w:rsidRPr="0032600B" w14:paraId="7E640CD8" w14:textId="66398FD9" w:rsidTr="00C23423">
        <w:tc>
          <w:tcPr>
            <w:tcW w:w="5529" w:type="dxa"/>
          </w:tcPr>
          <w:p w14:paraId="6AE90E22" w14:textId="77777777" w:rsidR="00BE284D" w:rsidRPr="0032600B" w:rsidRDefault="00BE284D" w:rsidP="00BE284D">
            <w:pPr>
              <w:jc w:val="both"/>
              <w:rPr>
                <w:rFonts w:ascii="Bookman Old Style" w:hAnsi="Bookman Old Style"/>
                <w:sz w:val="22"/>
                <w:szCs w:val="22"/>
              </w:rPr>
            </w:pPr>
          </w:p>
        </w:tc>
        <w:tc>
          <w:tcPr>
            <w:tcW w:w="5953" w:type="dxa"/>
            <w:gridSpan w:val="2"/>
          </w:tcPr>
          <w:p w14:paraId="09D00FFD" w14:textId="77777777" w:rsidR="00BE284D" w:rsidRPr="0032600B" w:rsidRDefault="00BE284D" w:rsidP="00BE284D">
            <w:pPr>
              <w:jc w:val="both"/>
              <w:rPr>
                <w:rFonts w:ascii="Bookman Old Style" w:hAnsi="Bookman Old Style"/>
                <w:sz w:val="22"/>
                <w:szCs w:val="22"/>
              </w:rPr>
            </w:pPr>
          </w:p>
        </w:tc>
        <w:tc>
          <w:tcPr>
            <w:tcW w:w="4962" w:type="dxa"/>
          </w:tcPr>
          <w:p w14:paraId="0E02041A" w14:textId="77777777" w:rsidR="00BE284D" w:rsidRPr="0032600B" w:rsidRDefault="00BE284D" w:rsidP="00BE284D">
            <w:pPr>
              <w:ind w:left="360"/>
              <w:jc w:val="both"/>
              <w:rPr>
                <w:rFonts w:ascii="Bookman Old Style" w:hAnsi="Bookman Old Style"/>
                <w:sz w:val="22"/>
                <w:szCs w:val="22"/>
              </w:rPr>
            </w:pPr>
          </w:p>
        </w:tc>
      </w:tr>
      <w:tr w:rsidR="00BE284D" w:rsidRPr="0032600B" w14:paraId="2C5B61E5" w14:textId="2BC6E939" w:rsidTr="00C23423">
        <w:tc>
          <w:tcPr>
            <w:tcW w:w="5529" w:type="dxa"/>
          </w:tcPr>
          <w:p w14:paraId="5F4DAB89"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ttd</w:t>
            </w:r>
          </w:p>
        </w:tc>
        <w:tc>
          <w:tcPr>
            <w:tcW w:w="5953" w:type="dxa"/>
            <w:gridSpan w:val="2"/>
          </w:tcPr>
          <w:p w14:paraId="41BA845B" w14:textId="77777777" w:rsidR="00BE284D" w:rsidRPr="0032600B" w:rsidRDefault="00BE284D" w:rsidP="00BE284D">
            <w:pPr>
              <w:jc w:val="both"/>
              <w:rPr>
                <w:rFonts w:ascii="Bookman Old Style" w:hAnsi="Bookman Old Style"/>
                <w:sz w:val="22"/>
                <w:szCs w:val="22"/>
              </w:rPr>
            </w:pPr>
          </w:p>
        </w:tc>
        <w:tc>
          <w:tcPr>
            <w:tcW w:w="4962" w:type="dxa"/>
          </w:tcPr>
          <w:p w14:paraId="2B746BE1" w14:textId="77777777" w:rsidR="00BE284D" w:rsidRPr="0032600B" w:rsidRDefault="00BE284D" w:rsidP="00BE284D">
            <w:pPr>
              <w:ind w:left="360"/>
              <w:jc w:val="both"/>
              <w:rPr>
                <w:rFonts w:ascii="Bookman Old Style" w:hAnsi="Bookman Old Style"/>
                <w:sz w:val="22"/>
                <w:szCs w:val="22"/>
              </w:rPr>
            </w:pPr>
          </w:p>
        </w:tc>
      </w:tr>
      <w:tr w:rsidR="00BE284D" w:rsidRPr="0032600B" w14:paraId="4AA1DF34" w14:textId="2DB4DFC2" w:rsidTr="00C23423">
        <w:tc>
          <w:tcPr>
            <w:tcW w:w="5529" w:type="dxa"/>
          </w:tcPr>
          <w:p w14:paraId="48C748C9" w14:textId="77777777" w:rsidR="00BE284D" w:rsidRPr="0032600B" w:rsidRDefault="00BE284D" w:rsidP="00BE284D">
            <w:pPr>
              <w:jc w:val="both"/>
              <w:rPr>
                <w:rFonts w:ascii="Bookman Old Style" w:hAnsi="Bookman Old Style"/>
                <w:sz w:val="22"/>
                <w:szCs w:val="22"/>
              </w:rPr>
            </w:pPr>
          </w:p>
        </w:tc>
        <w:tc>
          <w:tcPr>
            <w:tcW w:w="5953" w:type="dxa"/>
            <w:gridSpan w:val="2"/>
          </w:tcPr>
          <w:p w14:paraId="20402282" w14:textId="77777777" w:rsidR="00BE284D" w:rsidRPr="0032600B" w:rsidRDefault="00BE284D" w:rsidP="00BE284D">
            <w:pPr>
              <w:jc w:val="both"/>
              <w:rPr>
                <w:rFonts w:ascii="Bookman Old Style" w:hAnsi="Bookman Old Style"/>
                <w:sz w:val="22"/>
                <w:szCs w:val="22"/>
              </w:rPr>
            </w:pPr>
          </w:p>
        </w:tc>
        <w:tc>
          <w:tcPr>
            <w:tcW w:w="4962" w:type="dxa"/>
          </w:tcPr>
          <w:p w14:paraId="5778A6BF" w14:textId="77777777" w:rsidR="00BE284D" w:rsidRPr="0032600B" w:rsidRDefault="00BE284D" w:rsidP="00BE284D">
            <w:pPr>
              <w:ind w:left="360"/>
              <w:jc w:val="both"/>
              <w:rPr>
                <w:rFonts w:ascii="Bookman Old Style" w:hAnsi="Bookman Old Style"/>
                <w:sz w:val="22"/>
                <w:szCs w:val="22"/>
              </w:rPr>
            </w:pPr>
          </w:p>
        </w:tc>
      </w:tr>
      <w:tr w:rsidR="00BE284D" w:rsidRPr="0032600B" w14:paraId="62DD8120" w14:textId="7DE25507" w:rsidTr="00C23423">
        <w:tc>
          <w:tcPr>
            <w:tcW w:w="5529" w:type="dxa"/>
          </w:tcPr>
          <w:p w14:paraId="3EFCA45C"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SUPRATMAN ANDI AGTAS</w:t>
            </w:r>
          </w:p>
        </w:tc>
        <w:tc>
          <w:tcPr>
            <w:tcW w:w="5953" w:type="dxa"/>
            <w:gridSpan w:val="2"/>
          </w:tcPr>
          <w:p w14:paraId="7D3A286C" w14:textId="77777777" w:rsidR="00BE284D" w:rsidRPr="0032600B" w:rsidRDefault="00BE284D" w:rsidP="00BE284D">
            <w:pPr>
              <w:jc w:val="both"/>
              <w:rPr>
                <w:rFonts w:ascii="Bookman Old Style" w:hAnsi="Bookman Old Style"/>
                <w:sz w:val="22"/>
                <w:szCs w:val="22"/>
              </w:rPr>
            </w:pPr>
          </w:p>
        </w:tc>
        <w:tc>
          <w:tcPr>
            <w:tcW w:w="4962" w:type="dxa"/>
          </w:tcPr>
          <w:p w14:paraId="3B2DB09E" w14:textId="77777777" w:rsidR="00BE284D" w:rsidRPr="0032600B" w:rsidRDefault="00BE284D" w:rsidP="00BE284D">
            <w:pPr>
              <w:ind w:left="360"/>
              <w:jc w:val="both"/>
              <w:rPr>
                <w:rFonts w:ascii="Bookman Old Style" w:hAnsi="Bookman Old Style"/>
                <w:sz w:val="22"/>
                <w:szCs w:val="22"/>
              </w:rPr>
            </w:pPr>
          </w:p>
        </w:tc>
      </w:tr>
      <w:tr w:rsidR="00BE284D" w:rsidRPr="0032600B" w14:paraId="1B2B3F35" w14:textId="5DF4DBFB" w:rsidTr="00C23423">
        <w:tc>
          <w:tcPr>
            <w:tcW w:w="5529" w:type="dxa"/>
          </w:tcPr>
          <w:p w14:paraId="66AF9FC2" w14:textId="77777777" w:rsidR="00BE284D" w:rsidRPr="0032600B" w:rsidRDefault="00BE284D" w:rsidP="00BE284D">
            <w:pPr>
              <w:jc w:val="both"/>
              <w:rPr>
                <w:rFonts w:ascii="Bookman Old Style" w:hAnsi="Bookman Old Style"/>
                <w:sz w:val="22"/>
                <w:szCs w:val="22"/>
              </w:rPr>
            </w:pPr>
          </w:p>
        </w:tc>
        <w:tc>
          <w:tcPr>
            <w:tcW w:w="5953" w:type="dxa"/>
            <w:gridSpan w:val="2"/>
          </w:tcPr>
          <w:p w14:paraId="7A90CE55" w14:textId="77777777" w:rsidR="00BE284D" w:rsidRPr="0032600B" w:rsidRDefault="00BE284D" w:rsidP="00BE284D">
            <w:pPr>
              <w:jc w:val="both"/>
              <w:rPr>
                <w:rFonts w:ascii="Bookman Old Style" w:hAnsi="Bookman Old Style"/>
                <w:sz w:val="22"/>
                <w:szCs w:val="22"/>
              </w:rPr>
            </w:pPr>
          </w:p>
        </w:tc>
        <w:tc>
          <w:tcPr>
            <w:tcW w:w="4962" w:type="dxa"/>
          </w:tcPr>
          <w:p w14:paraId="2048928F" w14:textId="77777777" w:rsidR="00BE284D" w:rsidRPr="0032600B" w:rsidRDefault="00BE284D" w:rsidP="00BE284D">
            <w:pPr>
              <w:ind w:left="360"/>
              <w:jc w:val="both"/>
              <w:rPr>
                <w:rFonts w:ascii="Bookman Old Style" w:hAnsi="Bookman Old Style"/>
                <w:sz w:val="22"/>
                <w:szCs w:val="22"/>
              </w:rPr>
            </w:pPr>
          </w:p>
        </w:tc>
      </w:tr>
      <w:tr w:rsidR="00BE284D" w:rsidRPr="0032600B" w14:paraId="5F09B719" w14:textId="69F6261C" w:rsidTr="00C23423">
        <w:tc>
          <w:tcPr>
            <w:tcW w:w="5529" w:type="dxa"/>
          </w:tcPr>
          <w:p w14:paraId="6524A420" w14:textId="77777777" w:rsidR="00BE284D" w:rsidRPr="0032600B" w:rsidRDefault="00BE284D" w:rsidP="00BE284D">
            <w:pPr>
              <w:jc w:val="both"/>
              <w:rPr>
                <w:rFonts w:ascii="Bookman Old Style" w:hAnsi="Bookman Old Style"/>
                <w:sz w:val="22"/>
                <w:szCs w:val="22"/>
              </w:rPr>
            </w:pPr>
          </w:p>
        </w:tc>
        <w:tc>
          <w:tcPr>
            <w:tcW w:w="5953" w:type="dxa"/>
            <w:gridSpan w:val="2"/>
          </w:tcPr>
          <w:p w14:paraId="49B95197" w14:textId="77777777" w:rsidR="00BE284D" w:rsidRPr="0032600B" w:rsidRDefault="00BE284D" w:rsidP="00BE284D">
            <w:pPr>
              <w:jc w:val="both"/>
              <w:rPr>
                <w:rFonts w:ascii="Bookman Old Style" w:hAnsi="Bookman Old Style"/>
                <w:sz w:val="22"/>
                <w:szCs w:val="22"/>
              </w:rPr>
            </w:pPr>
          </w:p>
        </w:tc>
        <w:tc>
          <w:tcPr>
            <w:tcW w:w="4962" w:type="dxa"/>
          </w:tcPr>
          <w:p w14:paraId="657BF242" w14:textId="77777777" w:rsidR="00BE284D" w:rsidRPr="0032600B" w:rsidRDefault="00BE284D" w:rsidP="00BE284D">
            <w:pPr>
              <w:ind w:left="360"/>
              <w:jc w:val="both"/>
              <w:rPr>
                <w:rFonts w:ascii="Bookman Old Style" w:hAnsi="Bookman Old Style"/>
                <w:sz w:val="22"/>
                <w:szCs w:val="22"/>
              </w:rPr>
            </w:pPr>
          </w:p>
        </w:tc>
      </w:tr>
      <w:tr w:rsidR="00BE284D" w:rsidRPr="008E1A4D" w14:paraId="5C87069A" w14:textId="3F836950" w:rsidTr="00C23423">
        <w:tc>
          <w:tcPr>
            <w:tcW w:w="5529" w:type="dxa"/>
          </w:tcPr>
          <w:p w14:paraId="12C23438" w14:textId="77777777" w:rsidR="00BE284D" w:rsidRPr="0032600B" w:rsidRDefault="00BE284D" w:rsidP="00BE284D">
            <w:pPr>
              <w:jc w:val="both"/>
              <w:rPr>
                <w:rFonts w:ascii="Bookman Old Style" w:hAnsi="Bookman Old Style"/>
                <w:sz w:val="22"/>
                <w:szCs w:val="22"/>
                <w:lang w:val="pt-BR"/>
              </w:rPr>
            </w:pPr>
            <w:r w:rsidRPr="0032600B">
              <w:rPr>
                <w:rFonts w:ascii="Bookman Old Style" w:hAnsi="Bookman Old Style"/>
                <w:sz w:val="22"/>
                <w:szCs w:val="22"/>
                <w:lang w:val="pt-BR"/>
              </w:rPr>
              <w:t>LEMBARAN NEGARA REPUBLIK INDONESIA TAHUN 2024 NOMOR 54/OJK</w:t>
            </w:r>
          </w:p>
        </w:tc>
        <w:tc>
          <w:tcPr>
            <w:tcW w:w="5953" w:type="dxa"/>
            <w:gridSpan w:val="2"/>
          </w:tcPr>
          <w:p w14:paraId="3F59FEAB" w14:textId="77777777" w:rsidR="00BE284D" w:rsidRPr="0032600B" w:rsidRDefault="00BE284D" w:rsidP="00BE284D">
            <w:pPr>
              <w:jc w:val="both"/>
              <w:rPr>
                <w:rFonts w:ascii="Bookman Old Style" w:hAnsi="Bookman Old Style"/>
                <w:sz w:val="22"/>
                <w:szCs w:val="22"/>
                <w:lang w:val="pt-BR"/>
              </w:rPr>
            </w:pPr>
          </w:p>
        </w:tc>
        <w:tc>
          <w:tcPr>
            <w:tcW w:w="4962" w:type="dxa"/>
          </w:tcPr>
          <w:p w14:paraId="7A8BB40B" w14:textId="77777777" w:rsidR="00BE284D" w:rsidRPr="0032600B" w:rsidRDefault="00BE284D" w:rsidP="00BE284D">
            <w:pPr>
              <w:ind w:left="360"/>
              <w:jc w:val="both"/>
              <w:rPr>
                <w:rFonts w:ascii="Bookman Old Style" w:hAnsi="Bookman Old Style"/>
                <w:sz w:val="22"/>
                <w:szCs w:val="22"/>
                <w:lang w:val="pt-BR"/>
              </w:rPr>
            </w:pPr>
          </w:p>
        </w:tc>
      </w:tr>
      <w:tr w:rsidR="00BE284D" w:rsidRPr="008E1A4D" w14:paraId="6CB215D3" w14:textId="5B9D6ABF" w:rsidTr="00C23423">
        <w:tc>
          <w:tcPr>
            <w:tcW w:w="5529" w:type="dxa"/>
          </w:tcPr>
          <w:p w14:paraId="43151E7B" w14:textId="77777777" w:rsidR="00BE284D" w:rsidRPr="0032600B" w:rsidRDefault="00BE284D" w:rsidP="00BE284D">
            <w:pPr>
              <w:jc w:val="both"/>
              <w:rPr>
                <w:rFonts w:ascii="Bookman Old Style" w:hAnsi="Bookman Old Style"/>
                <w:sz w:val="22"/>
                <w:szCs w:val="22"/>
                <w:lang w:val="pt-BR"/>
              </w:rPr>
            </w:pPr>
          </w:p>
        </w:tc>
        <w:tc>
          <w:tcPr>
            <w:tcW w:w="5953" w:type="dxa"/>
            <w:gridSpan w:val="2"/>
          </w:tcPr>
          <w:p w14:paraId="1C3F3B0A" w14:textId="77777777" w:rsidR="00BE284D" w:rsidRPr="0032600B" w:rsidRDefault="00BE284D" w:rsidP="00BE284D">
            <w:pPr>
              <w:jc w:val="both"/>
              <w:rPr>
                <w:rFonts w:ascii="Bookman Old Style" w:hAnsi="Bookman Old Style"/>
                <w:sz w:val="22"/>
                <w:szCs w:val="22"/>
                <w:lang w:val="pt-BR"/>
              </w:rPr>
            </w:pPr>
          </w:p>
        </w:tc>
        <w:tc>
          <w:tcPr>
            <w:tcW w:w="4962" w:type="dxa"/>
          </w:tcPr>
          <w:p w14:paraId="40C8A6C1" w14:textId="77777777" w:rsidR="00BE284D" w:rsidRPr="0032600B" w:rsidRDefault="00BE284D" w:rsidP="00BE284D">
            <w:pPr>
              <w:ind w:left="360"/>
              <w:jc w:val="both"/>
              <w:rPr>
                <w:rFonts w:ascii="Bookman Old Style" w:hAnsi="Bookman Old Style"/>
                <w:sz w:val="22"/>
                <w:szCs w:val="22"/>
                <w:lang w:val="pt-BR"/>
              </w:rPr>
            </w:pPr>
          </w:p>
        </w:tc>
      </w:tr>
      <w:tr w:rsidR="00BE284D" w:rsidRPr="0032600B" w14:paraId="70393704" w14:textId="5D752C0D" w:rsidTr="00C23423">
        <w:tc>
          <w:tcPr>
            <w:tcW w:w="5529" w:type="dxa"/>
          </w:tcPr>
          <w:p w14:paraId="06FC2615"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Salinan ini sesuai dengan aslinya Direktur Pengembangan Hukum Departemen Hukum</w:t>
            </w:r>
          </w:p>
        </w:tc>
        <w:tc>
          <w:tcPr>
            <w:tcW w:w="5953" w:type="dxa"/>
            <w:gridSpan w:val="2"/>
          </w:tcPr>
          <w:p w14:paraId="124DB2CC" w14:textId="77777777" w:rsidR="00BE284D" w:rsidRPr="0032600B" w:rsidRDefault="00BE284D" w:rsidP="00BE284D">
            <w:pPr>
              <w:jc w:val="both"/>
              <w:rPr>
                <w:rFonts w:ascii="Bookman Old Style" w:hAnsi="Bookman Old Style"/>
                <w:sz w:val="22"/>
                <w:szCs w:val="22"/>
              </w:rPr>
            </w:pPr>
          </w:p>
        </w:tc>
        <w:tc>
          <w:tcPr>
            <w:tcW w:w="4962" w:type="dxa"/>
          </w:tcPr>
          <w:p w14:paraId="49D0F44E" w14:textId="77777777" w:rsidR="00BE284D" w:rsidRPr="0032600B" w:rsidRDefault="00BE284D" w:rsidP="00BE284D">
            <w:pPr>
              <w:ind w:left="360"/>
              <w:jc w:val="both"/>
              <w:rPr>
                <w:rFonts w:ascii="Bookman Old Style" w:hAnsi="Bookman Old Style"/>
                <w:sz w:val="22"/>
                <w:szCs w:val="22"/>
              </w:rPr>
            </w:pPr>
          </w:p>
        </w:tc>
      </w:tr>
      <w:tr w:rsidR="00BE284D" w:rsidRPr="0032600B" w14:paraId="62DA61FA" w14:textId="59C73CA7" w:rsidTr="00C23423">
        <w:tc>
          <w:tcPr>
            <w:tcW w:w="5529" w:type="dxa"/>
          </w:tcPr>
          <w:p w14:paraId="5E0076C2" w14:textId="77777777" w:rsidR="00BE284D" w:rsidRPr="0032600B" w:rsidRDefault="00BE284D" w:rsidP="00BE284D">
            <w:pPr>
              <w:jc w:val="both"/>
              <w:rPr>
                <w:rFonts w:ascii="Bookman Old Style" w:hAnsi="Bookman Old Style"/>
                <w:sz w:val="22"/>
                <w:szCs w:val="22"/>
              </w:rPr>
            </w:pPr>
          </w:p>
        </w:tc>
        <w:tc>
          <w:tcPr>
            <w:tcW w:w="5953" w:type="dxa"/>
            <w:gridSpan w:val="2"/>
          </w:tcPr>
          <w:p w14:paraId="52D8D64E" w14:textId="77777777" w:rsidR="00BE284D" w:rsidRPr="0032600B" w:rsidRDefault="00BE284D" w:rsidP="00BE284D">
            <w:pPr>
              <w:jc w:val="both"/>
              <w:rPr>
                <w:rFonts w:ascii="Bookman Old Style" w:hAnsi="Bookman Old Style"/>
                <w:sz w:val="22"/>
                <w:szCs w:val="22"/>
              </w:rPr>
            </w:pPr>
          </w:p>
        </w:tc>
        <w:tc>
          <w:tcPr>
            <w:tcW w:w="4962" w:type="dxa"/>
          </w:tcPr>
          <w:p w14:paraId="63A24267" w14:textId="77777777" w:rsidR="00BE284D" w:rsidRPr="0032600B" w:rsidRDefault="00BE284D" w:rsidP="00BE284D">
            <w:pPr>
              <w:ind w:left="360"/>
              <w:jc w:val="both"/>
              <w:rPr>
                <w:rFonts w:ascii="Bookman Old Style" w:hAnsi="Bookman Old Style"/>
                <w:sz w:val="22"/>
                <w:szCs w:val="22"/>
              </w:rPr>
            </w:pPr>
          </w:p>
        </w:tc>
      </w:tr>
      <w:tr w:rsidR="00BE284D" w:rsidRPr="0032600B" w14:paraId="7C7092BC" w14:textId="7346A195" w:rsidTr="00C23423">
        <w:tc>
          <w:tcPr>
            <w:tcW w:w="5529" w:type="dxa"/>
          </w:tcPr>
          <w:p w14:paraId="6EED979F"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ttd</w:t>
            </w:r>
          </w:p>
        </w:tc>
        <w:tc>
          <w:tcPr>
            <w:tcW w:w="5953" w:type="dxa"/>
            <w:gridSpan w:val="2"/>
          </w:tcPr>
          <w:p w14:paraId="2BDEACDE" w14:textId="77777777" w:rsidR="00BE284D" w:rsidRPr="0032600B" w:rsidRDefault="00BE284D" w:rsidP="00BE284D">
            <w:pPr>
              <w:jc w:val="both"/>
              <w:rPr>
                <w:rFonts w:ascii="Bookman Old Style" w:hAnsi="Bookman Old Style"/>
                <w:sz w:val="22"/>
                <w:szCs w:val="22"/>
              </w:rPr>
            </w:pPr>
          </w:p>
        </w:tc>
        <w:tc>
          <w:tcPr>
            <w:tcW w:w="4962" w:type="dxa"/>
          </w:tcPr>
          <w:p w14:paraId="189A8F1A" w14:textId="77777777" w:rsidR="00BE284D" w:rsidRPr="0032600B" w:rsidRDefault="00BE284D" w:rsidP="00BE284D">
            <w:pPr>
              <w:ind w:left="360"/>
              <w:jc w:val="both"/>
              <w:rPr>
                <w:rFonts w:ascii="Bookman Old Style" w:hAnsi="Bookman Old Style"/>
                <w:sz w:val="22"/>
                <w:szCs w:val="22"/>
              </w:rPr>
            </w:pPr>
          </w:p>
        </w:tc>
      </w:tr>
      <w:tr w:rsidR="00BE284D" w:rsidRPr="0032600B" w14:paraId="5D7576D6" w14:textId="77E167DA" w:rsidTr="00C23423">
        <w:tc>
          <w:tcPr>
            <w:tcW w:w="5529" w:type="dxa"/>
          </w:tcPr>
          <w:p w14:paraId="05BA42A4" w14:textId="77777777" w:rsidR="00BE284D" w:rsidRPr="0032600B" w:rsidRDefault="00BE284D" w:rsidP="00BE284D">
            <w:pPr>
              <w:jc w:val="both"/>
              <w:rPr>
                <w:rFonts w:ascii="Bookman Old Style" w:hAnsi="Bookman Old Style"/>
                <w:sz w:val="22"/>
                <w:szCs w:val="22"/>
              </w:rPr>
            </w:pPr>
          </w:p>
        </w:tc>
        <w:tc>
          <w:tcPr>
            <w:tcW w:w="5953" w:type="dxa"/>
            <w:gridSpan w:val="2"/>
          </w:tcPr>
          <w:p w14:paraId="559B494C" w14:textId="77777777" w:rsidR="00BE284D" w:rsidRPr="0032600B" w:rsidRDefault="00BE284D" w:rsidP="00BE284D">
            <w:pPr>
              <w:jc w:val="both"/>
              <w:rPr>
                <w:rFonts w:ascii="Bookman Old Style" w:hAnsi="Bookman Old Style"/>
                <w:sz w:val="22"/>
                <w:szCs w:val="22"/>
              </w:rPr>
            </w:pPr>
          </w:p>
        </w:tc>
        <w:tc>
          <w:tcPr>
            <w:tcW w:w="4962" w:type="dxa"/>
          </w:tcPr>
          <w:p w14:paraId="4157B988" w14:textId="77777777" w:rsidR="00BE284D" w:rsidRPr="0032600B" w:rsidRDefault="00BE284D" w:rsidP="00BE284D">
            <w:pPr>
              <w:ind w:left="360"/>
              <w:jc w:val="both"/>
              <w:rPr>
                <w:rFonts w:ascii="Bookman Old Style" w:hAnsi="Bookman Old Style"/>
                <w:sz w:val="22"/>
                <w:szCs w:val="22"/>
              </w:rPr>
            </w:pPr>
          </w:p>
        </w:tc>
      </w:tr>
      <w:tr w:rsidR="00BE284D" w:rsidRPr="0032600B" w14:paraId="040B337A" w14:textId="2395DEC1" w:rsidTr="00C23423">
        <w:tc>
          <w:tcPr>
            <w:tcW w:w="5529" w:type="dxa"/>
          </w:tcPr>
          <w:p w14:paraId="7E5CE72D" w14:textId="77777777" w:rsidR="00BE284D" w:rsidRPr="0032600B" w:rsidRDefault="00BE284D" w:rsidP="00BE284D">
            <w:pPr>
              <w:jc w:val="both"/>
              <w:rPr>
                <w:rFonts w:ascii="Bookman Old Style" w:hAnsi="Bookman Old Style"/>
                <w:sz w:val="22"/>
                <w:szCs w:val="22"/>
              </w:rPr>
            </w:pPr>
            <w:r w:rsidRPr="0032600B">
              <w:rPr>
                <w:rFonts w:ascii="Bookman Old Style" w:hAnsi="Bookman Old Style"/>
                <w:sz w:val="22"/>
                <w:szCs w:val="22"/>
              </w:rPr>
              <w:t xml:space="preserve">Aat Windradi </w:t>
            </w:r>
          </w:p>
        </w:tc>
        <w:tc>
          <w:tcPr>
            <w:tcW w:w="5953" w:type="dxa"/>
            <w:gridSpan w:val="2"/>
          </w:tcPr>
          <w:p w14:paraId="4D1D97B7" w14:textId="77777777" w:rsidR="00BE284D" w:rsidRPr="0032600B" w:rsidRDefault="00BE284D" w:rsidP="00BE284D">
            <w:pPr>
              <w:jc w:val="both"/>
              <w:rPr>
                <w:rFonts w:ascii="Bookman Old Style" w:hAnsi="Bookman Old Style"/>
                <w:sz w:val="22"/>
                <w:szCs w:val="22"/>
              </w:rPr>
            </w:pPr>
          </w:p>
        </w:tc>
        <w:tc>
          <w:tcPr>
            <w:tcW w:w="4962" w:type="dxa"/>
          </w:tcPr>
          <w:p w14:paraId="035236C1" w14:textId="77777777" w:rsidR="00BE284D" w:rsidRPr="0032600B" w:rsidRDefault="00BE284D" w:rsidP="00BE284D">
            <w:pPr>
              <w:ind w:left="360"/>
              <w:jc w:val="both"/>
              <w:rPr>
                <w:rFonts w:ascii="Bookman Old Style" w:hAnsi="Bookman Old Style"/>
                <w:sz w:val="22"/>
                <w:szCs w:val="22"/>
              </w:rPr>
            </w:pPr>
          </w:p>
        </w:tc>
      </w:tr>
    </w:tbl>
    <w:p w14:paraId="4E46E97D" w14:textId="77777777" w:rsidR="009C2FAB" w:rsidRPr="009C2FAB" w:rsidRDefault="009C2FAB" w:rsidP="009C2FAB">
      <w:pPr>
        <w:jc w:val="center"/>
        <w:rPr>
          <w:rFonts w:ascii="Bookman Old Style" w:hAnsi="Bookman Old Style"/>
          <w:b/>
          <w:bCs/>
          <w:lang w:val="en-GB"/>
        </w:rPr>
      </w:pPr>
    </w:p>
    <w:sectPr w:rsidR="009C2FAB" w:rsidRPr="009C2FAB" w:rsidSect="00476449">
      <w:headerReference w:type="default" r:id="rId12"/>
      <w:pgSz w:w="16838" w:h="11906" w:orient="landscape"/>
      <w:pgMar w:top="1440" w:right="1440" w:bottom="1440" w:left="1440" w:header="708" w:footer="708" w:gutter="0"/>
      <w:pgNumType w:fmt="numberInDash"/>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am Khafi Ferdinand" w:date="2026-05-06T16:24:00Z" w:initials="AK">
    <w:p w14:paraId="1B30C516" w14:textId="77777777" w:rsidR="008424D1" w:rsidRDefault="008424D1" w:rsidP="00381441">
      <w:pPr>
        <w:pStyle w:val="CommentText"/>
      </w:pPr>
      <w:r>
        <w:rPr>
          <w:rStyle w:val="CommentReference"/>
        </w:rPr>
        <w:annotationRef/>
      </w:r>
      <w:r>
        <w:t>Perlu konfirmasi, apakah tetap ada atau dihapus?</w:t>
      </w:r>
    </w:p>
  </w:comment>
  <w:comment w:id="1" w:author="Adam Khafi Ferdinand" w:date="2026-05-06T16:14:00Z" w:initials="AK">
    <w:p w14:paraId="35E75C2F" w14:textId="656200F3" w:rsidR="00BE284D" w:rsidRDefault="00BE284D" w:rsidP="00B979BA">
      <w:pPr>
        <w:pStyle w:val="CommentText"/>
      </w:pPr>
      <w:r>
        <w:rPr>
          <w:rStyle w:val="CommentReference"/>
        </w:rPr>
        <w:annotationRef/>
      </w:r>
      <w:r>
        <w:t>Menurutku sudah sesuai bunyi ketentuannya “hari keterlambatan” sehingga tidak perlu diubah, mohon konfirmasinya, punten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30C516" w15:done="1"/>
  <w15:commentEx w15:paraId="35E75C2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C429D9" w16cex:dateUtc="2026-05-06T09:24:00Z"/>
  <w16cex:commentExtensible w16cex:durableId="4FD0BB4B" w16cex:dateUtc="2026-05-06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30C516" w16cid:durableId="60C429D9"/>
  <w16cid:commentId w16cid:paraId="35E75C2F" w16cid:durableId="4FD0BB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C8C5A" w14:textId="77777777" w:rsidR="00D77AB3" w:rsidRDefault="00D77AB3" w:rsidP="00A103A3">
      <w:pPr>
        <w:spacing w:after="0" w:line="240" w:lineRule="auto"/>
      </w:pPr>
      <w:r>
        <w:separator/>
      </w:r>
    </w:p>
  </w:endnote>
  <w:endnote w:type="continuationSeparator" w:id="0">
    <w:p w14:paraId="5A561168" w14:textId="77777777" w:rsidR="00D77AB3" w:rsidRDefault="00D77AB3" w:rsidP="00A1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1A3AE" w14:textId="77777777" w:rsidR="00D77AB3" w:rsidRDefault="00D77AB3" w:rsidP="00A103A3">
      <w:pPr>
        <w:spacing w:after="0" w:line="240" w:lineRule="auto"/>
      </w:pPr>
      <w:r>
        <w:separator/>
      </w:r>
    </w:p>
  </w:footnote>
  <w:footnote w:type="continuationSeparator" w:id="0">
    <w:p w14:paraId="0E873160" w14:textId="77777777" w:rsidR="00D77AB3" w:rsidRDefault="00D77AB3" w:rsidP="00A10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59335309"/>
      <w:docPartObj>
        <w:docPartGallery w:val="Page Numbers (Top of Page)"/>
        <w:docPartUnique/>
      </w:docPartObj>
    </w:sdtPr>
    <w:sdtEndPr>
      <w:rPr>
        <w:rFonts w:ascii="Cambria" w:hAnsi="Cambria"/>
        <w:noProof/>
      </w:rPr>
    </w:sdtEndPr>
    <w:sdtContent>
      <w:p w14:paraId="37EDA08C" w14:textId="672BCE96" w:rsidR="00A03143" w:rsidRPr="00A03143" w:rsidRDefault="00A03143">
        <w:pPr>
          <w:pStyle w:val="Header"/>
          <w:jc w:val="center"/>
          <w:rPr>
            <w:rFonts w:ascii="Cambria" w:hAnsi="Cambria"/>
          </w:rPr>
        </w:pPr>
        <w:r w:rsidRPr="00A03143">
          <w:rPr>
            <w:rFonts w:ascii="Cambria" w:hAnsi="Cambria"/>
            <w:noProof w:val="0"/>
          </w:rPr>
          <w:fldChar w:fldCharType="begin"/>
        </w:r>
        <w:r w:rsidRPr="00A03143">
          <w:rPr>
            <w:rFonts w:ascii="Cambria" w:hAnsi="Cambria"/>
          </w:rPr>
          <w:instrText xml:space="preserve"> PAGE   \* MERGEFORMAT </w:instrText>
        </w:r>
        <w:r w:rsidRPr="00A03143">
          <w:rPr>
            <w:rFonts w:ascii="Cambria" w:hAnsi="Cambria"/>
            <w:noProof w:val="0"/>
          </w:rPr>
          <w:fldChar w:fldCharType="separate"/>
        </w:r>
        <w:r w:rsidRPr="00A03143">
          <w:rPr>
            <w:rFonts w:ascii="Cambria" w:hAnsi="Cambria"/>
          </w:rPr>
          <w:t>2</w:t>
        </w:r>
        <w:r w:rsidRPr="00A03143">
          <w:rPr>
            <w:rFonts w:ascii="Cambria" w:hAnsi="Cambria"/>
          </w:rPr>
          <w:fldChar w:fldCharType="end"/>
        </w:r>
      </w:p>
    </w:sdtContent>
  </w:sdt>
  <w:p w14:paraId="5CB905C4" w14:textId="77777777" w:rsidR="00A103A3" w:rsidRDefault="00A10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ACB"/>
    <w:multiLevelType w:val="hybridMultilevel"/>
    <w:tmpl w:val="E60CDB1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1A1FF1"/>
    <w:multiLevelType w:val="hybridMultilevel"/>
    <w:tmpl w:val="98601B32"/>
    <w:lvl w:ilvl="0" w:tplc="2A766EF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277355"/>
    <w:multiLevelType w:val="hybridMultilevel"/>
    <w:tmpl w:val="3F26F4CA"/>
    <w:lvl w:ilvl="0" w:tplc="B58AF7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EB53C0"/>
    <w:multiLevelType w:val="hybridMultilevel"/>
    <w:tmpl w:val="F3F2477E"/>
    <w:lvl w:ilvl="0" w:tplc="4DEE205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12C25D4"/>
    <w:multiLevelType w:val="hybridMultilevel"/>
    <w:tmpl w:val="5BB6D100"/>
    <w:lvl w:ilvl="0" w:tplc="6C50B258">
      <w:start w:val="1"/>
      <w:numFmt w:val="lowerLetter"/>
      <w:lvlText w:val="%1."/>
      <w:lvlJc w:val="left"/>
      <w:pPr>
        <w:ind w:left="720" w:hanging="360"/>
      </w:pPr>
      <w:rPr>
        <w:color w:val="EE000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15725E0"/>
    <w:multiLevelType w:val="hybridMultilevel"/>
    <w:tmpl w:val="6DFA85DE"/>
    <w:lvl w:ilvl="0" w:tplc="C73E4F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1636854"/>
    <w:multiLevelType w:val="hybridMultilevel"/>
    <w:tmpl w:val="96689E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17173EA"/>
    <w:multiLevelType w:val="hybridMultilevel"/>
    <w:tmpl w:val="D14A808C"/>
    <w:lvl w:ilvl="0" w:tplc="C4A8E8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2411B41"/>
    <w:multiLevelType w:val="hybridMultilevel"/>
    <w:tmpl w:val="7C9AC2B4"/>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2B20D85"/>
    <w:multiLevelType w:val="hybridMultilevel"/>
    <w:tmpl w:val="9C18AB1C"/>
    <w:lvl w:ilvl="0" w:tplc="5E08D29E">
      <w:start w:val="1"/>
      <w:numFmt w:val="decimal"/>
      <w:lvlText w:val="(%1)"/>
      <w:lvlJc w:val="left"/>
      <w:pPr>
        <w:ind w:left="720" w:hanging="360"/>
      </w:pPr>
      <w:rPr>
        <w:rFonts w:ascii="Bookman Old Style" w:eastAsiaTheme="minorHAnsi" w:hAnsi="Bookman Old Style"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B520A"/>
    <w:multiLevelType w:val="hybridMultilevel"/>
    <w:tmpl w:val="1400C80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2F51643"/>
    <w:multiLevelType w:val="hybridMultilevel"/>
    <w:tmpl w:val="39503884"/>
    <w:lvl w:ilvl="0" w:tplc="38090019">
      <w:start w:val="1"/>
      <w:numFmt w:val="lowerLetter"/>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12" w15:restartNumberingAfterBreak="0">
    <w:nsid w:val="03661053"/>
    <w:multiLevelType w:val="hybridMultilevel"/>
    <w:tmpl w:val="60BED3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39B02CC"/>
    <w:multiLevelType w:val="hybridMultilevel"/>
    <w:tmpl w:val="FFBC54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3A451B4"/>
    <w:multiLevelType w:val="hybridMultilevel"/>
    <w:tmpl w:val="98E29A54"/>
    <w:lvl w:ilvl="0" w:tplc="F030E7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3B2721A"/>
    <w:multiLevelType w:val="hybridMultilevel"/>
    <w:tmpl w:val="08A400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3BF7807"/>
    <w:multiLevelType w:val="hybridMultilevel"/>
    <w:tmpl w:val="4DAAC0F2"/>
    <w:lvl w:ilvl="0" w:tplc="8C30A5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3C54E7C"/>
    <w:multiLevelType w:val="hybridMultilevel"/>
    <w:tmpl w:val="9E14FED2"/>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0F582F"/>
    <w:multiLevelType w:val="hybridMultilevel"/>
    <w:tmpl w:val="2A6CE548"/>
    <w:lvl w:ilvl="0" w:tplc="1A0816D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52F7B53"/>
    <w:multiLevelType w:val="hybridMultilevel"/>
    <w:tmpl w:val="4BB6D4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54B50EB"/>
    <w:multiLevelType w:val="hybridMultilevel"/>
    <w:tmpl w:val="443E84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568087B"/>
    <w:multiLevelType w:val="hybridMultilevel"/>
    <w:tmpl w:val="8EA259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5E017EF"/>
    <w:multiLevelType w:val="hybridMultilevel"/>
    <w:tmpl w:val="A4804E94"/>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65068AD"/>
    <w:multiLevelType w:val="hybridMultilevel"/>
    <w:tmpl w:val="C79076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66B6D1E"/>
    <w:multiLevelType w:val="hybridMultilevel"/>
    <w:tmpl w:val="D8F83CA4"/>
    <w:lvl w:ilvl="0" w:tplc="38090019">
      <w:start w:val="1"/>
      <w:numFmt w:val="lowerLetter"/>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25" w15:restartNumberingAfterBreak="0">
    <w:nsid w:val="06B74C95"/>
    <w:multiLevelType w:val="hybridMultilevel"/>
    <w:tmpl w:val="C986D792"/>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D0010A"/>
    <w:multiLevelType w:val="hybridMultilevel"/>
    <w:tmpl w:val="CBECD3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6EA7E65"/>
    <w:multiLevelType w:val="hybridMultilevel"/>
    <w:tmpl w:val="DE10AD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07185327"/>
    <w:multiLevelType w:val="hybridMultilevel"/>
    <w:tmpl w:val="B0E27CA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07C83627"/>
    <w:multiLevelType w:val="hybridMultilevel"/>
    <w:tmpl w:val="85187EB0"/>
    <w:lvl w:ilvl="0" w:tplc="00668F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80A0642"/>
    <w:multiLevelType w:val="hybridMultilevel"/>
    <w:tmpl w:val="5FFC9B3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080C7138"/>
    <w:multiLevelType w:val="hybridMultilevel"/>
    <w:tmpl w:val="A732AF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085C621D"/>
    <w:multiLevelType w:val="hybridMultilevel"/>
    <w:tmpl w:val="5EAC55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08A603BF"/>
    <w:multiLevelType w:val="hybridMultilevel"/>
    <w:tmpl w:val="4BAA35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8D040C3"/>
    <w:multiLevelType w:val="hybridMultilevel"/>
    <w:tmpl w:val="A82627E4"/>
    <w:lvl w:ilvl="0" w:tplc="095C612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09CB6857"/>
    <w:multiLevelType w:val="hybridMultilevel"/>
    <w:tmpl w:val="A9BAD472"/>
    <w:lvl w:ilvl="0" w:tplc="5A4EE472">
      <w:start w:val="1"/>
      <w:numFmt w:val="decimal"/>
      <w:lvlText w:val="%1."/>
      <w:lvlJc w:val="left"/>
      <w:pPr>
        <w:ind w:left="360" w:hanging="360"/>
      </w:pPr>
      <w:rPr>
        <w:rFonts w:hint="default"/>
        <w:color w:val="EE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0B41762F"/>
    <w:multiLevelType w:val="hybridMultilevel"/>
    <w:tmpl w:val="758601B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0B777D47"/>
    <w:multiLevelType w:val="hybridMultilevel"/>
    <w:tmpl w:val="AFCA44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0BB42277"/>
    <w:multiLevelType w:val="hybridMultilevel"/>
    <w:tmpl w:val="660671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0BE57160"/>
    <w:multiLevelType w:val="hybridMultilevel"/>
    <w:tmpl w:val="1FC066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0C11179A"/>
    <w:multiLevelType w:val="hybridMultilevel"/>
    <w:tmpl w:val="B994D964"/>
    <w:lvl w:ilvl="0" w:tplc="80AEF9A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0CA548AB"/>
    <w:multiLevelType w:val="hybridMultilevel"/>
    <w:tmpl w:val="75B633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0CAD09D8"/>
    <w:multiLevelType w:val="hybridMultilevel"/>
    <w:tmpl w:val="03144D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0CE14F55"/>
    <w:multiLevelType w:val="hybridMultilevel"/>
    <w:tmpl w:val="E36E9C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0E98120C"/>
    <w:multiLevelType w:val="hybridMultilevel"/>
    <w:tmpl w:val="11D681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0EA92D45"/>
    <w:multiLevelType w:val="hybridMultilevel"/>
    <w:tmpl w:val="7A9293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0EE633F5"/>
    <w:multiLevelType w:val="hybridMultilevel"/>
    <w:tmpl w:val="F13C0A18"/>
    <w:lvl w:ilvl="0" w:tplc="7B2476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0EE819C8"/>
    <w:multiLevelType w:val="hybridMultilevel"/>
    <w:tmpl w:val="8A5A30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0F4F08FF"/>
    <w:multiLevelType w:val="hybridMultilevel"/>
    <w:tmpl w:val="2966B67E"/>
    <w:lvl w:ilvl="0" w:tplc="81506D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0FC6613B"/>
    <w:multiLevelType w:val="hybridMultilevel"/>
    <w:tmpl w:val="6CAC6F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10037F0A"/>
    <w:multiLevelType w:val="hybridMultilevel"/>
    <w:tmpl w:val="839801AE"/>
    <w:lvl w:ilvl="0" w:tplc="8B0AA9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10646C9C"/>
    <w:multiLevelType w:val="hybridMultilevel"/>
    <w:tmpl w:val="7258077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10930BC8"/>
    <w:multiLevelType w:val="hybridMultilevel"/>
    <w:tmpl w:val="2E5272E8"/>
    <w:lvl w:ilvl="0" w:tplc="FFFFFFFF">
      <w:start w:val="1"/>
      <w:numFmt w:val="decimal"/>
      <w:lvlText w:val="(%1)"/>
      <w:lvlJc w:val="left"/>
      <w:pPr>
        <w:ind w:left="360" w:hanging="360"/>
      </w:pPr>
      <w:rPr>
        <w:rFonts w:ascii="Bookman Old Style" w:eastAsiaTheme="minorHAnsi" w:hAnsi="Bookman Old Style"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109C6037"/>
    <w:multiLevelType w:val="hybridMultilevel"/>
    <w:tmpl w:val="B39AC3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11052F71"/>
    <w:multiLevelType w:val="hybridMultilevel"/>
    <w:tmpl w:val="445AB0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11CE35DA"/>
    <w:multiLevelType w:val="hybridMultilevel"/>
    <w:tmpl w:val="E4B468EC"/>
    <w:lvl w:ilvl="0" w:tplc="61D237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12167EA8"/>
    <w:multiLevelType w:val="hybridMultilevel"/>
    <w:tmpl w:val="EBAA8C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12851F13"/>
    <w:multiLevelType w:val="hybridMultilevel"/>
    <w:tmpl w:val="6A4C6C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12894004"/>
    <w:multiLevelType w:val="hybridMultilevel"/>
    <w:tmpl w:val="D32CFB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13246F99"/>
    <w:multiLevelType w:val="hybridMultilevel"/>
    <w:tmpl w:val="B48851F6"/>
    <w:lvl w:ilvl="0" w:tplc="2A3E0D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13485A41"/>
    <w:multiLevelType w:val="hybridMultilevel"/>
    <w:tmpl w:val="5C6AD7CE"/>
    <w:lvl w:ilvl="0" w:tplc="19FE67A8">
      <w:start w:val="4"/>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13933454"/>
    <w:multiLevelType w:val="hybridMultilevel"/>
    <w:tmpl w:val="7DF470F6"/>
    <w:lvl w:ilvl="0" w:tplc="5E08D29E">
      <w:start w:val="1"/>
      <w:numFmt w:val="decimal"/>
      <w:lvlText w:val="(%1)"/>
      <w:lvlJc w:val="left"/>
      <w:pPr>
        <w:ind w:left="720" w:hanging="360"/>
      </w:pPr>
      <w:rPr>
        <w:rFonts w:ascii="Bookman Old Style" w:eastAsiaTheme="minorHAnsi" w:hAnsi="Bookman Old Style" w:cstheme="minorHAns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13A12FC6"/>
    <w:multiLevelType w:val="hybridMultilevel"/>
    <w:tmpl w:val="D5DAB97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13AE1EFE"/>
    <w:multiLevelType w:val="hybridMultilevel"/>
    <w:tmpl w:val="B8E23FC4"/>
    <w:lvl w:ilvl="0" w:tplc="4E78B0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140E2221"/>
    <w:multiLevelType w:val="hybridMultilevel"/>
    <w:tmpl w:val="73BA40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14BC36D1"/>
    <w:multiLevelType w:val="hybridMultilevel"/>
    <w:tmpl w:val="90C8CC36"/>
    <w:lvl w:ilvl="0" w:tplc="753A9DF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14F82D34"/>
    <w:multiLevelType w:val="hybridMultilevel"/>
    <w:tmpl w:val="81F413DC"/>
    <w:lvl w:ilvl="0" w:tplc="DE0AAD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153D020F"/>
    <w:multiLevelType w:val="hybridMultilevel"/>
    <w:tmpl w:val="DA126E2E"/>
    <w:lvl w:ilvl="0" w:tplc="765281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154653D0"/>
    <w:multiLevelType w:val="hybridMultilevel"/>
    <w:tmpl w:val="52DC2A30"/>
    <w:lvl w:ilvl="0" w:tplc="FFFFFFFF">
      <w:start w:val="1"/>
      <w:numFmt w:val="decimal"/>
      <w:lvlText w:val="(%1)"/>
      <w:lvlJc w:val="left"/>
      <w:pPr>
        <w:ind w:left="360" w:hanging="360"/>
      </w:pPr>
      <w:rPr>
        <w:rFonts w:ascii="Bookman Old Style" w:eastAsiaTheme="minorHAnsi" w:hAnsi="Bookman Old Style"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156B5FFE"/>
    <w:multiLevelType w:val="hybridMultilevel"/>
    <w:tmpl w:val="DF321F26"/>
    <w:lvl w:ilvl="0" w:tplc="736C8B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15977DDD"/>
    <w:multiLevelType w:val="hybridMultilevel"/>
    <w:tmpl w:val="47980740"/>
    <w:lvl w:ilvl="0" w:tplc="7BB441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15C84384"/>
    <w:multiLevelType w:val="hybridMultilevel"/>
    <w:tmpl w:val="B248EDCC"/>
    <w:lvl w:ilvl="0" w:tplc="625A6D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15EB7B77"/>
    <w:multiLevelType w:val="hybridMultilevel"/>
    <w:tmpl w:val="54ACD6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167D7607"/>
    <w:multiLevelType w:val="hybridMultilevel"/>
    <w:tmpl w:val="FD44B4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17251374"/>
    <w:multiLevelType w:val="hybridMultilevel"/>
    <w:tmpl w:val="AADE8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179A2349"/>
    <w:multiLevelType w:val="hybridMultilevel"/>
    <w:tmpl w:val="C4A22F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17A82DA7"/>
    <w:multiLevelType w:val="hybridMultilevel"/>
    <w:tmpl w:val="D4C4E2AC"/>
    <w:lvl w:ilvl="0" w:tplc="5E08D29E">
      <w:start w:val="1"/>
      <w:numFmt w:val="decimal"/>
      <w:lvlText w:val="(%1)"/>
      <w:lvlJc w:val="left"/>
      <w:pPr>
        <w:ind w:left="720" w:hanging="360"/>
      </w:pPr>
      <w:rPr>
        <w:rFonts w:ascii="Bookman Old Style" w:eastAsiaTheme="minorHAnsi" w:hAnsi="Bookman Old Style"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17C64682"/>
    <w:multiLevelType w:val="hybridMultilevel"/>
    <w:tmpl w:val="18389F14"/>
    <w:lvl w:ilvl="0" w:tplc="C8AC05A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186A60AE"/>
    <w:multiLevelType w:val="hybridMultilevel"/>
    <w:tmpl w:val="E2300E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187C07C1"/>
    <w:multiLevelType w:val="hybridMultilevel"/>
    <w:tmpl w:val="270098D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1964342B"/>
    <w:multiLevelType w:val="hybridMultilevel"/>
    <w:tmpl w:val="22CEBA48"/>
    <w:lvl w:ilvl="0" w:tplc="4A68D4C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19657497"/>
    <w:multiLevelType w:val="hybridMultilevel"/>
    <w:tmpl w:val="90BABF10"/>
    <w:lvl w:ilvl="0" w:tplc="BDBA15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198C4365"/>
    <w:multiLevelType w:val="hybridMultilevel"/>
    <w:tmpl w:val="AA4251A0"/>
    <w:lvl w:ilvl="0" w:tplc="A46E9D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19C719F1"/>
    <w:multiLevelType w:val="hybridMultilevel"/>
    <w:tmpl w:val="740C53E0"/>
    <w:lvl w:ilvl="0" w:tplc="485C42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1AAA2ED9"/>
    <w:multiLevelType w:val="hybridMultilevel"/>
    <w:tmpl w:val="2C9824B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1B391557"/>
    <w:multiLevelType w:val="hybridMultilevel"/>
    <w:tmpl w:val="A7947E1A"/>
    <w:lvl w:ilvl="0" w:tplc="087E4338">
      <w:start w:val="7"/>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1BB63DBA"/>
    <w:multiLevelType w:val="hybridMultilevel"/>
    <w:tmpl w:val="271E178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1C180C88"/>
    <w:multiLevelType w:val="hybridMultilevel"/>
    <w:tmpl w:val="6C488F8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1CB22053"/>
    <w:multiLevelType w:val="hybridMultilevel"/>
    <w:tmpl w:val="B0E27CA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1D045F9D"/>
    <w:multiLevelType w:val="hybridMultilevel"/>
    <w:tmpl w:val="1F60F0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1D950BD5"/>
    <w:multiLevelType w:val="hybridMultilevel"/>
    <w:tmpl w:val="19CE50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1DD47663"/>
    <w:multiLevelType w:val="hybridMultilevel"/>
    <w:tmpl w:val="6D76D1B6"/>
    <w:lvl w:ilvl="0" w:tplc="439869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1E1248A7"/>
    <w:multiLevelType w:val="hybridMultilevel"/>
    <w:tmpl w:val="E5EE71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1E241088"/>
    <w:multiLevelType w:val="hybridMultilevel"/>
    <w:tmpl w:val="FA4CE0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1E490B58"/>
    <w:multiLevelType w:val="hybridMultilevel"/>
    <w:tmpl w:val="547A57F2"/>
    <w:lvl w:ilvl="0" w:tplc="813422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1E6001FA"/>
    <w:multiLevelType w:val="hybridMultilevel"/>
    <w:tmpl w:val="F2428F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1EDA516A"/>
    <w:multiLevelType w:val="hybridMultilevel"/>
    <w:tmpl w:val="C1D0FF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1F0A75C2"/>
    <w:multiLevelType w:val="hybridMultilevel"/>
    <w:tmpl w:val="D24400B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1F2A47A3"/>
    <w:multiLevelType w:val="hybridMultilevel"/>
    <w:tmpl w:val="D25A5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1FD154C4"/>
    <w:multiLevelType w:val="hybridMultilevel"/>
    <w:tmpl w:val="E2E4C358"/>
    <w:lvl w:ilvl="0" w:tplc="9C32BEE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1FE01778"/>
    <w:multiLevelType w:val="hybridMultilevel"/>
    <w:tmpl w:val="673C01A2"/>
    <w:lvl w:ilvl="0" w:tplc="87F2EAE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20300896"/>
    <w:multiLevelType w:val="hybridMultilevel"/>
    <w:tmpl w:val="7958974A"/>
    <w:lvl w:ilvl="0" w:tplc="607ABC2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209D5C93"/>
    <w:multiLevelType w:val="hybridMultilevel"/>
    <w:tmpl w:val="793C8774"/>
    <w:lvl w:ilvl="0" w:tplc="7E586EA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21306A86"/>
    <w:multiLevelType w:val="hybridMultilevel"/>
    <w:tmpl w:val="C5F604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21835950"/>
    <w:multiLevelType w:val="hybridMultilevel"/>
    <w:tmpl w:val="2A16F7B2"/>
    <w:lvl w:ilvl="0" w:tplc="B934AD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21F27BE5"/>
    <w:multiLevelType w:val="hybridMultilevel"/>
    <w:tmpl w:val="352C639C"/>
    <w:lvl w:ilvl="0" w:tplc="385EB6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220D0C61"/>
    <w:multiLevelType w:val="hybridMultilevel"/>
    <w:tmpl w:val="CD608170"/>
    <w:lvl w:ilvl="0" w:tplc="75E2EE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22376257"/>
    <w:multiLevelType w:val="hybridMultilevel"/>
    <w:tmpl w:val="F8EAC174"/>
    <w:lvl w:ilvl="0" w:tplc="0DA604D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227937D9"/>
    <w:multiLevelType w:val="hybridMultilevel"/>
    <w:tmpl w:val="5A0E4C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22A54AB2"/>
    <w:multiLevelType w:val="hybridMultilevel"/>
    <w:tmpl w:val="833E44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22EB52DE"/>
    <w:multiLevelType w:val="hybridMultilevel"/>
    <w:tmpl w:val="007AA360"/>
    <w:lvl w:ilvl="0" w:tplc="6340FC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23744768"/>
    <w:multiLevelType w:val="hybridMultilevel"/>
    <w:tmpl w:val="3EEA07DC"/>
    <w:lvl w:ilvl="0" w:tplc="B666D80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23773E49"/>
    <w:multiLevelType w:val="hybridMultilevel"/>
    <w:tmpl w:val="BB1A4644"/>
    <w:lvl w:ilvl="0" w:tplc="0CB617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23AA7C90"/>
    <w:multiLevelType w:val="hybridMultilevel"/>
    <w:tmpl w:val="118A4C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15:restartNumberingAfterBreak="0">
    <w:nsid w:val="243830E5"/>
    <w:multiLevelType w:val="hybridMultilevel"/>
    <w:tmpl w:val="3664E6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24EB7F23"/>
    <w:multiLevelType w:val="hybridMultilevel"/>
    <w:tmpl w:val="DD50DCBC"/>
    <w:lvl w:ilvl="0" w:tplc="5E08D29E">
      <w:start w:val="1"/>
      <w:numFmt w:val="decimal"/>
      <w:lvlText w:val="(%1)"/>
      <w:lvlJc w:val="left"/>
      <w:pPr>
        <w:ind w:left="720" w:hanging="360"/>
      </w:pPr>
      <w:rPr>
        <w:rFonts w:ascii="Bookman Old Style" w:eastAsiaTheme="minorHAnsi" w:hAnsi="Bookman Old Style"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24EC1FD8"/>
    <w:multiLevelType w:val="hybridMultilevel"/>
    <w:tmpl w:val="8CA2A6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24FE6353"/>
    <w:multiLevelType w:val="hybridMultilevel"/>
    <w:tmpl w:val="50202E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25364A99"/>
    <w:multiLevelType w:val="hybridMultilevel"/>
    <w:tmpl w:val="459AAA28"/>
    <w:lvl w:ilvl="0" w:tplc="3809000F">
      <w:start w:val="1"/>
      <w:numFmt w:val="decimal"/>
      <w:lvlText w:val="%1."/>
      <w:lvlJc w:val="left"/>
      <w:pPr>
        <w:ind w:left="3507" w:hanging="360"/>
      </w:pPr>
    </w:lvl>
    <w:lvl w:ilvl="1" w:tplc="38090019" w:tentative="1">
      <w:start w:val="1"/>
      <w:numFmt w:val="lowerLetter"/>
      <w:lvlText w:val="%2."/>
      <w:lvlJc w:val="left"/>
      <w:pPr>
        <w:ind w:left="4227" w:hanging="360"/>
      </w:pPr>
    </w:lvl>
    <w:lvl w:ilvl="2" w:tplc="3809001B" w:tentative="1">
      <w:start w:val="1"/>
      <w:numFmt w:val="lowerRoman"/>
      <w:lvlText w:val="%3."/>
      <w:lvlJc w:val="right"/>
      <w:pPr>
        <w:ind w:left="4947" w:hanging="180"/>
      </w:pPr>
    </w:lvl>
    <w:lvl w:ilvl="3" w:tplc="3809000F" w:tentative="1">
      <w:start w:val="1"/>
      <w:numFmt w:val="decimal"/>
      <w:lvlText w:val="%4."/>
      <w:lvlJc w:val="left"/>
      <w:pPr>
        <w:ind w:left="5667" w:hanging="360"/>
      </w:pPr>
    </w:lvl>
    <w:lvl w:ilvl="4" w:tplc="38090019" w:tentative="1">
      <w:start w:val="1"/>
      <w:numFmt w:val="lowerLetter"/>
      <w:lvlText w:val="%5."/>
      <w:lvlJc w:val="left"/>
      <w:pPr>
        <w:ind w:left="6387" w:hanging="360"/>
      </w:pPr>
    </w:lvl>
    <w:lvl w:ilvl="5" w:tplc="3809001B" w:tentative="1">
      <w:start w:val="1"/>
      <w:numFmt w:val="lowerRoman"/>
      <w:lvlText w:val="%6."/>
      <w:lvlJc w:val="right"/>
      <w:pPr>
        <w:ind w:left="7107" w:hanging="180"/>
      </w:pPr>
    </w:lvl>
    <w:lvl w:ilvl="6" w:tplc="3809000F" w:tentative="1">
      <w:start w:val="1"/>
      <w:numFmt w:val="decimal"/>
      <w:lvlText w:val="%7."/>
      <w:lvlJc w:val="left"/>
      <w:pPr>
        <w:ind w:left="7827" w:hanging="360"/>
      </w:pPr>
    </w:lvl>
    <w:lvl w:ilvl="7" w:tplc="38090019" w:tentative="1">
      <w:start w:val="1"/>
      <w:numFmt w:val="lowerLetter"/>
      <w:lvlText w:val="%8."/>
      <w:lvlJc w:val="left"/>
      <w:pPr>
        <w:ind w:left="8547" w:hanging="360"/>
      </w:pPr>
    </w:lvl>
    <w:lvl w:ilvl="8" w:tplc="3809001B" w:tentative="1">
      <w:start w:val="1"/>
      <w:numFmt w:val="lowerRoman"/>
      <w:lvlText w:val="%9."/>
      <w:lvlJc w:val="right"/>
      <w:pPr>
        <w:ind w:left="9267" w:hanging="180"/>
      </w:pPr>
    </w:lvl>
  </w:abstractNum>
  <w:abstractNum w:abstractNumId="119" w15:restartNumberingAfterBreak="0">
    <w:nsid w:val="25B8401C"/>
    <w:multiLevelType w:val="hybridMultilevel"/>
    <w:tmpl w:val="7C02FA9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0" w15:restartNumberingAfterBreak="0">
    <w:nsid w:val="2667650D"/>
    <w:multiLevelType w:val="hybridMultilevel"/>
    <w:tmpl w:val="5D9E0ABA"/>
    <w:lvl w:ilvl="0" w:tplc="E91086E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26A71B75"/>
    <w:multiLevelType w:val="hybridMultilevel"/>
    <w:tmpl w:val="2CA65A90"/>
    <w:lvl w:ilvl="0" w:tplc="E910A2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26C0587D"/>
    <w:multiLevelType w:val="hybridMultilevel"/>
    <w:tmpl w:val="EE500F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71338BE"/>
    <w:multiLevelType w:val="hybridMultilevel"/>
    <w:tmpl w:val="CBC87138"/>
    <w:lvl w:ilvl="0" w:tplc="A55893A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4" w15:restartNumberingAfterBreak="0">
    <w:nsid w:val="276D3A59"/>
    <w:multiLevelType w:val="hybridMultilevel"/>
    <w:tmpl w:val="B8F079FE"/>
    <w:lvl w:ilvl="0" w:tplc="6A3E374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276D4321"/>
    <w:multiLevelType w:val="hybridMultilevel"/>
    <w:tmpl w:val="DC7E58D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27C61BF8"/>
    <w:multiLevelType w:val="hybridMultilevel"/>
    <w:tmpl w:val="F99EE2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28062419"/>
    <w:multiLevelType w:val="hybridMultilevel"/>
    <w:tmpl w:val="0F42A8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28447618"/>
    <w:multiLevelType w:val="hybridMultilevel"/>
    <w:tmpl w:val="D666839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9" w15:restartNumberingAfterBreak="0">
    <w:nsid w:val="28E334CD"/>
    <w:multiLevelType w:val="hybridMultilevel"/>
    <w:tmpl w:val="7594253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0" w15:restartNumberingAfterBreak="0">
    <w:nsid w:val="29166672"/>
    <w:multiLevelType w:val="hybridMultilevel"/>
    <w:tmpl w:val="E4089B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29927C1F"/>
    <w:multiLevelType w:val="hybridMultilevel"/>
    <w:tmpl w:val="A08A69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299E5598"/>
    <w:multiLevelType w:val="hybridMultilevel"/>
    <w:tmpl w:val="56E889CC"/>
    <w:lvl w:ilvl="0" w:tplc="DC4CE5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3" w15:restartNumberingAfterBreak="0">
    <w:nsid w:val="29B421A4"/>
    <w:multiLevelType w:val="hybridMultilevel"/>
    <w:tmpl w:val="B914B0C2"/>
    <w:lvl w:ilvl="0" w:tplc="FFFFFFFF">
      <w:start w:val="1"/>
      <w:numFmt w:val="decimal"/>
      <w:lvlText w:val="(%1)"/>
      <w:lvlJc w:val="left"/>
      <w:pPr>
        <w:ind w:left="360" w:hanging="360"/>
      </w:pPr>
      <w:rPr>
        <w:rFonts w:ascii="Bookman Old Style" w:eastAsiaTheme="minorHAnsi" w:hAnsi="Bookman Old Style"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 w15:restartNumberingAfterBreak="0">
    <w:nsid w:val="29E85DA9"/>
    <w:multiLevelType w:val="multilevel"/>
    <w:tmpl w:val="CBB205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29EB4BF1"/>
    <w:multiLevelType w:val="hybridMultilevel"/>
    <w:tmpl w:val="FD5C4278"/>
    <w:lvl w:ilvl="0" w:tplc="3E080D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2A012D21"/>
    <w:multiLevelType w:val="hybridMultilevel"/>
    <w:tmpl w:val="2F8C89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2A0657C3"/>
    <w:multiLevelType w:val="hybridMultilevel"/>
    <w:tmpl w:val="BA4A22CE"/>
    <w:lvl w:ilvl="0" w:tplc="74E602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8" w15:restartNumberingAfterBreak="0">
    <w:nsid w:val="2A6A6F65"/>
    <w:multiLevelType w:val="hybridMultilevel"/>
    <w:tmpl w:val="48600E10"/>
    <w:lvl w:ilvl="0" w:tplc="6EC4E1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2B9111C5"/>
    <w:multiLevelType w:val="hybridMultilevel"/>
    <w:tmpl w:val="F07EC7F6"/>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0" w15:restartNumberingAfterBreak="0">
    <w:nsid w:val="2B9F2ADE"/>
    <w:multiLevelType w:val="hybridMultilevel"/>
    <w:tmpl w:val="534E70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1" w15:restartNumberingAfterBreak="0">
    <w:nsid w:val="2D554920"/>
    <w:multiLevelType w:val="hybridMultilevel"/>
    <w:tmpl w:val="172C580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2" w15:restartNumberingAfterBreak="0">
    <w:nsid w:val="2D6819FA"/>
    <w:multiLevelType w:val="hybridMultilevel"/>
    <w:tmpl w:val="98DA59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2DD751F5"/>
    <w:multiLevelType w:val="hybridMultilevel"/>
    <w:tmpl w:val="643002D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4" w15:restartNumberingAfterBreak="0">
    <w:nsid w:val="2DDE6648"/>
    <w:multiLevelType w:val="hybridMultilevel"/>
    <w:tmpl w:val="C2CCA718"/>
    <w:lvl w:ilvl="0" w:tplc="F8B82F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2E3B47B2"/>
    <w:multiLevelType w:val="hybridMultilevel"/>
    <w:tmpl w:val="C590A98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6" w15:restartNumberingAfterBreak="0">
    <w:nsid w:val="2E6D573D"/>
    <w:multiLevelType w:val="hybridMultilevel"/>
    <w:tmpl w:val="D89C5958"/>
    <w:lvl w:ilvl="0" w:tplc="0218D6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7" w15:restartNumberingAfterBreak="0">
    <w:nsid w:val="2E761158"/>
    <w:multiLevelType w:val="hybridMultilevel"/>
    <w:tmpl w:val="E6A023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8" w15:restartNumberingAfterBreak="0">
    <w:nsid w:val="2EBF2400"/>
    <w:multiLevelType w:val="multilevel"/>
    <w:tmpl w:val="795C36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15:restartNumberingAfterBreak="0">
    <w:nsid w:val="2F0D3D5F"/>
    <w:multiLevelType w:val="hybridMultilevel"/>
    <w:tmpl w:val="40F0B8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0" w15:restartNumberingAfterBreak="0">
    <w:nsid w:val="2F1579DE"/>
    <w:multiLevelType w:val="hybridMultilevel"/>
    <w:tmpl w:val="E280DC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1" w15:restartNumberingAfterBreak="0">
    <w:nsid w:val="2F213A66"/>
    <w:multiLevelType w:val="hybridMultilevel"/>
    <w:tmpl w:val="2DEC37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15:restartNumberingAfterBreak="0">
    <w:nsid w:val="2F4D5979"/>
    <w:multiLevelType w:val="hybridMultilevel"/>
    <w:tmpl w:val="778CA83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2FBE3C2F"/>
    <w:multiLevelType w:val="hybridMultilevel"/>
    <w:tmpl w:val="D262A5E0"/>
    <w:lvl w:ilvl="0" w:tplc="4A4CD7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4" w15:restartNumberingAfterBreak="0">
    <w:nsid w:val="2FCD06D0"/>
    <w:multiLevelType w:val="hybridMultilevel"/>
    <w:tmpl w:val="D2E0662E"/>
    <w:lvl w:ilvl="0" w:tplc="A61068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5" w15:restartNumberingAfterBreak="0">
    <w:nsid w:val="30166E78"/>
    <w:multiLevelType w:val="hybridMultilevel"/>
    <w:tmpl w:val="48FEC9C0"/>
    <w:lvl w:ilvl="0" w:tplc="1A684E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30225047"/>
    <w:multiLevelType w:val="hybridMultilevel"/>
    <w:tmpl w:val="F8A68B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31030157"/>
    <w:multiLevelType w:val="hybridMultilevel"/>
    <w:tmpl w:val="13503672"/>
    <w:lvl w:ilvl="0" w:tplc="CD90C0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312C2BD1"/>
    <w:multiLevelType w:val="hybridMultilevel"/>
    <w:tmpl w:val="BB845C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9" w15:restartNumberingAfterBreak="0">
    <w:nsid w:val="31C21497"/>
    <w:multiLevelType w:val="hybridMultilevel"/>
    <w:tmpl w:val="972CF5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31C2241E"/>
    <w:multiLevelType w:val="hybridMultilevel"/>
    <w:tmpl w:val="A164F2B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320D5F6D"/>
    <w:multiLevelType w:val="hybridMultilevel"/>
    <w:tmpl w:val="D66683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2" w15:restartNumberingAfterBreak="0">
    <w:nsid w:val="325932C0"/>
    <w:multiLevelType w:val="hybridMultilevel"/>
    <w:tmpl w:val="6E60D8C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32B16706"/>
    <w:multiLevelType w:val="hybridMultilevel"/>
    <w:tmpl w:val="C40A6A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4" w15:restartNumberingAfterBreak="0">
    <w:nsid w:val="32C14989"/>
    <w:multiLevelType w:val="hybridMultilevel"/>
    <w:tmpl w:val="B302D53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32DE281A"/>
    <w:multiLevelType w:val="hybridMultilevel"/>
    <w:tmpl w:val="2AE01E5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6" w15:restartNumberingAfterBreak="0">
    <w:nsid w:val="334401F8"/>
    <w:multiLevelType w:val="hybridMultilevel"/>
    <w:tmpl w:val="F38837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7" w15:restartNumberingAfterBreak="0">
    <w:nsid w:val="33D70E78"/>
    <w:multiLevelType w:val="hybridMultilevel"/>
    <w:tmpl w:val="13D63A72"/>
    <w:lvl w:ilvl="0" w:tplc="0B52A9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8" w15:restartNumberingAfterBreak="0">
    <w:nsid w:val="346118A1"/>
    <w:multiLevelType w:val="hybridMultilevel"/>
    <w:tmpl w:val="7CB6B266"/>
    <w:lvl w:ilvl="0" w:tplc="BE2058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35070393"/>
    <w:multiLevelType w:val="hybridMultilevel"/>
    <w:tmpl w:val="EA344A4C"/>
    <w:lvl w:ilvl="0" w:tplc="38090019">
      <w:start w:val="1"/>
      <w:numFmt w:val="lowerLetter"/>
      <w:lvlText w:val="%1."/>
      <w:lvlJc w:val="left"/>
      <w:pPr>
        <w:ind w:left="24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352761E3"/>
    <w:multiLevelType w:val="hybridMultilevel"/>
    <w:tmpl w:val="050E38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1" w15:restartNumberingAfterBreak="0">
    <w:nsid w:val="35460AAA"/>
    <w:multiLevelType w:val="hybridMultilevel"/>
    <w:tmpl w:val="3E26BFFC"/>
    <w:lvl w:ilvl="0" w:tplc="3DF2C0A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2" w15:restartNumberingAfterBreak="0">
    <w:nsid w:val="35956431"/>
    <w:multiLevelType w:val="hybridMultilevel"/>
    <w:tmpl w:val="E0DA89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3" w15:restartNumberingAfterBreak="0">
    <w:nsid w:val="35EF51E7"/>
    <w:multiLevelType w:val="hybridMultilevel"/>
    <w:tmpl w:val="1BB2F2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4" w15:restartNumberingAfterBreak="0">
    <w:nsid w:val="36174692"/>
    <w:multiLevelType w:val="hybridMultilevel"/>
    <w:tmpl w:val="E9645568"/>
    <w:lvl w:ilvl="0" w:tplc="375E826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5" w15:restartNumberingAfterBreak="0">
    <w:nsid w:val="362974B6"/>
    <w:multiLevelType w:val="hybridMultilevel"/>
    <w:tmpl w:val="C12433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6" w15:restartNumberingAfterBreak="0">
    <w:nsid w:val="36A77387"/>
    <w:multiLevelType w:val="hybridMultilevel"/>
    <w:tmpl w:val="8EFE2F96"/>
    <w:lvl w:ilvl="0" w:tplc="38090019">
      <w:start w:val="1"/>
      <w:numFmt w:val="lowerLetter"/>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177" w15:restartNumberingAfterBreak="0">
    <w:nsid w:val="370049A7"/>
    <w:multiLevelType w:val="hybridMultilevel"/>
    <w:tmpl w:val="A96C03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374A5B27"/>
    <w:multiLevelType w:val="hybridMultilevel"/>
    <w:tmpl w:val="7CFC68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9" w15:restartNumberingAfterBreak="0">
    <w:nsid w:val="37951555"/>
    <w:multiLevelType w:val="hybridMultilevel"/>
    <w:tmpl w:val="23A26792"/>
    <w:lvl w:ilvl="0" w:tplc="CFA8F390">
      <w:start w:val="1"/>
      <w:numFmt w:val="decimal"/>
      <w:lvlText w:val="%1)"/>
      <w:lvlJc w:val="left"/>
      <w:pPr>
        <w:tabs>
          <w:tab w:val="num" w:pos="720"/>
        </w:tabs>
        <w:ind w:left="720" w:hanging="360"/>
      </w:pPr>
    </w:lvl>
    <w:lvl w:ilvl="1" w:tplc="9C4EE3C8" w:tentative="1">
      <w:start w:val="1"/>
      <w:numFmt w:val="decimal"/>
      <w:lvlText w:val="%2)"/>
      <w:lvlJc w:val="left"/>
      <w:pPr>
        <w:tabs>
          <w:tab w:val="num" w:pos="1440"/>
        </w:tabs>
        <w:ind w:left="1440" w:hanging="360"/>
      </w:pPr>
    </w:lvl>
    <w:lvl w:ilvl="2" w:tplc="122C86F0" w:tentative="1">
      <w:start w:val="1"/>
      <w:numFmt w:val="decimal"/>
      <w:lvlText w:val="%3)"/>
      <w:lvlJc w:val="left"/>
      <w:pPr>
        <w:tabs>
          <w:tab w:val="num" w:pos="2160"/>
        </w:tabs>
        <w:ind w:left="2160" w:hanging="360"/>
      </w:pPr>
    </w:lvl>
    <w:lvl w:ilvl="3" w:tplc="2BA4B642" w:tentative="1">
      <w:start w:val="1"/>
      <w:numFmt w:val="decimal"/>
      <w:lvlText w:val="%4)"/>
      <w:lvlJc w:val="left"/>
      <w:pPr>
        <w:tabs>
          <w:tab w:val="num" w:pos="2880"/>
        </w:tabs>
        <w:ind w:left="2880" w:hanging="360"/>
      </w:pPr>
    </w:lvl>
    <w:lvl w:ilvl="4" w:tplc="B52E485E" w:tentative="1">
      <w:start w:val="1"/>
      <w:numFmt w:val="decimal"/>
      <w:lvlText w:val="%5)"/>
      <w:lvlJc w:val="left"/>
      <w:pPr>
        <w:tabs>
          <w:tab w:val="num" w:pos="3600"/>
        </w:tabs>
        <w:ind w:left="3600" w:hanging="360"/>
      </w:pPr>
    </w:lvl>
    <w:lvl w:ilvl="5" w:tplc="CEFC3880" w:tentative="1">
      <w:start w:val="1"/>
      <w:numFmt w:val="decimal"/>
      <w:lvlText w:val="%6)"/>
      <w:lvlJc w:val="left"/>
      <w:pPr>
        <w:tabs>
          <w:tab w:val="num" w:pos="4320"/>
        </w:tabs>
        <w:ind w:left="4320" w:hanging="360"/>
      </w:pPr>
    </w:lvl>
    <w:lvl w:ilvl="6" w:tplc="EFF63CB8" w:tentative="1">
      <w:start w:val="1"/>
      <w:numFmt w:val="decimal"/>
      <w:lvlText w:val="%7)"/>
      <w:lvlJc w:val="left"/>
      <w:pPr>
        <w:tabs>
          <w:tab w:val="num" w:pos="5040"/>
        </w:tabs>
        <w:ind w:left="5040" w:hanging="360"/>
      </w:pPr>
    </w:lvl>
    <w:lvl w:ilvl="7" w:tplc="D67CE166" w:tentative="1">
      <w:start w:val="1"/>
      <w:numFmt w:val="decimal"/>
      <w:lvlText w:val="%8)"/>
      <w:lvlJc w:val="left"/>
      <w:pPr>
        <w:tabs>
          <w:tab w:val="num" w:pos="5760"/>
        </w:tabs>
        <w:ind w:left="5760" w:hanging="360"/>
      </w:pPr>
    </w:lvl>
    <w:lvl w:ilvl="8" w:tplc="C2A0ECFE" w:tentative="1">
      <w:start w:val="1"/>
      <w:numFmt w:val="decimal"/>
      <w:lvlText w:val="%9)"/>
      <w:lvlJc w:val="left"/>
      <w:pPr>
        <w:tabs>
          <w:tab w:val="num" w:pos="6480"/>
        </w:tabs>
        <w:ind w:left="6480" w:hanging="360"/>
      </w:pPr>
    </w:lvl>
  </w:abstractNum>
  <w:abstractNum w:abstractNumId="180" w15:restartNumberingAfterBreak="0">
    <w:nsid w:val="37CB182C"/>
    <w:multiLevelType w:val="hybridMultilevel"/>
    <w:tmpl w:val="E084B8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1" w15:restartNumberingAfterBreak="0">
    <w:nsid w:val="37E472A7"/>
    <w:multiLevelType w:val="hybridMultilevel"/>
    <w:tmpl w:val="DEC26A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2" w15:restartNumberingAfterBreak="0">
    <w:nsid w:val="37FE381D"/>
    <w:multiLevelType w:val="hybridMultilevel"/>
    <w:tmpl w:val="F9B89E7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15:restartNumberingAfterBreak="0">
    <w:nsid w:val="38AD76F9"/>
    <w:multiLevelType w:val="hybridMultilevel"/>
    <w:tmpl w:val="4CD4E8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4" w15:restartNumberingAfterBreak="0">
    <w:nsid w:val="39077A2D"/>
    <w:multiLevelType w:val="hybridMultilevel"/>
    <w:tmpl w:val="89589AA2"/>
    <w:lvl w:ilvl="0" w:tplc="5E08D29E">
      <w:start w:val="1"/>
      <w:numFmt w:val="decimal"/>
      <w:lvlText w:val="(%1)"/>
      <w:lvlJc w:val="left"/>
      <w:pPr>
        <w:ind w:left="720" w:hanging="360"/>
      </w:pPr>
      <w:rPr>
        <w:rFonts w:ascii="Bookman Old Style" w:eastAsiaTheme="minorHAnsi" w:hAnsi="Bookman Old Style"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5" w15:restartNumberingAfterBreak="0">
    <w:nsid w:val="3972124F"/>
    <w:multiLevelType w:val="hybridMultilevel"/>
    <w:tmpl w:val="EED862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6" w15:restartNumberingAfterBreak="0">
    <w:nsid w:val="39A412CE"/>
    <w:multiLevelType w:val="hybridMultilevel"/>
    <w:tmpl w:val="08424770"/>
    <w:lvl w:ilvl="0" w:tplc="11C2B82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7" w15:restartNumberingAfterBreak="0">
    <w:nsid w:val="3A9D62EC"/>
    <w:multiLevelType w:val="hybridMultilevel"/>
    <w:tmpl w:val="A47CB724"/>
    <w:lvl w:ilvl="0" w:tplc="48960D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3B05667D"/>
    <w:multiLevelType w:val="hybridMultilevel"/>
    <w:tmpl w:val="F56A9812"/>
    <w:lvl w:ilvl="0" w:tplc="E4A642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9" w15:restartNumberingAfterBreak="0">
    <w:nsid w:val="3B1D7C32"/>
    <w:multiLevelType w:val="hybridMultilevel"/>
    <w:tmpl w:val="4ECA1CA6"/>
    <w:lvl w:ilvl="0" w:tplc="D862CE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0" w15:restartNumberingAfterBreak="0">
    <w:nsid w:val="3B8D5CFD"/>
    <w:multiLevelType w:val="hybridMultilevel"/>
    <w:tmpl w:val="3522D074"/>
    <w:lvl w:ilvl="0" w:tplc="5E08D29E">
      <w:start w:val="1"/>
      <w:numFmt w:val="decimal"/>
      <w:lvlText w:val="(%1)"/>
      <w:lvlJc w:val="left"/>
      <w:pPr>
        <w:ind w:left="720" w:hanging="360"/>
      </w:pPr>
      <w:rPr>
        <w:rFonts w:ascii="Bookman Old Style" w:eastAsiaTheme="minorHAnsi" w:hAnsi="Bookman Old Style"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1" w15:restartNumberingAfterBreak="0">
    <w:nsid w:val="3BE5792F"/>
    <w:multiLevelType w:val="hybridMultilevel"/>
    <w:tmpl w:val="AB183DDA"/>
    <w:lvl w:ilvl="0" w:tplc="25CED8D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2" w15:restartNumberingAfterBreak="0">
    <w:nsid w:val="3BF01AF2"/>
    <w:multiLevelType w:val="hybridMultilevel"/>
    <w:tmpl w:val="E3B06F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3" w15:restartNumberingAfterBreak="0">
    <w:nsid w:val="3C4C727A"/>
    <w:multiLevelType w:val="hybridMultilevel"/>
    <w:tmpl w:val="5BF2A8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4" w15:restartNumberingAfterBreak="0">
    <w:nsid w:val="3C96775E"/>
    <w:multiLevelType w:val="hybridMultilevel"/>
    <w:tmpl w:val="78527B0A"/>
    <w:lvl w:ilvl="0" w:tplc="C4A47BF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3C9C7DEF"/>
    <w:multiLevelType w:val="hybridMultilevel"/>
    <w:tmpl w:val="397215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6" w15:restartNumberingAfterBreak="0">
    <w:nsid w:val="3CCF15C2"/>
    <w:multiLevelType w:val="hybridMultilevel"/>
    <w:tmpl w:val="DAACAF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7" w15:restartNumberingAfterBreak="0">
    <w:nsid w:val="3D4653E7"/>
    <w:multiLevelType w:val="hybridMultilevel"/>
    <w:tmpl w:val="0746785C"/>
    <w:lvl w:ilvl="0" w:tplc="C2ACD1D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8" w15:restartNumberingAfterBreak="0">
    <w:nsid w:val="3D6D5074"/>
    <w:multiLevelType w:val="hybridMultilevel"/>
    <w:tmpl w:val="70CA4E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3D762368"/>
    <w:multiLevelType w:val="hybridMultilevel"/>
    <w:tmpl w:val="A24A969E"/>
    <w:lvl w:ilvl="0" w:tplc="CEC612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0" w15:restartNumberingAfterBreak="0">
    <w:nsid w:val="3DAB7F7F"/>
    <w:multiLevelType w:val="hybridMultilevel"/>
    <w:tmpl w:val="3AD681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3DF23867"/>
    <w:multiLevelType w:val="hybridMultilevel"/>
    <w:tmpl w:val="CC02203C"/>
    <w:lvl w:ilvl="0" w:tplc="9A9CF14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2" w15:restartNumberingAfterBreak="0">
    <w:nsid w:val="3E9B0D5F"/>
    <w:multiLevelType w:val="hybridMultilevel"/>
    <w:tmpl w:val="D44E5A6A"/>
    <w:lvl w:ilvl="0" w:tplc="38090019">
      <w:start w:val="1"/>
      <w:numFmt w:val="lowerLetter"/>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203" w15:restartNumberingAfterBreak="0">
    <w:nsid w:val="3EFC0E2B"/>
    <w:multiLevelType w:val="hybridMultilevel"/>
    <w:tmpl w:val="824033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4" w15:restartNumberingAfterBreak="0">
    <w:nsid w:val="3F56019F"/>
    <w:multiLevelType w:val="hybridMultilevel"/>
    <w:tmpl w:val="17880AE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5" w15:restartNumberingAfterBreak="0">
    <w:nsid w:val="3FE030A4"/>
    <w:multiLevelType w:val="hybridMultilevel"/>
    <w:tmpl w:val="1688BE74"/>
    <w:lvl w:ilvl="0" w:tplc="48EE3F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6" w15:restartNumberingAfterBreak="0">
    <w:nsid w:val="3FF02DF5"/>
    <w:multiLevelType w:val="hybridMultilevel"/>
    <w:tmpl w:val="D1960858"/>
    <w:lvl w:ilvl="0" w:tplc="5E08D29E">
      <w:start w:val="1"/>
      <w:numFmt w:val="decimal"/>
      <w:lvlText w:val="(%1)"/>
      <w:lvlJc w:val="left"/>
      <w:pPr>
        <w:ind w:left="720" w:hanging="360"/>
      </w:pPr>
      <w:rPr>
        <w:rFonts w:ascii="Bookman Old Style" w:eastAsiaTheme="minorHAnsi" w:hAnsi="Bookman Old Style"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7" w15:restartNumberingAfterBreak="0">
    <w:nsid w:val="4017724C"/>
    <w:multiLevelType w:val="hybridMultilevel"/>
    <w:tmpl w:val="5E9CE10E"/>
    <w:lvl w:ilvl="0" w:tplc="61C8A1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8" w15:restartNumberingAfterBreak="0">
    <w:nsid w:val="404F5EEB"/>
    <w:multiLevelType w:val="hybridMultilevel"/>
    <w:tmpl w:val="431049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9" w15:restartNumberingAfterBreak="0">
    <w:nsid w:val="4095581C"/>
    <w:multiLevelType w:val="hybridMultilevel"/>
    <w:tmpl w:val="F744709A"/>
    <w:lvl w:ilvl="0" w:tplc="5F5CA4AE">
      <w:start w:val="1"/>
      <w:numFmt w:val="lowerLetter"/>
      <w:lvlText w:val="%1."/>
      <w:lvlJc w:val="left"/>
      <w:pPr>
        <w:ind w:left="720" w:hanging="360"/>
      </w:pPr>
      <w:rPr>
        <w:color w:val="EE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0B6452F"/>
    <w:multiLevelType w:val="hybridMultilevel"/>
    <w:tmpl w:val="77AA2436"/>
    <w:lvl w:ilvl="0" w:tplc="5E08D29E">
      <w:start w:val="1"/>
      <w:numFmt w:val="decimal"/>
      <w:lvlText w:val="(%1)"/>
      <w:lvlJc w:val="left"/>
      <w:pPr>
        <w:ind w:left="720" w:hanging="360"/>
      </w:pPr>
      <w:rPr>
        <w:rFonts w:ascii="Bookman Old Style" w:eastAsiaTheme="minorHAnsi" w:hAnsi="Bookman Old Style"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40DC66B7"/>
    <w:multiLevelType w:val="hybridMultilevel"/>
    <w:tmpl w:val="8DB855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0EF5EE0"/>
    <w:multiLevelType w:val="hybridMultilevel"/>
    <w:tmpl w:val="A22E605C"/>
    <w:lvl w:ilvl="0" w:tplc="A8F653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3" w15:restartNumberingAfterBreak="0">
    <w:nsid w:val="412F573D"/>
    <w:multiLevelType w:val="hybridMultilevel"/>
    <w:tmpl w:val="BD482942"/>
    <w:lvl w:ilvl="0" w:tplc="CD4EB9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4" w15:restartNumberingAfterBreak="0">
    <w:nsid w:val="415F2CC1"/>
    <w:multiLevelType w:val="hybridMultilevel"/>
    <w:tmpl w:val="CD76E014"/>
    <w:lvl w:ilvl="0" w:tplc="5FCECD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5" w15:restartNumberingAfterBreak="0">
    <w:nsid w:val="41B74CAF"/>
    <w:multiLevelType w:val="hybridMultilevel"/>
    <w:tmpl w:val="C97885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6" w15:restartNumberingAfterBreak="0">
    <w:nsid w:val="426E2651"/>
    <w:multiLevelType w:val="hybridMultilevel"/>
    <w:tmpl w:val="8D6CF86A"/>
    <w:lvl w:ilvl="0" w:tplc="AE9053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7" w15:restartNumberingAfterBreak="0">
    <w:nsid w:val="427C57BF"/>
    <w:multiLevelType w:val="hybridMultilevel"/>
    <w:tmpl w:val="5C42D308"/>
    <w:lvl w:ilvl="0" w:tplc="F196BB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8" w15:restartNumberingAfterBreak="0">
    <w:nsid w:val="42A33B64"/>
    <w:multiLevelType w:val="hybridMultilevel"/>
    <w:tmpl w:val="F48C3588"/>
    <w:lvl w:ilvl="0" w:tplc="E4DA22A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9" w15:restartNumberingAfterBreak="0">
    <w:nsid w:val="42C539F8"/>
    <w:multiLevelType w:val="hybridMultilevel"/>
    <w:tmpl w:val="103E9922"/>
    <w:lvl w:ilvl="0" w:tplc="1B201E5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0" w15:restartNumberingAfterBreak="0">
    <w:nsid w:val="42E7661E"/>
    <w:multiLevelType w:val="hybridMultilevel"/>
    <w:tmpl w:val="4372D746"/>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53C06D3C">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1" w15:restartNumberingAfterBreak="0">
    <w:nsid w:val="43123966"/>
    <w:multiLevelType w:val="hybridMultilevel"/>
    <w:tmpl w:val="5382F5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2" w15:restartNumberingAfterBreak="0">
    <w:nsid w:val="43167430"/>
    <w:multiLevelType w:val="hybridMultilevel"/>
    <w:tmpl w:val="8EF85DA6"/>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43210E9C"/>
    <w:multiLevelType w:val="hybridMultilevel"/>
    <w:tmpl w:val="693CB0C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4" w15:restartNumberingAfterBreak="0">
    <w:nsid w:val="43265C37"/>
    <w:multiLevelType w:val="hybridMultilevel"/>
    <w:tmpl w:val="85989A62"/>
    <w:lvl w:ilvl="0" w:tplc="38090019">
      <w:start w:val="1"/>
      <w:numFmt w:val="lowerLetter"/>
      <w:lvlText w:val="%1."/>
      <w:lvlJc w:val="left"/>
      <w:pPr>
        <w:ind w:left="1984" w:hanging="360"/>
      </w:pPr>
      <w:rPr>
        <w:rFonts w:hint="default"/>
      </w:rPr>
    </w:lvl>
    <w:lvl w:ilvl="1" w:tplc="38090019" w:tentative="1">
      <w:start w:val="1"/>
      <w:numFmt w:val="lowerLetter"/>
      <w:lvlText w:val="%2."/>
      <w:lvlJc w:val="left"/>
      <w:pPr>
        <w:ind w:left="2704" w:hanging="360"/>
      </w:pPr>
    </w:lvl>
    <w:lvl w:ilvl="2" w:tplc="3809001B" w:tentative="1">
      <w:start w:val="1"/>
      <w:numFmt w:val="lowerRoman"/>
      <w:lvlText w:val="%3."/>
      <w:lvlJc w:val="right"/>
      <w:pPr>
        <w:ind w:left="3424" w:hanging="180"/>
      </w:pPr>
    </w:lvl>
    <w:lvl w:ilvl="3" w:tplc="3809000F" w:tentative="1">
      <w:start w:val="1"/>
      <w:numFmt w:val="decimal"/>
      <w:lvlText w:val="%4."/>
      <w:lvlJc w:val="left"/>
      <w:pPr>
        <w:ind w:left="4144" w:hanging="360"/>
      </w:pPr>
    </w:lvl>
    <w:lvl w:ilvl="4" w:tplc="38090019" w:tentative="1">
      <w:start w:val="1"/>
      <w:numFmt w:val="lowerLetter"/>
      <w:lvlText w:val="%5."/>
      <w:lvlJc w:val="left"/>
      <w:pPr>
        <w:ind w:left="4864" w:hanging="360"/>
      </w:pPr>
    </w:lvl>
    <w:lvl w:ilvl="5" w:tplc="3809001B" w:tentative="1">
      <w:start w:val="1"/>
      <w:numFmt w:val="lowerRoman"/>
      <w:lvlText w:val="%6."/>
      <w:lvlJc w:val="right"/>
      <w:pPr>
        <w:ind w:left="5584" w:hanging="180"/>
      </w:pPr>
    </w:lvl>
    <w:lvl w:ilvl="6" w:tplc="3809000F" w:tentative="1">
      <w:start w:val="1"/>
      <w:numFmt w:val="decimal"/>
      <w:lvlText w:val="%7."/>
      <w:lvlJc w:val="left"/>
      <w:pPr>
        <w:ind w:left="6304" w:hanging="360"/>
      </w:pPr>
    </w:lvl>
    <w:lvl w:ilvl="7" w:tplc="38090019" w:tentative="1">
      <w:start w:val="1"/>
      <w:numFmt w:val="lowerLetter"/>
      <w:lvlText w:val="%8."/>
      <w:lvlJc w:val="left"/>
      <w:pPr>
        <w:ind w:left="7024" w:hanging="360"/>
      </w:pPr>
    </w:lvl>
    <w:lvl w:ilvl="8" w:tplc="3809001B" w:tentative="1">
      <w:start w:val="1"/>
      <w:numFmt w:val="lowerRoman"/>
      <w:lvlText w:val="%9."/>
      <w:lvlJc w:val="right"/>
      <w:pPr>
        <w:ind w:left="7744" w:hanging="180"/>
      </w:pPr>
    </w:lvl>
  </w:abstractNum>
  <w:abstractNum w:abstractNumId="225" w15:restartNumberingAfterBreak="0">
    <w:nsid w:val="43374FCC"/>
    <w:multiLevelType w:val="hybridMultilevel"/>
    <w:tmpl w:val="15D4EB3E"/>
    <w:lvl w:ilvl="0" w:tplc="13AC26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6" w15:restartNumberingAfterBreak="0">
    <w:nsid w:val="43652D3F"/>
    <w:multiLevelType w:val="hybridMultilevel"/>
    <w:tmpl w:val="4FBA0008"/>
    <w:lvl w:ilvl="0" w:tplc="55B44E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7" w15:restartNumberingAfterBreak="0">
    <w:nsid w:val="43AC5798"/>
    <w:multiLevelType w:val="hybridMultilevel"/>
    <w:tmpl w:val="CD2C9BE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8" w15:restartNumberingAfterBreak="0">
    <w:nsid w:val="43F726E1"/>
    <w:multiLevelType w:val="hybridMultilevel"/>
    <w:tmpl w:val="03DE96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9" w15:restartNumberingAfterBreak="0">
    <w:nsid w:val="445C33A1"/>
    <w:multiLevelType w:val="hybridMultilevel"/>
    <w:tmpl w:val="C78AABC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0" w15:restartNumberingAfterBreak="0">
    <w:nsid w:val="44F779A5"/>
    <w:multiLevelType w:val="hybridMultilevel"/>
    <w:tmpl w:val="5C1E6506"/>
    <w:lvl w:ilvl="0" w:tplc="2488BD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1" w15:restartNumberingAfterBreak="0">
    <w:nsid w:val="45870563"/>
    <w:multiLevelType w:val="hybridMultilevel"/>
    <w:tmpl w:val="365CB042"/>
    <w:lvl w:ilvl="0" w:tplc="38090019">
      <w:start w:val="1"/>
      <w:numFmt w:val="lowerLetter"/>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232" w15:restartNumberingAfterBreak="0">
    <w:nsid w:val="4590621E"/>
    <w:multiLevelType w:val="hybridMultilevel"/>
    <w:tmpl w:val="AB36E5B6"/>
    <w:lvl w:ilvl="0" w:tplc="B6E282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3" w15:restartNumberingAfterBreak="0">
    <w:nsid w:val="463528C8"/>
    <w:multiLevelType w:val="hybridMultilevel"/>
    <w:tmpl w:val="50E4B3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4" w15:restartNumberingAfterBreak="0">
    <w:nsid w:val="46375CD0"/>
    <w:multiLevelType w:val="hybridMultilevel"/>
    <w:tmpl w:val="8D76788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5" w15:restartNumberingAfterBreak="0">
    <w:nsid w:val="46AF770D"/>
    <w:multiLevelType w:val="hybridMultilevel"/>
    <w:tmpl w:val="27A07BE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6" w15:restartNumberingAfterBreak="0">
    <w:nsid w:val="46D87D49"/>
    <w:multiLevelType w:val="hybridMultilevel"/>
    <w:tmpl w:val="FD52F92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7" w15:restartNumberingAfterBreak="0">
    <w:nsid w:val="46F864FC"/>
    <w:multiLevelType w:val="hybridMultilevel"/>
    <w:tmpl w:val="33BC0E26"/>
    <w:lvl w:ilvl="0" w:tplc="500C6D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8" w15:restartNumberingAfterBreak="0">
    <w:nsid w:val="46FA1C71"/>
    <w:multiLevelType w:val="hybridMultilevel"/>
    <w:tmpl w:val="349E14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9" w15:restartNumberingAfterBreak="0">
    <w:nsid w:val="471658B2"/>
    <w:multiLevelType w:val="hybridMultilevel"/>
    <w:tmpl w:val="6FD85262"/>
    <w:lvl w:ilvl="0" w:tplc="6256F2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0" w15:restartNumberingAfterBreak="0">
    <w:nsid w:val="472809DE"/>
    <w:multiLevelType w:val="hybridMultilevel"/>
    <w:tmpl w:val="146E1D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1" w15:restartNumberingAfterBreak="0">
    <w:nsid w:val="477109BC"/>
    <w:multiLevelType w:val="hybridMultilevel"/>
    <w:tmpl w:val="111008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2" w15:restartNumberingAfterBreak="0">
    <w:nsid w:val="482D33DB"/>
    <w:multiLevelType w:val="hybridMultilevel"/>
    <w:tmpl w:val="5BA8912A"/>
    <w:lvl w:ilvl="0" w:tplc="307208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3" w15:restartNumberingAfterBreak="0">
    <w:nsid w:val="484C5B82"/>
    <w:multiLevelType w:val="hybridMultilevel"/>
    <w:tmpl w:val="6B4EF0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4" w15:restartNumberingAfterBreak="0">
    <w:nsid w:val="48C74C50"/>
    <w:multiLevelType w:val="hybridMultilevel"/>
    <w:tmpl w:val="A6E2C17C"/>
    <w:lvl w:ilvl="0" w:tplc="2E0E37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5" w15:restartNumberingAfterBreak="0">
    <w:nsid w:val="48E2427D"/>
    <w:multiLevelType w:val="hybridMultilevel"/>
    <w:tmpl w:val="85AEEA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6" w15:restartNumberingAfterBreak="0">
    <w:nsid w:val="48FD507B"/>
    <w:multiLevelType w:val="hybridMultilevel"/>
    <w:tmpl w:val="33769A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7" w15:restartNumberingAfterBreak="0">
    <w:nsid w:val="492B2D2D"/>
    <w:multiLevelType w:val="hybridMultilevel"/>
    <w:tmpl w:val="FA5673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8" w15:restartNumberingAfterBreak="0">
    <w:nsid w:val="493258F4"/>
    <w:multiLevelType w:val="hybridMultilevel"/>
    <w:tmpl w:val="AD0A04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9" w15:restartNumberingAfterBreak="0">
    <w:nsid w:val="496C0367"/>
    <w:multiLevelType w:val="hybridMultilevel"/>
    <w:tmpl w:val="2CEEF306"/>
    <w:lvl w:ilvl="0" w:tplc="FD32F3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0" w15:restartNumberingAfterBreak="0">
    <w:nsid w:val="498E1575"/>
    <w:multiLevelType w:val="hybridMultilevel"/>
    <w:tmpl w:val="4022BCA4"/>
    <w:lvl w:ilvl="0" w:tplc="FBF442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1" w15:restartNumberingAfterBreak="0">
    <w:nsid w:val="49F90D5D"/>
    <w:multiLevelType w:val="hybridMultilevel"/>
    <w:tmpl w:val="6082F6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2" w15:restartNumberingAfterBreak="0">
    <w:nsid w:val="4A0C7B77"/>
    <w:multiLevelType w:val="hybridMultilevel"/>
    <w:tmpl w:val="C7FC9900"/>
    <w:lvl w:ilvl="0" w:tplc="119E50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3" w15:restartNumberingAfterBreak="0">
    <w:nsid w:val="4ABF42FE"/>
    <w:multiLevelType w:val="hybridMultilevel"/>
    <w:tmpl w:val="F49A5DEA"/>
    <w:lvl w:ilvl="0" w:tplc="16E22C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4" w15:restartNumberingAfterBreak="0">
    <w:nsid w:val="4B1D66B3"/>
    <w:multiLevelType w:val="hybridMultilevel"/>
    <w:tmpl w:val="2A36C03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5" w15:restartNumberingAfterBreak="0">
    <w:nsid w:val="4B610953"/>
    <w:multiLevelType w:val="hybridMultilevel"/>
    <w:tmpl w:val="B8007308"/>
    <w:lvl w:ilvl="0" w:tplc="658C1980">
      <w:start w:val="3"/>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6" w15:restartNumberingAfterBreak="0">
    <w:nsid w:val="4BB06C21"/>
    <w:multiLevelType w:val="hybridMultilevel"/>
    <w:tmpl w:val="35625D54"/>
    <w:lvl w:ilvl="0" w:tplc="91D8AE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7" w15:restartNumberingAfterBreak="0">
    <w:nsid w:val="4BB23FA8"/>
    <w:multiLevelType w:val="hybridMultilevel"/>
    <w:tmpl w:val="35CAF696"/>
    <w:lvl w:ilvl="0" w:tplc="0B6C76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8" w15:restartNumberingAfterBreak="0">
    <w:nsid w:val="4C4B1081"/>
    <w:multiLevelType w:val="hybridMultilevel"/>
    <w:tmpl w:val="2270A1F2"/>
    <w:lvl w:ilvl="0" w:tplc="DBD6292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9" w15:restartNumberingAfterBreak="0">
    <w:nsid w:val="4CB61E78"/>
    <w:multiLevelType w:val="hybridMultilevel"/>
    <w:tmpl w:val="A09E4210"/>
    <w:lvl w:ilvl="0" w:tplc="42B0E4C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0" w15:restartNumberingAfterBreak="0">
    <w:nsid w:val="4CBD447A"/>
    <w:multiLevelType w:val="hybridMultilevel"/>
    <w:tmpl w:val="6F68661C"/>
    <w:lvl w:ilvl="0" w:tplc="35347A3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1" w15:restartNumberingAfterBreak="0">
    <w:nsid w:val="4CE0009B"/>
    <w:multiLevelType w:val="hybridMultilevel"/>
    <w:tmpl w:val="6B88D2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2" w15:restartNumberingAfterBreak="0">
    <w:nsid w:val="4D50339A"/>
    <w:multiLevelType w:val="hybridMultilevel"/>
    <w:tmpl w:val="396EB91A"/>
    <w:lvl w:ilvl="0" w:tplc="8EC6E1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3" w15:restartNumberingAfterBreak="0">
    <w:nsid w:val="4D5800F2"/>
    <w:multiLevelType w:val="hybridMultilevel"/>
    <w:tmpl w:val="3522D074"/>
    <w:lvl w:ilvl="0" w:tplc="FFFFFFFF">
      <w:start w:val="1"/>
      <w:numFmt w:val="decimal"/>
      <w:lvlText w:val="(%1)"/>
      <w:lvlJc w:val="left"/>
      <w:pPr>
        <w:ind w:left="720" w:hanging="360"/>
      </w:pPr>
      <w:rPr>
        <w:rFonts w:ascii="Bookman Old Style" w:eastAsiaTheme="minorHAnsi" w:hAnsi="Bookman Old Style"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4D7D7E12"/>
    <w:multiLevelType w:val="hybridMultilevel"/>
    <w:tmpl w:val="9F5279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5" w15:restartNumberingAfterBreak="0">
    <w:nsid w:val="4DDD6781"/>
    <w:multiLevelType w:val="hybridMultilevel"/>
    <w:tmpl w:val="4E06D3AE"/>
    <w:lvl w:ilvl="0" w:tplc="BE149A0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6" w15:restartNumberingAfterBreak="0">
    <w:nsid w:val="4DEF0B42"/>
    <w:multiLevelType w:val="hybridMultilevel"/>
    <w:tmpl w:val="79FC49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7" w15:restartNumberingAfterBreak="0">
    <w:nsid w:val="4DFE5EF2"/>
    <w:multiLevelType w:val="hybridMultilevel"/>
    <w:tmpl w:val="05968A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8" w15:restartNumberingAfterBreak="0">
    <w:nsid w:val="4E706654"/>
    <w:multiLevelType w:val="hybridMultilevel"/>
    <w:tmpl w:val="C18825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9" w15:restartNumberingAfterBreak="0">
    <w:nsid w:val="4EB52A83"/>
    <w:multiLevelType w:val="hybridMultilevel"/>
    <w:tmpl w:val="30FED4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0" w15:restartNumberingAfterBreak="0">
    <w:nsid w:val="4EE6245F"/>
    <w:multiLevelType w:val="hybridMultilevel"/>
    <w:tmpl w:val="BDDC18A2"/>
    <w:lvl w:ilvl="0" w:tplc="7E3073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1" w15:restartNumberingAfterBreak="0">
    <w:nsid w:val="4F1179D1"/>
    <w:multiLevelType w:val="hybridMultilevel"/>
    <w:tmpl w:val="1AE2B042"/>
    <w:lvl w:ilvl="0" w:tplc="E57C4F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2" w15:restartNumberingAfterBreak="0">
    <w:nsid w:val="4F117B4A"/>
    <w:multiLevelType w:val="hybridMultilevel"/>
    <w:tmpl w:val="D6A4F636"/>
    <w:lvl w:ilvl="0" w:tplc="FAFC2B5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3" w15:restartNumberingAfterBreak="0">
    <w:nsid w:val="50A04830"/>
    <w:multiLevelType w:val="hybridMultilevel"/>
    <w:tmpl w:val="0FAA57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4" w15:restartNumberingAfterBreak="0">
    <w:nsid w:val="51894CAC"/>
    <w:multiLevelType w:val="hybridMultilevel"/>
    <w:tmpl w:val="B9DA65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5" w15:restartNumberingAfterBreak="0">
    <w:nsid w:val="521B2C1A"/>
    <w:multiLevelType w:val="hybridMultilevel"/>
    <w:tmpl w:val="DE46B30A"/>
    <w:lvl w:ilvl="0" w:tplc="5E08D29E">
      <w:start w:val="1"/>
      <w:numFmt w:val="decimal"/>
      <w:lvlText w:val="(%1)"/>
      <w:lvlJc w:val="left"/>
      <w:pPr>
        <w:ind w:left="720" w:hanging="360"/>
      </w:pPr>
      <w:rPr>
        <w:rFonts w:ascii="Bookman Old Style" w:eastAsiaTheme="minorHAnsi" w:hAnsi="Bookman Old Style" w:cstheme="minorHAns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6" w15:restartNumberingAfterBreak="0">
    <w:nsid w:val="52665A63"/>
    <w:multiLevelType w:val="hybridMultilevel"/>
    <w:tmpl w:val="03A4F630"/>
    <w:lvl w:ilvl="0" w:tplc="58CE49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7" w15:restartNumberingAfterBreak="0">
    <w:nsid w:val="528E628D"/>
    <w:multiLevelType w:val="hybridMultilevel"/>
    <w:tmpl w:val="DC7C2BB2"/>
    <w:lvl w:ilvl="0" w:tplc="5E08D29E">
      <w:start w:val="1"/>
      <w:numFmt w:val="decimal"/>
      <w:lvlText w:val="(%1)"/>
      <w:lvlJc w:val="left"/>
      <w:pPr>
        <w:ind w:left="720" w:hanging="360"/>
      </w:pPr>
      <w:rPr>
        <w:rFonts w:ascii="Bookman Old Style" w:eastAsiaTheme="minorHAnsi" w:hAnsi="Bookman Old Style"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8" w15:restartNumberingAfterBreak="0">
    <w:nsid w:val="52D202FE"/>
    <w:multiLevelType w:val="hybridMultilevel"/>
    <w:tmpl w:val="B560BFEC"/>
    <w:lvl w:ilvl="0" w:tplc="FA02AE0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9" w15:restartNumberingAfterBreak="0">
    <w:nsid w:val="52D468CD"/>
    <w:multiLevelType w:val="hybridMultilevel"/>
    <w:tmpl w:val="17265F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0" w15:restartNumberingAfterBreak="0">
    <w:nsid w:val="53687EF3"/>
    <w:multiLevelType w:val="hybridMultilevel"/>
    <w:tmpl w:val="99DAD1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1" w15:restartNumberingAfterBreak="0">
    <w:nsid w:val="53A53434"/>
    <w:multiLevelType w:val="hybridMultilevel"/>
    <w:tmpl w:val="FD7037A0"/>
    <w:lvl w:ilvl="0" w:tplc="5E08D29E">
      <w:start w:val="1"/>
      <w:numFmt w:val="decimal"/>
      <w:lvlText w:val="(%1)"/>
      <w:lvlJc w:val="left"/>
      <w:pPr>
        <w:ind w:left="720" w:hanging="360"/>
      </w:pPr>
      <w:rPr>
        <w:rFonts w:ascii="Bookman Old Style" w:eastAsiaTheme="minorHAnsi" w:hAnsi="Bookman Old Style" w:cstheme="minorHAns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2" w15:restartNumberingAfterBreak="0">
    <w:nsid w:val="53B57BB3"/>
    <w:multiLevelType w:val="hybridMultilevel"/>
    <w:tmpl w:val="DEB213E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3" w15:restartNumberingAfterBreak="0">
    <w:nsid w:val="546A279C"/>
    <w:multiLevelType w:val="hybridMultilevel"/>
    <w:tmpl w:val="FBDCD32C"/>
    <w:lvl w:ilvl="0" w:tplc="EEB8C80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4" w15:restartNumberingAfterBreak="0">
    <w:nsid w:val="54894806"/>
    <w:multiLevelType w:val="hybridMultilevel"/>
    <w:tmpl w:val="A53A4FFC"/>
    <w:lvl w:ilvl="0" w:tplc="5FAA51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5" w15:restartNumberingAfterBreak="0">
    <w:nsid w:val="55183AC2"/>
    <w:multiLevelType w:val="hybridMultilevel"/>
    <w:tmpl w:val="2D6041B6"/>
    <w:lvl w:ilvl="0" w:tplc="5E08D29E">
      <w:start w:val="1"/>
      <w:numFmt w:val="decimal"/>
      <w:lvlText w:val="(%1)"/>
      <w:lvlJc w:val="left"/>
      <w:pPr>
        <w:ind w:left="720" w:hanging="360"/>
      </w:pPr>
      <w:rPr>
        <w:rFonts w:ascii="Bookman Old Style" w:eastAsiaTheme="minorHAnsi" w:hAnsi="Bookman Old Style"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6" w15:restartNumberingAfterBreak="0">
    <w:nsid w:val="5530532A"/>
    <w:multiLevelType w:val="hybridMultilevel"/>
    <w:tmpl w:val="8424E69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7" w15:restartNumberingAfterBreak="0">
    <w:nsid w:val="554D45EA"/>
    <w:multiLevelType w:val="hybridMultilevel"/>
    <w:tmpl w:val="DA46679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8" w15:restartNumberingAfterBreak="0">
    <w:nsid w:val="55A01649"/>
    <w:multiLevelType w:val="hybridMultilevel"/>
    <w:tmpl w:val="6826E72C"/>
    <w:lvl w:ilvl="0" w:tplc="E81037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9" w15:restartNumberingAfterBreak="0">
    <w:nsid w:val="56887754"/>
    <w:multiLevelType w:val="hybridMultilevel"/>
    <w:tmpl w:val="3FF8942E"/>
    <w:lvl w:ilvl="0" w:tplc="2C0AED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0" w15:restartNumberingAfterBreak="0">
    <w:nsid w:val="56D5620E"/>
    <w:multiLevelType w:val="hybridMultilevel"/>
    <w:tmpl w:val="42169A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1" w15:restartNumberingAfterBreak="0">
    <w:nsid w:val="570F2A46"/>
    <w:multiLevelType w:val="hybridMultilevel"/>
    <w:tmpl w:val="A5A409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2" w15:restartNumberingAfterBreak="0">
    <w:nsid w:val="57226A0B"/>
    <w:multiLevelType w:val="hybridMultilevel"/>
    <w:tmpl w:val="F3EADAC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3" w15:restartNumberingAfterBreak="0">
    <w:nsid w:val="573147C2"/>
    <w:multiLevelType w:val="hybridMultilevel"/>
    <w:tmpl w:val="EF04F934"/>
    <w:lvl w:ilvl="0" w:tplc="739821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4" w15:restartNumberingAfterBreak="0">
    <w:nsid w:val="57703E26"/>
    <w:multiLevelType w:val="hybridMultilevel"/>
    <w:tmpl w:val="714856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5" w15:restartNumberingAfterBreak="0">
    <w:nsid w:val="57E71176"/>
    <w:multiLevelType w:val="hybridMultilevel"/>
    <w:tmpl w:val="207465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6" w15:restartNumberingAfterBreak="0">
    <w:nsid w:val="5832399A"/>
    <w:multiLevelType w:val="hybridMultilevel"/>
    <w:tmpl w:val="38DE2FB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7" w15:restartNumberingAfterBreak="0">
    <w:nsid w:val="59B12FAB"/>
    <w:multiLevelType w:val="hybridMultilevel"/>
    <w:tmpl w:val="6C0A31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8" w15:restartNumberingAfterBreak="0">
    <w:nsid w:val="59BC48E6"/>
    <w:multiLevelType w:val="hybridMultilevel"/>
    <w:tmpl w:val="C3FAC6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59DF0AF7"/>
    <w:multiLevelType w:val="hybridMultilevel"/>
    <w:tmpl w:val="F8EABD1A"/>
    <w:lvl w:ilvl="0" w:tplc="7A9E658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0" w15:restartNumberingAfterBreak="0">
    <w:nsid w:val="5A4F4263"/>
    <w:multiLevelType w:val="hybridMultilevel"/>
    <w:tmpl w:val="3BE4E58C"/>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AAE1C1A"/>
    <w:multiLevelType w:val="hybridMultilevel"/>
    <w:tmpl w:val="8278AE5C"/>
    <w:lvl w:ilvl="0" w:tplc="CB7E4FC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2" w15:restartNumberingAfterBreak="0">
    <w:nsid w:val="5BB60E87"/>
    <w:multiLevelType w:val="hybridMultilevel"/>
    <w:tmpl w:val="A5C068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3" w15:restartNumberingAfterBreak="0">
    <w:nsid w:val="5C2B2685"/>
    <w:multiLevelType w:val="hybridMultilevel"/>
    <w:tmpl w:val="6D2ED8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4" w15:restartNumberingAfterBreak="0">
    <w:nsid w:val="5C3F3788"/>
    <w:multiLevelType w:val="hybridMultilevel"/>
    <w:tmpl w:val="C54A2780"/>
    <w:lvl w:ilvl="0" w:tplc="0D6AF94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5" w15:restartNumberingAfterBreak="0">
    <w:nsid w:val="5C91022A"/>
    <w:multiLevelType w:val="hybridMultilevel"/>
    <w:tmpl w:val="D132E6A8"/>
    <w:lvl w:ilvl="0" w:tplc="E146D8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6" w15:restartNumberingAfterBreak="0">
    <w:nsid w:val="5CBE20CA"/>
    <w:multiLevelType w:val="hybridMultilevel"/>
    <w:tmpl w:val="4990A13E"/>
    <w:lvl w:ilvl="0" w:tplc="E4B4929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7" w15:restartNumberingAfterBreak="0">
    <w:nsid w:val="5D932320"/>
    <w:multiLevelType w:val="hybridMultilevel"/>
    <w:tmpl w:val="E0F6D4AA"/>
    <w:lvl w:ilvl="0" w:tplc="B1B2709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8" w15:restartNumberingAfterBreak="0">
    <w:nsid w:val="5E22135A"/>
    <w:multiLevelType w:val="hybridMultilevel"/>
    <w:tmpl w:val="4BAEA69C"/>
    <w:lvl w:ilvl="0" w:tplc="A8F44B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9" w15:restartNumberingAfterBreak="0">
    <w:nsid w:val="5E290E71"/>
    <w:multiLevelType w:val="multilevel"/>
    <w:tmpl w:val="9D1A83AE"/>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0" w15:restartNumberingAfterBreak="0">
    <w:nsid w:val="5E4E2365"/>
    <w:multiLevelType w:val="hybridMultilevel"/>
    <w:tmpl w:val="277641F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1" w15:restartNumberingAfterBreak="0">
    <w:nsid w:val="5E687863"/>
    <w:multiLevelType w:val="hybridMultilevel"/>
    <w:tmpl w:val="79729DD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2" w15:restartNumberingAfterBreak="0">
    <w:nsid w:val="5EC44EA3"/>
    <w:multiLevelType w:val="hybridMultilevel"/>
    <w:tmpl w:val="C5FCF95E"/>
    <w:lvl w:ilvl="0" w:tplc="009A89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3" w15:restartNumberingAfterBreak="0">
    <w:nsid w:val="5EFA5E30"/>
    <w:multiLevelType w:val="hybridMultilevel"/>
    <w:tmpl w:val="CD5CF058"/>
    <w:lvl w:ilvl="0" w:tplc="1A4C3B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4" w15:restartNumberingAfterBreak="0">
    <w:nsid w:val="5FCE37B1"/>
    <w:multiLevelType w:val="hybridMultilevel"/>
    <w:tmpl w:val="39A6F5E6"/>
    <w:lvl w:ilvl="0" w:tplc="EF7046C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5" w15:restartNumberingAfterBreak="0">
    <w:nsid w:val="5FDE159C"/>
    <w:multiLevelType w:val="hybridMultilevel"/>
    <w:tmpl w:val="EFD20436"/>
    <w:lvl w:ilvl="0" w:tplc="733C34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6" w15:restartNumberingAfterBreak="0">
    <w:nsid w:val="600B5641"/>
    <w:multiLevelType w:val="hybridMultilevel"/>
    <w:tmpl w:val="B3CE63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7" w15:restartNumberingAfterBreak="0">
    <w:nsid w:val="601E1AC6"/>
    <w:multiLevelType w:val="hybridMultilevel"/>
    <w:tmpl w:val="F3B4D702"/>
    <w:lvl w:ilvl="0" w:tplc="048EFAA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8" w15:restartNumberingAfterBreak="0">
    <w:nsid w:val="60420501"/>
    <w:multiLevelType w:val="hybridMultilevel"/>
    <w:tmpl w:val="37669C30"/>
    <w:lvl w:ilvl="0" w:tplc="485C4202">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9" w15:restartNumberingAfterBreak="0">
    <w:nsid w:val="606A7FEE"/>
    <w:multiLevelType w:val="hybridMultilevel"/>
    <w:tmpl w:val="4022E3B0"/>
    <w:lvl w:ilvl="0" w:tplc="596280A0">
      <w:start w:val="1"/>
      <w:numFmt w:val="decimal"/>
      <w:lvlText w:val="%1."/>
      <w:lvlJc w:val="left"/>
      <w:pPr>
        <w:ind w:left="720" w:hanging="360"/>
      </w:pPr>
      <w:rPr>
        <w:rFonts w:hint="default"/>
        <w:color w:val="EE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0" w15:restartNumberingAfterBreak="0">
    <w:nsid w:val="60770C1D"/>
    <w:multiLevelType w:val="hybridMultilevel"/>
    <w:tmpl w:val="9E465A98"/>
    <w:lvl w:ilvl="0" w:tplc="9B2082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1" w15:restartNumberingAfterBreak="0">
    <w:nsid w:val="61037ED6"/>
    <w:multiLevelType w:val="hybridMultilevel"/>
    <w:tmpl w:val="7DDA8B06"/>
    <w:lvl w:ilvl="0" w:tplc="5FCEDD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2" w15:restartNumberingAfterBreak="0">
    <w:nsid w:val="610679FB"/>
    <w:multiLevelType w:val="hybridMultilevel"/>
    <w:tmpl w:val="E908A062"/>
    <w:lvl w:ilvl="0" w:tplc="F05CC0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3" w15:restartNumberingAfterBreak="0">
    <w:nsid w:val="61333B81"/>
    <w:multiLevelType w:val="hybridMultilevel"/>
    <w:tmpl w:val="0EFAE7A6"/>
    <w:lvl w:ilvl="0" w:tplc="5E08D29E">
      <w:start w:val="1"/>
      <w:numFmt w:val="decimal"/>
      <w:lvlText w:val="(%1)"/>
      <w:lvlJc w:val="left"/>
      <w:pPr>
        <w:ind w:left="720" w:hanging="360"/>
      </w:pPr>
      <w:rPr>
        <w:rFonts w:ascii="Bookman Old Style" w:eastAsiaTheme="minorHAnsi" w:hAnsi="Bookman Old Style"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619C6D7F"/>
    <w:multiLevelType w:val="hybridMultilevel"/>
    <w:tmpl w:val="F17E39D0"/>
    <w:lvl w:ilvl="0" w:tplc="5E08D29E">
      <w:start w:val="1"/>
      <w:numFmt w:val="decimal"/>
      <w:lvlText w:val="(%1)"/>
      <w:lvlJc w:val="left"/>
      <w:pPr>
        <w:ind w:left="720" w:hanging="360"/>
      </w:pPr>
      <w:rPr>
        <w:rFonts w:ascii="Bookman Old Style" w:eastAsiaTheme="minorHAnsi" w:hAnsi="Bookman Old Style" w:cstheme="minorHAns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5" w15:restartNumberingAfterBreak="0">
    <w:nsid w:val="61B76506"/>
    <w:multiLevelType w:val="hybridMultilevel"/>
    <w:tmpl w:val="E34EB234"/>
    <w:lvl w:ilvl="0" w:tplc="FFFFFFFF">
      <w:start w:val="1"/>
      <w:numFmt w:val="decimal"/>
      <w:lvlText w:val="(%1)"/>
      <w:lvlJc w:val="left"/>
      <w:pPr>
        <w:ind w:left="360" w:hanging="360"/>
      </w:pPr>
      <w:rPr>
        <w:rFonts w:ascii="Bookman Old Style" w:eastAsiaTheme="minorHAnsi" w:hAnsi="Bookman Old Style"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6" w15:restartNumberingAfterBreak="0">
    <w:nsid w:val="61D27F33"/>
    <w:multiLevelType w:val="hybridMultilevel"/>
    <w:tmpl w:val="87368F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7" w15:restartNumberingAfterBreak="0">
    <w:nsid w:val="61D86894"/>
    <w:multiLevelType w:val="hybridMultilevel"/>
    <w:tmpl w:val="9F7CD9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8" w15:restartNumberingAfterBreak="0">
    <w:nsid w:val="62372E7A"/>
    <w:multiLevelType w:val="hybridMultilevel"/>
    <w:tmpl w:val="0ED0A3DE"/>
    <w:lvl w:ilvl="0" w:tplc="59C690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9" w15:restartNumberingAfterBreak="0">
    <w:nsid w:val="62BF0D39"/>
    <w:multiLevelType w:val="hybridMultilevel"/>
    <w:tmpl w:val="D7DCB21E"/>
    <w:lvl w:ilvl="0" w:tplc="97DC3D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0" w15:restartNumberingAfterBreak="0">
    <w:nsid w:val="632A1D6C"/>
    <w:multiLevelType w:val="hybridMultilevel"/>
    <w:tmpl w:val="C0980B48"/>
    <w:lvl w:ilvl="0" w:tplc="13F60970">
      <w:start w:val="2"/>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1" w15:restartNumberingAfterBreak="0">
    <w:nsid w:val="63503FBF"/>
    <w:multiLevelType w:val="hybridMultilevel"/>
    <w:tmpl w:val="AADE8F5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2" w15:restartNumberingAfterBreak="0">
    <w:nsid w:val="64085712"/>
    <w:multiLevelType w:val="hybridMultilevel"/>
    <w:tmpl w:val="59D23D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3" w15:restartNumberingAfterBreak="0">
    <w:nsid w:val="645271D3"/>
    <w:multiLevelType w:val="hybridMultilevel"/>
    <w:tmpl w:val="8BA832E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4" w15:restartNumberingAfterBreak="0">
    <w:nsid w:val="64C22141"/>
    <w:multiLevelType w:val="hybridMultilevel"/>
    <w:tmpl w:val="F83476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5" w15:restartNumberingAfterBreak="0">
    <w:nsid w:val="64DA4114"/>
    <w:multiLevelType w:val="hybridMultilevel"/>
    <w:tmpl w:val="667E54B4"/>
    <w:lvl w:ilvl="0" w:tplc="9D8A495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6" w15:restartNumberingAfterBreak="0">
    <w:nsid w:val="64F9659D"/>
    <w:multiLevelType w:val="hybridMultilevel"/>
    <w:tmpl w:val="E9E8EE52"/>
    <w:lvl w:ilvl="0" w:tplc="FC16A0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7" w15:restartNumberingAfterBreak="0">
    <w:nsid w:val="650E1B0C"/>
    <w:multiLevelType w:val="hybridMultilevel"/>
    <w:tmpl w:val="4A506E26"/>
    <w:lvl w:ilvl="0" w:tplc="5E08D29E">
      <w:start w:val="1"/>
      <w:numFmt w:val="decimal"/>
      <w:lvlText w:val="(%1)"/>
      <w:lvlJc w:val="left"/>
      <w:pPr>
        <w:ind w:left="720" w:hanging="360"/>
      </w:pPr>
      <w:rPr>
        <w:rFonts w:ascii="Bookman Old Style" w:eastAsiaTheme="minorHAnsi" w:hAnsi="Bookman Old Style" w:cstheme="minorHAns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8" w15:restartNumberingAfterBreak="0">
    <w:nsid w:val="651A6955"/>
    <w:multiLevelType w:val="hybridMultilevel"/>
    <w:tmpl w:val="49603F3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9" w15:restartNumberingAfterBreak="0">
    <w:nsid w:val="657B6E10"/>
    <w:multiLevelType w:val="hybridMultilevel"/>
    <w:tmpl w:val="DE0C08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0" w15:restartNumberingAfterBreak="0">
    <w:nsid w:val="66033CE4"/>
    <w:multiLevelType w:val="hybridMultilevel"/>
    <w:tmpl w:val="7976278A"/>
    <w:lvl w:ilvl="0" w:tplc="E7D46B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1" w15:restartNumberingAfterBreak="0">
    <w:nsid w:val="66CA2B71"/>
    <w:multiLevelType w:val="hybridMultilevel"/>
    <w:tmpl w:val="7778BE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2" w15:restartNumberingAfterBreak="0">
    <w:nsid w:val="67957DA9"/>
    <w:multiLevelType w:val="hybridMultilevel"/>
    <w:tmpl w:val="0284CA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3" w15:restartNumberingAfterBreak="0">
    <w:nsid w:val="679D4E40"/>
    <w:multiLevelType w:val="hybridMultilevel"/>
    <w:tmpl w:val="1610E7CC"/>
    <w:lvl w:ilvl="0" w:tplc="185612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4" w15:restartNumberingAfterBreak="0">
    <w:nsid w:val="67BE4191"/>
    <w:multiLevelType w:val="hybridMultilevel"/>
    <w:tmpl w:val="044E72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5" w15:restartNumberingAfterBreak="0">
    <w:nsid w:val="685E1BD2"/>
    <w:multiLevelType w:val="hybridMultilevel"/>
    <w:tmpl w:val="0CA475BE"/>
    <w:lvl w:ilvl="0" w:tplc="38090019">
      <w:start w:val="1"/>
      <w:numFmt w:val="lowerLetter"/>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346" w15:restartNumberingAfterBreak="0">
    <w:nsid w:val="68875569"/>
    <w:multiLevelType w:val="hybridMultilevel"/>
    <w:tmpl w:val="78720F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7" w15:restartNumberingAfterBreak="0">
    <w:nsid w:val="689F6CA7"/>
    <w:multiLevelType w:val="hybridMultilevel"/>
    <w:tmpl w:val="DC9E5B0E"/>
    <w:lvl w:ilvl="0" w:tplc="637884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8" w15:restartNumberingAfterBreak="0">
    <w:nsid w:val="68ED1E48"/>
    <w:multiLevelType w:val="hybridMultilevel"/>
    <w:tmpl w:val="5A607D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9" w15:restartNumberingAfterBreak="0">
    <w:nsid w:val="6908187A"/>
    <w:multiLevelType w:val="hybridMultilevel"/>
    <w:tmpl w:val="C616EA5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0" w15:restartNumberingAfterBreak="0">
    <w:nsid w:val="692E5BE2"/>
    <w:multiLevelType w:val="hybridMultilevel"/>
    <w:tmpl w:val="8142515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1" w15:restartNumberingAfterBreak="0">
    <w:nsid w:val="69326576"/>
    <w:multiLevelType w:val="hybridMultilevel"/>
    <w:tmpl w:val="41A0E722"/>
    <w:lvl w:ilvl="0" w:tplc="904C4D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2" w15:restartNumberingAfterBreak="0">
    <w:nsid w:val="693D1B28"/>
    <w:multiLevelType w:val="hybridMultilevel"/>
    <w:tmpl w:val="029ECE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3" w15:restartNumberingAfterBreak="0">
    <w:nsid w:val="694B431A"/>
    <w:multiLevelType w:val="hybridMultilevel"/>
    <w:tmpl w:val="03C29B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4" w15:restartNumberingAfterBreak="0">
    <w:nsid w:val="69D301C9"/>
    <w:multiLevelType w:val="hybridMultilevel"/>
    <w:tmpl w:val="AFCE014A"/>
    <w:lvl w:ilvl="0" w:tplc="9BA6DE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5" w15:restartNumberingAfterBreak="0">
    <w:nsid w:val="6A0C1601"/>
    <w:multiLevelType w:val="hybridMultilevel"/>
    <w:tmpl w:val="B56EB290"/>
    <w:lvl w:ilvl="0" w:tplc="5E08D29E">
      <w:start w:val="1"/>
      <w:numFmt w:val="decimal"/>
      <w:lvlText w:val="(%1)"/>
      <w:lvlJc w:val="left"/>
      <w:pPr>
        <w:ind w:left="720" w:hanging="360"/>
      </w:pPr>
      <w:rPr>
        <w:rFonts w:ascii="Bookman Old Style" w:eastAsiaTheme="minorHAnsi" w:hAnsi="Bookman Old Style"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6" w15:restartNumberingAfterBreak="0">
    <w:nsid w:val="6A19020E"/>
    <w:multiLevelType w:val="hybridMultilevel"/>
    <w:tmpl w:val="6532CB00"/>
    <w:lvl w:ilvl="0" w:tplc="74ECF40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7" w15:restartNumberingAfterBreak="0">
    <w:nsid w:val="6B1838E5"/>
    <w:multiLevelType w:val="hybridMultilevel"/>
    <w:tmpl w:val="1D6875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8" w15:restartNumberingAfterBreak="0">
    <w:nsid w:val="6BD33DF3"/>
    <w:multiLevelType w:val="hybridMultilevel"/>
    <w:tmpl w:val="41D2A0C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9" w15:restartNumberingAfterBreak="0">
    <w:nsid w:val="6C165E88"/>
    <w:multiLevelType w:val="hybridMultilevel"/>
    <w:tmpl w:val="E7B25334"/>
    <w:lvl w:ilvl="0" w:tplc="5C1AD9E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0" w15:restartNumberingAfterBreak="0">
    <w:nsid w:val="6C4D0E2D"/>
    <w:multiLevelType w:val="hybridMultilevel"/>
    <w:tmpl w:val="2B1C19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1" w15:restartNumberingAfterBreak="0">
    <w:nsid w:val="6C9A0DF7"/>
    <w:multiLevelType w:val="hybridMultilevel"/>
    <w:tmpl w:val="DE46B30A"/>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2" w15:restartNumberingAfterBreak="0">
    <w:nsid w:val="6CA663C9"/>
    <w:multiLevelType w:val="hybridMultilevel"/>
    <w:tmpl w:val="343E920E"/>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3" w15:restartNumberingAfterBreak="0">
    <w:nsid w:val="6D0B19CF"/>
    <w:multiLevelType w:val="hybridMultilevel"/>
    <w:tmpl w:val="94EA7D3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4" w15:restartNumberingAfterBreak="0">
    <w:nsid w:val="6DB50D91"/>
    <w:multiLevelType w:val="hybridMultilevel"/>
    <w:tmpl w:val="D25A5D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5" w15:restartNumberingAfterBreak="0">
    <w:nsid w:val="6DD95F21"/>
    <w:multiLevelType w:val="hybridMultilevel"/>
    <w:tmpl w:val="B7F235FC"/>
    <w:lvl w:ilvl="0" w:tplc="7C809A5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6" w15:restartNumberingAfterBreak="0">
    <w:nsid w:val="6DE37025"/>
    <w:multiLevelType w:val="hybridMultilevel"/>
    <w:tmpl w:val="2FFC44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7" w15:restartNumberingAfterBreak="0">
    <w:nsid w:val="6E7D0FA6"/>
    <w:multiLevelType w:val="hybridMultilevel"/>
    <w:tmpl w:val="9D9855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8" w15:restartNumberingAfterBreak="0">
    <w:nsid w:val="6F2F3DF0"/>
    <w:multiLevelType w:val="hybridMultilevel"/>
    <w:tmpl w:val="984C3B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9" w15:restartNumberingAfterBreak="0">
    <w:nsid w:val="6F3F0AB2"/>
    <w:multiLevelType w:val="hybridMultilevel"/>
    <w:tmpl w:val="57D4D61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0" w15:restartNumberingAfterBreak="0">
    <w:nsid w:val="6F4921ED"/>
    <w:multiLevelType w:val="hybridMultilevel"/>
    <w:tmpl w:val="2BC8E280"/>
    <w:lvl w:ilvl="0" w:tplc="754443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1" w15:restartNumberingAfterBreak="0">
    <w:nsid w:val="6F625D09"/>
    <w:multiLevelType w:val="hybridMultilevel"/>
    <w:tmpl w:val="5DDE85FC"/>
    <w:lvl w:ilvl="0" w:tplc="41F60D9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2" w15:restartNumberingAfterBreak="0">
    <w:nsid w:val="700F4A7D"/>
    <w:multiLevelType w:val="hybridMultilevel"/>
    <w:tmpl w:val="8C1ECD34"/>
    <w:lvl w:ilvl="0" w:tplc="820A2FF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3" w15:restartNumberingAfterBreak="0">
    <w:nsid w:val="708A302F"/>
    <w:multiLevelType w:val="hybridMultilevel"/>
    <w:tmpl w:val="805A97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4" w15:restartNumberingAfterBreak="0">
    <w:nsid w:val="70AA0731"/>
    <w:multiLevelType w:val="hybridMultilevel"/>
    <w:tmpl w:val="CC161910"/>
    <w:lvl w:ilvl="0" w:tplc="F62ED4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5" w15:restartNumberingAfterBreak="0">
    <w:nsid w:val="71047C57"/>
    <w:multiLevelType w:val="hybridMultilevel"/>
    <w:tmpl w:val="47C6EC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6" w15:restartNumberingAfterBreak="0">
    <w:nsid w:val="710F2A5A"/>
    <w:multiLevelType w:val="hybridMultilevel"/>
    <w:tmpl w:val="853E30D2"/>
    <w:lvl w:ilvl="0" w:tplc="402AEE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7" w15:restartNumberingAfterBreak="0">
    <w:nsid w:val="71897334"/>
    <w:multiLevelType w:val="hybridMultilevel"/>
    <w:tmpl w:val="A1E696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8" w15:restartNumberingAfterBreak="0">
    <w:nsid w:val="71F93AA1"/>
    <w:multiLevelType w:val="hybridMultilevel"/>
    <w:tmpl w:val="ACF84770"/>
    <w:lvl w:ilvl="0" w:tplc="7A20B7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9" w15:restartNumberingAfterBreak="0">
    <w:nsid w:val="71FC0DF8"/>
    <w:multiLevelType w:val="hybridMultilevel"/>
    <w:tmpl w:val="A01028FC"/>
    <w:lvl w:ilvl="0" w:tplc="A47CAC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0" w15:restartNumberingAfterBreak="0">
    <w:nsid w:val="7295111A"/>
    <w:multiLevelType w:val="hybridMultilevel"/>
    <w:tmpl w:val="63427B18"/>
    <w:lvl w:ilvl="0" w:tplc="1FDEF7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1" w15:restartNumberingAfterBreak="0">
    <w:nsid w:val="731251AE"/>
    <w:multiLevelType w:val="hybridMultilevel"/>
    <w:tmpl w:val="4A506E26"/>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2" w15:restartNumberingAfterBreak="0">
    <w:nsid w:val="74106868"/>
    <w:multiLevelType w:val="hybridMultilevel"/>
    <w:tmpl w:val="3348D3F4"/>
    <w:lvl w:ilvl="0" w:tplc="935A4F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3" w15:restartNumberingAfterBreak="0">
    <w:nsid w:val="744964A7"/>
    <w:multiLevelType w:val="hybridMultilevel"/>
    <w:tmpl w:val="59800624"/>
    <w:lvl w:ilvl="0" w:tplc="FFFFFFFF">
      <w:start w:val="1"/>
      <w:numFmt w:val="decimal"/>
      <w:lvlText w:val="(%1)"/>
      <w:lvlJc w:val="left"/>
      <w:pPr>
        <w:ind w:left="720" w:hanging="360"/>
      </w:pPr>
      <w:rPr>
        <w:rFonts w:ascii="Bookman Old Style" w:eastAsiaTheme="minorHAnsi" w:hAnsi="Bookman Old Style"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4" w15:restartNumberingAfterBreak="0">
    <w:nsid w:val="7450621D"/>
    <w:multiLevelType w:val="hybridMultilevel"/>
    <w:tmpl w:val="2B9A30C8"/>
    <w:lvl w:ilvl="0" w:tplc="B60440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5" w15:restartNumberingAfterBreak="0">
    <w:nsid w:val="75312F8C"/>
    <w:multiLevelType w:val="hybridMultilevel"/>
    <w:tmpl w:val="BBAA0FA6"/>
    <w:lvl w:ilvl="0" w:tplc="E578B20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6" w15:restartNumberingAfterBreak="0">
    <w:nsid w:val="75866CDC"/>
    <w:multiLevelType w:val="hybridMultilevel"/>
    <w:tmpl w:val="E3FE0D4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7" w15:restartNumberingAfterBreak="0">
    <w:nsid w:val="75EA70B6"/>
    <w:multiLevelType w:val="hybridMultilevel"/>
    <w:tmpl w:val="A5122C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8" w15:restartNumberingAfterBreak="0">
    <w:nsid w:val="75F5038A"/>
    <w:multiLevelType w:val="hybridMultilevel"/>
    <w:tmpl w:val="D7D6CB92"/>
    <w:lvl w:ilvl="0" w:tplc="F0A489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9" w15:restartNumberingAfterBreak="0">
    <w:nsid w:val="760157D2"/>
    <w:multiLevelType w:val="hybridMultilevel"/>
    <w:tmpl w:val="5A109B14"/>
    <w:lvl w:ilvl="0" w:tplc="FFFFFFFF">
      <w:start w:val="1"/>
      <w:numFmt w:val="decimal"/>
      <w:lvlText w:val="(%1)"/>
      <w:lvlJc w:val="left"/>
      <w:pPr>
        <w:ind w:left="360" w:hanging="360"/>
      </w:pPr>
      <w:rPr>
        <w:rFonts w:ascii="Bookman Old Style" w:eastAsiaTheme="minorHAnsi" w:hAnsi="Bookman Old Style"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0" w15:restartNumberingAfterBreak="0">
    <w:nsid w:val="764505E8"/>
    <w:multiLevelType w:val="hybridMultilevel"/>
    <w:tmpl w:val="3A6EF8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1" w15:restartNumberingAfterBreak="0">
    <w:nsid w:val="76DB716A"/>
    <w:multiLevelType w:val="hybridMultilevel"/>
    <w:tmpl w:val="D3D29FC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2" w15:restartNumberingAfterBreak="0">
    <w:nsid w:val="771A63D6"/>
    <w:multiLevelType w:val="hybridMultilevel"/>
    <w:tmpl w:val="8AEC15E6"/>
    <w:lvl w:ilvl="0" w:tplc="8724106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3" w15:restartNumberingAfterBreak="0">
    <w:nsid w:val="78536A67"/>
    <w:multiLevelType w:val="hybridMultilevel"/>
    <w:tmpl w:val="DC80AB4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4" w15:restartNumberingAfterBreak="0">
    <w:nsid w:val="786A4206"/>
    <w:multiLevelType w:val="hybridMultilevel"/>
    <w:tmpl w:val="45F8C3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5" w15:restartNumberingAfterBreak="0">
    <w:nsid w:val="78F82453"/>
    <w:multiLevelType w:val="hybridMultilevel"/>
    <w:tmpl w:val="9918AEB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6" w15:restartNumberingAfterBreak="0">
    <w:nsid w:val="79D64737"/>
    <w:multiLevelType w:val="hybridMultilevel"/>
    <w:tmpl w:val="B09A71C4"/>
    <w:lvl w:ilvl="0" w:tplc="0A1C47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7" w15:restartNumberingAfterBreak="0">
    <w:nsid w:val="79FB6A7F"/>
    <w:multiLevelType w:val="hybridMultilevel"/>
    <w:tmpl w:val="502AC152"/>
    <w:lvl w:ilvl="0" w:tplc="B3F67E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8" w15:restartNumberingAfterBreak="0">
    <w:nsid w:val="79FF734C"/>
    <w:multiLevelType w:val="hybridMultilevel"/>
    <w:tmpl w:val="AD8C71B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9" w15:restartNumberingAfterBreak="0">
    <w:nsid w:val="7A777DB3"/>
    <w:multiLevelType w:val="hybridMultilevel"/>
    <w:tmpl w:val="366418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0" w15:restartNumberingAfterBreak="0">
    <w:nsid w:val="7B9A0829"/>
    <w:multiLevelType w:val="hybridMultilevel"/>
    <w:tmpl w:val="5DD2CC3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1" w15:restartNumberingAfterBreak="0">
    <w:nsid w:val="7BAF3854"/>
    <w:multiLevelType w:val="hybridMultilevel"/>
    <w:tmpl w:val="90EE7414"/>
    <w:lvl w:ilvl="0" w:tplc="48728D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2" w15:restartNumberingAfterBreak="0">
    <w:nsid w:val="7BC16E3D"/>
    <w:multiLevelType w:val="hybridMultilevel"/>
    <w:tmpl w:val="DC7C2BB2"/>
    <w:lvl w:ilvl="0" w:tplc="FFFFFFFF">
      <w:start w:val="1"/>
      <w:numFmt w:val="decimal"/>
      <w:lvlText w:val="(%1)"/>
      <w:lvlJc w:val="left"/>
      <w:pPr>
        <w:ind w:left="720" w:hanging="360"/>
      </w:pPr>
      <w:rPr>
        <w:rFonts w:ascii="Bookman Old Style" w:eastAsiaTheme="minorHAnsi" w:hAnsi="Bookman Old Style"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3" w15:restartNumberingAfterBreak="0">
    <w:nsid w:val="7BC6375A"/>
    <w:multiLevelType w:val="hybridMultilevel"/>
    <w:tmpl w:val="94D40116"/>
    <w:lvl w:ilvl="0" w:tplc="1F72C10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4" w15:restartNumberingAfterBreak="0">
    <w:nsid w:val="7BF661EC"/>
    <w:multiLevelType w:val="hybridMultilevel"/>
    <w:tmpl w:val="156E9834"/>
    <w:lvl w:ilvl="0" w:tplc="A4B8C9E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5" w15:restartNumberingAfterBreak="0">
    <w:nsid w:val="7C09290F"/>
    <w:multiLevelType w:val="hybridMultilevel"/>
    <w:tmpl w:val="DF44F7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6" w15:restartNumberingAfterBreak="0">
    <w:nsid w:val="7C286F8F"/>
    <w:multiLevelType w:val="hybridMultilevel"/>
    <w:tmpl w:val="0DDC20CC"/>
    <w:lvl w:ilvl="0" w:tplc="592447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7" w15:restartNumberingAfterBreak="0">
    <w:nsid w:val="7CCC7A19"/>
    <w:multiLevelType w:val="hybridMultilevel"/>
    <w:tmpl w:val="7436C5E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8" w15:restartNumberingAfterBreak="0">
    <w:nsid w:val="7CFE6975"/>
    <w:multiLevelType w:val="hybridMultilevel"/>
    <w:tmpl w:val="D7F456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9" w15:restartNumberingAfterBreak="0">
    <w:nsid w:val="7D3107E4"/>
    <w:multiLevelType w:val="hybridMultilevel"/>
    <w:tmpl w:val="5DAE78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0" w15:restartNumberingAfterBreak="0">
    <w:nsid w:val="7DBE3E95"/>
    <w:multiLevelType w:val="hybridMultilevel"/>
    <w:tmpl w:val="0B24C94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1" w15:restartNumberingAfterBreak="0">
    <w:nsid w:val="7E112E67"/>
    <w:multiLevelType w:val="hybridMultilevel"/>
    <w:tmpl w:val="C2D047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7E89145C"/>
    <w:multiLevelType w:val="hybridMultilevel"/>
    <w:tmpl w:val="86027B7A"/>
    <w:lvl w:ilvl="0" w:tplc="BE3A6E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3" w15:restartNumberingAfterBreak="0">
    <w:nsid w:val="7EC81F17"/>
    <w:multiLevelType w:val="hybridMultilevel"/>
    <w:tmpl w:val="1AF45F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4" w15:restartNumberingAfterBreak="0">
    <w:nsid w:val="7EDB6AAE"/>
    <w:multiLevelType w:val="hybridMultilevel"/>
    <w:tmpl w:val="A49CA6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5" w15:restartNumberingAfterBreak="0">
    <w:nsid w:val="7F152201"/>
    <w:multiLevelType w:val="hybridMultilevel"/>
    <w:tmpl w:val="946C89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6" w15:restartNumberingAfterBreak="0">
    <w:nsid w:val="7F8D228C"/>
    <w:multiLevelType w:val="hybridMultilevel"/>
    <w:tmpl w:val="98627528"/>
    <w:lvl w:ilvl="0" w:tplc="ACA01C2E">
      <w:start w:val="1"/>
      <w:numFmt w:val="lowerLetter"/>
      <w:lvlText w:val="%1."/>
      <w:lvlJc w:val="left"/>
      <w:pPr>
        <w:ind w:left="967" w:hanging="360"/>
      </w:pPr>
      <w:rPr>
        <w:rFonts w:hint="default"/>
      </w:rPr>
    </w:lvl>
    <w:lvl w:ilvl="1" w:tplc="38090019" w:tentative="1">
      <w:start w:val="1"/>
      <w:numFmt w:val="lowerLetter"/>
      <w:lvlText w:val="%2."/>
      <w:lvlJc w:val="left"/>
      <w:pPr>
        <w:ind w:left="1687" w:hanging="360"/>
      </w:pPr>
    </w:lvl>
    <w:lvl w:ilvl="2" w:tplc="3809001B" w:tentative="1">
      <w:start w:val="1"/>
      <w:numFmt w:val="lowerRoman"/>
      <w:lvlText w:val="%3."/>
      <w:lvlJc w:val="right"/>
      <w:pPr>
        <w:ind w:left="2407" w:hanging="180"/>
      </w:pPr>
    </w:lvl>
    <w:lvl w:ilvl="3" w:tplc="3809000F" w:tentative="1">
      <w:start w:val="1"/>
      <w:numFmt w:val="decimal"/>
      <w:lvlText w:val="%4."/>
      <w:lvlJc w:val="left"/>
      <w:pPr>
        <w:ind w:left="3127" w:hanging="360"/>
      </w:pPr>
    </w:lvl>
    <w:lvl w:ilvl="4" w:tplc="38090019" w:tentative="1">
      <w:start w:val="1"/>
      <w:numFmt w:val="lowerLetter"/>
      <w:lvlText w:val="%5."/>
      <w:lvlJc w:val="left"/>
      <w:pPr>
        <w:ind w:left="3847" w:hanging="360"/>
      </w:pPr>
    </w:lvl>
    <w:lvl w:ilvl="5" w:tplc="3809001B" w:tentative="1">
      <w:start w:val="1"/>
      <w:numFmt w:val="lowerRoman"/>
      <w:lvlText w:val="%6."/>
      <w:lvlJc w:val="right"/>
      <w:pPr>
        <w:ind w:left="4567" w:hanging="180"/>
      </w:pPr>
    </w:lvl>
    <w:lvl w:ilvl="6" w:tplc="3809000F" w:tentative="1">
      <w:start w:val="1"/>
      <w:numFmt w:val="decimal"/>
      <w:lvlText w:val="%7."/>
      <w:lvlJc w:val="left"/>
      <w:pPr>
        <w:ind w:left="5287" w:hanging="360"/>
      </w:pPr>
    </w:lvl>
    <w:lvl w:ilvl="7" w:tplc="38090019" w:tentative="1">
      <w:start w:val="1"/>
      <w:numFmt w:val="lowerLetter"/>
      <w:lvlText w:val="%8."/>
      <w:lvlJc w:val="left"/>
      <w:pPr>
        <w:ind w:left="6007" w:hanging="360"/>
      </w:pPr>
    </w:lvl>
    <w:lvl w:ilvl="8" w:tplc="3809001B" w:tentative="1">
      <w:start w:val="1"/>
      <w:numFmt w:val="lowerRoman"/>
      <w:lvlText w:val="%9."/>
      <w:lvlJc w:val="right"/>
      <w:pPr>
        <w:ind w:left="6727" w:hanging="180"/>
      </w:pPr>
    </w:lvl>
  </w:abstractNum>
  <w:abstractNum w:abstractNumId="417" w15:restartNumberingAfterBreak="0">
    <w:nsid w:val="7F95424A"/>
    <w:multiLevelType w:val="hybridMultilevel"/>
    <w:tmpl w:val="10EC7542"/>
    <w:lvl w:ilvl="0" w:tplc="BCB4EC0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8" w15:restartNumberingAfterBreak="0">
    <w:nsid w:val="7FC201ED"/>
    <w:multiLevelType w:val="hybridMultilevel"/>
    <w:tmpl w:val="1632F5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37271111">
    <w:abstractNumId w:val="156"/>
  </w:num>
  <w:num w:numId="2" w16cid:durableId="704137162">
    <w:abstractNumId w:val="275"/>
  </w:num>
  <w:num w:numId="3" w16cid:durableId="1615408687">
    <w:abstractNumId w:val="28"/>
  </w:num>
  <w:num w:numId="4" w16cid:durableId="1446004330">
    <w:abstractNumId w:val="88"/>
  </w:num>
  <w:num w:numId="5" w16cid:durableId="396048409">
    <w:abstractNumId w:val="310"/>
  </w:num>
  <w:num w:numId="6" w16cid:durableId="1359504069">
    <w:abstractNumId w:val="8"/>
  </w:num>
  <w:num w:numId="7" w16cid:durableId="1411464126">
    <w:abstractNumId w:val="141"/>
  </w:num>
  <w:num w:numId="8" w16cid:durableId="586236462">
    <w:abstractNumId w:val="300"/>
  </w:num>
  <w:num w:numId="9" w16cid:durableId="198905734">
    <w:abstractNumId w:val="162"/>
  </w:num>
  <w:num w:numId="10" w16cid:durableId="354768464">
    <w:abstractNumId w:val="36"/>
  </w:num>
  <w:num w:numId="11" w16cid:durableId="913969756">
    <w:abstractNumId w:val="222"/>
  </w:num>
  <w:num w:numId="12" w16cid:durableId="996302683">
    <w:abstractNumId w:val="334"/>
  </w:num>
  <w:num w:numId="13" w16cid:durableId="86774699">
    <w:abstractNumId w:val="38"/>
  </w:num>
  <w:num w:numId="14" w16cid:durableId="967080576">
    <w:abstractNumId w:val="40"/>
  </w:num>
  <w:num w:numId="15" w16cid:durableId="621035434">
    <w:abstractNumId w:val="33"/>
  </w:num>
  <w:num w:numId="16" w16cid:durableId="1660040376">
    <w:abstractNumId w:val="153"/>
  </w:num>
  <w:num w:numId="17" w16cid:durableId="2027318144">
    <w:abstractNumId w:val="349"/>
  </w:num>
  <w:num w:numId="18" w16cid:durableId="1739595542">
    <w:abstractNumId w:val="21"/>
  </w:num>
  <w:num w:numId="19" w16cid:durableId="520894028">
    <w:abstractNumId w:val="55"/>
  </w:num>
  <w:num w:numId="20" w16cid:durableId="1630823228">
    <w:abstractNumId w:val="51"/>
  </w:num>
  <w:num w:numId="21" w16cid:durableId="989362364">
    <w:abstractNumId w:val="44"/>
  </w:num>
  <w:num w:numId="22" w16cid:durableId="797727130">
    <w:abstractNumId w:val="297"/>
  </w:num>
  <w:num w:numId="23" w16cid:durableId="1301424765">
    <w:abstractNumId w:val="214"/>
  </w:num>
  <w:num w:numId="24" w16cid:durableId="596671770">
    <w:abstractNumId w:val="254"/>
  </w:num>
  <w:num w:numId="25" w16cid:durableId="1280335043">
    <w:abstractNumId w:val="120"/>
  </w:num>
  <w:num w:numId="26" w16cid:durableId="142695394">
    <w:abstractNumId w:val="138"/>
  </w:num>
  <w:num w:numId="27" w16cid:durableId="1660646387">
    <w:abstractNumId w:val="89"/>
  </w:num>
  <w:num w:numId="28" w16cid:durableId="1899122500">
    <w:abstractNumId w:val="371"/>
  </w:num>
  <w:num w:numId="29" w16cid:durableId="690300987">
    <w:abstractNumId w:val="231"/>
  </w:num>
  <w:num w:numId="30" w16cid:durableId="984236405">
    <w:abstractNumId w:val="192"/>
  </w:num>
  <w:num w:numId="31" w16cid:durableId="1631398880">
    <w:abstractNumId w:val="314"/>
  </w:num>
  <w:num w:numId="32" w16cid:durableId="360665587">
    <w:abstractNumId w:val="244"/>
  </w:num>
  <w:num w:numId="33" w16cid:durableId="87117489">
    <w:abstractNumId w:val="11"/>
  </w:num>
  <w:num w:numId="34" w16cid:durableId="640035046">
    <w:abstractNumId w:val="41"/>
  </w:num>
  <w:num w:numId="35" w16cid:durableId="1742094546">
    <w:abstractNumId w:val="29"/>
  </w:num>
  <w:num w:numId="36" w16cid:durableId="870991140">
    <w:abstractNumId w:val="326"/>
  </w:num>
  <w:num w:numId="37" w16cid:durableId="382682743">
    <w:abstractNumId w:val="374"/>
  </w:num>
  <w:num w:numId="38" w16cid:durableId="1059212637">
    <w:abstractNumId w:val="376"/>
  </w:num>
  <w:num w:numId="39" w16cid:durableId="2008165825">
    <w:abstractNumId w:val="273"/>
  </w:num>
  <w:num w:numId="40" w16cid:durableId="886142284">
    <w:abstractNumId w:val="63"/>
  </w:num>
  <w:num w:numId="41" w16cid:durableId="2027779739">
    <w:abstractNumId w:val="5"/>
  </w:num>
  <w:num w:numId="42" w16cid:durableId="2004625334">
    <w:abstractNumId w:val="174"/>
  </w:num>
  <w:num w:numId="43" w16cid:durableId="484779883">
    <w:abstractNumId w:val="188"/>
  </w:num>
  <w:num w:numId="44" w16cid:durableId="193200417">
    <w:abstractNumId w:val="27"/>
  </w:num>
  <w:num w:numId="45" w16cid:durableId="1544635503">
    <w:abstractNumId w:val="357"/>
  </w:num>
  <w:num w:numId="46" w16cid:durableId="1873689409">
    <w:abstractNumId w:val="274"/>
  </w:num>
  <w:num w:numId="47" w16cid:durableId="1201476658">
    <w:abstractNumId w:val="121"/>
  </w:num>
  <w:num w:numId="48" w16cid:durableId="22021882">
    <w:abstractNumId w:val="216"/>
  </w:num>
  <w:num w:numId="49" w16cid:durableId="763308992">
    <w:abstractNumId w:val="114"/>
  </w:num>
  <w:num w:numId="50" w16cid:durableId="2019504826">
    <w:abstractNumId w:val="99"/>
  </w:num>
  <w:num w:numId="51" w16cid:durableId="989674553">
    <w:abstractNumId w:val="127"/>
  </w:num>
  <w:num w:numId="52" w16cid:durableId="1787654404">
    <w:abstractNumId w:val="172"/>
  </w:num>
  <w:num w:numId="53" w16cid:durableId="1617907808">
    <w:abstractNumId w:val="382"/>
  </w:num>
  <w:num w:numId="54" w16cid:durableId="1679963403">
    <w:abstractNumId w:val="3"/>
  </w:num>
  <w:num w:numId="55" w16cid:durableId="842861353">
    <w:abstractNumId w:val="194"/>
  </w:num>
  <w:num w:numId="56" w16cid:durableId="2054428844">
    <w:abstractNumId w:val="106"/>
  </w:num>
  <w:num w:numId="57" w16cid:durableId="1678269596">
    <w:abstractNumId w:val="295"/>
  </w:num>
  <w:num w:numId="58" w16cid:durableId="976255451">
    <w:abstractNumId w:val="117"/>
  </w:num>
  <w:num w:numId="59" w16cid:durableId="1857189365">
    <w:abstractNumId w:val="312"/>
  </w:num>
  <w:num w:numId="60" w16cid:durableId="151459065">
    <w:abstractNumId w:val="320"/>
  </w:num>
  <w:num w:numId="61" w16cid:durableId="815681381">
    <w:abstractNumId w:val="260"/>
  </w:num>
  <w:num w:numId="62" w16cid:durableId="1042947906">
    <w:abstractNumId w:val="78"/>
  </w:num>
  <w:num w:numId="63" w16cid:durableId="1397701216">
    <w:abstractNumId w:val="407"/>
  </w:num>
  <w:num w:numId="64" w16cid:durableId="2034188759">
    <w:abstractNumId w:val="237"/>
  </w:num>
  <w:num w:numId="65" w16cid:durableId="1973557373">
    <w:abstractNumId w:val="366"/>
  </w:num>
  <w:num w:numId="66" w16cid:durableId="438066480">
    <w:abstractNumId w:val="365"/>
  </w:num>
  <w:num w:numId="67" w16cid:durableId="2037389471">
    <w:abstractNumId w:val="368"/>
  </w:num>
  <w:num w:numId="68" w16cid:durableId="73550769">
    <w:abstractNumId w:val="195"/>
  </w:num>
  <w:num w:numId="69" w16cid:durableId="1470704976">
    <w:abstractNumId w:val="304"/>
  </w:num>
  <w:num w:numId="70" w16cid:durableId="999428700">
    <w:abstractNumId w:val="247"/>
  </w:num>
  <w:num w:numId="71" w16cid:durableId="1746026639">
    <w:abstractNumId w:val="218"/>
  </w:num>
  <w:num w:numId="72" w16cid:durableId="894435733">
    <w:abstractNumId w:val="104"/>
  </w:num>
  <w:num w:numId="73" w16cid:durableId="1837961156">
    <w:abstractNumId w:val="173"/>
  </w:num>
  <w:num w:numId="74" w16cid:durableId="1611663990">
    <w:abstractNumId w:val="42"/>
  </w:num>
  <w:num w:numId="75" w16cid:durableId="800029078">
    <w:abstractNumId w:val="370"/>
  </w:num>
  <w:num w:numId="76" w16cid:durableId="1469588850">
    <w:abstractNumId w:val="108"/>
  </w:num>
  <w:num w:numId="77" w16cid:durableId="846140071">
    <w:abstractNumId w:val="159"/>
  </w:num>
  <w:num w:numId="78" w16cid:durableId="1744788971">
    <w:abstractNumId w:val="94"/>
  </w:num>
  <w:num w:numId="79" w16cid:durableId="541527062">
    <w:abstractNumId w:val="2"/>
  </w:num>
  <w:num w:numId="80" w16cid:durableId="372468318">
    <w:abstractNumId w:val="81"/>
  </w:num>
  <w:num w:numId="81" w16cid:durableId="1603681257">
    <w:abstractNumId w:val="233"/>
  </w:num>
  <w:num w:numId="82" w16cid:durableId="1527057085">
    <w:abstractNumId w:val="84"/>
  </w:num>
  <w:num w:numId="83" w16cid:durableId="1117989073">
    <w:abstractNumId w:val="1"/>
  </w:num>
  <w:num w:numId="84" w16cid:durableId="844441976">
    <w:abstractNumId w:val="186"/>
  </w:num>
  <w:num w:numId="85" w16cid:durableId="306860844">
    <w:abstractNumId w:val="241"/>
  </w:num>
  <w:num w:numId="86" w16cid:durableId="1783176">
    <w:abstractNumId w:val="232"/>
  </w:num>
  <w:num w:numId="87" w16cid:durableId="1005018997">
    <w:abstractNumId w:val="82"/>
  </w:num>
  <w:num w:numId="88" w16cid:durableId="814030715">
    <w:abstractNumId w:val="301"/>
  </w:num>
  <w:num w:numId="89" w16cid:durableId="1748074248">
    <w:abstractNumId w:val="19"/>
  </w:num>
  <w:num w:numId="90" w16cid:durableId="1585719853">
    <w:abstractNumId w:val="348"/>
  </w:num>
  <w:num w:numId="91" w16cid:durableId="491682608">
    <w:abstractNumId w:val="315"/>
  </w:num>
  <w:num w:numId="92" w16cid:durableId="322977675">
    <w:abstractNumId w:val="340"/>
  </w:num>
  <w:num w:numId="93" w16cid:durableId="1673875965">
    <w:abstractNumId w:val="238"/>
  </w:num>
  <w:num w:numId="94" w16cid:durableId="2126541522">
    <w:abstractNumId w:val="207"/>
  </w:num>
  <w:num w:numId="95" w16cid:durableId="1731536747">
    <w:abstractNumId w:val="236"/>
  </w:num>
  <w:num w:numId="96" w16cid:durableId="2130930755">
    <w:abstractNumId w:val="135"/>
  </w:num>
  <w:num w:numId="97" w16cid:durableId="1293294638">
    <w:abstractNumId w:val="294"/>
  </w:num>
  <w:num w:numId="98" w16cid:durableId="1256480987">
    <w:abstractNumId w:val="170"/>
  </w:num>
  <w:num w:numId="99" w16cid:durableId="1774667519">
    <w:abstractNumId w:val="213"/>
  </w:num>
  <w:num w:numId="100" w16cid:durableId="907811717">
    <w:abstractNumId w:val="23"/>
  </w:num>
  <w:num w:numId="101" w16cid:durableId="654334650">
    <w:abstractNumId w:val="351"/>
  </w:num>
  <w:num w:numId="102" w16cid:durableId="1229344459">
    <w:abstractNumId w:val="169"/>
  </w:num>
  <w:num w:numId="103" w16cid:durableId="1953319246">
    <w:abstractNumId w:val="146"/>
  </w:num>
  <w:num w:numId="104" w16cid:durableId="2095710552">
    <w:abstractNumId w:val="137"/>
  </w:num>
  <w:num w:numId="105" w16cid:durableId="415247846">
    <w:abstractNumId w:val="317"/>
  </w:num>
  <w:num w:numId="106" w16cid:durableId="1939634104">
    <w:abstractNumId w:val="54"/>
  </w:num>
  <w:num w:numId="107" w16cid:durableId="1869290008">
    <w:abstractNumId w:val="256"/>
  </w:num>
  <w:num w:numId="108" w16cid:durableId="298733925">
    <w:abstractNumId w:val="154"/>
  </w:num>
  <w:num w:numId="109" w16cid:durableId="226695140">
    <w:abstractNumId w:val="409"/>
  </w:num>
  <w:num w:numId="110" w16cid:durableId="860164583">
    <w:abstractNumId w:val="306"/>
  </w:num>
  <w:num w:numId="111" w16cid:durableId="1006129180">
    <w:abstractNumId w:val="13"/>
  </w:num>
  <w:num w:numId="112" w16cid:durableId="1213733659">
    <w:abstractNumId w:val="267"/>
  </w:num>
  <w:num w:numId="113" w16cid:durableId="1606688213">
    <w:abstractNumId w:val="67"/>
  </w:num>
  <w:num w:numId="114" w16cid:durableId="1398868521">
    <w:abstractNumId w:val="58"/>
  </w:num>
  <w:num w:numId="115" w16cid:durableId="1681198346">
    <w:abstractNumId w:val="77"/>
  </w:num>
  <w:num w:numId="116" w16cid:durableId="1715348275">
    <w:abstractNumId w:val="86"/>
  </w:num>
  <w:num w:numId="117" w16cid:durableId="298145815">
    <w:abstractNumId w:val="319"/>
  </w:num>
  <w:num w:numId="118" w16cid:durableId="677270251">
    <w:abstractNumId w:val="45"/>
  </w:num>
  <w:num w:numId="119" w16cid:durableId="2116976109">
    <w:abstractNumId w:val="335"/>
  </w:num>
  <w:num w:numId="120" w16cid:durableId="1292201406">
    <w:abstractNumId w:val="0"/>
  </w:num>
  <w:num w:numId="121" w16cid:durableId="672145304">
    <w:abstractNumId w:val="243"/>
  </w:num>
  <w:num w:numId="122" w16cid:durableId="361367298">
    <w:abstractNumId w:val="283"/>
  </w:num>
  <w:num w:numId="123" w16cid:durableId="115150283">
    <w:abstractNumId w:val="16"/>
  </w:num>
  <w:num w:numId="124" w16cid:durableId="896935221">
    <w:abstractNumId w:val="113"/>
  </w:num>
  <w:num w:numId="125" w16cid:durableId="473067715">
    <w:abstractNumId w:val="101"/>
  </w:num>
  <w:num w:numId="126" w16cid:durableId="887107633">
    <w:abstractNumId w:val="73"/>
  </w:num>
  <w:num w:numId="127" w16cid:durableId="1150318982">
    <w:abstractNumId w:val="197"/>
  </w:num>
  <w:num w:numId="128" w16cid:durableId="143207925">
    <w:abstractNumId w:val="316"/>
  </w:num>
  <w:num w:numId="129" w16cid:durableId="836841988">
    <w:abstractNumId w:val="181"/>
  </w:num>
  <w:num w:numId="130" w16cid:durableId="815297452">
    <w:abstractNumId w:val="327"/>
  </w:num>
  <w:num w:numId="131" w16cid:durableId="144665711">
    <w:abstractNumId w:val="347"/>
  </w:num>
  <w:num w:numId="132" w16cid:durableId="2145851234">
    <w:abstractNumId w:val="116"/>
  </w:num>
  <w:num w:numId="133" w16cid:durableId="984240432">
    <w:abstractNumId w:val="404"/>
  </w:num>
  <w:num w:numId="134" w16cid:durableId="14355207">
    <w:abstractNumId w:val="50"/>
  </w:num>
  <w:num w:numId="135" w16cid:durableId="433744398">
    <w:abstractNumId w:val="92"/>
  </w:num>
  <w:num w:numId="136" w16cid:durableId="1260528157">
    <w:abstractNumId w:val="322"/>
  </w:num>
  <w:num w:numId="137" w16cid:durableId="1183397159">
    <w:abstractNumId w:val="7"/>
  </w:num>
  <w:num w:numId="138" w16cid:durableId="1978297654">
    <w:abstractNumId w:val="339"/>
  </w:num>
  <w:num w:numId="139" w16cid:durableId="361514748">
    <w:abstractNumId w:val="189"/>
  </w:num>
  <w:num w:numId="140" w16cid:durableId="257250555">
    <w:abstractNumId w:val="417"/>
  </w:num>
  <w:num w:numId="141" w16cid:durableId="1812672250">
    <w:abstractNumId w:val="305"/>
  </w:num>
  <w:num w:numId="142" w16cid:durableId="1420298889">
    <w:abstractNumId w:val="111"/>
  </w:num>
  <w:num w:numId="143" w16cid:durableId="114250205">
    <w:abstractNumId w:val="158"/>
  </w:num>
  <w:num w:numId="144" w16cid:durableId="1146052064">
    <w:abstractNumId w:val="239"/>
  </w:num>
  <w:num w:numId="145" w16cid:durableId="1278488552">
    <w:abstractNumId w:val="200"/>
  </w:num>
  <w:num w:numId="146" w16cid:durableId="1988314469">
    <w:abstractNumId w:val="107"/>
  </w:num>
  <w:num w:numId="147" w16cid:durableId="453793075">
    <w:abstractNumId w:val="53"/>
  </w:num>
  <w:num w:numId="148" w16cid:durableId="1089889889">
    <w:abstractNumId w:val="66"/>
  </w:num>
  <w:num w:numId="149" w16cid:durableId="23987024">
    <w:abstractNumId w:val="123"/>
  </w:num>
  <w:num w:numId="150" w16cid:durableId="407577872">
    <w:abstractNumId w:val="313"/>
  </w:num>
  <w:num w:numId="151" w16cid:durableId="1129977469">
    <w:abstractNumId w:val="166"/>
  </w:num>
  <w:num w:numId="152" w16cid:durableId="1354262313">
    <w:abstractNumId w:val="291"/>
  </w:num>
  <w:num w:numId="153" w16cid:durableId="309944374">
    <w:abstractNumId w:val="379"/>
  </w:num>
  <w:num w:numId="154" w16cid:durableId="731544124">
    <w:abstractNumId w:val="290"/>
  </w:num>
  <w:num w:numId="155" w16cid:durableId="540290009">
    <w:abstractNumId w:val="157"/>
  </w:num>
  <w:num w:numId="156" w16cid:durableId="2087222941">
    <w:abstractNumId w:val="394"/>
  </w:num>
  <w:num w:numId="157" w16cid:durableId="984431589">
    <w:abstractNumId w:val="219"/>
  </w:num>
  <w:num w:numId="158" w16cid:durableId="1194731308">
    <w:abstractNumId w:val="272"/>
  </w:num>
  <w:num w:numId="159" w16cid:durableId="1003507855">
    <w:abstractNumId w:val="367"/>
  </w:num>
  <w:num w:numId="160" w16cid:durableId="419445705">
    <w:abstractNumId w:val="70"/>
  </w:num>
  <w:num w:numId="161" w16cid:durableId="1252162973">
    <w:abstractNumId w:val="398"/>
  </w:num>
  <w:num w:numId="162" w16cid:durableId="2022393437">
    <w:abstractNumId w:val="321"/>
  </w:num>
  <w:num w:numId="163" w16cid:durableId="970861371">
    <w:abstractNumId w:val="129"/>
  </w:num>
  <w:num w:numId="164" w16cid:durableId="1352031762">
    <w:abstractNumId w:val="230"/>
  </w:num>
  <w:num w:numId="165" w16cid:durableId="645822780">
    <w:abstractNumId w:val="131"/>
  </w:num>
  <w:num w:numId="166" w16cid:durableId="751511294">
    <w:abstractNumId w:val="410"/>
  </w:num>
  <w:num w:numId="167" w16cid:durableId="1492019171">
    <w:abstractNumId w:val="226"/>
  </w:num>
  <w:num w:numId="168" w16cid:durableId="2060397683">
    <w:abstractNumId w:val="15"/>
  </w:num>
  <w:num w:numId="169" w16cid:durableId="1095436575">
    <w:abstractNumId w:val="91"/>
  </w:num>
  <w:num w:numId="170" w16cid:durableId="1277520182">
    <w:abstractNumId w:val="253"/>
  </w:num>
  <w:num w:numId="171" w16cid:durableId="730884800">
    <w:abstractNumId w:val="403"/>
  </w:num>
  <w:num w:numId="172" w16cid:durableId="605230412">
    <w:abstractNumId w:val="183"/>
  </w:num>
  <w:num w:numId="173" w16cid:durableId="1649093469">
    <w:abstractNumId w:val="245"/>
  </w:num>
  <w:num w:numId="174" w16cid:durableId="16660569">
    <w:abstractNumId w:val="385"/>
  </w:num>
  <w:num w:numId="175" w16cid:durableId="1158811367">
    <w:abstractNumId w:val="384"/>
  </w:num>
  <w:num w:numId="176" w16cid:durableId="1226183324">
    <w:abstractNumId w:val="390"/>
  </w:num>
  <w:num w:numId="177" w16cid:durableId="1850758139">
    <w:abstractNumId w:val="252"/>
  </w:num>
  <w:num w:numId="178" w16cid:durableId="1007368752">
    <w:abstractNumId w:val="147"/>
  </w:num>
  <w:num w:numId="179" w16cid:durableId="1940916853">
    <w:abstractNumId w:val="354"/>
  </w:num>
  <w:num w:numId="180" w16cid:durableId="1595898946">
    <w:abstractNumId w:val="387"/>
  </w:num>
  <w:num w:numId="181" w16cid:durableId="987632138">
    <w:abstractNumId w:val="270"/>
  </w:num>
  <w:num w:numId="182" w16cid:durableId="1769420972">
    <w:abstractNumId w:val="177"/>
  </w:num>
  <w:num w:numId="183" w16cid:durableId="1837257867">
    <w:abstractNumId w:val="30"/>
  </w:num>
  <w:num w:numId="184" w16cid:durableId="1697079943">
    <w:abstractNumId w:val="32"/>
  </w:num>
  <w:num w:numId="185" w16cid:durableId="1483735854">
    <w:abstractNumId w:val="105"/>
  </w:num>
  <w:num w:numId="186" w16cid:durableId="1605649878">
    <w:abstractNumId w:val="405"/>
  </w:num>
  <w:num w:numId="187" w16cid:durableId="199443941">
    <w:abstractNumId w:val="259"/>
  </w:num>
  <w:num w:numId="188" w16cid:durableId="1104613808">
    <w:abstractNumId w:val="143"/>
  </w:num>
  <w:num w:numId="189" w16cid:durableId="76218849">
    <w:abstractNumId w:val="212"/>
  </w:num>
  <w:num w:numId="190" w16cid:durableId="1464301201">
    <w:abstractNumId w:val="175"/>
  </w:num>
  <w:num w:numId="191" w16cid:durableId="1857688486">
    <w:abstractNumId w:val="228"/>
  </w:num>
  <w:num w:numId="192" w16cid:durableId="1364742591">
    <w:abstractNumId w:val="397"/>
  </w:num>
  <w:num w:numId="193" w16cid:durableId="1939633086">
    <w:abstractNumId w:val="375"/>
  </w:num>
  <w:num w:numId="194" w16cid:durableId="1001664916">
    <w:abstractNumId w:val="251"/>
  </w:num>
  <w:num w:numId="195" w16cid:durableId="1991787968">
    <w:abstractNumId w:val="59"/>
  </w:num>
  <w:num w:numId="196" w16cid:durableId="1994942287">
    <w:abstractNumId w:val="39"/>
  </w:num>
  <w:num w:numId="197" w16cid:durableId="791021195">
    <w:abstractNumId w:val="369"/>
  </w:num>
  <w:num w:numId="198" w16cid:durableId="54206783">
    <w:abstractNumId w:val="276"/>
  </w:num>
  <w:num w:numId="199" w16cid:durableId="644163652">
    <w:abstractNumId w:val="126"/>
  </w:num>
  <w:num w:numId="200" w16cid:durableId="1609392454">
    <w:abstractNumId w:val="112"/>
  </w:num>
  <w:num w:numId="201" w16cid:durableId="2135899132">
    <w:abstractNumId w:val="103"/>
  </w:num>
  <w:num w:numId="202" w16cid:durableId="1675717974">
    <w:abstractNumId w:val="178"/>
  </w:num>
  <w:num w:numId="203" w16cid:durableId="1285192539">
    <w:abstractNumId w:val="149"/>
  </w:num>
  <w:num w:numId="204" w16cid:durableId="1922761667">
    <w:abstractNumId w:val="258"/>
  </w:num>
  <w:num w:numId="205" w16cid:durableId="392048377">
    <w:abstractNumId w:val="414"/>
  </w:num>
  <w:num w:numId="206" w16cid:durableId="1293291921">
    <w:abstractNumId w:val="165"/>
  </w:num>
  <w:num w:numId="207" w16cid:durableId="1681277023">
    <w:abstractNumId w:val="406"/>
  </w:num>
  <w:num w:numId="208" w16cid:durableId="782769389">
    <w:abstractNumId w:val="96"/>
  </w:num>
  <w:num w:numId="209" w16cid:durableId="1158573842">
    <w:abstractNumId w:val="280"/>
  </w:num>
  <w:num w:numId="210" w16cid:durableId="182090404">
    <w:abstractNumId w:val="378"/>
  </w:num>
  <w:num w:numId="211" w16cid:durableId="1252276972">
    <w:abstractNumId w:val="224"/>
  </w:num>
  <w:num w:numId="212" w16cid:durableId="444470849">
    <w:abstractNumId w:val="24"/>
  </w:num>
  <w:num w:numId="213" w16cid:durableId="1215043034">
    <w:abstractNumId w:val="155"/>
  </w:num>
  <w:num w:numId="214" w16cid:durableId="745107190">
    <w:abstractNumId w:val="128"/>
  </w:num>
  <w:num w:numId="215" w16cid:durableId="1385985730">
    <w:abstractNumId w:val="69"/>
  </w:num>
  <w:num w:numId="216" w16cid:durableId="2143502483">
    <w:abstractNumId w:val="34"/>
  </w:num>
  <w:num w:numId="217" w16cid:durableId="1197694534">
    <w:abstractNumId w:val="249"/>
  </w:num>
  <w:num w:numId="218" w16cid:durableId="1515995551">
    <w:abstractNumId w:val="392"/>
  </w:num>
  <w:num w:numId="219" w16cid:durableId="433746638">
    <w:abstractNumId w:val="220"/>
  </w:num>
  <w:num w:numId="220" w16cid:durableId="1187212096">
    <w:abstractNumId w:val="308"/>
  </w:num>
  <w:num w:numId="221" w16cid:durableId="1382552575">
    <w:abstractNumId w:val="176"/>
  </w:num>
  <w:num w:numId="222" w16cid:durableId="501817165">
    <w:abstractNumId w:val="345"/>
  </w:num>
  <w:num w:numId="223" w16cid:durableId="337587665">
    <w:abstractNumId w:val="288"/>
  </w:num>
  <w:num w:numId="224" w16cid:durableId="128255575">
    <w:abstractNumId w:val="202"/>
  </w:num>
  <w:num w:numId="225" w16cid:durableId="1362248231">
    <w:abstractNumId w:val="380"/>
  </w:num>
  <w:num w:numId="226" w16cid:durableId="1192181548">
    <w:abstractNumId w:val="234"/>
  </w:num>
  <w:num w:numId="227" w16cid:durableId="311371665">
    <w:abstractNumId w:val="171"/>
  </w:num>
  <w:num w:numId="228" w16cid:durableId="1349209340">
    <w:abstractNumId w:val="221"/>
  </w:num>
  <w:num w:numId="229" w16cid:durableId="1514997357">
    <w:abstractNumId w:val="140"/>
  </w:num>
  <w:num w:numId="230" w16cid:durableId="1281449862">
    <w:abstractNumId w:val="412"/>
  </w:num>
  <w:num w:numId="231" w16cid:durableId="553127604">
    <w:abstractNumId w:val="49"/>
  </w:num>
  <w:num w:numId="232" w16cid:durableId="864714147">
    <w:abstractNumId w:val="72"/>
  </w:num>
  <w:num w:numId="233" w16cid:durableId="476723643">
    <w:abstractNumId w:val="336"/>
  </w:num>
  <w:num w:numId="234" w16cid:durableId="1170830071">
    <w:abstractNumId w:val="109"/>
  </w:num>
  <w:num w:numId="235" w16cid:durableId="2121945978">
    <w:abstractNumId w:val="124"/>
  </w:num>
  <w:num w:numId="236" w16cid:durableId="1050112147">
    <w:abstractNumId w:val="204"/>
  </w:num>
  <w:num w:numId="237" w16cid:durableId="1800342764">
    <w:abstractNumId w:val="14"/>
  </w:num>
  <w:num w:numId="238" w16cid:durableId="937712996">
    <w:abstractNumId w:val="93"/>
  </w:num>
  <w:num w:numId="239" w16cid:durableId="871647403">
    <w:abstractNumId w:val="296"/>
  </w:num>
  <w:num w:numId="240" w16cid:durableId="1479804956">
    <w:abstractNumId w:val="372"/>
  </w:num>
  <w:num w:numId="241" w16cid:durableId="528959487">
    <w:abstractNumId w:val="203"/>
  </w:num>
  <w:num w:numId="242" w16cid:durableId="1159612297">
    <w:abstractNumId w:val="90"/>
  </w:num>
  <w:num w:numId="243" w16cid:durableId="698169055">
    <w:abstractNumId w:val="299"/>
  </w:num>
  <w:num w:numId="244" w16cid:durableId="984889499">
    <w:abstractNumId w:val="142"/>
  </w:num>
  <w:num w:numId="245" w16cid:durableId="411851510">
    <w:abstractNumId w:val="227"/>
  </w:num>
  <w:num w:numId="246" w16cid:durableId="111679413">
    <w:abstractNumId w:val="205"/>
  </w:num>
  <w:num w:numId="247" w16cid:durableId="452484273">
    <w:abstractNumId w:val="12"/>
  </w:num>
  <w:num w:numId="248" w16cid:durableId="429933150">
    <w:abstractNumId w:val="307"/>
  </w:num>
  <w:num w:numId="249" w16cid:durableId="598833571">
    <w:abstractNumId w:val="346"/>
  </w:num>
  <w:num w:numId="250" w16cid:durableId="1488476456">
    <w:abstractNumId w:val="401"/>
  </w:num>
  <w:num w:numId="251" w16cid:durableId="998734753">
    <w:abstractNumId w:val="332"/>
  </w:num>
  <w:num w:numId="252" w16cid:durableId="776025191">
    <w:abstractNumId w:val="413"/>
  </w:num>
  <w:num w:numId="253" w16cid:durableId="974093830">
    <w:abstractNumId w:val="271"/>
  </w:num>
  <w:num w:numId="254" w16cid:durableId="114057597">
    <w:abstractNumId w:val="341"/>
  </w:num>
  <w:num w:numId="255" w16cid:durableId="1006636832">
    <w:abstractNumId w:val="278"/>
  </w:num>
  <w:num w:numId="256" w16cid:durableId="552694158">
    <w:abstractNumId w:val="358"/>
  </w:num>
  <w:num w:numId="257" w16cid:durableId="330763258">
    <w:abstractNumId w:val="293"/>
  </w:num>
  <w:num w:numId="258" w16cid:durableId="1644120610">
    <w:abstractNumId w:val="48"/>
  </w:num>
  <w:num w:numId="259" w16cid:durableId="43141482">
    <w:abstractNumId w:val="46"/>
  </w:num>
  <w:num w:numId="260" w16cid:durableId="1805734416">
    <w:abstractNumId w:val="56"/>
  </w:num>
  <w:num w:numId="261" w16cid:durableId="1206332541">
    <w:abstractNumId w:val="282"/>
  </w:num>
  <w:num w:numId="262" w16cid:durableId="498230097">
    <w:abstractNumId w:val="268"/>
  </w:num>
  <w:num w:numId="263" w16cid:durableId="350376283">
    <w:abstractNumId w:val="199"/>
  </w:num>
  <w:num w:numId="264" w16cid:durableId="1236816102">
    <w:abstractNumId w:val="266"/>
  </w:num>
  <w:num w:numId="265" w16cid:durableId="1833061853">
    <w:abstractNumId w:val="168"/>
  </w:num>
  <w:num w:numId="266" w16cid:durableId="481893870">
    <w:abstractNumId w:val="391"/>
  </w:num>
  <w:num w:numId="267" w16cid:durableId="2092846968">
    <w:abstractNumId w:val="344"/>
  </w:num>
  <w:num w:numId="268" w16cid:durableId="1207138577">
    <w:abstractNumId w:val="329"/>
  </w:num>
  <w:num w:numId="269" w16cid:durableId="1126776039">
    <w:abstractNumId w:val="242"/>
  </w:num>
  <w:num w:numId="270" w16cid:durableId="524027817">
    <w:abstractNumId w:val="225"/>
  </w:num>
  <w:num w:numId="271" w16cid:durableId="1959798107">
    <w:abstractNumId w:val="201"/>
  </w:num>
  <w:num w:numId="272" w16cid:durableId="701635436">
    <w:abstractNumId w:val="110"/>
  </w:num>
  <w:num w:numId="273" w16cid:durableId="543718794">
    <w:abstractNumId w:val="180"/>
  </w:num>
  <w:num w:numId="274" w16cid:durableId="1127116435">
    <w:abstractNumId w:val="264"/>
  </w:num>
  <w:num w:numId="275" w16cid:durableId="374279376">
    <w:abstractNumId w:val="71"/>
  </w:num>
  <w:num w:numId="276" w16cid:durableId="1156602886">
    <w:abstractNumId w:val="279"/>
  </w:num>
  <w:num w:numId="277" w16cid:durableId="961809049">
    <w:abstractNumId w:val="373"/>
  </w:num>
  <w:num w:numId="278" w16cid:durableId="230702574">
    <w:abstractNumId w:val="136"/>
  </w:num>
  <w:num w:numId="279" w16cid:durableId="502091183">
    <w:abstractNumId w:val="26"/>
  </w:num>
  <w:num w:numId="280" w16cid:durableId="649290482">
    <w:abstractNumId w:val="208"/>
  </w:num>
  <w:num w:numId="281" w16cid:durableId="1363433746">
    <w:abstractNumId w:val="265"/>
  </w:num>
  <w:num w:numId="282" w16cid:durableId="1574855330">
    <w:abstractNumId w:val="328"/>
  </w:num>
  <w:num w:numId="283" w16cid:durableId="131991475">
    <w:abstractNumId w:val="151"/>
  </w:num>
  <w:num w:numId="284" w16cid:durableId="927810491">
    <w:abstractNumId w:val="284"/>
  </w:num>
  <w:num w:numId="285" w16cid:durableId="1548569181">
    <w:abstractNumId w:val="18"/>
  </w:num>
  <w:num w:numId="286" w16cid:durableId="2104950990">
    <w:abstractNumId w:val="240"/>
  </w:num>
  <w:num w:numId="287" w16cid:durableId="840850918">
    <w:abstractNumId w:val="167"/>
  </w:num>
  <w:num w:numId="288" w16cid:durableId="1790932000">
    <w:abstractNumId w:val="303"/>
  </w:num>
  <w:num w:numId="289" w16cid:durableId="1873029966">
    <w:abstractNumId w:val="257"/>
  </w:num>
  <w:num w:numId="290" w16cid:durableId="109980864">
    <w:abstractNumId w:val="250"/>
  </w:num>
  <w:num w:numId="291" w16cid:durableId="141236299">
    <w:abstractNumId w:val="261"/>
  </w:num>
  <w:num w:numId="292" w16cid:durableId="1075661600">
    <w:abstractNumId w:val="102"/>
  </w:num>
  <w:num w:numId="293" w16cid:durableId="1140882706">
    <w:abstractNumId w:val="144"/>
  </w:num>
  <w:num w:numId="294" w16cid:durableId="107284030">
    <w:abstractNumId w:val="400"/>
  </w:num>
  <w:num w:numId="295" w16cid:durableId="1078792012">
    <w:abstractNumId w:val="353"/>
  </w:num>
  <w:num w:numId="296" w16cid:durableId="2032757444">
    <w:abstractNumId w:val="80"/>
  </w:num>
  <w:num w:numId="297" w16cid:durableId="2107261598">
    <w:abstractNumId w:val="393"/>
  </w:num>
  <w:num w:numId="298" w16cid:durableId="547884974">
    <w:abstractNumId w:val="333"/>
  </w:num>
  <w:num w:numId="299" w16cid:durableId="1685746935">
    <w:abstractNumId w:val="43"/>
  </w:num>
  <w:num w:numId="300" w16cid:durableId="1913157420">
    <w:abstractNumId w:val="289"/>
  </w:num>
  <w:num w:numId="301" w16cid:durableId="210270887">
    <w:abstractNumId w:val="187"/>
  </w:num>
  <w:num w:numId="302" w16cid:durableId="1795784254">
    <w:abstractNumId w:val="145"/>
  </w:num>
  <w:num w:numId="303" w16cid:durableId="1692609937">
    <w:abstractNumId w:val="311"/>
  </w:num>
  <w:num w:numId="304" w16cid:durableId="257639322">
    <w:abstractNumId w:val="359"/>
  </w:num>
  <w:num w:numId="305" w16cid:durableId="575092700">
    <w:abstractNumId w:val="65"/>
  </w:num>
  <w:num w:numId="306" w16cid:durableId="1567496980">
    <w:abstractNumId w:val="235"/>
  </w:num>
  <w:num w:numId="307" w16cid:durableId="366489773">
    <w:abstractNumId w:val="343"/>
  </w:num>
  <w:num w:numId="308" w16cid:durableId="780881583">
    <w:abstractNumId w:val="75"/>
  </w:num>
  <w:num w:numId="309" w16cid:durableId="1119832236">
    <w:abstractNumId w:val="100"/>
  </w:num>
  <w:num w:numId="310" w16cid:durableId="220950351">
    <w:abstractNumId w:val="150"/>
  </w:num>
  <w:num w:numId="311" w16cid:durableId="2078355601">
    <w:abstractNumId w:val="217"/>
  </w:num>
  <w:num w:numId="312" w16cid:durableId="526142004">
    <w:abstractNumId w:val="185"/>
  </w:num>
  <w:num w:numId="313" w16cid:durableId="1740900800">
    <w:abstractNumId w:val="262"/>
  </w:num>
  <w:num w:numId="314" w16cid:durableId="1753312596">
    <w:abstractNumId w:val="352"/>
  </w:num>
  <w:num w:numId="315" w16cid:durableId="816455587">
    <w:abstractNumId w:val="130"/>
  </w:num>
  <w:num w:numId="316" w16cid:durableId="1941332491">
    <w:abstractNumId w:val="79"/>
  </w:num>
  <w:num w:numId="317" w16cid:durableId="1328023668">
    <w:abstractNumId w:val="132"/>
  </w:num>
  <w:num w:numId="318" w16cid:durableId="1193109498">
    <w:abstractNumId w:val="57"/>
  </w:num>
  <w:num w:numId="319" w16cid:durableId="710039951">
    <w:abstractNumId w:val="246"/>
  </w:num>
  <w:num w:numId="320" w16cid:durableId="55594575">
    <w:abstractNumId w:val="388"/>
  </w:num>
  <w:num w:numId="321" w16cid:durableId="703865351">
    <w:abstractNumId w:val="139"/>
  </w:num>
  <w:num w:numId="322" w16cid:durableId="599531964">
    <w:abstractNumId w:val="331"/>
  </w:num>
  <w:num w:numId="323" w16cid:durableId="1256091966">
    <w:abstractNumId w:val="133"/>
  </w:num>
  <w:num w:numId="324" w16cid:durableId="246840941">
    <w:abstractNumId w:val="68"/>
  </w:num>
  <w:num w:numId="325" w16cid:durableId="566842839">
    <w:abstractNumId w:val="350"/>
  </w:num>
  <w:num w:numId="326" w16cid:durableId="68308386">
    <w:abstractNumId w:val="10"/>
  </w:num>
  <w:num w:numId="327" w16cid:durableId="938685132">
    <w:abstractNumId w:val="360"/>
  </w:num>
  <w:num w:numId="328" w16cid:durableId="1449399535">
    <w:abstractNumId w:val="325"/>
  </w:num>
  <w:num w:numId="329" w16cid:durableId="801383143">
    <w:abstractNumId w:val="152"/>
  </w:num>
  <w:num w:numId="330" w16cid:durableId="1531382521">
    <w:abstractNumId w:val="389"/>
  </w:num>
  <w:num w:numId="331" w16cid:durableId="768549155">
    <w:abstractNumId w:val="52"/>
  </w:num>
  <w:num w:numId="332" w16cid:durableId="1483237125">
    <w:abstractNumId w:val="418"/>
  </w:num>
  <w:num w:numId="333" w16cid:durableId="1884125381">
    <w:abstractNumId w:val="134"/>
  </w:num>
  <w:num w:numId="334" w16cid:durableId="98451374">
    <w:abstractNumId w:val="309"/>
  </w:num>
  <w:num w:numId="335" w16cid:durableId="927616571">
    <w:abstractNumId w:val="148"/>
  </w:num>
  <w:num w:numId="336" w16cid:durableId="1180773454">
    <w:abstractNumId w:val="318"/>
  </w:num>
  <w:num w:numId="337" w16cid:durableId="1496607833">
    <w:abstractNumId w:val="292"/>
  </w:num>
  <w:num w:numId="338" w16cid:durableId="217936203">
    <w:abstractNumId w:val="95"/>
  </w:num>
  <w:num w:numId="339" w16cid:durableId="709036312">
    <w:abstractNumId w:val="83"/>
  </w:num>
  <w:num w:numId="340" w16cid:durableId="933636077">
    <w:abstractNumId w:val="363"/>
  </w:num>
  <w:num w:numId="341" w16cid:durableId="1204290231">
    <w:abstractNumId w:val="269"/>
  </w:num>
  <w:num w:numId="342" w16cid:durableId="1997802568">
    <w:abstractNumId w:val="302"/>
  </w:num>
  <w:num w:numId="343" w16cid:durableId="338777680">
    <w:abstractNumId w:val="161"/>
  </w:num>
  <w:num w:numId="344" w16cid:durableId="643661040">
    <w:abstractNumId w:val="248"/>
  </w:num>
  <w:num w:numId="345" w16cid:durableId="635989716">
    <w:abstractNumId w:val="37"/>
  </w:num>
  <w:num w:numId="346" w16cid:durableId="1037773962">
    <w:abstractNumId w:val="330"/>
  </w:num>
  <w:num w:numId="347" w16cid:durableId="1152792557">
    <w:abstractNumId w:val="255"/>
  </w:num>
  <w:num w:numId="348" w16cid:durableId="609167942">
    <w:abstractNumId w:val="31"/>
  </w:num>
  <w:num w:numId="349" w16cid:durableId="195167605">
    <w:abstractNumId w:val="60"/>
  </w:num>
  <w:num w:numId="350" w16cid:durableId="52393170">
    <w:abstractNumId w:val="399"/>
  </w:num>
  <w:num w:numId="351" w16cid:durableId="13192813">
    <w:abstractNumId w:val="4"/>
  </w:num>
  <w:num w:numId="352" w16cid:durableId="259922235">
    <w:abstractNumId w:val="97"/>
  </w:num>
  <w:num w:numId="353" w16cid:durableId="790587240">
    <w:abstractNumId w:val="6"/>
  </w:num>
  <w:num w:numId="354" w16cid:durableId="843084556">
    <w:abstractNumId w:val="386"/>
  </w:num>
  <w:num w:numId="355" w16cid:durableId="1894927786">
    <w:abstractNumId w:val="229"/>
  </w:num>
  <w:num w:numId="356" w16cid:durableId="191573648">
    <w:abstractNumId w:val="396"/>
  </w:num>
  <w:num w:numId="357" w16cid:durableId="596333999">
    <w:abstractNumId w:val="286"/>
  </w:num>
  <w:num w:numId="358" w16cid:durableId="993990354">
    <w:abstractNumId w:val="25"/>
  </w:num>
  <w:num w:numId="359" w16cid:durableId="1386445239">
    <w:abstractNumId w:val="223"/>
  </w:num>
  <w:num w:numId="360" w16cid:durableId="1457025688">
    <w:abstractNumId w:val="22"/>
  </w:num>
  <w:num w:numId="361" w16cid:durableId="915474417">
    <w:abstractNumId w:val="287"/>
  </w:num>
  <w:num w:numId="362" w16cid:durableId="905410326">
    <w:abstractNumId w:val="17"/>
  </w:num>
  <w:num w:numId="363" w16cid:durableId="1088967985">
    <w:abstractNumId w:val="62"/>
  </w:num>
  <w:num w:numId="364" w16cid:durableId="477306236">
    <w:abstractNumId w:val="383"/>
  </w:num>
  <w:num w:numId="365" w16cid:durableId="1679885713">
    <w:abstractNumId w:val="160"/>
  </w:num>
  <w:num w:numId="366" w16cid:durableId="480968958">
    <w:abstractNumId w:val="182"/>
  </w:num>
  <w:num w:numId="367" w16cid:durableId="1841655745">
    <w:abstractNumId w:val="362"/>
  </w:num>
  <w:num w:numId="368" w16cid:durableId="1268540630">
    <w:abstractNumId w:val="196"/>
  </w:num>
  <w:num w:numId="369" w16cid:durableId="825557769">
    <w:abstractNumId w:val="118"/>
  </w:num>
  <w:num w:numId="370" w16cid:durableId="955985309">
    <w:abstractNumId w:val="191"/>
  </w:num>
  <w:num w:numId="371" w16cid:durableId="932858403">
    <w:abstractNumId w:val="215"/>
  </w:num>
  <w:num w:numId="372" w16cid:durableId="665982463">
    <w:abstractNumId w:val="85"/>
  </w:num>
  <w:num w:numId="373" w16cid:durableId="1077822926">
    <w:abstractNumId w:val="356"/>
  </w:num>
  <w:num w:numId="374" w16cid:durableId="2013681611">
    <w:abstractNumId w:val="416"/>
  </w:num>
  <w:num w:numId="375" w16cid:durableId="2000577500">
    <w:abstractNumId w:val="74"/>
  </w:num>
  <w:num w:numId="376" w16cid:durableId="1013652740">
    <w:abstractNumId w:val="115"/>
  </w:num>
  <w:num w:numId="377" w16cid:durableId="2088378782">
    <w:abstractNumId w:val="164"/>
  </w:num>
  <w:num w:numId="378" w16cid:durableId="1457212622">
    <w:abstractNumId w:val="193"/>
  </w:num>
  <w:num w:numId="379" w16cid:durableId="1484002429">
    <w:abstractNumId w:val="285"/>
  </w:num>
  <w:num w:numId="380" w16cid:durableId="1680234089">
    <w:abstractNumId w:val="395"/>
  </w:num>
  <w:num w:numId="381" w16cid:durableId="1775980604">
    <w:abstractNumId w:val="377"/>
  </w:num>
  <w:num w:numId="382" w16cid:durableId="94181137">
    <w:abstractNumId w:val="20"/>
  </w:num>
  <w:num w:numId="383" w16cid:durableId="1755316755">
    <w:abstractNumId w:val="190"/>
  </w:num>
  <w:num w:numId="384" w16cid:durableId="1629969179">
    <w:abstractNumId w:val="163"/>
  </w:num>
  <w:num w:numId="385" w16cid:durableId="443497153">
    <w:abstractNumId w:val="76"/>
  </w:num>
  <w:num w:numId="386" w16cid:durableId="1177841493">
    <w:abstractNumId w:val="277"/>
  </w:num>
  <w:num w:numId="387" w16cid:durableId="628242247">
    <w:abstractNumId w:val="408"/>
  </w:num>
  <w:num w:numId="388" w16cid:durableId="286929580">
    <w:abstractNumId w:val="119"/>
  </w:num>
  <w:num w:numId="389" w16cid:durableId="779878868">
    <w:abstractNumId w:val="206"/>
  </w:num>
  <w:num w:numId="390" w16cid:durableId="1316453540">
    <w:abstractNumId w:val="342"/>
  </w:num>
  <w:num w:numId="391" w16cid:durableId="1817062045">
    <w:abstractNumId w:val="210"/>
  </w:num>
  <w:num w:numId="392" w16cid:durableId="1241982298">
    <w:abstractNumId w:val="338"/>
  </w:num>
  <w:num w:numId="393" w16cid:durableId="1826777454">
    <w:abstractNumId w:val="125"/>
  </w:num>
  <w:num w:numId="394" w16cid:durableId="696541598">
    <w:abstractNumId w:val="355"/>
  </w:num>
  <w:num w:numId="395" w16cid:durableId="187185960">
    <w:abstractNumId w:val="184"/>
  </w:num>
  <w:num w:numId="396" w16cid:durableId="1428845353">
    <w:abstractNumId w:val="64"/>
  </w:num>
  <w:num w:numId="397" w16cid:durableId="1190223765">
    <w:abstractNumId w:val="35"/>
  </w:num>
  <w:num w:numId="398" w16cid:durableId="1851289326">
    <w:abstractNumId w:val="263"/>
  </w:num>
  <w:num w:numId="399" w16cid:durableId="1731537795">
    <w:abstractNumId w:val="411"/>
  </w:num>
  <w:num w:numId="400" w16cid:durableId="1802648194">
    <w:abstractNumId w:val="211"/>
  </w:num>
  <w:num w:numId="401" w16cid:durableId="1537691558">
    <w:abstractNumId w:val="324"/>
  </w:num>
  <w:num w:numId="402" w16cid:durableId="972708645">
    <w:abstractNumId w:val="281"/>
  </w:num>
  <w:num w:numId="403" w16cid:durableId="481508285">
    <w:abstractNumId w:val="61"/>
  </w:num>
  <w:num w:numId="404" w16cid:durableId="957764155">
    <w:abstractNumId w:val="337"/>
  </w:num>
  <w:num w:numId="405" w16cid:durableId="432215721">
    <w:abstractNumId w:val="47"/>
  </w:num>
  <w:num w:numId="406" w16cid:durableId="1089500757">
    <w:abstractNumId w:val="415"/>
  </w:num>
  <w:num w:numId="407" w16cid:durableId="507645046">
    <w:abstractNumId w:val="87"/>
  </w:num>
  <w:num w:numId="408" w16cid:durableId="1977566802">
    <w:abstractNumId w:val="361"/>
  </w:num>
  <w:num w:numId="409" w16cid:durableId="1044254271">
    <w:abstractNumId w:val="122"/>
  </w:num>
  <w:num w:numId="410" w16cid:durableId="806430370">
    <w:abstractNumId w:val="198"/>
  </w:num>
  <w:num w:numId="411" w16cid:durableId="1931892064">
    <w:abstractNumId w:val="402"/>
  </w:num>
  <w:num w:numId="412" w16cid:durableId="759986486">
    <w:abstractNumId w:val="298"/>
  </w:num>
  <w:num w:numId="413" w16cid:durableId="2053142282">
    <w:abstractNumId w:val="98"/>
  </w:num>
  <w:num w:numId="414" w16cid:durableId="804349562">
    <w:abstractNumId w:val="364"/>
  </w:num>
  <w:num w:numId="415" w16cid:durableId="1947036404">
    <w:abstractNumId w:val="323"/>
  </w:num>
  <w:num w:numId="416" w16cid:durableId="1048533859">
    <w:abstractNumId w:val="209"/>
  </w:num>
  <w:num w:numId="417" w16cid:durableId="1140923968">
    <w:abstractNumId w:val="381"/>
  </w:num>
  <w:num w:numId="418" w16cid:durableId="843546079">
    <w:abstractNumId w:val="179"/>
  </w:num>
  <w:num w:numId="419" w16cid:durableId="2071229881">
    <w:abstractNumId w:val="9"/>
  </w:num>
  <w:numIdMacAtCleanup w:val="4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Khafi Ferdinand">
    <w15:presenceInfo w15:providerId="AD" w15:userId="S::adam.khafi@ojk.go.id::c23bf123-6778-4ab3-9df4-eda0a10f6d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C2"/>
    <w:rsid w:val="000016EF"/>
    <w:rsid w:val="00003514"/>
    <w:rsid w:val="0000554E"/>
    <w:rsid w:val="00005B64"/>
    <w:rsid w:val="00006878"/>
    <w:rsid w:val="00006C6D"/>
    <w:rsid w:val="000071ED"/>
    <w:rsid w:val="000077DC"/>
    <w:rsid w:val="00014BAF"/>
    <w:rsid w:val="00015A4A"/>
    <w:rsid w:val="00015BA0"/>
    <w:rsid w:val="00016BF7"/>
    <w:rsid w:val="00022DD0"/>
    <w:rsid w:val="000238CE"/>
    <w:rsid w:val="0003168C"/>
    <w:rsid w:val="00036C1A"/>
    <w:rsid w:val="00040237"/>
    <w:rsid w:val="00041C2D"/>
    <w:rsid w:val="0004265D"/>
    <w:rsid w:val="0004293D"/>
    <w:rsid w:val="00042AC7"/>
    <w:rsid w:val="0004318A"/>
    <w:rsid w:val="000434D8"/>
    <w:rsid w:val="0004357E"/>
    <w:rsid w:val="00047A8B"/>
    <w:rsid w:val="00047B19"/>
    <w:rsid w:val="00053D67"/>
    <w:rsid w:val="000571C6"/>
    <w:rsid w:val="00060A50"/>
    <w:rsid w:val="00062F7F"/>
    <w:rsid w:val="00063B2A"/>
    <w:rsid w:val="000735F7"/>
    <w:rsid w:val="00076750"/>
    <w:rsid w:val="00076EA3"/>
    <w:rsid w:val="00087586"/>
    <w:rsid w:val="00090953"/>
    <w:rsid w:val="00090FA8"/>
    <w:rsid w:val="00094C80"/>
    <w:rsid w:val="0009716B"/>
    <w:rsid w:val="000A0C8A"/>
    <w:rsid w:val="000A73DF"/>
    <w:rsid w:val="000B0663"/>
    <w:rsid w:val="000B0728"/>
    <w:rsid w:val="000B2E38"/>
    <w:rsid w:val="000B4D30"/>
    <w:rsid w:val="000B4E06"/>
    <w:rsid w:val="000B5FB6"/>
    <w:rsid w:val="000C5E85"/>
    <w:rsid w:val="000C6B97"/>
    <w:rsid w:val="000D085F"/>
    <w:rsid w:val="000D3B50"/>
    <w:rsid w:val="000D478A"/>
    <w:rsid w:val="000D4AF6"/>
    <w:rsid w:val="000D4C10"/>
    <w:rsid w:val="000D58F3"/>
    <w:rsid w:val="000D5B4D"/>
    <w:rsid w:val="000E1E01"/>
    <w:rsid w:val="000E223D"/>
    <w:rsid w:val="000E252F"/>
    <w:rsid w:val="000E6E61"/>
    <w:rsid w:val="000E776A"/>
    <w:rsid w:val="000E7F89"/>
    <w:rsid w:val="000F220A"/>
    <w:rsid w:val="00100011"/>
    <w:rsid w:val="00105B33"/>
    <w:rsid w:val="00107211"/>
    <w:rsid w:val="001100A5"/>
    <w:rsid w:val="00110E26"/>
    <w:rsid w:val="0012524A"/>
    <w:rsid w:val="00125FA7"/>
    <w:rsid w:val="00136B57"/>
    <w:rsid w:val="001454B1"/>
    <w:rsid w:val="0015330A"/>
    <w:rsid w:val="001573A0"/>
    <w:rsid w:val="00162455"/>
    <w:rsid w:val="00167ADF"/>
    <w:rsid w:val="001704B5"/>
    <w:rsid w:val="00170D37"/>
    <w:rsid w:val="001830A3"/>
    <w:rsid w:val="00183828"/>
    <w:rsid w:val="00184DB5"/>
    <w:rsid w:val="0018595E"/>
    <w:rsid w:val="00185D3E"/>
    <w:rsid w:val="0018603F"/>
    <w:rsid w:val="001869AB"/>
    <w:rsid w:val="00187539"/>
    <w:rsid w:val="00187A34"/>
    <w:rsid w:val="0019076C"/>
    <w:rsid w:val="001907BE"/>
    <w:rsid w:val="00193D5A"/>
    <w:rsid w:val="001944B6"/>
    <w:rsid w:val="00194E99"/>
    <w:rsid w:val="001A074B"/>
    <w:rsid w:val="001A6224"/>
    <w:rsid w:val="001B1E36"/>
    <w:rsid w:val="001B1F22"/>
    <w:rsid w:val="001B20C2"/>
    <w:rsid w:val="001B2C10"/>
    <w:rsid w:val="001B3974"/>
    <w:rsid w:val="001B5693"/>
    <w:rsid w:val="001C0CBF"/>
    <w:rsid w:val="001C15EF"/>
    <w:rsid w:val="001C1951"/>
    <w:rsid w:val="001C2AB0"/>
    <w:rsid w:val="001C2B01"/>
    <w:rsid w:val="001C2EA4"/>
    <w:rsid w:val="001C3A7B"/>
    <w:rsid w:val="001D1C18"/>
    <w:rsid w:val="001D2494"/>
    <w:rsid w:val="001E35B8"/>
    <w:rsid w:val="001E3818"/>
    <w:rsid w:val="001E5500"/>
    <w:rsid w:val="001E6948"/>
    <w:rsid w:val="001F3722"/>
    <w:rsid w:val="001F5A71"/>
    <w:rsid w:val="00205062"/>
    <w:rsid w:val="00205996"/>
    <w:rsid w:val="002069AD"/>
    <w:rsid w:val="00210E7E"/>
    <w:rsid w:val="00212CAE"/>
    <w:rsid w:val="0021302C"/>
    <w:rsid w:val="002132BE"/>
    <w:rsid w:val="00220211"/>
    <w:rsid w:val="0022138D"/>
    <w:rsid w:val="00225600"/>
    <w:rsid w:val="002321A1"/>
    <w:rsid w:val="00233897"/>
    <w:rsid w:val="00236525"/>
    <w:rsid w:val="00242ABF"/>
    <w:rsid w:val="00243256"/>
    <w:rsid w:val="00243C03"/>
    <w:rsid w:val="00245D07"/>
    <w:rsid w:val="002466A9"/>
    <w:rsid w:val="00247441"/>
    <w:rsid w:val="00247F21"/>
    <w:rsid w:val="00254EB1"/>
    <w:rsid w:val="00255021"/>
    <w:rsid w:val="0026187B"/>
    <w:rsid w:val="00263790"/>
    <w:rsid w:val="00266440"/>
    <w:rsid w:val="00266CF8"/>
    <w:rsid w:val="00274500"/>
    <w:rsid w:val="00282649"/>
    <w:rsid w:val="00282896"/>
    <w:rsid w:val="0029030F"/>
    <w:rsid w:val="0029193B"/>
    <w:rsid w:val="00291EDB"/>
    <w:rsid w:val="00295FAB"/>
    <w:rsid w:val="00297621"/>
    <w:rsid w:val="002A07F7"/>
    <w:rsid w:val="002A0857"/>
    <w:rsid w:val="002A368B"/>
    <w:rsid w:val="002A49E6"/>
    <w:rsid w:val="002A4A8C"/>
    <w:rsid w:val="002A4DE0"/>
    <w:rsid w:val="002A65BF"/>
    <w:rsid w:val="002A7A2D"/>
    <w:rsid w:val="002B10DA"/>
    <w:rsid w:val="002B1D4A"/>
    <w:rsid w:val="002B35A7"/>
    <w:rsid w:val="002B4565"/>
    <w:rsid w:val="002B4B98"/>
    <w:rsid w:val="002B5EFC"/>
    <w:rsid w:val="002B71AE"/>
    <w:rsid w:val="002C20F1"/>
    <w:rsid w:val="002C27D5"/>
    <w:rsid w:val="002C710A"/>
    <w:rsid w:val="002D1F05"/>
    <w:rsid w:val="002D76DE"/>
    <w:rsid w:val="002E2F3A"/>
    <w:rsid w:val="002E48A6"/>
    <w:rsid w:val="002E4B23"/>
    <w:rsid w:val="002E52A0"/>
    <w:rsid w:val="002E67DE"/>
    <w:rsid w:val="002E79D1"/>
    <w:rsid w:val="002F0983"/>
    <w:rsid w:val="002F4231"/>
    <w:rsid w:val="00301313"/>
    <w:rsid w:val="00304205"/>
    <w:rsid w:val="00304D8C"/>
    <w:rsid w:val="0030711D"/>
    <w:rsid w:val="00307EC2"/>
    <w:rsid w:val="00310FB3"/>
    <w:rsid w:val="00313676"/>
    <w:rsid w:val="0031561B"/>
    <w:rsid w:val="00315979"/>
    <w:rsid w:val="0032600B"/>
    <w:rsid w:val="00334FA0"/>
    <w:rsid w:val="003402D7"/>
    <w:rsid w:val="00340793"/>
    <w:rsid w:val="003417D5"/>
    <w:rsid w:val="00345953"/>
    <w:rsid w:val="00346248"/>
    <w:rsid w:val="003464B7"/>
    <w:rsid w:val="0035043E"/>
    <w:rsid w:val="00351F42"/>
    <w:rsid w:val="0035364D"/>
    <w:rsid w:val="00360916"/>
    <w:rsid w:val="0036633E"/>
    <w:rsid w:val="003663A7"/>
    <w:rsid w:val="00367BED"/>
    <w:rsid w:val="00367DE3"/>
    <w:rsid w:val="00372B32"/>
    <w:rsid w:val="003769B7"/>
    <w:rsid w:val="00377FD8"/>
    <w:rsid w:val="0038042B"/>
    <w:rsid w:val="0038109F"/>
    <w:rsid w:val="00381441"/>
    <w:rsid w:val="003817D0"/>
    <w:rsid w:val="00385D1E"/>
    <w:rsid w:val="003916BC"/>
    <w:rsid w:val="003953EC"/>
    <w:rsid w:val="00395615"/>
    <w:rsid w:val="003956DE"/>
    <w:rsid w:val="003968D2"/>
    <w:rsid w:val="00396E36"/>
    <w:rsid w:val="003A1FB6"/>
    <w:rsid w:val="003A2A2B"/>
    <w:rsid w:val="003A5A04"/>
    <w:rsid w:val="003A71B7"/>
    <w:rsid w:val="003A771B"/>
    <w:rsid w:val="003B2B9E"/>
    <w:rsid w:val="003B36CE"/>
    <w:rsid w:val="003B6CB4"/>
    <w:rsid w:val="003B72A2"/>
    <w:rsid w:val="003B7C05"/>
    <w:rsid w:val="003C13DD"/>
    <w:rsid w:val="003C2270"/>
    <w:rsid w:val="003C3E6F"/>
    <w:rsid w:val="003C4796"/>
    <w:rsid w:val="003C4B7B"/>
    <w:rsid w:val="003D2672"/>
    <w:rsid w:val="003D352D"/>
    <w:rsid w:val="003D3F25"/>
    <w:rsid w:val="003D52A5"/>
    <w:rsid w:val="003D6417"/>
    <w:rsid w:val="003E0470"/>
    <w:rsid w:val="003E095E"/>
    <w:rsid w:val="003E5437"/>
    <w:rsid w:val="003E611D"/>
    <w:rsid w:val="003F007D"/>
    <w:rsid w:val="003F2170"/>
    <w:rsid w:val="003F7EF3"/>
    <w:rsid w:val="0040018E"/>
    <w:rsid w:val="004001E0"/>
    <w:rsid w:val="00401197"/>
    <w:rsid w:val="00401E33"/>
    <w:rsid w:val="0040382C"/>
    <w:rsid w:val="0040461F"/>
    <w:rsid w:val="0040533B"/>
    <w:rsid w:val="00415A8F"/>
    <w:rsid w:val="00415B5C"/>
    <w:rsid w:val="00420B63"/>
    <w:rsid w:val="00422067"/>
    <w:rsid w:val="004305DC"/>
    <w:rsid w:val="00430625"/>
    <w:rsid w:val="0043201D"/>
    <w:rsid w:val="00433836"/>
    <w:rsid w:val="0043386F"/>
    <w:rsid w:val="004402D4"/>
    <w:rsid w:val="00440ACA"/>
    <w:rsid w:val="0044325A"/>
    <w:rsid w:val="00445701"/>
    <w:rsid w:val="004466C9"/>
    <w:rsid w:val="00450DCC"/>
    <w:rsid w:val="00451024"/>
    <w:rsid w:val="00451946"/>
    <w:rsid w:val="00452E61"/>
    <w:rsid w:val="00454298"/>
    <w:rsid w:val="00462F24"/>
    <w:rsid w:val="00463C49"/>
    <w:rsid w:val="004642C3"/>
    <w:rsid w:val="00464B3C"/>
    <w:rsid w:val="00470B7E"/>
    <w:rsid w:val="004757BE"/>
    <w:rsid w:val="00476449"/>
    <w:rsid w:val="00477B1E"/>
    <w:rsid w:val="004807BA"/>
    <w:rsid w:val="00482F9D"/>
    <w:rsid w:val="00484973"/>
    <w:rsid w:val="004915E2"/>
    <w:rsid w:val="00493B47"/>
    <w:rsid w:val="0049667B"/>
    <w:rsid w:val="00496BBB"/>
    <w:rsid w:val="004A15E0"/>
    <w:rsid w:val="004B15BC"/>
    <w:rsid w:val="004B22DE"/>
    <w:rsid w:val="004B2D3A"/>
    <w:rsid w:val="004B2E54"/>
    <w:rsid w:val="004B630B"/>
    <w:rsid w:val="004B6D11"/>
    <w:rsid w:val="004B7E5B"/>
    <w:rsid w:val="004C1FE2"/>
    <w:rsid w:val="004C2916"/>
    <w:rsid w:val="004C2BE2"/>
    <w:rsid w:val="004D1931"/>
    <w:rsid w:val="004D245B"/>
    <w:rsid w:val="004D5761"/>
    <w:rsid w:val="004D749C"/>
    <w:rsid w:val="004E4427"/>
    <w:rsid w:val="004E79E3"/>
    <w:rsid w:val="004F237D"/>
    <w:rsid w:val="004F40EA"/>
    <w:rsid w:val="00502C73"/>
    <w:rsid w:val="00510A07"/>
    <w:rsid w:val="00515FA0"/>
    <w:rsid w:val="005219D9"/>
    <w:rsid w:val="00524D9D"/>
    <w:rsid w:val="00525825"/>
    <w:rsid w:val="0052656B"/>
    <w:rsid w:val="00530755"/>
    <w:rsid w:val="00531EB4"/>
    <w:rsid w:val="00531F97"/>
    <w:rsid w:val="0053333A"/>
    <w:rsid w:val="00537195"/>
    <w:rsid w:val="005410CD"/>
    <w:rsid w:val="00541B6E"/>
    <w:rsid w:val="00547320"/>
    <w:rsid w:val="00547B4D"/>
    <w:rsid w:val="0055092C"/>
    <w:rsid w:val="005517C5"/>
    <w:rsid w:val="0056136C"/>
    <w:rsid w:val="005642DE"/>
    <w:rsid w:val="00564AD0"/>
    <w:rsid w:val="00571F2F"/>
    <w:rsid w:val="0057456F"/>
    <w:rsid w:val="00575ED1"/>
    <w:rsid w:val="00577481"/>
    <w:rsid w:val="00580BD9"/>
    <w:rsid w:val="0058654F"/>
    <w:rsid w:val="00586B4F"/>
    <w:rsid w:val="00586ECD"/>
    <w:rsid w:val="00591E06"/>
    <w:rsid w:val="00592386"/>
    <w:rsid w:val="00592BB2"/>
    <w:rsid w:val="00595063"/>
    <w:rsid w:val="0059763E"/>
    <w:rsid w:val="005A029C"/>
    <w:rsid w:val="005A03D7"/>
    <w:rsid w:val="005A27A6"/>
    <w:rsid w:val="005A35D7"/>
    <w:rsid w:val="005A3FDF"/>
    <w:rsid w:val="005A4E32"/>
    <w:rsid w:val="005A507E"/>
    <w:rsid w:val="005A5A82"/>
    <w:rsid w:val="005A6D3B"/>
    <w:rsid w:val="005B2A86"/>
    <w:rsid w:val="005B2EF5"/>
    <w:rsid w:val="005B4256"/>
    <w:rsid w:val="005C6EA7"/>
    <w:rsid w:val="005C73A8"/>
    <w:rsid w:val="005D16FD"/>
    <w:rsid w:val="005D4894"/>
    <w:rsid w:val="005D55A1"/>
    <w:rsid w:val="005D5C1B"/>
    <w:rsid w:val="005D6451"/>
    <w:rsid w:val="005D67B5"/>
    <w:rsid w:val="005D6AEB"/>
    <w:rsid w:val="005E0C08"/>
    <w:rsid w:val="005E2FF1"/>
    <w:rsid w:val="005E38AB"/>
    <w:rsid w:val="005F24B0"/>
    <w:rsid w:val="005F2E07"/>
    <w:rsid w:val="00600FB5"/>
    <w:rsid w:val="00602CCB"/>
    <w:rsid w:val="00604081"/>
    <w:rsid w:val="00611388"/>
    <w:rsid w:val="0061162F"/>
    <w:rsid w:val="0061363A"/>
    <w:rsid w:val="006151BF"/>
    <w:rsid w:val="00617C60"/>
    <w:rsid w:val="0062211A"/>
    <w:rsid w:val="006226E0"/>
    <w:rsid w:val="00622DC5"/>
    <w:rsid w:val="006271BE"/>
    <w:rsid w:val="0062734B"/>
    <w:rsid w:val="00633E7A"/>
    <w:rsid w:val="00634E52"/>
    <w:rsid w:val="006365C5"/>
    <w:rsid w:val="00636CBD"/>
    <w:rsid w:val="0064035C"/>
    <w:rsid w:val="0064555C"/>
    <w:rsid w:val="00646DD5"/>
    <w:rsid w:val="00650342"/>
    <w:rsid w:val="00650AB4"/>
    <w:rsid w:val="00650B45"/>
    <w:rsid w:val="00661377"/>
    <w:rsid w:val="00665263"/>
    <w:rsid w:val="00665B58"/>
    <w:rsid w:val="00665BAF"/>
    <w:rsid w:val="006676D8"/>
    <w:rsid w:val="00672BE2"/>
    <w:rsid w:val="006752D5"/>
    <w:rsid w:val="006810F1"/>
    <w:rsid w:val="00683A05"/>
    <w:rsid w:val="00684CE6"/>
    <w:rsid w:val="00692CFE"/>
    <w:rsid w:val="00693460"/>
    <w:rsid w:val="00693ADC"/>
    <w:rsid w:val="0069466F"/>
    <w:rsid w:val="0069525C"/>
    <w:rsid w:val="006964A8"/>
    <w:rsid w:val="006968E7"/>
    <w:rsid w:val="00697820"/>
    <w:rsid w:val="006A01A6"/>
    <w:rsid w:val="006A1292"/>
    <w:rsid w:val="006A1C5A"/>
    <w:rsid w:val="006A1EE1"/>
    <w:rsid w:val="006A420C"/>
    <w:rsid w:val="006A57BF"/>
    <w:rsid w:val="006A6345"/>
    <w:rsid w:val="006A687E"/>
    <w:rsid w:val="006B3459"/>
    <w:rsid w:val="006B49A0"/>
    <w:rsid w:val="006B5D50"/>
    <w:rsid w:val="006B636E"/>
    <w:rsid w:val="006B6E30"/>
    <w:rsid w:val="006B7B28"/>
    <w:rsid w:val="006C1238"/>
    <w:rsid w:val="006C6D96"/>
    <w:rsid w:val="006D017D"/>
    <w:rsid w:val="006D1186"/>
    <w:rsid w:val="006D16AE"/>
    <w:rsid w:val="006D78C9"/>
    <w:rsid w:val="006E04D0"/>
    <w:rsid w:val="006E3084"/>
    <w:rsid w:val="006E48EB"/>
    <w:rsid w:val="006E728E"/>
    <w:rsid w:val="006F24D4"/>
    <w:rsid w:val="006F40CD"/>
    <w:rsid w:val="006F45AD"/>
    <w:rsid w:val="006F4A50"/>
    <w:rsid w:val="00701378"/>
    <w:rsid w:val="007017F5"/>
    <w:rsid w:val="0070255F"/>
    <w:rsid w:val="00703D04"/>
    <w:rsid w:val="007054DE"/>
    <w:rsid w:val="00711CA6"/>
    <w:rsid w:val="00714940"/>
    <w:rsid w:val="00717A66"/>
    <w:rsid w:val="00720077"/>
    <w:rsid w:val="007241BF"/>
    <w:rsid w:val="0072576C"/>
    <w:rsid w:val="00725B18"/>
    <w:rsid w:val="0072658D"/>
    <w:rsid w:val="0072687F"/>
    <w:rsid w:val="00727D1B"/>
    <w:rsid w:val="00730BD4"/>
    <w:rsid w:val="00730CCC"/>
    <w:rsid w:val="00731224"/>
    <w:rsid w:val="00736537"/>
    <w:rsid w:val="007373FB"/>
    <w:rsid w:val="00737E6B"/>
    <w:rsid w:val="00741315"/>
    <w:rsid w:val="007417CF"/>
    <w:rsid w:val="0074267C"/>
    <w:rsid w:val="00742BF2"/>
    <w:rsid w:val="00753295"/>
    <w:rsid w:val="0075387C"/>
    <w:rsid w:val="00760F80"/>
    <w:rsid w:val="00762C9A"/>
    <w:rsid w:val="007633DA"/>
    <w:rsid w:val="00763BAA"/>
    <w:rsid w:val="00764657"/>
    <w:rsid w:val="00767EC1"/>
    <w:rsid w:val="007710F9"/>
    <w:rsid w:val="007713B0"/>
    <w:rsid w:val="0077405D"/>
    <w:rsid w:val="007752F1"/>
    <w:rsid w:val="00776136"/>
    <w:rsid w:val="00777BC4"/>
    <w:rsid w:val="00782D80"/>
    <w:rsid w:val="00792480"/>
    <w:rsid w:val="0079328B"/>
    <w:rsid w:val="007933E6"/>
    <w:rsid w:val="007944E2"/>
    <w:rsid w:val="00794E80"/>
    <w:rsid w:val="0079525D"/>
    <w:rsid w:val="007A0611"/>
    <w:rsid w:val="007A0E9D"/>
    <w:rsid w:val="007A509F"/>
    <w:rsid w:val="007A5AF4"/>
    <w:rsid w:val="007B2898"/>
    <w:rsid w:val="007B4D1E"/>
    <w:rsid w:val="007B517C"/>
    <w:rsid w:val="007C5142"/>
    <w:rsid w:val="007D480C"/>
    <w:rsid w:val="007D5111"/>
    <w:rsid w:val="007D69C8"/>
    <w:rsid w:val="007D714D"/>
    <w:rsid w:val="007E0BAF"/>
    <w:rsid w:val="007E1E8A"/>
    <w:rsid w:val="007E26B0"/>
    <w:rsid w:val="007E3119"/>
    <w:rsid w:val="007E5C1C"/>
    <w:rsid w:val="007F0F21"/>
    <w:rsid w:val="007F0FC3"/>
    <w:rsid w:val="007F369A"/>
    <w:rsid w:val="007F480E"/>
    <w:rsid w:val="007F6C84"/>
    <w:rsid w:val="00810DA3"/>
    <w:rsid w:val="008135C5"/>
    <w:rsid w:val="00815492"/>
    <w:rsid w:val="00820135"/>
    <w:rsid w:val="008225AB"/>
    <w:rsid w:val="00830D6B"/>
    <w:rsid w:val="008310AB"/>
    <w:rsid w:val="00832A9C"/>
    <w:rsid w:val="0083393D"/>
    <w:rsid w:val="0083715D"/>
    <w:rsid w:val="008374D7"/>
    <w:rsid w:val="008407CC"/>
    <w:rsid w:val="008418DA"/>
    <w:rsid w:val="008424D1"/>
    <w:rsid w:val="00844645"/>
    <w:rsid w:val="00844F0C"/>
    <w:rsid w:val="00845E5F"/>
    <w:rsid w:val="00846753"/>
    <w:rsid w:val="008474A6"/>
    <w:rsid w:val="008558A3"/>
    <w:rsid w:val="00857263"/>
    <w:rsid w:val="00866FBB"/>
    <w:rsid w:val="008679A3"/>
    <w:rsid w:val="00874451"/>
    <w:rsid w:val="00876A97"/>
    <w:rsid w:val="008818E6"/>
    <w:rsid w:val="00882B57"/>
    <w:rsid w:val="00885154"/>
    <w:rsid w:val="00890894"/>
    <w:rsid w:val="00890B50"/>
    <w:rsid w:val="00893378"/>
    <w:rsid w:val="008957E1"/>
    <w:rsid w:val="008959BD"/>
    <w:rsid w:val="00897D16"/>
    <w:rsid w:val="008A20F6"/>
    <w:rsid w:val="008A2BD1"/>
    <w:rsid w:val="008A518B"/>
    <w:rsid w:val="008A5647"/>
    <w:rsid w:val="008B0AC6"/>
    <w:rsid w:val="008B41C1"/>
    <w:rsid w:val="008B7DCA"/>
    <w:rsid w:val="008C0D3A"/>
    <w:rsid w:val="008C1062"/>
    <w:rsid w:val="008C57A9"/>
    <w:rsid w:val="008C6E30"/>
    <w:rsid w:val="008D0E64"/>
    <w:rsid w:val="008D150D"/>
    <w:rsid w:val="008D3B38"/>
    <w:rsid w:val="008E16AA"/>
    <w:rsid w:val="008E1A4D"/>
    <w:rsid w:val="008E1AD8"/>
    <w:rsid w:val="008E29A6"/>
    <w:rsid w:val="008E377E"/>
    <w:rsid w:val="008E535E"/>
    <w:rsid w:val="008E7219"/>
    <w:rsid w:val="008E758E"/>
    <w:rsid w:val="008F108E"/>
    <w:rsid w:val="008F33E6"/>
    <w:rsid w:val="008F5DA4"/>
    <w:rsid w:val="00903747"/>
    <w:rsid w:val="00903E07"/>
    <w:rsid w:val="00904828"/>
    <w:rsid w:val="00907239"/>
    <w:rsid w:val="00911668"/>
    <w:rsid w:val="00912094"/>
    <w:rsid w:val="00912DE3"/>
    <w:rsid w:val="00914209"/>
    <w:rsid w:val="00915BF3"/>
    <w:rsid w:val="00920688"/>
    <w:rsid w:val="009275B3"/>
    <w:rsid w:val="0093049E"/>
    <w:rsid w:val="0093160D"/>
    <w:rsid w:val="00932477"/>
    <w:rsid w:val="009331F7"/>
    <w:rsid w:val="00935B82"/>
    <w:rsid w:val="00936F7B"/>
    <w:rsid w:val="00941556"/>
    <w:rsid w:val="00944017"/>
    <w:rsid w:val="00944509"/>
    <w:rsid w:val="00945430"/>
    <w:rsid w:val="00945A32"/>
    <w:rsid w:val="009463DC"/>
    <w:rsid w:val="00947544"/>
    <w:rsid w:val="00947D4B"/>
    <w:rsid w:val="00951C79"/>
    <w:rsid w:val="00952257"/>
    <w:rsid w:val="00954295"/>
    <w:rsid w:val="0095518C"/>
    <w:rsid w:val="009570EC"/>
    <w:rsid w:val="009627D6"/>
    <w:rsid w:val="009632E4"/>
    <w:rsid w:val="00964A6C"/>
    <w:rsid w:val="009657BC"/>
    <w:rsid w:val="009674EC"/>
    <w:rsid w:val="0097173D"/>
    <w:rsid w:val="00971BCF"/>
    <w:rsid w:val="0097338E"/>
    <w:rsid w:val="00974A68"/>
    <w:rsid w:val="0097510A"/>
    <w:rsid w:val="0097542A"/>
    <w:rsid w:val="009754D7"/>
    <w:rsid w:val="00980435"/>
    <w:rsid w:val="0098486B"/>
    <w:rsid w:val="009850F3"/>
    <w:rsid w:val="00987796"/>
    <w:rsid w:val="00987ECB"/>
    <w:rsid w:val="009923B5"/>
    <w:rsid w:val="0099572E"/>
    <w:rsid w:val="00995DFB"/>
    <w:rsid w:val="009A0806"/>
    <w:rsid w:val="009A343D"/>
    <w:rsid w:val="009A6018"/>
    <w:rsid w:val="009B2953"/>
    <w:rsid w:val="009B3F28"/>
    <w:rsid w:val="009C2FAB"/>
    <w:rsid w:val="009C5932"/>
    <w:rsid w:val="009C6B45"/>
    <w:rsid w:val="009D038E"/>
    <w:rsid w:val="009D069A"/>
    <w:rsid w:val="009D2E5A"/>
    <w:rsid w:val="009D5E38"/>
    <w:rsid w:val="009D62FA"/>
    <w:rsid w:val="009E2C00"/>
    <w:rsid w:val="009E64F8"/>
    <w:rsid w:val="009E67B5"/>
    <w:rsid w:val="009E77E8"/>
    <w:rsid w:val="009F54DB"/>
    <w:rsid w:val="009F5AA8"/>
    <w:rsid w:val="009F67D9"/>
    <w:rsid w:val="00A007C9"/>
    <w:rsid w:val="00A03143"/>
    <w:rsid w:val="00A038D7"/>
    <w:rsid w:val="00A05BC2"/>
    <w:rsid w:val="00A073F7"/>
    <w:rsid w:val="00A103A3"/>
    <w:rsid w:val="00A14D0B"/>
    <w:rsid w:val="00A20367"/>
    <w:rsid w:val="00A209D9"/>
    <w:rsid w:val="00A2212A"/>
    <w:rsid w:val="00A2243A"/>
    <w:rsid w:val="00A22908"/>
    <w:rsid w:val="00A22ABE"/>
    <w:rsid w:val="00A2564C"/>
    <w:rsid w:val="00A309D3"/>
    <w:rsid w:val="00A30E62"/>
    <w:rsid w:val="00A329C6"/>
    <w:rsid w:val="00A32FF2"/>
    <w:rsid w:val="00A33C19"/>
    <w:rsid w:val="00A361B2"/>
    <w:rsid w:val="00A365DE"/>
    <w:rsid w:val="00A36E5F"/>
    <w:rsid w:val="00A36F54"/>
    <w:rsid w:val="00A37712"/>
    <w:rsid w:val="00A4099D"/>
    <w:rsid w:val="00A41589"/>
    <w:rsid w:val="00A4294C"/>
    <w:rsid w:val="00A42DEC"/>
    <w:rsid w:val="00A43FA6"/>
    <w:rsid w:val="00A452FF"/>
    <w:rsid w:val="00A52221"/>
    <w:rsid w:val="00A53B0D"/>
    <w:rsid w:val="00A54A76"/>
    <w:rsid w:val="00A55211"/>
    <w:rsid w:val="00A55693"/>
    <w:rsid w:val="00A56D59"/>
    <w:rsid w:val="00A60030"/>
    <w:rsid w:val="00A6407C"/>
    <w:rsid w:val="00A645D7"/>
    <w:rsid w:val="00A649A2"/>
    <w:rsid w:val="00A66046"/>
    <w:rsid w:val="00A66DC1"/>
    <w:rsid w:val="00A67FC3"/>
    <w:rsid w:val="00A71FBC"/>
    <w:rsid w:val="00A83C08"/>
    <w:rsid w:val="00A85429"/>
    <w:rsid w:val="00A86A00"/>
    <w:rsid w:val="00A93855"/>
    <w:rsid w:val="00A941D5"/>
    <w:rsid w:val="00AA0041"/>
    <w:rsid w:val="00AA1D65"/>
    <w:rsid w:val="00AA5FCC"/>
    <w:rsid w:val="00AB12BE"/>
    <w:rsid w:val="00AB1923"/>
    <w:rsid w:val="00AB65EA"/>
    <w:rsid w:val="00AC35C3"/>
    <w:rsid w:val="00AC4FD6"/>
    <w:rsid w:val="00AC716B"/>
    <w:rsid w:val="00AD2913"/>
    <w:rsid w:val="00AD2E96"/>
    <w:rsid w:val="00AD574A"/>
    <w:rsid w:val="00AE276F"/>
    <w:rsid w:val="00AE43FA"/>
    <w:rsid w:val="00AE6549"/>
    <w:rsid w:val="00AF157C"/>
    <w:rsid w:val="00AF2DC6"/>
    <w:rsid w:val="00AF5DCA"/>
    <w:rsid w:val="00AF6CB3"/>
    <w:rsid w:val="00AF7A76"/>
    <w:rsid w:val="00B00255"/>
    <w:rsid w:val="00B021B3"/>
    <w:rsid w:val="00B0497C"/>
    <w:rsid w:val="00B04BF7"/>
    <w:rsid w:val="00B05CD9"/>
    <w:rsid w:val="00B0655C"/>
    <w:rsid w:val="00B065E4"/>
    <w:rsid w:val="00B06997"/>
    <w:rsid w:val="00B079E3"/>
    <w:rsid w:val="00B11BFA"/>
    <w:rsid w:val="00B179CB"/>
    <w:rsid w:val="00B17B0D"/>
    <w:rsid w:val="00B24951"/>
    <w:rsid w:val="00B26121"/>
    <w:rsid w:val="00B2634C"/>
    <w:rsid w:val="00B2691E"/>
    <w:rsid w:val="00B272B6"/>
    <w:rsid w:val="00B34EE5"/>
    <w:rsid w:val="00B3537B"/>
    <w:rsid w:val="00B3779E"/>
    <w:rsid w:val="00B43B39"/>
    <w:rsid w:val="00B5018B"/>
    <w:rsid w:val="00B5103A"/>
    <w:rsid w:val="00B55BD4"/>
    <w:rsid w:val="00B55D40"/>
    <w:rsid w:val="00B5750C"/>
    <w:rsid w:val="00B602C2"/>
    <w:rsid w:val="00B604EA"/>
    <w:rsid w:val="00B611EF"/>
    <w:rsid w:val="00B61AFC"/>
    <w:rsid w:val="00B6486D"/>
    <w:rsid w:val="00B671B7"/>
    <w:rsid w:val="00B73906"/>
    <w:rsid w:val="00B745E8"/>
    <w:rsid w:val="00B74A19"/>
    <w:rsid w:val="00B74A8E"/>
    <w:rsid w:val="00B766C8"/>
    <w:rsid w:val="00B81C59"/>
    <w:rsid w:val="00B81EE2"/>
    <w:rsid w:val="00B83BEF"/>
    <w:rsid w:val="00B8769A"/>
    <w:rsid w:val="00B87762"/>
    <w:rsid w:val="00B879A2"/>
    <w:rsid w:val="00B90CD8"/>
    <w:rsid w:val="00B9381F"/>
    <w:rsid w:val="00B979BA"/>
    <w:rsid w:val="00BA029E"/>
    <w:rsid w:val="00BA2BD5"/>
    <w:rsid w:val="00BA3499"/>
    <w:rsid w:val="00BA7FC4"/>
    <w:rsid w:val="00BB0390"/>
    <w:rsid w:val="00BB19F3"/>
    <w:rsid w:val="00BC793F"/>
    <w:rsid w:val="00BD043A"/>
    <w:rsid w:val="00BD12C0"/>
    <w:rsid w:val="00BD36B9"/>
    <w:rsid w:val="00BD4FE0"/>
    <w:rsid w:val="00BD7665"/>
    <w:rsid w:val="00BE095C"/>
    <w:rsid w:val="00BE2558"/>
    <w:rsid w:val="00BE284D"/>
    <w:rsid w:val="00BE2C5B"/>
    <w:rsid w:val="00BE5D82"/>
    <w:rsid w:val="00BE7076"/>
    <w:rsid w:val="00BF4F48"/>
    <w:rsid w:val="00BF62ED"/>
    <w:rsid w:val="00BF7275"/>
    <w:rsid w:val="00BF7AE5"/>
    <w:rsid w:val="00C00ECD"/>
    <w:rsid w:val="00C02C5C"/>
    <w:rsid w:val="00C0379D"/>
    <w:rsid w:val="00C044E6"/>
    <w:rsid w:val="00C11359"/>
    <w:rsid w:val="00C11ACF"/>
    <w:rsid w:val="00C13685"/>
    <w:rsid w:val="00C13B0A"/>
    <w:rsid w:val="00C2048E"/>
    <w:rsid w:val="00C229BE"/>
    <w:rsid w:val="00C23423"/>
    <w:rsid w:val="00C23CB3"/>
    <w:rsid w:val="00C24F95"/>
    <w:rsid w:val="00C274EC"/>
    <w:rsid w:val="00C3400F"/>
    <w:rsid w:val="00C35252"/>
    <w:rsid w:val="00C36020"/>
    <w:rsid w:val="00C3689E"/>
    <w:rsid w:val="00C41FD7"/>
    <w:rsid w:val="00C42179"/>
    <w:rsid w:val="00C44A6E"/>
    <w:rsid w:val="00C64F80"/>
    <w:rsid w:val="00C665FD"/>
    <w:rsid w:val="00C70485"/>
    <w:rsid w:val="00C7179C"/>
    <w:rsid w:val="00C7197E"/>
    <w:rsid w:val="00C7377A"/>
    <w:rsid w:val="00C745D8"/>
    <w:rsid w:val="00C75D63"/>
    <w:rsid w:val="00C76BCF"/>
    <w:rsid w:val="00C77A54"/>
    <w:rsid w:val="00C81ED7"/>
    <w:rsid w:val="00C87D09"/>
    <w:rsid w:val="00C90368"/>
    <w:rsid w:val="00C93727"/>
    <w:rsid w:val="00C93D26"/>
    <w:rsid w:val="00C9707D"/>
    <w:rsid w:val="00C97589"/>
    <w:rsid w:val="00CA2D08"/>
    <w:rsid w:val="00CA38B7"/>
    <w:rsid w:val="00CA6A16"/>
    <w:rsid w:val="00CB0032"/>
    <w:rsid w:val="00CB0389"/>
    <w:rsid w:val="00CB2C40"/>
    <w:rsid w:val="00CB436A"/>
    <w:rsid w:val="00CC239F"/>
    <w:rsid w:val="00CD057E"/>
    <w:rsid w:val="00CD0C3D"/>
    <w:rsid w:val="00CD1B98"/>
    <w:rsid w:val="00CD43E7"/>
    <w:rsid w:val="00CD5AA4"/>
    <w:rsid w:val="00CD7458"/>
    <w:rsid w:val="00CE0947"/>
    <w:rsid w:val="00CE0EA7"/>
    <w:rsid w:val="00CE10A0"/>
    <w:rsid w:val="00CE3064"/>
    <w:rsid w:val="00CE5E1E"/>
    <w:rsid w:val="00CF1549"/>
    <w:rsid w:val="00CF6F44"/>
    <w:rsid w:val="00D036CF"/>
    <w:rsid w:val="00D04344"/>
    <w:rsid w:val="00D04B3D"/>
    <w:rsid w:val="00D123B7"/>
    <w:rsid w:val="00D257F9"/>
    <w:rsid w:val="00D32B21"/>
    <w:rsid w:val="00D36774"/>
    <w:rsid w:val="00D40C2D"/>
    <w:rsid w:val="00D4111D"/>
    <w:rsid w:val="00D415AA"/>
    <w:rsid w:val="00D41689"/>
    <w:rsid w:val="00D42F0B"/>
    <w:rsid w:val="00D43D59"/>
    <w:rsid w:val="00D46DBA"/>
    <w:rsid w:val="00D47F4A"/>
    <w:rsid w:val="00D5055A"/>
    <w:rsid w:val="00D507A3"/>
    <w:rsid w:val="00D55578"/>
    <w:rsid w:val="00D57B1D"/>
    <w:rsid w:val="00D60CC1"/>
    <w:rsid w:val="00D621FC"/>
    <w:rsid w:val="00D66A0A"/>
    <w:rsid w:val="00D6716D"/>
    <w:rsid w:val="00D7356A"/>
    <w:rsid w:val="00D742FC"/>
    <w:rsid w:val="00D74B7A"/>
    <w:rsid w:val="00D76D2F"/>
    <w:rsid w:val="00D77AB3"/>
    <w:rsid w:val="00D819F0"/>
    <w:rsid w:val="00D81FC5"/>
    <w:rsid w:val="00D87235"/>
    <w:rsid w:val="00D87B52"/>
    <w:rsid w:val="00D911B2"/>
    <w:rsid w:val="00D92539"/>
    <w:rsid w:val="00D938A0"/>
    <w:rsid w:val="00D958BE"/>
    <w:rsid w:val="00D97546"/>
    <w:rsid w:val="00D978BD"/>
    <w:rsid w:val="00DA0612"/>
    <w:rsid w:val="00DA0C26"/>
    <w:rsid w:val="00DA3B9C"/>
    <w:rsid w:val="00DA4FAB"/>
    <w:rsid w:val="00DB2444"/>
    <w:rsid w:val="00DB5F66"/>
    <w:rsid w:val="00DB70B2"/>
    <w:rsid w:val="00DC29EA"/>
    <w:rsid w:val="00DC47B2"/>
    <w:rsid w:val="00DC5AA4"/>
    <w:rsid w:val="00DD0118"/>
    <w:rsid w:val="00DD1707"/>
    <w:rsid w:val="00DD25E2"/>
    <w:rsid w:val="00DD29C2"/>
    <w:rsid w:val="00DD6C26"/>
    <w:rsid w:val="00DE10F7"/>
    <w:rsid w:val="00DE171E"/>
    <w:rsid w:val="00DE1934"/>
    <w:rsid w:val="00DE5597"/>
    <w:rsid w:val="00DE6F05"/>
    <w:rsid w:val="00DF0CF7"/>
    <w:rsid w:val="00DF28AB"/>
    <w:rsid w:val="00DF2A69"/>
    <w:rsid w:val="00DF5373"/>
    <w:rsid w:val="00DF6F95"/>
    <w:rsid w:val="00E01705"/>
    <w:rsid w:val="00E0202E"/>
    <w:rsid w:val="00E07616"/>
    <w:rsid w:val="00E07F44"/>
    <w:rsid w:val="00E10705"/>
    <w:rsid w:val="00E11302"/>
    <w:rsid w:val="00E239C0"/>
    <w:rsid w:val="00E262D2"/>
    <w:rsid w:val="00E26829"/>
    <w:rsid w:val="00E2780E"/>
    <w:rsid w:val="00E31FF9"/>
    <w:rsid w:val="00E32F41"/>
    <w:rsid w:val="00E333FB"/>
    <w:rsid w:val="00E33B83"/>
    <w:rsid w:val="00E34B5A"/>
    <w:rsid w:val="00E35E62"/>
    <w:rsid w:val="00E369F9"/>
    <w:rsid w:val="00E41C99"/>
    <w:rsid w:val="00E423F8"/>
    <w:rsid w:val="00E452FB"/>
    <w:rsid w:val="00E46460"/>
    <w:rsid w:val="00E47F03"/>
    <w:rsid w:val="00E522C8"/>
    <w:rsid w:val="00E522EC"/>
    <w:rsid w:val="00E544F3"/>
    <w:rsid w:val="00E60292"/>
    <w:rsid w:val="00E61A63"/>
    <w:rsid w:val="00E620C9"/>
    <w:rsid w:val="00E67AF7"/>
    <w:rsid w:val="00E74594"/>
    <w:rsid w:val="00E758BF"/>
    <w:rsid w:val="00E75AC3"/>
    <w:rsid w:val="00E7796F"/>
    <w:rsid w:val="00E77E09"/>
    <w:rsid w:val="00E81779"/>
    <w:rsid w:val="00E83C83"/>
    <w:rsid w:val="00E87931"/>
    <w:rsid w:val="00E91169"/>
    <w:rsid w:val="00E939E8"/>
    <w:rsid w:val="00E97D34"/>
    <w:rsid w:val="00EA2020"/>
    <w:rsid w:val="00EA22CA"/>
    <w:rsid w:val="00EA262C"/>
    <w:rsid w:val="00EA2FE4"/>
    <w:rsid w:val="00EA3CD3"/>
    <w:rsid w:val="00EA5022"/>
    <w:rsid w:val="00EA61FC"/>
    <w:rsid w:val="00EB0B77"/>
    <w:rsid w:val="00EB2814"/>
    <w:rsid w:val="00EB2A32"/>
    <w:rsid w:val="00EB50F1"/>
    <w:rsid w:val="00EB5109"/>
    <w:rsid w:val="00EC169D"/>
    <w:rsid w:val="00EC29A8"/>
    <w:rsid w:val="00EC2AFD"/>
    <w:rsid w:val="00EC5CFC"/>
    <w:rsid w:val="00EC6DDF"/>
    <w:rsid w:val="00ED2CBC"/>
    <w:rsid w:val="00ED70A2"/>
    <w:rsid w:val="00ED75E9"/>
    <w:rsid w:val="00EE0A42"/>
    <w:rsid w:val="00EE1EEC"/>
    <w:rsid w:val="00EE2632"/>
    <w:rsid w:val="00EE466C"/>
    <w:rsid w:val="00EE4DE1"/>
    <w:rsid w:val="00EE61AB"/>
    <w:rsid w:val="00EE65ED"/>
    <w:rsid w:val="00EE6DAC"/>
    <w:rsid w:val="00EF01B6"/>
    <w:rsid w:val="00EF57E5"/>
    <w:rsid w:val="00EF5881"/>
    <w:rsid w:val="00EF5E8A"/>
    <w:rsid w:val="00EF654D"/>
    <w:rsid w:val="00F0044B"/>
    <w:rsid w:val="00F01564"/>
    <w:rsid w:val="00F07013"/>
    <w:rsid w:val="00F11A99"/>
    <w:rsid w:val="00F11F89"/>
    <w:rsid w:val="00F13C61"/>
    <w:rsid w:val="00F14E1A"/>
    <w:rsid w:val="00F17DF9"/>
    <w:rsid w:val="00F25EB5"/>
    <w:rsid w:val="00F2682D"/>
    <w:rsid w:val="00F27687"/>
    <w:rsid w:val="00F320A3"/>
    <w:rsid w:val="00F329CB"/>
    <w:rsid w:val="00F34A56"/>
    <w:rsid w:val="00F34DD9"/>
    <w:rsid w:val="00F3512A"/>
    <w:rsid w:val="00F476C6"/>
    <w:rsid w:val="00F51F06"/>
    <w:rsid w:val="00F53055"/>
    <w:rsid w:val="00F537FB"/>
    <w:rsid w:val="00F54002"/>
    <w:rsid w:val="00F54261"/>
    <w:rsid w:val="00F55038"/>
    <w:rsid w:val="00F56AEB"/>
    <w:rsid w:val="00F61D3A"/>
    <w:rsid w:val="00F62A1F"/>
    <w:rsid w:val="00F64287"/>
    <w:rsid w:val="00F658D2"/>
    <w:rsid w:val="00F70F69"/>
    <w:rsid w:val="00F73F2B"/>
    <w:rsid w:val="00F76529"/>
    <w:rsid w:val="00F77B9E"/>
    <w:rsid w:val="00F77DFE"/>
    <w:rsid w:val="00F8071F"/>
    <w:rsid w:val="00F80D77"/>
    <w:rsid w:val="00F81327"/>
    <w:rsid w:val="00F85045"/>
    <w:rsid w:val="00F905D0"/>
    <w:rsid w:val="00F93660"/>
    <w:rsid w:val="00FA1BEE"/>
    <w:rsid w:val="00FA3778"/>
    <w:rsid w:val="00FA421C"/>
    <w:rsid w:val="00FA514F"/>
    <w:rsid w:val="00FB2DDC"/>
    <w:rsid w:val="00FB3C75"/>
    <w:rsid w:val="00FB7EFF"/>
    <w:rsid w:val="00FC3B36"/>
    <w:rsid w:val="00FD0865"/>
    <w:rsid w:val="00FD0FEE"/>
    <w:rsid w:val="00FD6050"/>
    <w:rsid w:val="00FE06E8"/>
    <w:rsid w:val="00FE3130"/>
    <w:rsid w:val="00FE791A"/>
    <w:rsid w:val="00FF031F"/>
    <w:rsid w:val="00FF37B5"/>
    <w:rsid w:val="00FF3E06"/>
    <w:rsid w:val="00FF79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C0D1A"/>
  <w15:chartTrackingRefBased/>
  <w15:docId w15:val="{BAE9A167-A719-4C8B-A3A0-0B5A0EF4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7DC"/>
    <w:rPr>
      <w:noProof/>
    </w:rPr>
  </w:style>
  <w:style w:type="paragraph" w:styleId="Heading1">
    <w:name w:val="heading 1"/>
    <w:basedOn w:val="Normal"/>
    <w:next w:val="Normal"/>
    <w:link w:val="Heading1Char"/>
    <w:uiPriority w:val="9"/>
    <w:qFormat/>
    <w:rsid w:val="00DD29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29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29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29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29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29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9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9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9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9C2"/>
    <w:rPr>
      <w:rFonts w:asciiTheme="majorHAnsi" w:eastAsiaTheme="majorEastAsia" w:hAnsiTheme="majorHAnsi" w:cstheme="majorBidi"/>
      <w:noProof/>
      <w:color w:val="2F5496" w:themeColor="accent1" w:themeShade="BF"/>
      <w:sz w:val="40"/>
      <w:szCs w:val="40"/>
    </w:rPr>
  </w:style>
  <w:style w:type="character" w:customStyle="1" w:styleId="Heading2Char">
    <w:name w:val="Heading 2 Char"/>
    <w:basedOn w:val="DefaultParagraphFont"/>
    <w:link w:val="Heading2"/>
    <w:uiPriority w:val="9"/>
    <w:semiHidden/>
    <w:rsid w:val="00DD29C2"/>
    <w:rPr>
      <w:rFonts w:asciiTheme="majorHAnsi" w:eastAsiaTheme="majorEastAsia" w:hAnsiTheme="majorHAnsi" w:cstheme="majorBidi"/>
      <w:noProof/>
      <w:color w:val="2F5496" w:themeColor="accent1" w:themeShade="BF"/>
      <w:sz w:val="32"/>
      <w:szCs w:val="32"/>
    </w:rPr>
  </w:style>
  <w:style w:type="character" w:customStyle="1" w:styleId="Heading3Char">
    <w:name w:val="Heading 3 Char"/>
    <w:basedOn w:val="DefaultParagraphFont"/>
    <w:link w:val="Heading3"/>
    <w:uiPriority w:val="9"/>
    <w:semiHidden/>
    <w:rsid w:val="00DD29C2"/>
    <w:rPr>
      <w:rFonts w:eastAsiaTheme="majorEastAsia" w:cstheme="majorBidi"/>
      <w:noProof/>
      <w:color w:val="2F5496" w:themeColor="accent1" w:themeShade="BF"/>
      <w:sz w:val="28"/>
      <w:szCs w:val="28"/>
    </w:rPr>
  </w:style>
  <w:style w:type="character" w:customStyle="1" w:styleId="Heading4Char">
    <w:name w:val="Heading 4 Char"/>
    <w:basedOn w:val="DefaultParagraphFont"/>
    <w:link w:val="Heading4"/>
    <w:uiPriority w:val="9"/>
    <w:semiHidden/>
    <w:rsid w:val="00DD29C2"/>
    <w:rPr>
      <w:rFonts w:eastAsiaTheme="majorEastAsia" w:cstheme="majorBidi"/>
      <w:i/>
      <w:iCs/>
      <w:noProof/>
      <w:color w:val="2F5496" w:themeColor="accent1" w:themeShade="BF"/>
    </w:rPr>
  </w:style>
  <w:style w:type="character" w:customStyle="1" w:styleId="Heading5Char">
    <w:name w:val="Heading 5 Char"/>
    <w:basedOn w:val="DefaultParagraphFont"/>
    <w:link w:val="Heading5"/>
    <w:uiPriority w:val="9"/>
    <w:semiHidden/>
    <w:rsid w:val="00DD29C2"/>
    <w:rPr>
      <w:rFonts w:eastAsiaTheme="majorEastAsia" w:cstheme="majorBidi"/>
      <w:noProof/>
      <w:color w:val="2F5496" w:themeColor="accent1" w:themeShade="BF"/>
    </w:rPr>
  </w:style>
  <w:style w:type="character" w:customStyle="1" w:styleId="Heading6Char">
    <w:name w:val="Heading 6 Char"/>
    <w:basedOn w:val="DefaultParagraphFont"/>
    <w:link w:val="Heading6"/>
    <w:uiPriority w:val="9"/>
    <w:semiHidden/>
    <w:rsid w:val="00DD29C2"/>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DD29C2"/>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DD29C2"/>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DD29C2"/>
    <w:rPr>
      <w:rFonts w:eastAsiaTheme="majorEastAsia" w:cstheme="majorBidi"/>
      <w:noProof/>
      <w:color w:val="272727" w:themeColor="text1" w:themeTint="D8"/>
    </w:rPr>
  </w:style>
  <w:style w:type="paragraph" w:styleId="Title">
    <w:name w:val="Title"/>
    <w:basedOn w:val="Normal"/>
    <w:next w:val="Normal"/>
    <w:link w:val="TitleChar"/>
    <w:uiPriority w:val="10"/>
    <w:qFormat/>
    <w:rsid w:val="00DD2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9C2"/>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DD29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9C2"/>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DD29C2"/>
    <w:pPr>
      <w:spacing w:before="160"/>
      <w:jc w:val="center"/>
    </w:pPr>
    <w:rPr>
      <w:i/>
      <w:iCs/>
      <w:color w:val="404040" w:themeColor="text1" w:themeTint="BF"/>
    </w:rPr>
  </w:style>
  <w:style w:type="character" w:customStyle="1" w:styleId="QuoteChar">
    <w:name w:val="Quote Char"/>
    <w:basedOn w:val="DefaultParagraphFont"/>
    <w:link w:val="Quote"/>
    <w:uiPriority w:val="29"/>
    <w:rsid w:val="00DD29C2"/>
    <w:rPr>
      <w:i/>
      <w:iCs/>
      <w:noProof/>
      <w:color w:val="404040" w:themeColor="text1" w:themeTint="BF"/>
    </w:rPr>
  </w:style>
  <w:style w:type="paragraph" w:styleId="ListParagraph">
    <w:name w:val="List Paragraph"/>
    <w:basedOn w:val="Normal"/>
    <w:uiPriority w:val="34"/>
    <w:qFormat/>
    <w:rsid w:val="00DD29C2"/>
    <w:pPr>
      <w:ind w:left="720"/>
      <w:contextualSpacing/>
    </w:pPr>
  </w:style>
  <w:style w:type="character" w:styleId="IntenseEmphasis">
    <w:name w:val="Intense Emphasis"/>
    <w:basedOn w:val="DefaultParagraphFont"/>
    <w:uiPriority w:val="21"/>
    <w:qFormat/>
    <w:rsid w:val="00DD29C2"/>
    <w:rPr>
      <w:i/>
      <w:iCs/>
      <w:color w:val="2F5496" w:themeColor="accent1" w:themeShade="BF"/>
    </w:rPr>
  </w:style>
  <w:style w:type="paragraph" w:styleId="IntenseQuote">
    <w:name w:val="Intense Quote"/>
    <w:basedOn w:val="Normal"/>
    <w:next w:val="Normal"/>
    <w:link w:val="IntenseQuoteChar"/>
    <w:uiPriority w:val="30"/>
    <w:qFormat/>
    <w:rsid w:val="00DD29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29C2"/>
    <w:rPr>
      <w:i/>
      <w:iCs/>
      <w:noProof/>
      <w:color w:val="2F5496" w:themeColor="accent1" w:themeShade="BF"/>
    </w:rPr>
  </w:style>
  <w:style w:type="character" w:styleId="IntenseReference">
    <w:name w:val="Intense Reference"/>
    <w:basedOn w:val="DefaultParagraphFont"/>
    <w:uiPriority w:val="32"/>
    <w:qFormat/>
    <w:rsid w:val="00DD29C2"/>
    <w:rPr>
      <w:b/>
      <w:bCs/>
      <w:smallCaps/>
      <w:color w:val="2F5496" w:themeColor="accent1" w:themeShade="BF"/>
      <w:spacing w:val="5"/>
    </w:rPr>
  </w:style>
  <w:style w:type="table" w:styleId="TableGrid">
    <w:name w:val="Table Grid"/>
    <w:basedOn w:val="TableNormal"/>
    <w:uiPriority w:val="39"/>
    <w:rsid w:val="00DD2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0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3A3"/>
    <w:rPr>
      <w:noProof/>
    </w:rPr>
  </w:style>
  <w:style w:type="paragraph" w:styleId="Footer">
    <w:name w:val="footer"/>
    <w:basedOn w:val="Normal"/>
    <w:link w:val="FooterChar"/>
    <w:uiPriority w:val="99"/>
    <w:unhideWhenUsed/>
    <w:rsid w:val="00A10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3A3"/>
    <w:rPr>
      <w:noProof/>
    </w:rPr>
  </w:style>
  <w:style w:type="paragraph" w:styleId="BodyText">
    <w:name w:val="Body Text"/>
    <w:basedOn w:val="Normal"/>
    <w:link w:val="BodyTextChar"/>
    <w:uiPriority w:val="1"/>
    <w:qFormat/>
    <w:rsid w:val="00A103A3"/>
    <w:pPr>
      <w:widowControl w:val="0"/>
      <w:autoSpaceDE w:val="0"/>
      <w:autoSpaceDN w:val="0"/>
      <w:spacing w:after="0" w:line="240" w:lineRule="auto"/>
      <w:ind w:left="2553"/>
    </w:pPr>
    <w:rPr>
      <w:rFonts w:ascii="Cambria" w:eastAsia="Cambria" w:hAnsi="Cambria" w:cs="Cambria"/>
      <w:noProof w:val="0"/>
      <w:kern w:val="0"/>
      <w:lang w:val="id"/>
      <w14:ligatures w14:val="none"/>
    </w:rPr>
  </w:style>
  <w:style w:type="character" w:customStyle="1" w:styleId="BodyTextChar">
    <w:name w:val="Body Text Char"/>
    <w:basedOn w:val="DefaultParagraphFont"/>
    <w:link w:val="BodyText"/>
    <w:uiPriority w:val="1"/>
    <w:rsid w:val="00A103A3"/>
    <w:rPr>
      <w:rFonts w:ascii="Cambria" w:eastAsia="Cambria" w:hAnsi="Cambria" w:cs="Cambria"/>
      <w:kern w:val="0"/>
      <w:lang w:val="id"/>
      <w14:ligatures w14:val="none"/>
    </w:rPr>
  </w:style>
  <w:style w:type="paragraph" w:customStyle="1" w:styleId="TableParagraph">
    <w:name w:val="Table Paragraph"/>
    <w:basedOn w:val="Normal"/>
    <w:uiPriority w:val="1"/>
    <w:qFormat/>
    <w:rsid w:val="00A103A3"/>
    <w:pPr>
      <w:widowControl w:val="0"/>
      <w:autoSpaceDE w:val="0"/>
      <w:autoSpaceDN w:val="0"/>
      <w:spacing w:after="0" w:line="240" w:lineRule="auto"/>
    </w:pPr>
    <w:rPr>
      <w:rFonts w:ascii="Cambria" w:eastAsia="Cambria" w:hAnsi="Cambria" w:cs="Cambria"/>
      <w:noProof w:val="0"/>
      <w:kern w:val="0"/>
      <w:sz w:val="22"/>
      <w:szCs w:val="22"/>
      <w:lang w:val="id"/>
      <w14:ligatures w14:val="none"/>
    </w:rPr>
  </w:style>
  <w:style w:type="paragraph" w:customStyle="1" w:styleId="Default">
    <w:name w:val="Default"/>
    <w:qFormat/>
    <w:rsid w:val="0079328B"/>
    <w:pPr>
      <w:autoSpaceDE w:val="0"/>
      <w:autoSpaceDN w:val="0"/>
      <w:adjustRightInd w:val="0"/>
      <w:spacing w:after="0" w:line="240" w:lineRule="auto"/>
    </w:pPr>
    <w:rPr>
      <w:rFonts w:ascii="Bookman Old Style" w:eastAsia="Calibri" w:hAnsi="Bookman Old Style" w:cs="Bookman Old Style"/>
      <w:color w:val="000000"/>
      <w:kern w:val="0"/>
      <w:lang w:val="en-US"/>
      <w14:ligatures w14:val="none"/>
    </w:rPr>
  </w:style>
  <w:style w:type="character" w:styleId="CommentReference">
    <w:name w:val="annotation reference"/>
    <w:basedOn w:val="DefaultParagraphFont"/>
    <w:uiPriority w:val="99"/>
    <w:semiHidden/>
    <w:unhideWhenUsed/>
    <w:rsid w:val="00014BAF"/>
    <w:rPr>
      <w:sz w:val="16"/>
      <w:szCs w:val="16"/>
    </w:rPr>
  </w:style>
  <w:style w:type="paragraph" w:styleId="CommentText">
    <w:name w:val="annotation text"/>
    <w:basedOn w:val="Normal"/>
    <w:link w:val="CommentTextChar"/>
    <w:uiPriority w:val="99"/>
    <w:unhideWhenUsed/>
    <w:rsid w:val="00014BAF"/>
    <w:pPr>
      <w:spacing w:line="240" w:lineRule="auto"/>
    </w:pPr>
    <w:rPr>
      <w:sz w:val="20"/>
      <w:szCs w:val="20"/>
    </w:rPr>
  </w:style>
  <w:style w:type="character" w:customStyle="1" w:styleId="CommentTextChar">
    <w:name w:val="Comment Text Char"/>
    <w:basedOn w:val="DefaultParagraphFont"/>
    <w:link w:val="CommentText"/>
    <w:uiPriority w:val="99"/>
    <w:rsid w:val="00014BAF"/>
    <w:rPr>
      <w:noProof/>
      <w:sz w:val="20"/>
      <w:szCs w:val="20"/>
    </w:rPr>
  </w:style>
  <w:style w:type="paragraph" w:styleId="CommentSubject">
    <w:name w:val="annotation subject"/>
    <w:basedOn w:val="CommentText"/>
    <w:next w:val="CommentText"/>
    <w:link w:val="CommentSubjectChar"/>
    <w:uiPriority w:val="99"/>
    <w:semiHidden/>
    <w:unhideWhenUsed/>
    <w:rsid w:val="00014BAF"/>
    <w:rPr>
      <w:b/>
      <w:bCs/>
    </w:rPr>
  </w:style>
  <w:style w:type="character" w:customStyle="1" w:styleId="CommentSubjectChar">
    <w:name w:val="Comment Subject Char"/>
    <w:basedOn w:val="CommentTextChar"/>
    <w:link w:val="CommentSubject"/>
    <w:uiPriority w:val="99"/>
    <w:semiHidden/>
    <w:rsid w:val="00014BAF"/>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C312786-1D16-4FAD-8F20-86FB70697B9B}">
  <ds:schemaRefs>
    <ds:schemaRef ds:uri="http://schemas.openxmlformats.org/officeDocument/2006/bibliography"/>
  </ds:schemaRefs>
</ds:datastoreItem>
</file>

<file path=customXml/itemProps2.xml><?xml version="1.0" encoding="utf-8"?>
<ds:datastoreItem xmlns:ds="http://schemas.openxmlformats.org/officeDocument/2006/customXml" ds:itemID="{BB883AF8-1403-4D0F-A49C-959332DA58B5}"/>
</file>

<file path=customXml/itemProps3.xml><?xml version="1.0" encoding="utf-8"?>
<ds:datastoreItem xmlns:ds="http://schemas.openxmlformats.org/officeDocument/2006/customXml" ds:itemID="{DBD7D2B0-CF06-4919-854F-1379AF3693B9}"/>
</file>

<file path=customXml/itemProps4.xml><?xml version="1.0" encoding="utf-8"?>
<ds:datastoreItem xmlns:ds="http://schemas.openxmlformats.org/officeDocument/2006/customXml" ds:itemID="{B095EE1E-8B9B-48C2-A56C-1F94B5D952A6}"/>
</file>

<file path=docProps/app.xml><?xml version="1.0" encoding="utf-8"?>
<Properties xmlns="http://schemas.openxmlformats.org/officeDocument/2006/extended-properties" xmlns:vt="http://schemas.openxmlformats.org/officeDocument/2006/docPropsVTypes">
  <Template>Normal</Template>
  <TotalTime>1</TotalTime>
  <Pages>206</Pages>
  <Words>38035</Words>
  <Characters>216802</Characters>
  <Application>Microsoft Office Word</Application>
  <DocSecurity>0</DocSecurity>
  <Lines>1806</Lines>
  <Paragraphs>508</Paragraphs>
  <ScaleCrop>false</ScaleCrop>
  <Company/>
  <LinksUpToDate>false</LinksUpToDate>
  <CharactersWithSpaces>254329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Satrio Budhi Aristo</dc:creator>
  <cp:keywords/>
  <dc:description/>
  <cp:lastModifiedBy>Pengaturan PVML</cp:lastModifiedBy>
  <cp:revision>2</cp:revision>
  <dcterms:created xsi:type="dcterms:W3CDTF">2026-08-03T04:03:00Z</dcterms:created>
  <dcterms:modified xsi:type="dcterms:W3CDTF">2026-08-03T04:03:00Z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0x0101000E568EA12C02744B90C2548B18D7B906</vt:lpwstr>
  </property>
</Properties>
</file>