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C89113" w14:textId="77777777" w:rsidR="0062229B" w:rsidRPr="0062601C" w:rsidRDefault="0062229B">
      <w:pPr>
        <w:spacing w:after="0" w:line="360" w:lineRule="auto"/>
        <w:rPr>
          <w:rFonts w:ascii="Bookman Old Style" w:eastAsia="Bookman Old Style" w:hAnsi="Bookman Old Style" w:cs="Bookman Old Style"/>
          <w:sz w:val="24"/>
          <w:szCs w:val="24"/>
        </w:rPr>
      </w:pPr>
    </w:p>
    <w:p w14:paraId="3E72345C" w14:textId="77777777" w:rsidR="0062229B" w:rsidRPr="0062601C" w:rsidRDefault="0062229B">
      <w:pPr>
        <w:spacing w:after="0" w:line="360" w:lineRule="auto"/>
        <w:ind w:right="6"/>
        <w:jc w:val="center"/>
        <w:rPr>
          <w:rFonts w:ascii="Bookman Old Style" w:eastAsia="Bookman Old Style" w:hAnsi="Bookman Old Style" w:cs="Bookman Old Style"/>
          <w:sz w:val="24"/>
          <w:szCs w:val="24"/>
        </w:rPr>
      </w:pPr>
    </w:p>
    <w:p w14:paraId="3E4F7893" w14:textId="77777777" w:rsidR="0062229B" w:rsidRPr="0062601C" w:rsidRDefault="0062229B">
      <w:pPr>
        <w:spacing w:after="0" w:line="360" w:lineRule="auto"/>
        <w:rPr>
          <w:rFonts w:ascii="Bookman Old Style" w:eastAsia="Bookman Old Style" w:hAnsi="Bookman Old Style" w:cs="Bookman Old Style"/>
          <w:sz w:val="24"/>
          <w:szCs w:val="24"/>
        </w:rPr>
      </w:pPr>
    </w:p>
    <w:tbl>
      <w:tblPr>
        <w:tblStyle w:val="a1"/>
        <w:tblW w:w="241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65"/>
        <w:gridCol w:w="4859"/>
        <w:gridCol w:w="2291"/>
        <w:gridCol w:w="4320"/>
        <w:gridCol w:w="5580"/>
      </w:tblGrid>
      <w:tr w:rsidR="00696F36" w:rsidRPr="0062601C" w14:paraId="3D68CD13" w14:textId="77777777" w:rsidTr="00696F36">
        <w:trPr>
          <w:tblHeader/>
          <w:jc w:val="center"/>
        </w:trPr>
        <w:tc>
          <w:tcPr>
            <w:tcW w:w="11924" w:type="dxa"/>
            <w:gridSpan w:val="2"/>
            <w:shd w:val="clear" w:color="auto" w:fill="FFFF00"/>
          </w:tcPr>
          <w:p w14:paraId="09D1805D" w14:textId="77777777" w:rsidR="00696F36" w:rsidRPr="0062601C" w:rsidRDefault="00696F36">
            <w:pPr>
              <w:spacing w:after="0" w:line="360" w:lineRule="auto"/>
              <w:ind w:left="30"/>
              <w:jc w:val="center"/>
              <w:rPr>
                <w:rFonts w:ascii="Bookman Old Style" w:eastAsia="Bookman Old Style" w:hAnsi="Bookman Old Style" w:cs="Bookman Old Style"/>
                <w:b/>
                <w:sz w:val="24"/>
                <w:szCs w:val="24"/>
              </w:rPr>
            </w:pPr>
            <w:r w:rsidRPr="0062601C">
              <w:rPr>
                <w:rFonts w:ascii="Bookman Old Style" w:eastAsia="Bookman Old Style" w:hAnsi="Bookman Old Style" w:cs="Bookman Old Style"/>
                <w:b/>
                <w:sz w:val="24"/>
                <w:szCs w:val="24"/>
              </w:rPr>
              <w:t>Draft Peraturan</w:t>
            </w:r>
          </w:p>
        </w:tc>
        <w:tc>
          <w:tcPr>
            <w:tcW w:w="2291" w:type="dxa"/>
            <w:vMerge w:val="restart"/>
            <w:shd w:val="clear" w:color="auto" w:fill="FFFF00"/>
          </w:tcPr>
          <w:p w14:paraId="69EEC849" w14:textId="7A1A58DB" w:rsidR="00696F36" w:rsidRPr="0062601C" w:rsidRDefault="00696F36">
            <w:pPr>
              <w:spacing w:after="0" w:line="360" w:lineRule="auto"/>
              <w:ind w:left="30"/>
              <w:jc w:val="center"/>
              <w:rPr>
                <w:rFonts w:ascii="Bookman Old Style" w:eastAsia="Bookman Old Style" w:hAnsi="Bookman Old Style" w:cs="Bookman Old Style"/>
                <w:b/>
                <w:sz w:val="24"/>
                <w:szCs w:val="24"/>
              </w:rPr>
            </w:pPr>
            <w:r w:rsidRPr="0062601C">
              <w:rPr>
                <w:rFonts w:ascii="Bookman Old Style" w:eastAsia="Bookman Old Style" w:hAnsi="Bookman Old Style" w:cs="Bookman Old Style"/>
                <w:b/>
                <w:sz w:val="24"/>
                <w:szCs w:val="24"/>
              </w:rPr>
              <w:t>Satker Pemberi Tanggapan</w:t>
            </w:r>
          </w:p>
        </w:tc>
        <w:tc>
          <w:tcPr>
            <w:tcW w:w="4320" w:type="dxa"/>
            <w:vMerge w:val="restart"/>
            <w:shd w:val="clear" w:color="auto" w:fill="FFFF00"/>
            <w:vAlign w:val="center"/>
          </w:tcPr>
          <w:p w14:paraId="453624E9" w14:textId="71B5E3BD" w:rsidR="00696F36" w:rsidRPr="0062601C" w:rsidRDefault="00696F36">
            <w:pPr>
              <w:spacing w:after="0" w:line="360" w:lineRule="auto"/>
              <w:ind w:left="30"/>
              <w:jc w:val="center"/>
              <w:rPr>
                <w:rFonts w:ascii="Bookman Old Style" w:eastAsia="Bookman Old Style" w:hAnsi="Bookman Old Style" w:cs="Bookman Old Style"/>
                <w:b/>
                <w:sz w:val="24"/>
                <w:szCs w:val="24"/>
              </w:rPr>
            </w:pPr>
            <w:r w:rsidRPr="0062601C">
              <w:rPr>
                <w:rFonts w:ascii="Bookman Old Style" w:eastAsia="Bookman Old Style" w:hAnsi="Bookman Old Style" w:cs="Bookman Old Style"/>
                <w:b/>
                <w:sz w:val="24"/>
                <w:szCs w:val="24"/>
              </w:rPr>
              <w:t>Tanggapan</w:t>
            </w:r>
          </w:p>
        </w:tc>
        <w:tc>
          <w:tcPr>
            <w:tcW w:w="5580" w:type="dxa"/>
            <w:vMerge w:val="restart"/>
            <w:shd w:val="clear" w:color="auto" w:fill="FFFF00"/>
            <w:vAlign w:val="center"/>
          </w:tcPr>
          <w:p w14:paraId="4932D02B" w14:textId="77777777" w:rsidR="00696F36" w:rsidRPr="0062601C" w:rsidRDefault="00696F36">
            <w:pPr>
              <w:spacing w:after="0" w:line="360" w:lineRule="auto"/>
              <w:ind w:left="30"/>
              <w:jc w:val="center"/>
              <w:rPr>
                <w:rFonts w:ascii="Bookman Old Style" w:eastAsia="Bookman Old Style" w:hAnsi="Bookman Old Style" w:cs="Bookman Old Style"/>
                <w:b/>
                <w:sz w:val="24"/>
                <w:szCs w:val="24"/>
              </w:rPr>
            </w:pPr>
            <w:r w:rsidRPr="0062601C">
              <w:rPr>
                <w:rFonts w:ascii="Bookman Old Style" w:eastAsia="Bookman Old Style" w:hAnsi="Bookman Old Style" w:cs="Bookman Old Style"/>
                <w:b/>
                <w:sz w:val="24"/>
                <w:szCs w:val="24"/>
              </w:rPr>
              <w:t>Usulan Perubahan</w:t>
            </w:r>
          </w:p>
        </w:tc>
      </w:tr>
      <w:tr w:rsidR="00696F36" w:rsidRPr="0062601C" w14:paraId="7A620519" w14:textId="77777777" w:rsidTr="00696F36">
        <w:trPr>
          <w:tblHeader/>
          <w:jc w:val="center"/>
        </w:trPr>
        <w:tc>
          <w:tcPr>
            <w:tcW w:w="7065" w:type="dxa"/>
            <w:shd w:val="clear" w:color="auto" w:fill="FFFF00"/>
          </w:tcPr>
          <w:p w14:paraId="7890285E" w14:textId="77777777" w:rsidR="00696F36" w:rsidRPr="0062601C" w:rsidRDefault="00696F36">
            <w:pPr>
              <w:spacing w:after="0" w:line="360" w:lineRule="auto"/>
              <w:ind w:left="30"/>
              <w:jc w:val="center"/>
              <w:rPr>
                <w:rFonts w:ascii="Bookman Old Style" w:eastAsia="Bookman Old Style" w:hAnsi="Bookman Old Style" w:cs="Bookman Old Style"/>
                <w:b/>
                <w:sz w:val="24"/>
                <w:szCs w:val="24"/>
              </w:rPr>
            </w:pPr>
            <w:r w:rsidRPr="0062601C">
              <w:rPr>
                <w:rFonts w:ascii="Bookman Old Style" w:eastAsia="Bookman Old Style" w:hAnsi="Bookman Old Style" w:cs="Bookman Old Style"/>
                <w:b/>
                <w:sz w:val="24"/>
                <w:szCs w:val="24"/>
              </w:rPr>
              <w:t>Batang Tubuh</w:t>
            </w:r>
          </w:p>
        </w:tc>
        <w:tc>
          <w:tcPr>
            <w:tcW w:w="4859" w:type="dxa"/>
            <w:shd w:val="clear" w:color="auto" w:fill="FFFF00"/>
          </w:tcPr>
          <w:p w14:paraId="4D698F84" w14:textId="77777777" w:rsidR="00696F36" w:rsidRPr="0062601C" w:rsidRDefault="00696F36">
            <w:pPr>
              <w:spacing w:after="0" w:line="360" w:lineRule="auto"/>
              <w:ind w:left="30"/>
              <w:jc w:val="center"/>
              <w:rPr>
                <w:rFonts w:ascii="Bookman Old Style" w:eastAsia="Bookman Old Style" w:hAnsi="Bookman Old Style" w:cs="Bookman Old Style"/>
                <w:b/>
                <w:sz w:val="24"/>
                <w:szCs w:val="24"/>
              </w:rPr>
            </w:pPr>
            <w:r w:rsidRPr="0062601C">
              <w:rPr>
                <w:rFonts w:ascii="Bookman Old Style" w:eastAsia="Bookman Old Style" w:hAnsi="Bookman Old Style" w:cs="Bookman Old Style"/>
                <w:b/>
                <w:sz w:val="24"/>
                <w:szCs w:val="24"/>
              </w:rPr>
              <w:t>Penjelasan</w:t>
            </w:r>
          </w:p>
        </w:tc>
        <w:tc>
          <w:tcPr>
            <w:tcW w:w="2291" w:type="dxa"/>
            <w:vMerge/>
            <w:shd w:val="clear" w:color="auto" w:fill="FFFF00"/>
          </w:tcPr>
          <w:p w14:paraId="2E7B446F" w14:textId="77777777" w:rsidR="00696F36" w:rsidRPr="0062601C" w:rsidRDefault="00696F36">
            <w:pPr>
              <w:widowControl w:val="0"/>
              <w:pBdr>
                <w:top w:val="nil"/>
                <w:left w:val="nil"/>
                <w:bottom w:val="nil"/>
                <w:right w:val="nil"/>
                <w:between w:val="nil"/>
              </w:pBdr>
              <w:spacing w:after="0"/>
              <w:rPr>
                <w:rFonts w:ascii="Bookman Old Style" w:eastAsia="Bookman Old Style" w:hAnsi="Bookman Old Style" w:cs="Bookman Old Style"/>
                <w:b/>
                <w:sz w:val="24"/>
                <w:szCs w:val="24"/>
              </w:rPr>
            </w:pPr>
          </w:p>
        </w:tc>
        <w:tc>
          <w:tcPr>
            <w:tcW w:w="4320" w:type="dxa"/>
            <w:vMerge/>
            <w:shd w:val="clear" w:color="auto" w:fill="FFFF00"/>
            <w:vAlign w:val="center"/>
          </w:tcPr>
          <w:p w14:paraId="65B38E0C" w14:textId="088697D4" w:rsidR="00696F36" w:rsidRPr="0062601C" w:rsidRDefault="00696F36">
            <w:pPr>
              <w:widowControl w:val="0"/>
              <w:pBdr>
                <w:top w:val="nil"/>
                <w:left w:val="nil"/>
                <w:bottom w:val="nil"/>
                <w:right w:val="nil"/>
                <w:between w:val="nil"/>
              </w:pBdr>
              <w:spacing w:after="0"/>
              <w:rPr>
                <w:rFonts w:ascii="Bookman Old Style" w:eastAsia="Bookman Old Style" w:hAnsi="Bookman Old Style" w:cs="Bookman Old Style"/>
                <w:b/>
                <w:sz w:val="24"/>
                <w:szCs w:val="24"/>
              </w:rPr>
            </w:pPr>
          </w:p>
        </w:tc>
        <w:tc>
          <w:tcPr>
            <w:tcW w:w="5580" w:type="dxa"/>
            <w:vMerge/>
            <w:shd w:val="clear" w:color="auto" w:fill="FFFF00"/>
            <w:vAlign w:val="center"/>
          </w:tcPr>
          <w:p w14:paraId="345D4D0F" w14:textId="77777777" w:rsidR="00696F36" w:rsidRPr="0062601C" w:rsidRDefault="00696F36">
            <w:pPr>
              <w:widowControl w:val="0"/>
              <w:pBdr>
                <w:top w:val="nil"/>
                <w:left w:val="nil"/>
                <w:bottom w:val="nil"/>
                <w:right w:val="nil"/>
                <w:between w:val="nil"/>
              </w:pBdr>
              <w:spacing w:after="0"/>
              <w:rPr>
                <w:rFonts w:ascii="Bookman Old Style" w:eastAsia="Bookman Old Style" w:hAnsi="Bookman Old Style" w:cs="Bookman Old Style"/>
                <w:b/>
                <w:sz w:val="24"/>
                <w:szCs w:val="24"/>
              </w:rPr>
            </w:pPr>
          </w:p>
        </w:tc>
      </w:tr>
      <w:tr w:rsidR="00696F36" w:rsidRPr="0062601C" w14:paraId="220E2EC2" w14:textId="77777777" w:rsidTr="00696F36">
        <w:trPr>
          <w:jc w:val="center"/>
        </w:trPr>
        <w:tc>
          <w:tcPr>
            <w:tcW w:w="7065" w:type="dxa"/>
            <w:shd w:val="clear" w:color="auto" w:fill="auto"/>
          </w:tcPr>
          <w:p w14:paraId="1D6A8952" w14:textId="77777777" w:rsidR="00696F36" w:rsidRPr="0062601C" w:rsidRDefault="00696F36">
            <w:pPr>
              <w:spacing w:after="0" w:line="360" w:lineRule="auto"/>
              <w:ind w:right="6"/>
              <w:jc w:val="center"/>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RANCANGAN</w:t>
            </w:r>
          </w:p>
          <w:p w14:paraId="1B22BE5F" w14:textId="77777777" w:rsidR="00696F36" w:rsidRPr="0062601C" w:rsidRDefault="00696F36">
            <w:pPr>
              <w:spacing w:after="0" w:line="360" w:lineRule="auto"/>
              <w:ind w:right="6"/>
              <w:jc w:val="center"/>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PERATURAN OTORITAS JASA KEUANGAN</w:t>
            </w:r>
          </w:p>
          <w:p w14:paraId="1EEE031A" w14:textId="77777777" w:rsidR="00696F36" w:rsidRPr="0062601C" w:rsidRDefault="00696F36">
            <w:pPr>
              <w:spacing w:after="0" w:line="360" w:lineRule="auto"/>
              <w:ind w:right="6"/>
              <w:jc w:val="center"/>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NOMOR ... TAHUN …</w:t>
            </w:r>
          </w:p>
          <w:p w14:paraId="2BF9C5F4" w14:textId="77777777" w:rsidR="00696F36" w:rsidRPr="0062601C" w:rsidRDefault="00696F36">
            <w:pPr>
              <w:spacing w:after="0" w:line="360" w:lineRule="auto"/>
              <w:jc w:val="center"/>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TENTANG</w:t>
            </w:r>
          </w:p>
          <w:p w14:paraId="35B28507" w14:textId="529407D3" w:rsidR="00696F36" w:rsidRPr="0062601C" w:rsidRDefault="00696F36">
            <w:pPr>
              <w:pBdr>
                <w:top w:val="nil"/>
                <w:left w:val="nil"/>
                <w:bottom w:val="nil"/>
                <w:right w:val="nil"/>
                <w:between w:val="nil"/>
              </w:pBdr>
              <w:spacing w:after="0" w:line="360" w:lineRule="auto"/>
              <w:ind w:right="6"/>
              <w:jc w:val="center"/>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PENYELENGGARA AGREGASI JASA KEUANGAN</w:t>
            </w:r>
          </w:p>
          <w:p w14:paraId="62E31F43" w14:textId="77777777" w:rsidR="00696F36" w:rsidRPr="0062601C" w:rsidRDefault="00696F36">
            <w:pPr>
              <w:pBdr>
                <w:top w:val="nil"/>
                <w:left w:val="nil"/>
                <w:bottom w:val="nil"/>
                <w:right w:val="nil"/>
                <w:between w:val="nil"/>
              </w:pBdr>
              <w:spacing w:after="0" w:line="360" w:lineRule="auto"/>
              <w:ind w:right="6"/>
              <w:jc w:val="center"/>
              <w:rPr>
                <w:rFonts w:ascii="Bookman Old Style" w:eastAsia="Bookman Old Style" w:hAnsi="Bookman Old Style" w:cs="Bookman Old Style"/>
                <w:sz w:val="24"/>
                <w:szCs w:val="24"/>
              </w:rPr>
            </w:pPr>
          </w:p>
          <w:p w14:paraId="1CA626D3" w14:textId="77777777" w:rsidR="00696F36" w:rsidRPr="0062601C" w:rsidRDefault="00696F36">
            <w:pPr>
              <w:pBdr>
                <w:top w:val="nil"/>
                <w:left w:val="nil"/>
                <w:bottom w:val="nil"/>
                <w:right w:val="nil"/>
                <w:between w:val="nil"/>
              </w:pBdr>
              <w:spacing w:after="0" w:line="360" w:lineRule="auto"/>
              <w:ind w:right="6"/>
              <w:jc w:val="center"/>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DENGAN RAHMAT TUHAN YANG MAHA ESA</w:t>
            </w:r>
          </w:p>
          <w:p w14:paraId="2D2C38DB" w14:textId="77777777" w:rsidR="00696F36" w:rsidRPr="0062601C" w:rsidRDefault="00696F36">
            <w:pPr>
              <w:pBdr>
                <w:top w:val="nil"/>
                <w:left w:val="nil"/>
                <w:bottom w:val="nil"/>
                <w:right w:val="nil"/>
                <w:between w:val="nil"/>
              </w:pBdr>
              <w:spacing w:after="0" w:line="360" w:lineRule="auto"/>
              <w:ind w:right="6"/>
              <w:jc w:val="center"/>
              <w:rPr>
                <w:rFonts w:ascii="Bookman Old Style" w:eastAsia="Bookman Old Style" w:hAnsi="Bookman Old Style" w:cs="Bookman Old Style"/>
                <w:sz w:val="24"/>
                <w:szCs w:val="24"/>
              </w:rPr>
            </w:pPr>
          </w:p>
          <w:p w14:paraId="148DF8FC" w14:textId="77777777" w:rsidR="00696F36" w:rsidRPr="0062601C" w:rsidRDefault="00696F36" w:rsidP="00941F36">
            <w:pPr>
              <w:spacing w:after="0" w:line="360" w:lineRule="auto"/>
              <w:ind w:left="30"/>
              <w:jc w:val="center"/>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DEWAN KOMISIONER OTORITAS JASA KEUANGAN,</w:t>
            </w:r>
          </w:p>
        </w:tc>
        <w:tc>
          <w:tcPr>
            <w:tcW w:w="4859" w:type="dxa"/>
          </w:tcPr>
          <w:p w14:paraId="4762D78F" w14:textId="72D5285C" w:rsidR="00696F36" w:rsidRPr="0062601C" w:rsidRDefault="00696F36" w:rsidP="003061D9">
            <w:pPr>
              <w:spacing w:after="0" w:line="360" w:lineRule="auto"/>
              <w:ind w:right="6"/>
              <w:jc w:val="center"/>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PENJELASAN</w:t>
            </w:r>
          </w:p>
          <w:p w14:paraId="4A921BCA" w14:textId="295D9D0A" w:rsidR="00696F36" w:rsidRPr="0062601C" w:rsidRDefault="00696F36" w:rsidP="003061D9">
            <w:pPr>
              <w:spacing w:after="0" w:line="360" w:lineRule="auto"/>
              <w:ind w:right="6"/>
              <w:jc w:val="center"/>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ATAS</w:t>
            </w:r>
          </w:p>
          <w:p w14:paraId="35F46470" w14:textId="77777777" w:rsidR="00696F36" w:rsidRPr="0062601C" w:rsidRDefault="00696F36" w:rsidP="003061D9">
            <w:pPr>
              <w:spacing w:after="0" w:line="360" w:lineRule="auto"/>
              <w:ind w:right="6"/>
              <w:jc w:val="center"/>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PERATURAN OTORITAS JASA KEUANGAN</w:t>
            </w:r>
          </w:p>
          <w:p w14:paraId="7BBDEE35" w14:textId="77777777" w:rsidR="00696F36" w:rsidRPr="0062601C" w:rsidRDefault="00696F36" w:rsidP="003061D9">
            <w:pPr>
              <w:spacing w:after="0" w:line="360" w:lineRule="auto"/>
              <w:ind w:right="6"/>
              <w:jc w:val="center"/>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NOMOR ... TAHUN …</w:t>
            </w:r>
          </w:p>
          <w:p w14:paraId="40685912" w14:textId="77777777" w:rsidR="00696F36" w:rsidRPr="0062601C" w:rsidRDefault="00696F36" w:rsidP="003061D9">
            <w:pPr>
              <w:spacing w:after="0" w:line="360" w:lineRule="auto"/>
              <w:jc w:val="center"/>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TENTANG</w:t>
            </w:r>
          </w:p>
          <w:p w14:paraId="2595A3B4" w14:textId="3E0AFC6A" w:rsidR="00696F36" w:rsidRPr="0062601C" w:rsidRDefault="00696F36" w:rsidP="003061D9">
            <w:pPr>
              <w:spacing w:after="0" w:line="360" w:lineRule="auto"/>
              <w:ind w:left="30"/>
              <w:jc w:val="center"/>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PENYELENGGARA AGREGASI JASA KEUANGAN</w:t>
            </w:r>
          </w:p>
        </w:tc>
        <w:tc>
          <w:tcPr>
            <w:tcW w:w="2291" w:type="dxa"/>
          </w:tcPr>
          <w:p w14:paraId="0D05FCC9" w14:textId="77777777" w:rsidR="00696F36" w:rsidRPr="0062601C" w:rsidRDefault="00696F36">
            <w:pPr>
              <w:spacing w:after="0" w:line="360" w:lineRule="auto"/>
              <w:ind w:left="30"/>
              <w:jc w:val="both"/>
              <w:rPr>
                <w:rFonts w:ascii="Bookman Old Style" w:eastAsia="Bookman Old Style" w:hAnsi="Bookman Old Style" w:cs="Bookman Old Style"/>
                <w:sz w:val="24"/>
                <w:szCs w:val="24"/>
              </w:rPr>
            </w:pPr>
          </w:p>
        </w:tc>
        <w:tc>
          <w:tcPr>
            <w:tcW w:w="4320" w:type="dxa"/>
          </w:tcPr>
          <w:p w14:paraId="78B60728" w14:textId="49FD1471" w:rsidR="00696F36" w:rsidRPr="0062601C" w:rsidRDefault="00696F36">
            <w:pPr>
              <w:spacing w:after="0" w:line="360" w:lineRule="auto"/>
              <w:ind w:left="30"/>
              <w:jc w:val="both"/>
              <w:rPr>
                <w:rFonts w:ascii="Bookman Old Style" w:eastAsia="Bookman Old Style" w:hAnsi="Bookman Old Style" w:cs="Bookman Old Style"/>
                <w:sz w:val="24"/>
                <w:szCs w:val="24"/>
              </w:rPr>
            </w:pPr>
          </w:p>
        </w:tc>
        <w:tc>
          <w:tcPr>
            <w:tcW w:w="5580" w:type="dxa"/>
          </w:tcPr>
          <w:p w14:paraId="7A3D7068" w14:textId="77777777" w:rsidR="00696F36" w:rsidRPr="0062601C" w:rsidRDefault="00696F36">
            <w:pPr>
              <w:spacing w:after="0" w:line="360" w:lineRule="auto"/>
              <w:ind w:left="30"/>
              <w:jc w:val="both"/>
              <w:rPr>
                <w:rFonts w:ascii="Bookman Old Style" w:eastAsia="Bookman Old Style" w:hAnsi="Bookman Old Style" w:cs="Bookman Old Style"/>
                <w:sz w:val="24"/>
                <w:szCs w:val="24"/>
              </w:rPr>
            </w:pPr>
          </w:p>
        </w:tc>
      </w:tr>
      <w:tr w:rsidR="00696F36" w:rsidRPr="0062601C" w14:paraId="480BA1AC" w14:textId="77777777" w:rsidTr="00696F36">
        <w:trPr>
          <w:jc w:val="center"/>
        </w:trPr>
        <w:tc>
          <w:tcPr>
            <w:tcW w:w="7065" w:type="dxa"/>
            <w:shd w:val="clear" w:color="auto" w:fill="auto"/>
          </w:tcPr>
          <w:p w14:paraId="15248E63" w14:textId="77777777" w:rsidR="00696F36" w:rsidRPr="0062601C" w:rsidRDefault="00696F36">
            <w:pPr>
              <w:spacing w:after="0" w:line="360" w:lineRule="auto"/>
              <w:ind w:left="30"/>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Menimbang:</w:t>
            </w:r>
          </w:p>
        </w:tc>
        <w:tc>
          <w:tcPr>
            <w:tcW w:w="4859" w:type="dxa"/>
          </w:tcPr>
          <w:p w14:paraId="36773180" w14:textId="07BE11D9" w:rsidR="00696F36" w:rsidRPr="0062601C" w:rsidRDefault="00696F36" w:rsidP="002660F2">
            <w:pPr>
              <w:pStyle w:val="ListParagraph"/>
              <w:numPr>
                <w:ilvl w:val="0"/>
                <w:numId w:val="23"/>
              </w:numPr>
              <w:spacing w:after="0" w:line="360" w:lineRule="auto"/>
              <w:ind w:left="467" w:hanging="437"/>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 xml:space="preserve">UMUM </w:t>
            </w:r>
          </w:p>
        </w:tc>
        <w:tc>
          <w:tcPr>
            <w:tcW w:w="2291" w:type="dxa"/>
          </w:tcPr>
          <w:p w14:paraId="7C121165" w14:textId="77777777" w:rsidR="00696F36" w:rsidRPr="0062601C" w:rsidRDefault="00696F36">
            <w:pPr>
              <w:spacing w:after="0" w:line="360" w:lineRule="auto"/>
              <w:ind w:left="30"/>
              <w:jc w:val="both"/>
              <w:rPr>
                <w:rFonts w:ascii="Bookman Old Style" w:eastAsia="Bookman Old Style" w:hAnsi="Bookman Old Style" w:cs="Bookman Old Style"/>
                <w:sz w:val="24"/>
                <w:szCs w:val="24"/>
              </w:rPr>
            </w:pPr>
          </w:p>
        </w:tc>
        <w:tc>
          <w:tcPr>
            <w:tcW w:w="4320" w:type="dxa"/>
          </w:tcPr>
          <w:p w14:paraId="15B2C48F" w14:textId="39BF544E" w:rsidR="00696F36" w:rsidRPr="0062601C" w:rsidRDefault="00696F36">
            <w:pPr>
              <w:spacing w:after="0" w:line="360" w:lineRule="auto"/>
              <w:ind w:left="30"/>
              <w:jc w:val="both"/>
              <w:rPr>
                <w:rFonts w:ascii="Bookman Old Style" w:eastAsia="Bookman Old Style" w:hAnsi="Bookman Old Style" w:cs="Bookman Old Style"/>
                <w:sz w:val="24"/>
                <w:szCs w:val="24"/>
              </w:rPr>
            </w:pPr>
          </w:p>
        </w:tc>
        <w:tc>
          <w:tcPr>
            <w:tcW w:w="5580" w:type="dxa"/>
          </w:tcPr>
          <w:p w14:paraId="062B5940" w14:textId="77777777" w:rsidR="00696F36" w:rsidRPr="0062601C" w:rsidRDefault="00696F36">
            <w:pPr>
              <w:spacing w:after="0" w:line="360" w:lineRule="auto"/>
              <w:ind w:left="30"/>
              <w:jc w:val="both"/>
              <w:rPr>
                <w:rFonts w:ascii="Bookman Old Style" w:eastAsia="Bookman Old Style" w:hAnsi="Bookman Old Style" w:cs="Bookman Old Style"/>
                <w:sz w:val="24"/>
                <w:szCs w:val="24"/>
              </w:rPr>
            </w:pPr>
          </w:p>
        </w:tc>
      </w:tr>
      <w:tr w:rsidR="00696F36" w:rsidRPr="0062601C" w14:paraId="3FF4E3DA" w14:textId="77777777" w:rsidTr="00696F36">
        <w:trPr>
          <w:jc w:val="center"/>
        </w:trPr>
        <w:tc>
          <w:tcPr>
            <w:tcW w:w="7065" w:type="dxa"/>
            <w:shd w:val="clear" w:color="auto" w:fill="auto"/>
          </w:tcPr>
          <w:p w14:paraId="014630E2" w14:textId="17F8582C" w:rsidR="00696F36" w:rsidRPr="0062601C" w:rsidRDefault="00696F36" w:rsidP="00696F36">
            <w:pPr>
              <w:pStyle w:val="ListParagraph"/>
              <w:numPr>
                <w:ilvl w:val="0"/>
                <w:numId w:val="1"/>
              </w:numPr>
              <w:ind w:left="330"/>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bahwa saat ini perkembangan produk dan layanan di sektor jasa keuangan meningkat dengan pesat seiring dengan munculnya produk dan layanan jasa keuangan yang berasal dari berbagai lembaga jasa keuangan maupun pihak yang melakukan kegiatan pada sektor jasa keuangan ;</w:t>
            </w:r>
          </w:p>
        </w:tc>
        <w:tc>
          <w:tcPr>
            <w:tcW w:w="4859" w:type="dxa"/>
            <w:vMerge w:val="restart"/>
          </w:tcPr>
          <w:p w14:paraId="10DBCE2F" w14:textId="6D5295FF" w:rsidR="00696F36" w:rsidRPr="0062601C" w:rsidRDefault="00696F36" w:rsidP="00696F36">
            <w:pPr>
              <w:spacing w:before="60" w:after="0"/>
              <w:ind w:right="74"/>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Undang-Undang Nomor 4 Tahun 2023 tentang Pengembangan dan Penguatan Sektor Keuangan (UU P2SK) khususnya  Pasal 6 huruf e dan Pasal 216 telah memberikan kewenangan kepada Otoritas Jasa Keuangan untuk melakukan pengaturan dan pengawasan kegiatan di sektor ITSK, serta aset keuangan digital termasuk  aset kripto. Salah satu ruang lingkup ITSK sebagaimana diatur UU P2SK yaitu pendukung pasar dimana salah satu contoh ITSK yang termasuk dalam cakupan pendukung pasar adalah PAJK.</w:t>
            </w:r>
          </w:p>
          <w:p w14:paraId="5B81929A" w14:textId="77777777" w:rsidR="00696F36" w:rsidRPr="0062601C" w:rsidRDefault="00696F36" w:rsidP="00696F36">
            <w:pPr>
              <w:spacing w:before="60" w:after="0"/>
              <w:ind w:right="74"/>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 xml:space="preserve">PAJK sebagai penyelenggara ITSK memiliki peran penting dalam mendukung optimalisasi produk dan </w:t>
            </w:r>
            <w:r w:rsidRPr="0062601C">
              <w:rPr>
                <w:rFonts w:ascii="Bookman Old Style" w:eastAsia="Bookman Old Style" w:hAnsi="Bookman Old Style" w:cs="Bookman Old Style"/>
                <w:sz w:val="24"/>
                <w:szCs w:val="24"/>
              </w:rPr>
              <w:lastRenderedPageBreak/>
              <w:t xml:space="preserve">layanan lembaga jasa keuangan maupun pihak yang melakukan kegiatan di sektor jasa keuangan dengan memanfaatkan penggunaan teknologi yang yang dapat memperluas inklusi keuangan.  Pemanfaatan teknologi dalam perluasan inklusi keuangan dapat diimplementasikan melalui pemanfaatan platform yang dijalankan PAJK, baik dalam kedudukan PAJK sebagai pihak yang memberikan informasi perbandingan produk dan layanan jasa keuangan, melakukan sinergi atas produk dan layanan jasa keuangan, maupun aktivitas lain sesuai dengan batasan kegiatan usaha PAJK . </w:t>
            </w:r>
          </w:p>
          <w:p w14:paraId="14E1FA43" w14:textId="77777777" w:rsidR="00696F36" w:rsidRPr="0062601C" w:rsidRDefault="00696F36" w:rsidP="00696F36">
            <w:pPr>
              <w:spacing w:before="60" w:after="0"/>
              <w:ind w:right="74"/>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 xml:space="preserve">Selain itu, PAJK juga berperan penting dalam meningkatkan efisiensi produk dan layanan jasa keuangan seperti menghilangkan biaya transportasi, mengurangi biaya pencarian informasi, memungkinkan konsumen untuk memiliki pilihan serta mendapatkan produk dan layanan yang paling sesuai dengan profil dan kebutuhan serta mendukung konsumen dan lembaga jasa keuangan maupun pihak yang melakukan kegiatan di sektor jasa keuangan untuk mempercepat proses penyelesaian transaksi. </w:t>
            </w:r>
          </w:p>
          <w:p w14:paraId="7CCE0911" w14:textId="3C4A876D" w:rsidR="00696F36" w:rsidRPr="0062601C" w:rsidRDefault="00696F36" w:rsidP="00696F36">
            <w:pPr>
              <w:spacing w:before="60" w:after="0"/>
              <w:ind w:right="74"/>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 xml:space="preserve">Dalam pelaksanaan kegiatan usahanya, terdapat berbagai risiko yang dihadapi PAJK seperti pelindungan data pribadi, keamanan siber, serta pelindungan konsumen. </w:t>
            </w:r>
            <w:r w:rsidRPr="0062601C">
              <w:rPr>
                <w:rFonts w:ascii="Bookman Old Style" w:eastAsia="Bookman Old Style" w:hAnsi="Bookman Old Style" w:cs="Bookman Old Style"/>
                <w:sz w:val="24"/>
                <w:szCs w:val="24"/>
              </w:rPr>
              <w:lastRenderedPageBreak/>
              <w:t>Oleh karena itu kerangka regulasi dalam bentuk peraturan Otoritas Jasa Keuangan mengenai Penyelenggara Agregasi Jasa Keuangan bagi PAJK diperlukan untuk memastikan kegiatan usaha PAJK dilaksanakan dengan dengan aman dan bertanggung jawab.</w:t>
            </w:r>
          </w:p>
        </w:tc>
        <w:tc>
          <w:tcPr>
            <w:tcW w:w="2291" w:type="dxa"/>
          </w:tcPr>
          <w:p w14:paraId="0EDFB095" w14:textId="77777777" w:rsidR="00696F36" w:rsidRPr="0062601C" w:rsidRDefault="00696F36" w:rsidP="002660F2">
            <w:pPr>
              <w:numPr>
                <w:ilvl w:val="0"/>
                <w:numId w:val="3"/>
              </w:numPr>
              <w:spacing w:after="0" w:line="360" w:lineRule="auto"/>
              <w:ind w:left="30" w:hanging="493"/>
              <w:jc w:val="both"/>
              <w:rPr>
                <w:rFonts w:ascii="Bookman Old Style" w:eastAsia="Bookman Old Style" w:hAnsi="Bookman Old Style" w:cs="Bookman Old Style"/>
                <w:sz w:val="24"/>
                <w:szCs w:val="24"/>
              </w:rPr>
            </w:pPr>
          </w:p>
        </w:tc>
        <w:tc>
          <w:tcPr>
            <w:tcW w:w="4320" w:type="dxa"/>
          </w:tcPr>
          <w:p w14:paraId="073ECF83" w14:textId="5C324075" w:rsidR="00696F36" w:rsidRPr="0062601C" w:rsidRDefault="00696F36" w:rsidP="002660F2">
            <w:pPr>
              <w:numPr>
                <w:ilvl w:val="0"/>
                <w:numId w:val="3"/>
              </w:numPr>
              <w:spacing w:after="0" w:line="360" w:lineRule="auto"/>
              <w:ind w:left="30" w:hanging="493"/>
              <w:jc w:val="both"/>
              <w:rPr>
                <w:rFonts w:ascii="Bookman Old Style" w:eastAsia="Bookman Old Style" w:hAnsi="Bookman Old Style" w:cs="Bookman Old Style"/>
                <w:sz w:val="24"/>
                <w:szCs w:val="24"/>
              </w:rPr>
            </w:pPr>
          </w:p>
        </w:tc>
        <w:tc>
          <w:tcPr>
            <w:tcW w:w="5580" w:type="dxa"/>
          </w:tcPr>
          <w:p w14:paraId="0FAB76AF" w14:textId="77777777" w:rsidR="00696F36" w:rsidRPr="0062601C" w:rsidRDefault="00696F36" w:rsidP="002660F2">
            <w:pPr>
              <w:numPr>
                <w:ilvl w:val="0"/>
                <w:numId w:val="3"/>
              </w:numPr>
              <w:spacing w:after="0" w:line="360" w:lineRule="auto"/>
              <w:ind w:left="30" w:hanging="493"/>
              <w:jc w:val="both"/>
              <w:rPr>
                <w:rFonts w:ascii="Bookman Old Style" w:eastAsia="Bookman Old Style" w:hAnsi="Bookman Old Style" w:cs="Bookman Old Style"/>
                <w:sz w:val="24"/>
                <w:szCs w:val="24"/>
              </w:rPr>
            </w:pPr>
          </w:p>
        </w:tc>
      </w:tr>
      <w:tr w:rsidR="00696F36" w:rsidRPr="0062601C" w14:paraId="4427FE12" w14:textId="77777777" w:rsidTr="00696F36">
        <w:trPr>
          <w:trHeight w:val="693"/>
          <w:jc w:val="center"/>
        </w:trPr>
        <w:tc>
          <w:tcPr>
            <w:tcW w:w="7065" w:type="dxa"/>
            <w:shd w:val="clear" w:color="auto" w:fill="auto"/>
          </w:tcPr>
          <w:p w14:paraId="30D5F897" w14:textId="3452A4D7" w:rsidR="00696F36" w:rsidRPr="0062601C" w:rsidRDefault="0062601C" w:rsidP="0062601C">
            <w:pPr>
              <w:pStyle w:val="ListParagraph"/>
              <w:widowControl w:val="0"/>
              <w:numPr>
                <w:ilvl w:val="0"/>
                <w:numId w:val="1"/>
              </w:numPr>
              <w:suppressAutoHyphens/>
              <w:autoSpaceDE w:val="0"/>
              <w:autoSpaceDN w:val="0"/>
              <w:spacing w:after="0" w:line="240" w:lineRule="auto"/>
              <w:ind w:left="330" w:right="-1"/>
              <w:jc w:val="both"/>
              <w:rPr>
                <w:rFonts w:ascii="Bookman Old Style" w:hAnsi="Bookman Old Style"/>
                <w:sz w:val="24"/>
                <w:szCs w:val="24"/>
              </w:rPr>
            </w:pPr>
            <w:r w:rsidRPr="0062601C">
              <w:rPr>
                <w:rFonts w:ascii="Bookman Old Style" w:hAnsi="Bookman Old Style"/>
                <w:color w:val="000000"/>
                <w:sz w:val="24"/>
                <w:szCs w:val="24"/>
                <w:lang w:val="en-US"/>
              </w:rPr>
              <w:t xml:space="preserve">bahwa untuk mendukung perkembangan produk dan layanan tersebut, diperlukan layanan agregasi yang dapat mempermudah konsumen dalam </w:t>
            </w:r>
            <w:r w:rsidRPr="0062601C">
              <w:rPr>
                <w:rFonts w:ascii="Bookman Old Style" w:hAnsi="Bookman Old Style"/>
                <w:color w:val="000000"/>
                <w:sz w:val="24"/>
                <w:szCs w:val="24"/>
              </w:rPr>
              <w:t>membandingkan, memilih, dan</w:t>
            </w:r>
            <w:r w:rsidRPr="0062601C">
              <w:rPr>
                <w:rFonts w:ascii="Bookman Old Style" w:hAnsi="Bookman Old Style"/>
                <w:color w:val="000000"/>
                <w:sz w:val="24"/>
                <w:szCs w:val="24"/>
                <w:lang w:val="en-US"/>
              </w:rPr>
              <w:t>/atau</w:t>
            </w:r>
            <w:r w:rsidRPr="0062601C">
              <w:rPr>
                <w:rFonts w:ascii="Bookman Old Style" w:hAnsi="Bookman Old Style"/>
                <w:color w:val="000000"/>
                <w:sz w:val="24"/>
                <w:szCs w:val="24"/>
              </w:rPr>
              <w:t xml:space="preserve"> menggunakan produk serta layanan jasa keuangan</w:t>
            </w:r>
            <w:r w:rsidRPr="0062601C">
              <w:rPr>
                <w:rFonts w:ascii="Bookman Old Style" w:hAnsi="Bookman Old Style"/>
                <w:color w:val="000000"/>
                <w:sz w:val="24"/>
                <w:szCs w:val="24"/>
                <w:lang w:val="en-US"/>
              </w:rPr>
              <w:t xml:space="preserve"> yang sesuai dengan profil dan/atau kebutuhan konsumen</w:t>
            </w:r>
            <w:r w:rsidRPr="0062601C">
              <w:rPr>
                <w:rFonts w:ascii="Bookman Old Style" w:hAnsi="Bookman Old Style"/>
                <w:color w:val="000000"/>
                <w:sz w:val="24"/>
                <w:szCs w:val="24"/>
              </w:rPr>
              <w:t>.</w:t>
            </w:r>
          </w:p>
        </w:tc>
        <w:tc>
          <w:tcPr>
            <w:tcW w:w="4859" w:type="dxa"/>
            <w:vMerge/>
          </w:tcPr>
          <w:p w14:paraId="1BAE7CE5" w14:textId="77777777" w:rsidR="00696F36" w:rsidRPr="0062601C" w:rsidRDefault="00696F36" w:rsidP="002660F2">
            <w:pPr>
              <w:numPr>
                <w:ilvl w:val="0"/>
                <w:numId w:val="3"/>
              </w:numPr>
              <w:spacing w:after="0" w:line="360" w:lineRule="auto"/>
              <w:ind w:left="30" w:hanging="493"/>
              <w:jc w:val="both"/>
              <w:rPr>
                <w:rFonts w:ascii="Bookman Old Style" w:eastAsia="Bookman Old Style" w:hAnsi="Bookman Old Style" w:cs="Bookman Old Style"/>
                <w:sz w:val="24"/>
                <w:szCs w:val="24"/>
              </w:rPr>
            </w:pPr>
          </w:p>
        </w:tc>
        <w:tc>
          <w:tcPr>
            <w:tcW w:w="2291" w:type="dxa"/>
          </w:tcPr>
          <w:p w14:paraId="4E309331" w14:textId="77777777" w:rsidR="00696F36" w:rsidRPr="0062601C" w:rsidRDefault="00696F36" w:rsidP="002660F2">
            <w:pPr>
              <w:numPr>
                <w:ilvl w:val="0"/>
                <w:numId w:val="3"/>
              </w:numPr>
              <w:spacing w:after="0" w:line="360" w:lineRule="auto"/>
              <w:ind w:left="30" w:hanging="493"/>
              <w:jc w:val="both"/>
              <w:rPr>
                <w:rFonts w:ascii="Bookman Old Style" w:eastAsia="Bookman Old Style" w:hAnsi="Bookman Old Style" w:cs="Bookman Old Style"/>
                <w:sz w:val="24"/>
                <w:szCs w:val="24"/>
              </w:rPr>
            </w:pPr>
          </w:p>
        </w:tc>
        <w:tc>
          <w:tcPr>
            <w:tcW w:w="4320" w:type="dxa"/>
          </w:tcPr>
          <w:p w14:paraId="0FFA0DF9" w14:textId="36860312" w:rsidR="00696F36" w:rsidRPr="0062601C" w:rsidRDefault="00696F36" w:rsidP="002660F2">
            <w:pPr>
              <w:numPr>
                <w:ilvl w:val="0"/>
                <w:numId w:val="3"/>
              </w:numPr>
              <w:spacing w:after="0" w:line="360" w:lineRule="auto"/>
              <w:ind w:left="30" w:hanging="493"/>
              <w:jc w:val="both"/>
              <w:rPr>
                <w:rFonts w:ascii="Bookman Old Style" w:eastAsia="Bookman Old Style" w:hAnsi="Bookman Old Style" w:cs="Bookman Old Style"/>
                <w:sz w:val="24"/>
                <w:szCs w:val="24"/>
              </w:rPr>
            </w:pPr>
          </w:p>
        </w:tc>
        <w:tc>
          <w:tcPr>
            <w:tcW w:w="5580" w:type="dxa"/>
          </w:tcPr>
          <w:p w14:paraId="06F6C674" w14:textId="77777777" w:rsidR="00696F36" w:rsidRPr="0062601C" w:rsidRDefault="00696F36" w:rsidP="002660F2">
            <w:pPr>
              <w:numPr>
                <w:ilvl w:val="0"/>
                <w:numId w:val="3"/>
              </w:numPr>
              <w:spacing w:after="0" w:line="360" w:lineRule="auto"/>
              <w:ind w:left="30" w:hanging="493"/>
              <w:jc w:val="both"/>
              <w:rPr>
                <w:rFonts w:ascii="Bookman Old Style" w:eastAsia="Bookman Old Style" w:hAnsi="Bookman Old Style" w:cs="Bookman Old Style"/>
                <w:sz w:val="24"/>
                <w:szCs w:val="24"/>
              </w:rPr>
            </w:pPr>
          </w:p>
        </w:tc>
      </w:tr>
      <w:tr w:rsidR="00696F36" w:rsidRPr="0062601C" w14:paraId="7751B72A" w14:textId="77777777" w:rsidTr="00696F36">
        <w:trPr>
          <w:trHeight w:val="693"/>
          <w:jc w:val="center"/>
        </w:trPr>
        <w:tc>
          <w:tcPr>
            <w:tcW w:w="7065" w:type="dxa"/>
            <w:shd w:val="clear" w:color="auto" w:fill="auto"/>
          </w:tcPr>
          <w:p w14:paraId="3DB3E4F5" w14:textId="760241AF" w:rsidR="00696F36" w:rsidRPr="0062601C" w:rsidRDefault="0062601C" w:rsidP="0062601C">
            <w:pPr>
              <w:pStyle w:val="ListParagraph"/>
              <w:widowControl w:val="0"/>
              <w:numPr>
                <w:ilvl w:val="0"/>
                <w:numId w:val="1"/>
              </w:numPr>
              <w:suppressAutoHyphens/>
              <w:autoSpaceDE w:val="0"/>
              <w:autoSpaceDN w:val="0"/>
              <w:spacing w:after="0" w:line="240" w:lineRule="auto"/>
              <w:ind w:left="330" w:right="-1"/>
              <w:jc w:val="both"/>
              <w:rPr>
                <w:rFonts w:ascii="Bookman Old Style" w:hAnsi="Bookman Old Style"/>
                <w:sz w:val="24"/>
                <w:szCs w:val="24"/>
              </w:rPr>
            </w:pPr>
            <w:r w:rsidRPr="0062601C">
              <w:rPr>
                <w:rFonts w:ascii="Bookman Old Style" w:hAnsi="Bookman Old Style"/>
                <w:color w:val="000000"/>
                <w:sz w:val="24"/>
                <w:szCs w:val="24"/>
              </w:rPr>
              <w:t>bahwa untuk memastikan agar agregasi informasi produk dan layanan jasa keuangan tidak menimbulkan risiko bagi konsumen maupun lembaga jasa keuangan serta pihak yang melakukan kegiatan pada sektor jasa keuangan, diperlukan kerangka pengaturan yang memadai terutama terkait tata kelola dan manajemen risiko setiap pihak yang akan menjalankan aktivitas sebagai penyelenggara agregasi jasa keuangan;</w:t>
            </w:r>
          </w:p>
        </w:tc>
        <w:tc>
          <w:tcPr>
            <w:tcW w:w="4859" w:type="dxa"/>
            <w:vMerge/>
          </w:tcPr>
          <w:p w14:paraId="396359E7" w14:textId="77777777" w:rsidR="00696F36" w:rsidRPr="0062601C" w:rsidRDefault="00696F36" w:rsidP="002660F2">
            <w:pPr>
              <w:numPr>
                <w:ilvl w:val="0"/>
                <w:numId w:val="3"/>
              </w:numPr>
              <w:spacing w:after="0" w:line="360" w:lineRule="auto"/>
              <w:ind w:left="30" w:hanging="493"/>
              <w:jc w:val="both"/>
              <w:rPr>
                <w:rFonts w:ascii="Bookman Old Style" w:eastAsia="Bookman Old Style" w:hAnsi="Bookman Old Style" w:cs="Bookman Old Style"/>
                <w:sz w:val="24"/>
                <w:szCs w:val="24"/>
              </w:rPr>
            </w:pPr>
          </w:p>
        </w:tc>
        <w:tc>
          <w:tcPr>
            <w:tcW w:w="2291" w:type="dxa"/>
          </w:tcPr>
          <w:p w14:paraId="337CD706" w14:textId="77777777" w:rsidR="00696F36" w:rsidRPr="0062601C" w:rsidRDefault="00696F36" w:rsidP="002660F2">
            <w:pPr>
              <w:numPr>
                <w:ilvl w:val="0"/>
                <w:numId w:val="3"/>
              </w:numPr>
              <w:spacing w:after="0" w:line="360" w:lineRule="auto"/>
              <w:ind w:left="30" w:hanging="493"/>
              <w:jc w:val="both"/>
              <w:rPr>
                <w:rFonts w:ascii="Bookman Old Style" w:eastAsia="Bookman Old Style" w:hAnsi="Bookman Old Style" w:cs="Bookman Old Style"/>
                <w:sz w:val="24"/>
                <w:szCs w:val="24"/>
              </w:rPr>
            </w:pPr>
          </w:p>
        </w:tc>
        <w:tc>
          <w:tcPr>
            <w:tcW w:w="4320" w:type="dxa"/>
          </w:tcPr>
          <w:p w14:paraId="5751CE6E" w14:textId="77777777" w:rsidR="00696F36" w:rsidRPr="0062601C" w:rsidRDefault="00696F36" w:rsidP="002660F2">
            <w:pPr>
              <w:numPr>
                <w:ilvl w:val="0"/>
                <w:numId w:val="3"/>
              </w:numPr>
              <w:spacing w:after="0" w:line="360" w:lineRule="auto"/>
              <w:ind w:left="30" w:hanging="493"/>
              <w:jc w:val="both"/>
              <w:rPr>
                <w:rFonts w:ascii="Bookman Old Style" w:eastAsia="Bookman Old Style" w:hAnsi="Bookman Old Style" w:cs="Bookman Old Style"/>
                <w:sz w:val="24"/>
                <w:szCs w:val="24"/>
              </w:rPr>
            </w:pPr>
          </w:p>
        </w:tc>
        <w:tc>
          <w:tcPr>
            <w:tcW w:w="5580" w:type="dxa"/>
          </w:tcPr>
          <w:p w14:paraId="78693636" w14:textId="77777777" w:rsidR="00696F36" w:rsidRPr="0062601C" w:rsidRDefault="00696F36" w:rsidP="002660F2">
            <w:pPr>
              <w:numPr>
                <w:ilvl w:val="0"/>
                <w:numId w:val="3"/>
              </w:numPr>
              <w:spacing w:after="0" w:line="360" w:lineRule="auto"/>
              <w:ind w:left="30" w:hanging="493"/>
              <w:jc w:val="both"/>
              <w:rPr>
                <w:rFonts w:ascii="Bookman Old Style" w:eastAsia="Bookman Old Style" w:hAnsi="Bookman Old Style" w:cs="Bookman Old Style"/>
                <w:sz w:val="24"/>
                <w:szCs w:val="24"/>
              </w:rPr>
            </w:pPr>
          </w:p>
        </w:tc>
      </w:tr>
      <w:tr w:rsidR="00696F36" w:rsidRPr="0062601C" w14:paraId="15318FF2" w14:textId="77777777" w:rsidTr="00696F36">
        <w:trPr>
          <w:trHeight w:val="693"/>
          <w:jc w:val="center"/>
        </w:trPr>
        <w:tc>
          <w:tcPr>
            <w:tcW w:w="7065" w:type="dxa"/>
            <w:shd w:val="clear" w:color="auto" w:fill="auto"/>
          </w:tcPr>
          <w:p w14:paraId="69E999EF" w14:textId="31C0C6A4" w:rsidR="00696F36" w:rsidRPr="0062601C" w:rsidRDefault="00696F36" w:rsidP="00696F36">
            <w:pPr>
              <w:pStyle w:val="ListParagraph"/>
              <w:widowControl w:val="0"/>
              <w:numPr>
                <w:ilvl w:val="0"/>
                <w:numId w:val="1"/>
              </w:numPr>
              <w:suppressAutoHyphens/>
              <w:autoSpaceDE w:val="0"/>
              <w:autoSpaceDN w:val="0"/>
              <w:spacing w:after="0" w:line="240" w:lineRule="auto"/>
              <w:ind w:left="420" w:right="-1"/>
              <w:jc w:val="both"/>
              <w:rPr>
                <w:rFonts w:ascii="Bookman Old Style" w:hAnsi="Bookman Old Style"/>
                <w:sz w:val="24"/>
                <w:szCs w:val="24"/>
              </w:rPr>
            </w:pPr>
            <w:r w:rsidRPr="0062601C">
              <w:rPr>
                <w:rFonts w:ascii="Bookman Old Style" w:hAnsi="Bookman Old Style"/>
                <w:color w:val="000000"/>
                <w:sz w:val="24"/>
                <w:szCs w:val="24"/>
                <w:lang w:val="en-US"/>
              </w:rPr>
              <w:lastRenderedPageBreak/>
              <w:t>bahwa</w:t>
            </w:r>
            <w:r w:rsidRPr="0062601C">
              <w:rPr>
                <w:rFonts w:ascii="Bookman Old Style" w:eastAsia="Bookman Old Style" w:hAnsi="Bookman Old Style" w:cs="Bookman Old Style"/>
                <w:color w:val="000000"/>
                <w:sz w:val="24"/>
                <w:szCs w:val="24"/>
              </w:rPr>
              <w:t xml:space="preserve"> berdasarkan pertimbangan sebagaimana dimaksud dalam huruf a, </w:t>
            </w:r>
            <w:r w:rsidRPr="0062601C">
              <w:rPr>
                <w:rFonts w:ascii="Bookman Old Style" w:eastAsia="Bookman Old Style" w:hAnsi="Bookman Old Style" w:cs="Bookman Old Style"/>
                <w:color w:val="000000"/>
                <w:sz w:val="24"/>
                <w:szCs w:val="24"/>
                <w:lang w:val="en-US"/>
              </w:rPr>
              <w:t>huruf b dan huruf c</w:t>
            </w:r>
            <w:r w:rsidRPr="0062601C">
              <w:rPr>
                <w:rFonts w:ascii="Bookman Old Style" w:eastAsia="Bookman Old Style" w:hAnsi="Bookman Old Style" w:cs="Bookman Old Style"/>
                <w:color w:val="000000"/>
                <w:sz w:val="24"/>
                <w:szCs w:val="24"/>
              </w:rPr>
              <w:t>, perlu</w:t>
            </w:r>
            <w:r w:rsidRPr="0062601C">
              <w:rPr>
                <w:rFonts w:ascii="Bookman Old Style" w:eastAsia="Bookman Old Style" w:hAnsi="Bookman Old Style" w:cs="Bookman Old Style"/>
                <w:color w:val="000000"/>
                <w:sz w:val="24"/>
                <w:szCs w:val="24"/>
                <w:lang w:val="en-US"/>
              </w:rPr>
              <w:t xml:space="preserve"> menetapkan</w:t>
            </w:r>
            <w:r w:rsidRPr="0062601C">
              <w:rPr>
                <w:rFonts w:ascii="Bookman Old Style" w:eastAsia="Bookman Old Style" w:hAnsi="Bookman Old Style" w:cs="Bookman Old Style"/>
                <w:color w:val="000000"/>
                <w:sz w:val="24"/>
                <w:szCs w:val="24"/>
              </w:rPr>
              <w:t xml:space="preserve"> Peraturan Otoritas Jasa Keuangan tentang Penyelenggara </w:t>
            </w:r>
            <w:r w:rsidRPr="0062601C">
              <w:rPr>
                <w:rFonts w:ascii="Bookman Old Style" w:hAnsi="Bookman Old Style"/>
                <w:color w:val="000000"/>
                <w:sz w:val="24"/>
                <w:szCs w:val="24"/>
                <w:lang w:val="en-US"/>
              </w:rPr>
              <w:t>Agregasi Jasa Keuangan;</w:t>
            </w:r>
          </w:p>
        </w:tc>
        <w:tc>
          <w:tcPr>
            <w:tcW w:w="4859" w:type="dxa"/>
            <w:vMerge/>
          </w:tcPr>
          <w:p w14:paraId="41C35551" w14:textId="77777777" w:rsidR="00696F36" w:rsidRPr="0062601C" w:rsidRDefault="00696F36" w:rsidP="002660F2">
            <w:pPr>
              <w:numPr>
                <w:ilvl w:val="0"/>
                <w:numId w:val="3"/>
              </w:numPr>
              <w:spacing w:after="0" w:line="360" w:lineRule="auto"/>
              <w:ind w:left="30" w:hanging="493"/>
              <w:jc w:val="both"/>
              <w:rPr>
                <w:rFonts w:ascii="Bookman Old Style" w:eastAsia="Bookman Old Style" w:hAnsi="Bookman Old Style" w:cs="Bookman Old Style"/>
                <w:sz w:val="24"/>
                <w:szCs w:val="24"/>
              </w:rPr>
            </w:pPr>
          </w:p>
        </w:tc>
        <w:tc>
          <w:tcPr>
            <w:tcW w:w="2291" w:type="dxa"/>
          </w:tcPr>
          <w:p w14:paraId="7DACE90D" w14:textId="77777777" w:rsidR="00696F36" w:rsidRPr="0062601C" w:rsidRDefault="00696F36" w:rsidP="002660F2">
            <w:pPr>
              <w:numPr>
                <w:ilvl w:val="0"/>
                <w:numId w:val="3"/>
              </w:numPr>
              <w:spacing w:after="0" w:line="360" w:lineRule="auto"/>
              <w:ind w:left="30" w:hanging="493"/>
              <w:jc w:val="both"/>
              <w:rPr>
                <w:rFonts w:ascii="Bookman Old Style" w:eastAsia="Bookman Old Style" w:hAnsi="Bookman Old Style" w:cs="Bookman Old Style"/>
                <w:sz w:val="24"/>
                <w:szCs w:val="24"/>
              </w:rPr>
            </w:pPr>
          </w:p>
        </w:tc>
        <w:tc>
          <w:tcPr>
            <w:tcW w:w="4320" w:type="dxa"/>
          </w:tcPr>
          <w:p w14:paraId="6D7595C0" w14:textId="77777777" w:rsidR="00696F36" w:rsidRPr="0062601C" w:rsidRDefault="00696F36" w:rsidP="002660F2">
            <w:pPr>
              <w:numPr>
                <w:ilvl w:val="0"/>
                <w:numId w:val="3"/>
              </w:numPr>
              <w:spacing w:after="0" w:line="360" w:lineRule="auto"/>
              <w:ind w:left="30" w:hanging="493"/>
              <w:jc w:val="both"/>
              <w:rPr>
                <w:rFonts w:ascii="Bookman Old Style" w:eastAsia="Bookman Old Style" w:hAnsi="Bookman Old Style" w:cs="Bookman Old Style"/>
                <w:sz w:val="24"/>
                <w:szCs w:val="24"/>
              </w:rPr>
            </w:pPr>
          </w:p>
        </w:tc>
        <w:tc>
          <w:tcPr>
            <w:tcW w:w="5580" w:type="dxa"/>
          </w:tcPr>
          <w:p w14:paraId="52FED4AB" w14:textId="77777777" w:rsidR="00696F36" w:rsidRPr="0062601C" w:rsidRDefault="00696F36" w:rsidP="002660F2">
            <w:pPr>
              <w:numPr>
                <w:ilvl w:val="0"/>
                <w:numId w:val="3"/>
              </w:numPr>
              <w:spacing w:after="0" w:line="360" w:lineRule="auto"/>
              <w:ind w:left="30" w:hanging="493"/>
              <w:jc w:val="both"/>
              <w:rPr>
                <w:rFonts w:ascii="Bookman Old Style" w:eastAsia="Bookman Old Style" w:hAnsi="Bookman Old Style" w:cs="Bookman Old Style"/>
                <w:sz w:val="24"/>
                <w:szCs w:val="24"/>
              </w:rPr>
            </w:pPr>
          </w:p>
        </w:tc>
      </w:tr>
      <w:tr w:rsidR="00696F36" w:rsidRPr="0062601C" w14:paraId="12C05665" w14:textId="77777777" w:rsidTr="00696F36">
        <w:trPr>
          <w:jc w:val="center"/>
        </w:trPr>
        <w:tc>
          <w:tcPr>
            <w:tcW w:w="7065" w:type="dxa"/>
            <w:shd w:val="clear" w:color="auto" w:fill="auto"/>
          </w:tcPr>
          <w:p w14:paraId="0BC23740" w14:textId="77777777" w:rsidR="00696F36" w:rsidRPr="0062601C" w:rsidRDefault="00696F36">
            <w:pPr>
              <w:tabs>
                <w:tab w:val="left" w:pos="1980"/>
                <w:tab w:val="left" w:pos="2552"/>
              </w:tabs>
              <w:spacing w:after="0" w:line="360" w:lineRule="auto"/>
              <w:ind w:left="30"/>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lastRenderedPageBreak/>
              <w:t>Mengingat:</w:t>
            </w:r>
          </w:p>
        </w:tc>
        <w:tc>
          <w:tcPr>
            <w:tcW w:w="4859" w:type="dxa"/>
          </w:tcPr>
          <w:p w14:paraId="34CE3F22" w14:textId="3782A109" w:rsidR="00696F36" w:rsidRPr="0062601C" w:rsidRDefault="00696F36" w:rsidP="002660F2">
            <w:pPr>
              <w:pStyle w:val="ListParagraph"/>
              <w:numPr>
                <w:ilvl w:val="0"/>
                <w:numId w:val="23"/>
              </w:numPr>
              <w:spacing w:after="0" w:line="360" w:lineRule="auto"/>
              <w:ind w:left="467" w:hanging="437"/>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PASAL DEMI PASAL</w:t>
            </w:r>
          </w:p>
        </w:tc>
        <w:tc>
          <w:tcPr>
            <w:tcW w:w="2291" w:type="dxa"/>
          </w:tcPr>
          <w:p w14:paraId="619918A6" w14:textId="77777777" w:rsidR="00696F36" w:rsidRPr="0062601C" w:rsidRDefault="00696F36">
            <w:pPr>
              <w:tabs>
                <w:tab w:val="left" w:pos="1980"/>
                <w:tab w:val="left" w:pos="2552"/>
              </w:tabs>
              <w:spacing w:after="0" w:line="360" w:lineRule="auto"/>
              <w:ind w:left="30"/>
              <w:jc w:val="both"/>
              <w:rPr>
                <w:rFonts w:ascii="Bookman Old Style" w:eastAsia="Bookman Old Style" w:hAnsi="Bookman Old Style" w:cs="Bookman Old Style"/>
                <w:sz w:val="24"/>
                <w:szCs w:val="24"/>
              </w:rPr>
            </w:pPr>
          </w:p>
        </w:tc>
        <w:tc>
          <w:tcPr>
            <w:tcW w:w="4320" w:type="dxa"/>
          </w:tcPr>
          <w:p w14:paraId="6758CD9F" w14:textId="388BADD8" w:rsidR="00696F36" w:rsidRPr="0062601C" w:rsidRDefault="00696F36">
            <w:pPr>
              <w:tabs>
                <w:tab w:val="left" w:pos="1980"/>
                <w:tab w:val="left" w:pos="2552"/>
              </w:tabs>
              <w:spacing w:after="0" w:line="360" w:lineRule="auto"/>
              <w:ind w:left="30"/>
              <w:jc w:val="both"/>
              <w:rPr>
                <w:rFonts w:ascii="Bookman Old Style" w:eastAsia="Bookman Old Style" w:hAnsi="Bookman Old Style" w:cs="Bookman Old Style"/>
                <w:sz w:val="24"/>
                <w:szCs w:val="24"/>
              </w:rPr>
            </w:pPr>
          </w:p>
        </w:tc>
        <w:tc>
          <w:tcPr>
            <w:tcW w:w="5580" w:type="dxa"/>
          </w:tcPr>
          <w:p w14:paraId="54D53789" w14:textId="77777777" w:rsidR="00696F36" w:rsidRPr="0062601C" w:rsidRDefault="00696F36">
            <w:pPr>
              <w:tabs>
                <w:tab w:val="left" w:pos="1980"/>
                <w:tab w:val="left" w:pos="2552"/>
              </w:tabs>
              <w:spacing w:after="0" w:line="360" w:lineRule="auto"/>
              <w:ind w:left="30"/>
              <w:jc w:val="both"/>
              <w:rPr>
                <w:rFonts w:ascii="Bookman Old Style" w:eastAsia="Bookman Old Style" w:hAnsi="Bookman Old Style" w:cs="Bookman Old Style"/>
                <w:sz w:val="24"/>
                <w:szCs w:val="24"/>
              </w:rPr>
            </w:pPr>
          </w:p>
        </w:tc>
      </w:tr>
      <w:tr w:rsidR="00696F36" w:rsidRPr="0062601C" w14:paraId="6EE443D7" w14:textId="77777777" w:rsidTr="00696F36">
        <w:trPr>
          <w:jc w:val="center"/>
        </w:trPr>
        <w:tc>
          <w:tcPr>
            <w:tcW w:w="7065" w:type="dxa"/>
            <w:shd w:val="clear" w:color="auto" w:fill="auto"/>
          </w:tcPr>
          <w:p w14:paraId="77BF0913" w14:textId="591990E7" w:rsidR="00696F36" w:rsidRPr="0062601C" w:rsidRDefault="00696F36" w:rsidP="002660F2">
            <w:pPr>
              <w:numPr>
                <w:ilvl w:val="0"/>
                <w:numId w:val="4"/>
              </w:numPr>
              <w:tabs>
                <w:tab w:val="left" w:pos="1980"/>
                <w:tab w:val="left" w:pos="2552"/>
              </w:tabs>
              <w:spacing w:after="0"/>
              <w:ind w:left="447" w:hanging="456"/>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color w:val="000000"/>
                <w:sz w:val="24"/>
                <w:szCs w:val="24"/>
              </w:rPr>
              <w:t>Undang-Undang Nomor 21 Tahun 2011 tentang Otoritas Jasa Keuangan (Lembaran Negara Republik Indonesia Tahun 2011 Nomor 111, Tambahan Lembaran Negara Republik Indonesia Nomor 5253) sebagaimana telah diubah dengan Undang-Undang Nomor 4 Tahun 2023 tentang Pengembangan dan Penguatan Sektor Keuangan (Lembaran Negara Republik Indonesia Tahun 2023 Nomor 4, Tambahan Lembaran Negara Republik Indonesia Nomor 6845);</w:t>
            </w:r>
          </w:p>
        </w:tc>
        <w:tc>
          <w:tcPr>
            <w:tcW w:w="4859" w:type="dxa"/>
          </w:tcPr>
          <w:p w14:paraId="76CC1A6E" w14:textId="77777777" w:rsidR="00696F36" w:rsidRPr="0062601C" w:rsidRDefault="00696F36" w:rsidP="002660F2">
            <w:pPr>
              <w:numPr>
                <w:ilvl w:val="0"/>
                <w:numId w:val="4"/>
              </w:numPr>
              <w:tabs>
                <w:tab w:val="left" w:pos="1980"/>
                <w:tab w:val="left" w:pos="2552"/>
              </w:tabs>
              <w:spacing w:after="0" w:line="360" w:lineRule="auto"/>
              <w:ind w:left="30" w:hanging="456"/>
              <w:jc w:val="both"/>
              <w:rPr>
                <w:rFonts w:ascii="Bookman Old Style" w:eastAsia="Bookman Old Style" w:hAnsi="Bookman Old Style" w:cs="Bookman Old Style"/>
                <w:sz w:val="24"/>
                <w:szCs w:val="24"/>
              </w:rPr>
            </w:pPr>
          </w:p>
        </w:tc>
        <w:tc>
          <w:tcPr>
            <w:tcW w:w="2291" w:type="dxa"/>
          </w:tcPr>
          <w:p w14:paraId="24B00030" w14:textId="77777777" w:rsidR="00696F36" w:rsidRPr="0062601C" w:rsidRDefault="00696F36" w:rsidP="002660F2">
            <w:pPr>
              <w:numPr>
                <w:ilvl w:val="0"/>
                <w:numId w:val="4"/>
              </w:numPr>
              <w:tabs>
                <w:tab w:val="left" w:pos="1980"/>
                <w:tab w:val="left" w:pos="2552"/>
              </w:tabs>
              <w:spacing w:after="0" w:line="360" w:lineRule="auto"/>
              <w:ind w:left="30" w:hanging="456"/>
              <w:jc w:val="both"/>
              <w:rPr>
                <w:rFonts w:ascii="Bookman Old Style" w:eastAsia="Bookman Old Style" w:hAnsi="Bookman Old Style" w:cs="Bookman Old Style"/>
                <w:sz w:val="24"/>
                <w:szCs w:val="24"/>
              </w:rPr>
            </w:pPr>
          </w:p>
        </w:tc>
        <w:tc>
          <w:tcPr>
            <w:tcW w:w="4320" w:type="dxa"/>
          </w:tcPr>
          <w:p w14:paraId="0F1EE9F8" w14:textId="495388B2" w:rsidR="00696F36" w:rsidRPr="0062601C" w:rsidRDefault="00696F36" w:rsidP="002660F2">
            <w:pPr>
              <w:numPr>
                <w:ilvl w:val="0"/>
                <w:numId w:val="4"/>
              </w:numPr>
              <w:tabs>
                <w:tab w:val="left" w:pos="1980"/>
                <w:tab w:val="left" w:pos="2552"/>
              </w:tabs>
              <w:spacing w:after="0" w:line="360" w:lineRule="auto"/>
              <w:ind w:left="30" w:hanging="456"/>
              <w:jc w:val="both"/>
              <w:rPr>
                <w:rFonts w:ascii="Bookman Old Style" w:eastAsia="Bookman Old Style" w:hAnsi="Bookman Old Style" w:cs="Bookman Old Style"/>
                <w:sz w:val="24"/>
                <w:szCs w:val="24"/>
              </w:rPr>
            </w:pPr>
          </w:p>
        </w:tc>
        <w:tc>
          <w:tcPr>
            <w:tcW w:w="5580" w:type="dxa"/>
          </w:tcPr>
          <w:p w14:paraId="30029A40" w14:textId="77777777" w:rsidR="00696F36" w:rsidRPr="0062601C" w:rsidRDefault="00696F36" w:rsidP="002660F2">
            <w:pPr>
              <w:numPr>
                <w:ilvl w:val="0"/>
                <w:numId w:val="4"/>
              </w:numPr>
              <w:tabs>
                <w:tab w:val="left" w:pos="1980"/>
                <w:tab w:val="left" w:pos="2552"/>
              </w:tabs>
              <w:spacing w:after="0" w:line="360" w:lineRule="auto"/>
              <w:ind w:left="30" w:hanging="456"/>
              <w:jc w:val="both"/>
              <w:rPr>
                <w:rFonts w:ascii="Bookman Old Style" w:eastAsia="Bookman Old Style" w:hAnsi="Bookman Old Style" w:cs="Bookman Old Style"/>
                <w:sz w:val="24"/>
                <w:szCs w:val="24"/>
              </w:rPr>
            </w:pPr>
          </w:p>
        </w:tc>
      </w:tr>
      <w:tr w:rsidR="00696F36" w:rsidRPr="0062601C" w14:paraId="04EBE985" w14:textId="77777777" w:rsidTr="00696F36">
        <w:trPr>
          <w:jc w:val="center"/>
        </w:trPr>
        <w:tc>
          <w:tcPr>
            <w:tcW w:w="7065" w:type="dxa"/>
            <w:shd w:val="clear" w:color="auto" w:fill="auto"/>
          </w:tcPr>
          <w:p w14:paraId="460B90F5" w14:textId="2EC8FC06" w:rsidR="00696F36" w:rsidRPr="0062601C" w:rsidRDefault="00696F36" w:rsidP="00696F36">
            <w:pPr>
              <w:pStyle w:val="ListParagraph"/>
              <w:numPr>
                <w:ilvl w:val="0"/>
                <w:numId w:val="2"/>
              </w:numPr>
              <w:ind w:left="420"/>
              <w:jc w:val="both"/>
              <w:rPr>
                <w:rFonts w:ascii="Bookman Old Style" w:hAnsi="Bookman Old Style"/>
                <w:sz w:val="24"/>
                <w:szCs w:val="24"/>
              </w:rPr>
            </w:pPr>
            <w:r w:rsidRPr="0062601C">
              <w:rPr>
                <w:rFonts w:ascii="Bookman Old Style" w:hAnsi="Bookman Old Style"/>
                <w:sz w:val="24"/>
                <w:szCs w:val="24"/>
              </w:rPr>
              <w:t>Undang-Undang Nomor 4 Tahun 2023 tentang Pengembangan dan Penguatan Sektor Keuangan (Lembaran Negara Republik Indonesia Tahun 2023 Nomor 4, Tambahan Lembaran Negara Republik Indonesia Nomor 6845);</w:t>
            </w:r>
          </w:p>
        </w:tc>
        <w:tc>
          <w:tcPr>
            <w:tcW w:w="4859" w:type="dxa"/>
          </w:tcPr>
          <w:p w14:paraId="44C4D89A" w14:textId="77777777" w:rsidR="00696F36" w:rsidRPr="0062601C" w:rsidRDefault="00696F36">
            <w:pP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2734AB5B" w14:textId="77777777" w:rsidR="00696F36" w:rsidRPr="0062601C" w:rsidRDefault="00696F36">
            <w:pP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4EB65E5E" w14:textId="0F03FE04" w:rsidR="00696F36" w:rsidRPr="0062601C" w:rsidRDefault="00696F36">
            <w:pP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454F0E7F" w14:textId="77777777" w:rsidR="00696F36" w:rsidRPr="0062601C" w:rsidRDefault="00696F36">
            <w:pPr>
              <w:tabs>
                <w:tab w:val="left" w:pos="2552"/>
              </w:tabs>
              <w:spacing w:after="0" w:line="360" w:lineRule="auto"/>
              <w:jc w:val="both"/>
              <w:rPr>
                <w:rFonts w:ascii="Bookman Old Style" w:eastAsia="Bookman Old Style" w:hAnsi="Bookman Old Style" w:cs="Bookman Old Style"/>
                <w:sz w:val="24"/>
                <w:szCs w:val="24"/>
              </w:rPr>
            </w:pPr>
          </w:p>
        </w:tc>
      </w:tr>
      <w:tr w:rsidR="00696F36" w:rsidRPr="0062601C" w14:paraId="28037061" w14:textId="77777777" w:rsidTr="00696F36">
        <w:trPr>
          <w:jc w:val="center"/>
        </w:trPr>
        <w:tc>
          <w:tcPr>
            <w:tcW w:w="7065" w:type="dxa"/>
            <w:shd w:val="clear" w:color="auto" w:fill="auto"/>
          </w:tcPr>
          <w:p w14:paraId="76E2980C" w14:textId="629A3ABC" w:rsidR="00696F36" w:rsidRPr="0062601C" w:rsidRDefault="00696F36" w:rsidP="00696F36">
            <w:pPr>
              <w:pStyle w:val="ListParagraph"/>
              <w:widowControl w:val="0"/>
              <w:numPr>
                <w:ilvl w:val="0"/>
                <w:numId w:val="2"/>
              </w:numPr>
              <w:suppressAutoHyphens/>
              <w:autoSpaceDE w:val="0"/>
              <w:autoSpaceDN w:val="0"/>
              <w:spacing w:after="0" w:line="240" w:lineRule="auto"/>
              <w:ind w:left="420" w:right="-1"/>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Peraturan Otoritas Jasa Keuangan Republik Indonesia Nomor 3 Tahun 2024 Tentang Penyelenggaraan Inovasi Teknologi Sektor Keuangan (Lembaran Negara Republik Indonesia Tahun 2024 Nomor 5/OJK, Tambahan Lembaran Negara Republik Indonesia Nomor 73/OJK).</w:t>
            </w:r>
          </w:p>
        </w:tc>
        <w:tc>
          <w:tcPr>
            <w:tcW w:w="4859" w:type="dxa"/>
          </w:tcPr>
          <w:p w14:paraId="6DEFF460" w14:textId="77777777" w:rsidR="00696F36" w:rsidRPr="0062601C" w:rsidRDefault="00696F36">
            <w:pP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21D27819" w14:textId="77777777" w:rsidR="00696F36" w:rsidRPr="0062601C" w:rsidRDefault="00696F36">
            <w:pP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297EF5FF" w14:textId="2A9E9BF9" w:rsidR="00696F36" w:rsidRPr="0062601C" w:rsidRDefault="00696F36">
            <w:pP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06AFF981" w14:textId="77777777" w:rsidR="00696F36" w:rsidRPr="0062601C" w:rsidRDefault="00696F36">
            <w:pPr>
              <w:tabs>
                <w:tab w:val="left" w:pos="2552"/>
              </w:tabs>
              <w:spacing w:after="0" w:line="360" w:lineRule="auto"/>
              <w:jc w:val="both"/>
              <w:rPr>
                <w:rFonts w:ascii="Bookman Old Style" w:eastAsia="Bookman Old Style" w:hAnsi="Bookman Old Style" w:cs="Bookman Old Style"/>
                <w:sz w:val="24"/>
                <w:szCs w:val="24"/>
              </w:rPr>
            </w:pPr>
          </w:p>
        </w:tc>
      </w:tr>
      <w:tr w:rsidR="00696F36" w:rsidRPr="0062601C" w14:paraId="26BFAE82" w14:textId="77777777" w:rsidTr="00696F36">
        <w:trPr>
          <w:jc w:val="center"/>
        </w:trPr>
        <w:tc>
          <w:tcPr>
            <w:tcW w:w="7065" w:type="dxa"/>
            <w:shd w:val="clear" w:color="auto" w:fill="auto"/>
          </w:tcPr>
          <w:p w14:paraId="696A3C73" w14:textId="77777777" w:rsidR="00696F36" w:rsidRPr="0062601C" w:rsidRDefault="00696F36">
            <w:pPr>
              <w:tabs>
                <w:tab w:val="left" w:pos="2552"/>
              </w:tabs>
              <w:spacing w:after="0" w:line="360" w:lineRule="auto"/>
              <w:ind w:left="30"/>
              <w:jc w:val="both"/>
              <w:rPr>
                <w:rFonts w:ascii="Bookman Old Style" w:eastAsia="Bookman Old Style" w:hAnsi="Bookman Old Style" w:cs="Bookman Old Style"/>
                <w:sz w:val="24"/>
                <w:szCs w:val="24"/>
              </w:rPr>
            </w:pPr>
          </w:p>
        </w:tc>
        <w:tc>
          <w:tcPr>
            <w:tcW w:w="4859" w:type="dxa"/>
          </w:tcPr>
          <w:p w14:paraId="2B9DFD44" w14:textId="77777777" w:rsidR="00696F36" w:rsidRPr="0062601C" w:rsidRDefault="00696F36">
            <w:pP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5F1E9E58" w14:textId="77777777" w:rsidR="00696F36" w:rsidRPr="0062601C" w:rsidRDefault="00696F36">
            <w:pP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6709EC59" w14:textId="758DE1DC" w:rsidR="00696F36" w:rsidRPr="0062601C" w:rsidRDefault="00696F36">
            <w:pP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02BCF996" w14:textId="77777777" w:rsidR="00696F36" w:rsidRPr="0062601C" w:rsidRDefault="00696F36">
            <w:pPr>
              <w:tabs>
                <w:tab w:val="left" w:pos="2552"/>
              </w:tabs>
              <w:spacing w:after="0" w:line="360" w:lineRule="auto"/>
              <w:jc w:val="both"/>
              <w:rPr>
                <w:rFonts w:ascii="Bookman Old Style" w:eastAsia="Bookman Old Style" w:hAnsi="Bookman Old Style" w:cs="Bookman Old Style"/>
                <w:sz w:val="24"/>
                <w:szCs w:val="24"/>
              </w:rPr>
            </w:pPr>
          </w:p>
        </w:tc>
      </w:tr>
      <w:tr w:rsidR="00696F36" w:rsidRPr="0062601C" w14:paraId="370C7972" w14:textId="77777777" w:rsidTr="00696F36">
        <w:trPr>
          <w:jc w:val="center"/>
        </w:trPr>
        <w:tc>
          <w:tcPr>
            <w:tcW w:w="7065" w:type="dxa"/>
            <w:shd w:val="clear" w:color="auto" w:fill="auto"/>
          </w:tcPr>
          <w:p w14:paraId="229681DB" w14:textId="77777777" w:rsidR="00696F36" w:rsidRPr="0062601C" w:rsidRDefault="00696F36">
            <w:pPr>
              <w:spacing w:after="0" w:line="360" w:lineRule="auto"/>
              <w:ind w:left="30"/>
              <w:jc w:val="center"/>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MEMUTUSKAN:</w:t>
            </w:r>
          </w:p>
        </w:tc>
        <w:tc>
          <w:tcPr>
            <w:tcW w:w="4859" w:type="dxa"/>
          </w:tcPr>
          <w:p w14:paraId="030063C3" w14:textId="77777777" w:rsidR="00696F36" w:rsidRPr="0062601C" w:rsidRDefault="00696F36">
            <w:pP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7FEE841B" w14:textId="77777777" w:rsidR="00696F36" w:rsidRPr="0062601C" w:rsidRDefault="00696F36">
            <w:pP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40FFE1F8" w14:textId="34AD85B0" w:rsidR="00696F36" w:rsidRPr="0062601C" w:rsidRDefault="00696F36">
            <w:pP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338CAE6E" w14:textId="77777777" w:rsidR="00696F36" w:rsidRPr="0062601C" w:rsidRDefault="00696F36">
            <w:pPr>
              <w:tabs>
                <w:tab w:val="left" w:pos="2552"/>
              </w:tabs>
              <w:spacing w:after="0" w:line="360" w:lineRule="auto"/>
              <w:jc w:val="both"/>
              <w:rPr>
                <w:rFonts w:ascii="Bookman Old Style" w:eastAsia="Bookman Old Style" w:hAnsi="Bookman Old Style" w:cs="Bookman Old Style"/>
                <w:sz w:val="24"/>
                <w:szCs w:val="24"/>
              </w:rPr>
            </w:pPr>
          </w:p>
        </w:tc>
      </w:tr>
      <w:tr w:rsidR="00696F36" w:rsidRPr="0062601C" w14:paraId="531BE5B6" w14:textId="77777777" w:rsidTr="00696F36">
        <w:trPr>
          <w:jc w:val="center"/>
        </w:trPr>
        <w:tc>
          <w:tcPr>
            <w:tcW w:w="7065" w:type="dxa"/>
            <w:shd w:val="clear" w:color="auto" w:fill="auto"/>
          </w:tcPr>
          <w:p w14:paraId="749BC8D4" w14:textId="77777777" w:rsidR="00696F36" w:rsidRPr="0062601C" w:rsidRDefault="00696F36">
            <w:pPr>
              <w:spacing w:after="0" w:line="360" w:lineRule="auto"/>
              <w:ind w:left="30"/>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ab/>
            </w:r>
          </w:p>
        </w:tc>
        <w:tc>
          <w:tcPr>
            <w:tcW w:w="4859" w:type="dxa"/>
          </w:tcPr>
          <w:p w14:paraId="1774529F" w14:textId="77777777" w:rsidR="00696F36" w:rsidRPr="0062601C" w:rsidRDefault="00696F36">
            <w:pP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7B929DEC" w14:textId="77777777" w:rsidR="00696F36" w:rsidRPr="0062601C" w:rsidRDefault="00696F36">
            <w:pP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64925CED" w14:textId="7C4EF179" w:rsidR="00696F36" w:rsidRPr="0062601C" w:rsidRDefault="00696F36">
            <w:pP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5E03CEA8" w14:textId="77777777" w:rsidR="00696F36" w:rsidRPr="0062601C" w:rsidRDefault="00696F36">
            <w:pPr>
              <w:tabs>
                <w:tab w:val="left" w:pos="2552"/>
              </w:tabs>
              <w:spacing w:after="0" w:line="360" w:lineRule="auto"/>
              <w:jc w:val="both"/>
              <w:rPr>
                <w:rFonts w:ascii="Bookman Old Style" w:eastAsia="Bookman Old Style" w:hAnsi="Bookman Old Style" w:cs="Bookman Old Style"/>
                <w:sz w:val="24"/>
                <w:szCs w:val="24"/>
              </w:rPr>
            </w:pPr>
          </w:p>
        </w:tc>
      </w:tr>
      <w:tr w:rsidR="00696F36" w:rsidRPr="0062601C" w14:paraId="5056744E" w14:textId="77777777" w:rsidTr="00696F36">
        <w:trPr>
          <w:jc w:val="center"/>
        </w:trPr>
        <w:tc>
          <w:tcPr>
            <w:tcW w:w="7065" w:type="dxa"/>
            <w:shd w:val="clear" w:color="auto" w:fill="auto"/>
          </w:tcPr>
          <w:p w14:paraId="7048596C" w14:textId="285B5CFC" w:rsidR="00696F36" w:rsidRPr="0062601C" w:rsidRDefault="00696F36" w:rsidP="00941F36">
            <w:pPr>
              <w:spacing w:after="0"/>
              <w:ind w:left="30"/>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 xml:space="preserve">Menetapkan  : PERATURAN OTORITAS JASA KEUANGAN TENTANG </w:t>
            </w:r>
            <w:r w:rsidR="00AB27CB" w:rsidRPr="0062601C">
              <w:rPr>
                <w:rFonts w:ascii="Bookman Old Style" w:eastAsia="Bookman Old Style" w:hAnsi="Bookman Old Style" w:cs="Bookman Old Style"/>
                <w:sz w:val="24"/>
                <w:szCs w:val="24"/>
              </w:rPr>
              <w:t>PENYELENGGARA AGREGASI JASA KEUANGAN</w:t>
            </w:r>
          </w:p>
        </w:tc>
        <w:tc>
          <w:tcPr>
            <w:tcW w:w="4859" w:type="dxa"/>
          </w:tcPr>
          <w:p w14:paraId="229B6A10" w14:textId="77777777" w:rsidR="00696F36" w:rsidRPr="0062601C" w:rsidRDefault="00696F36">
            <w:pP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10A81629" w14:textId="77777777" w:rsidR="00696F36" w:rsidRPr="0062601C" w:rsidRDefault="00696F36">
            <w:pP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3F40BBF5" w14:textId="42C16763" w:rsidR="00696F36" w:rsidRPr="0062601C" w:rsidRDefault="00696F36">
            <w:pP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31777F2B" w14:textId="77777777" w:rsidR="00696F36" w:rsidRPr="0062601C" w:rsidRDefault="00696F36">
            <w:pPr>
              <w:tabs>
                <w:tab w:val="left" w:pos="2552"/>
              </w:tabs>
              <w:spacing w:after="0" w:line="360" w:lineRule="auto"/>
              <w:jc w:val="both"/>
              <w:rPr>
                <w:rFonts w:ascii="Bookman Old Style" w:eastAsia="Bookman Old Style" w:hAnsi="Bookman Old Style" w:cs="Bookman Old Style"/>
                <w:sz w:val="24"/>
                <w:szCs w:val="24"/>
              </w:rPr>
            </w:pPr>
          </w:p>
        </w:tc>
      </w:tr>
      <w:tr w:rsidR="00696F36" w:rsidRPr="0062601C" w14:paraId="4FDB42F3" w14:textId="77777777" w:rsidTr="00696F36">
        <w:trPr>
          <w:jc w:val="center"/>
        </w:trPr>
        <w:tc>
          <w:tcPr>
            <w:tcW w:w="7065" w:type="dxa"/>
            <w:shd w:val="clear" w:color="auto" w:fill="auto"/>
          </w:tcPr>
          <w:p w14:paraId="2D2EF059" w14:textId="77777777" w:rsidR="00AB27CB" w:rsidRPr="0062601C" w:rsidRDefault="00AB27CB" w:rsidP="00AB27CB">
            <w:pPr>
              <w:tabs>
                <w:tab w:val="left" w:pos="1980"/>
              </w:tabs>
              <w:spacing w:after="0" w:line="360" w:lineRule="auto"/>
              <w:jc w:val="center"/>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lastRenderedPageBreak/>
              <w:t>BAB I</w:t>
            </w:r>
          </w:p>
          <w:p w14:paraId="1FB8AC74" w14:textId="59F7100D" w:rsidR="00AB27CB" w:rsidRPr="0062601C" w:rsidRDefault="00AB27CB" w:rsidP="00AB27CB">
            <w:pPr>
              <w:tabs>
                <w:tab w:val="left" w:pos="1980"/>
              </w:tabs>
              <w:spacing w:after="0" w:line="360" w:lineRule="auto"/>
              <w:jc w:val="center"/>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KETENTUAN UMUM</w:t>
            </w:r>
          </w:p>
        </w:tc>
        <w:tc>
          <w:tcPr>
            <w:tcW w:w="4859" w:type="dxa"/>
          </w:tcPr>
          <w:p w14:paraId="0ABCA8FF" w14:textId="77777777" w:rsidR="00696F36" w:rsidRPr="0062601C" w:rsidRDefault="00696F36">
            <w:pP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56400965" w14:textId="77777777" w:rsidR="00696F36" w:rsidRPr="0062601C" w:rsidRDefault="00696F36">
            <w:pP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02AC03BA" w14:textId="1B66EA87" w:rsidR="00696F36" w:rsidRPr="0062601C" w:rsidRDefault="00696F36">
            <w:pP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1C1795D1" w14:textId="77777777" w:rsidR="00696F36" w:rsidRPr="0062601C" w:rsidRDefault="00696F36">
            <w:pPr>
              <w:tabs>
                <w:tab w:val="left" w:pos="2552"/>
              </w:tabs>
              <w:spacing w:after="0" w:line="360" w:lineRule="auto"/>
              <w:jc w:val="both"/>
              <w:rPr>
                <w:rFonts w:ascii="Bookman Old Style" w:eastAsia="Bookman Old Style" w:hAnsi="Bookman Old Style" w:cs="Bookman Old Style"/>
                <w:sz w:val="24"/>
                <w:szCs w:val="24"/>
              </w:rPr>
            </w:pPr>
          </w:p>
        </w:tc>
      </w:tr>
      <w:tr w:rsidR="00696F36" w:rsidRPr="0062601C" w14:paraId="74410E2A" w14:textId="77777777" w:rsidTr="00696F36">
        <w:trPr>
          <w:jc w:val="center"/>
        </w:trPr>
        <w:tc>
          <w:tcPr>
            <w:tcW w:w="7065" w:type="dxa"/>
            <w:shd w:val="clear" w:color="auto" w:fill="auto"/>
          </w:tcPr>
          <w:p w14:paraId="24216058" w14:textId="2EDFD163" w:rsidR="00696F36" w:rsidRPr="0062601C" w:rsidRDefault="00696F36" w:rsidP="00941F36">
            <w:pPr>
              <w:pBdr>
                <w:top w:val="nil"/>
                <w:left w:val="nil"/>
                <w:bottom w:val="nil"/>
                <w:right w:val="nil"/>
                <w:between w:val="nil"/>
              </w:pBdr>
              <w:spacing w:after="0" w:line="360" w:lineRule="auto"/>
              <w:jc w:val="center"/>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Pasal 1</w:t>
            </w:r>
          </w:p>
        </w:tc>
        <w:tc>
          <w:tcPr>
            <w:tcW w:w="4859" w:type="dxa"/>
          </w:tcPr>
          <w:p w14:paraId="2F79E2C5" w14:textId="1A51B275" w:rsidR="00696F36" w:rsidRPr="0062601C" w:rsidRDefault="00696F36">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394E87DB" w14:textId="77777777" w:rsidR="00696F36" w:rsidRPr="0062601C" w:rsidRDefault="00696F36">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71FD5F07" w14:textId="16DD0D28" w:rsidR="00696F36" w:rsidRPr="0062601C" w:rsidRDefault="00696F36">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203389FA" w14:textId="77777777" w:rsidR="00696F36" w:rsidRPr="0062601C" w:rsidRDefault="00696F36">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696F36" w:rsidRPr="0062601C" w14:paraId="13FED5FC" w14:textId="77777777" w:rsidTr="00696F36">
        <w:trPr>
          <w:jc w:val="center"/>
        </w:trPr>
        <w:tc>
          <w:tcPr>
            <w:tcW w:w="7065" w:type="dxa"/>
            <w:shd w:val="clear" w:color="auto" w:fill="auto"/>
          </w:tcPr>
          <w:p w14:paraId="77DD2515" w14:textId="3263DBC5" w:rsidR="00696F36" w:rsidRPr="0062601C" w:rsidRDefault="00696F36" w:rsidP="007365E9">
            <w:pPr>
              <w:pBdr>
                <w:top w:val="nil"/>
                <w:left w:val="nil"/>
                <w:bottom w:val="nil"/>
                <w:right w:val="nil"/>
                <w:between w:val="nil"/>
              </w:pBdr>
              <w:spacing w:after="0"/>
              <w:ind w:left="589"/>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Dalam Peraturan Otoritas Jasa Keuangan ini, yang dimaksud dengan:</w:t>
            </w:r>
          </w:p>
        </w:tc>
        <w:tc>
          <w:tcPr>
            <w:tcW w:w="4859" w:type="dxa"/>
          </w:tcPr>
          <w:p w14:paraId="79E48538" w14:textId="77777777" w:rsidR="00696F36" w:rsidRPr="0062601C" w:rsidRDefault="00696F36">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71CA4B59" w14:textId="77777777" w:rsidR="00696F36" w:rsidRPr="0062601C" w:rsidRDefault="00696F36">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4ED7B971" w14:textId="14BEAB9C" w:rsidR="00696F36" w:rsidRPr="0062601C" w:rsidRDefault="00696F36">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44F206E2" w14:textId="77777777" w:rsidR="00696F36" w:rsidRPr="0062601C" w:rsidRDefault="00696F36">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696F36" w:rsidRPr="0062601C" w14:paraId="18500644" w14:textId="77777777" w:rsidTr="00696F36">
        <w:trPr>
          <w:jc w:val="center"/>
        </w:trPr>
        <w:tc>
          <w:tcPr>
            <w:tcW w:w="7065" w:type="dxa"/>
            <w:shd w:val="clear" w:color="auto" w:fill="auto"/>
          </w:tcPr>
          <w:p w14:paraId="7EC952FF" w14:textId="2E80A2BB" w:rsidR="00696F36" w:rsidRPr="0062601C" w:rsidRDefault="00AB27CB" w:rsidP="002660F2">
            <w:pPr>
              <w:pStyle w:val="ListParagraph"/>
              <w:numPr>
                <w:ilvl w:val="0"/>
                <w:numId w:val="5"/>
              </w:numPr>
              <w:ind w:left="1050"/>
              <w:jc w:val="both"/>
              <w:rPr>
                <w:rFonts w:ascii="Bookman Old Style" w:hAnsi="Bookman Old Style"/>
                <w:sz w:val="24"/>
                <w:szCs w:val="24"/>
              </w:rPr>
            </w:pPr>
            <w:r w:rsidRPr="0062601C">
              <w:rPr>
                <w:rFonts w:ascii="Bookman Old Style" w:hAnsi="Bookman Old Style"/>
                <w:sz w:val="24"/>
                <w:szCs w:val="24"/>
              </w:rPr>
              <w:t>Inovasi Teknologi Sektor Keuangan yang selanjutnya disingkat ITSK adalah inovasi berbasis teknologi yang berdampak pada produk, aktivitas, layanan, dan model bisnis dalam ekosistem keuangan digital.</w:t>
            </w:r>
          </w:p>
        </w:tc>
        <w:tc>
          <w:tcPr>
            <w:tcW w:w="4859" w:type="dxa"/>
          </w:tcPr>
          <w:p w14:paraId="0C81F6A7" w14:textId="77777777" w:rsidR="00696F36" w:rsidRPr="0062601C" w:rsidRDefault="00696F36">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7F8B5E77" w14:textId="77777777" w:rsidR="00696F36" w:rsidRPr="0062601C" w:rsidRDefault="00696F36">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70E01B70" w14:textId="78B980B3" w:rsidR="00696F36" w:rsidRPr="0062601C" w:rsidRDefault="00696F36">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60898F6C" w14:textId="77777777" w:rsidR="00696F36" w:rsidRPr="0062601C" w:rsidRDefault="00696F36">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696F36" w:rsidRPr="0062601C" w14:paraId="3AC3E042" w14:textId="77777777" w:rsidTr="00696F36">
        <w:trPr>
          <w:jc w:val="center"/>
        </w:trPr>
        <w:tc>
          <w:tcPr>
            <w:tcW w:w="7065" w:type="dxa"/>
            <w:shd w:val="clear" w:color="auto" w:fill="auto"/>
          </w:tcPr>
          <w:p w14:paraId="510D24FC" w14:textId="60796ADE" w:rsidR="00696F36" w:rsidRPr="0062601C" w:rsidRDefault="00AB27CB" w:rsidP="002660F2">
            <w:pPr>
              <w:pStyle w:val="ListParagraph"/>
              <w:widowControl w:val="0"/>
              <w:numPr>
                <w:ilvl w:val="0"/>
                <w:numId w:val="5"/>
              </w:numPr>
              <w:suppressAutoHyphens/>
              <w:autoSpaceDE w:val="0"/>
              <w:autoSpaceDN w:val="0"/>
              <w:spacing w:after="0" w:line="240" w:lineRule="auto"/>
              <w:ind w:left="1050" w:right="95"/>
              <w:jc w:val="both"/>
              <w:rPr>
                <w:rFonts w:ascii="Bookman Old Style" w:hAnsi="Bookman Old Style"/>
                <w:sz w:val="24"/>
                <w:szCs w:val="24"/>
              </w:rPr>
            </w:pPr>
            <w:r w:rsidRPr="0062601C">
              <w:rPr>
                <w:rFonts w:ascii="Bookman Old Style" w:hAnsi="Bookman Old Style"/>
                <w:color w:val="000000"/>
                <w:sz w:val="24"/>
                <w:szCs w:val="24"/>
                <w:lang w:val="en-US"/>
              </w:rPr>
              <w:t>Penyelenggara</w:t>
            </w:r>
            <w:r w:rsidRPr="0062601C">
              <w:rPr>
                <w:rFonts w:ascii="Bookman Old Style" w:hAnsi="Bookman Old Style"/>
                <w:color w:val="000000"/>
                <w:sz w:val="24"/>
                <w:szCs w:val="24"/>
              </w:rPr>
              <w:t xml:space="preserve"> ITSK adalah setiap pihak yang</w:t>
            </w:r>
            <w:r w:rsidRPr="0062601C">
              <w:rPr>
                <w:rFonts w:ascii="Bookman Old Style" w:hAnsi="Bookman Old Style"/>
                <w:color w:val="000000"/>
                <w:sz w:val="24"/>
                <w:szCs w:val="24"/>
                <w:lang w:val="en-US"/>
              </w:rPr>
              <w:t xml:space="preserve"> </w:t>
            </w:r>
            <w:r w:rsidRPr="0062601C">
              <w:rPr>
                <w:rFonts w:ascii="Bookman Old Style" w:hAnsi="Bookman Old Style"/>
                <w:color w:val="000000"/>
                <w:sz w:val="24"/>
                <w:szCs w:val="24"/>
              </w:rPr>
              <w:t>menyelenggarakan ITSK.</w:t>
            </w:r>
          </w:p>
        </w:tc>
        <w:tc>
          <w:tcPr>
            <w:tcW w:w="4859" w:type="dxa"/>
          </w:tcPr>
          <w:p w14:paraId="0050BFED" w14:textId="77777777" w:rsidR="00696F36" w:rsidRPr="0062601C" w:rsidRDefault="00696F36">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33F560BF" w14:textId="77777777" w:rsidR="00696F36" w:rsidRPr="0062601C" w:rsidRDefault="00696F36">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34DF9B8C" w14:textId="20B3FCC9" w:rsidR="00696F36" w:rsidRPr="0062601C" w:rsidRDefault="00696F36">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015F2966" w14:textId="77777777" w:rsidR="00696F36" w:rsidRPr="0062601C" w:rsidRDefault="00696F36">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696F36" w:rsidRPr="0062601C" w14:paraId="1A951D87" w14:textId="77777777" w:rsidTr="00696F36">
        <w:trPr>
          <w:jc w:val="center"/>
        </w:trPr>
        <w:tc>
          <w:tcPr>
            <w:tcW w:w="7065" w:type="dxa"/>
            <w:shd w:val="clear" w:color="auto" w:fill="auto"/>
          </w:tcPr>
          <w:p w14:paraId="077F1248" w14:textId="111AB57F" w:rsidR="00696F36" w:rsidRPr="0062601C" w:rsidRDefault="00C06380" w:rsidP="002660F2">
            <w:pPr>
              <w:pStyle w:val="ListParagraph"/>
              <w:widowControl w:val="0"/>
              <w:numPr>
                <w:ilvl w:val="0"/>
                <w:numId w:val="5"/>
              </w:numPr>
              <w:tabs>
                <w:tab w:val="left" w:pos="2410"/>
              </w:tabs>
              <w:suppressAutoHyphens/>
              <w:autoSpaceDE w:val="0"/>
              <w:autoSpaceDN w:val="0"/>
              <w:spacing w:after="0" w:line="240" w:lineRule="auto"/>
              <w:ind w:left="1050" w:right="95"/>
              <w:jc w:val="both"/>
              <w:rPr>
                <w:rFonts w:ascii="Bookman Old Style" w:hAnsi="Bookman Old Style"/>
                <w:sz w:val="24"/>
                <w:szCs w:val="24"/>
              </w:rPr>
            </w:pPr>
            <w:r w:rsidRPr="0062601C">
              <w:rPr>
                <w:rFonts w:ascii="Bookman Old Style" w:eastAsia="Bookman Old Style" w:hAnsi="Bookman Old Style" w:cs="Bookman Old Style"/>
                <w:sz w:val="24"/>
                <w:szCs w:val="24"/>
              </w:rPr>
              <w:t xml:space="preserve">Penyelenggara Agregasi Jasa Keuangan yang selanjutnya disingkat PAJK adalah pihak yang melakukan kegiatan usaha agregasi melalui situs </w:t>
            </w:r>
            <w:r w:rsidRPr="009A7DEC">
              <w:rPr>
                <w:rFonts w:ascii="Bookman Old Style" w:eastAsia="Bookman Old Style" w:hAnsi="Bookman Old Style" w:cs="Bookman Old Style"/>
                <w:i/>
                <w:iCs/>
                <w:sz w:val="24"/>
                <w:szCs w:val="24"/>
              </w:rPr>
              <w:t>web</w:t>
            </w:r>
            <w:r w:rsidR="009A7DEC" w:rsidRPr="009A7DEC">
              <w:rPr>
                <w:rFonts w:ascii="Bookman Old Style" w:eastAsia="Bookman Old Style" w:hAnsi="Bookman Old Style" w:cs="Bookman Old Style"/>
                <w:i/>
                <w:iCs/>
                <w:sz w:val="24"/>
                <w:szCs w:val="24"/>
              </w:rPr>
              <w:t>site</w:t>
            </w:r>
            <w:r w:rsidRPr="0062601C">
              <w:rPr>
                <w:rFonts w:ascii="Bookman Old Style" w:eastAsia="Bookman Old Style" w:hAnsi="Bookman Old Style" w:cs="Bookman Old Style"/>
                <w:sz w:val="24"/>
                <w:szCs w:val="24"/>
              </w:rPr>
              <w:t xml:space="preserve"> atau aplikasi PAJK.</w:t>
            </w:r>
          </w:p>
        </w:tc>
        <w:tc>
          <w:tcPr>
            <w:tcW w:w="4859" w:type="dxa"/>
          </w:tcPr>
          <w:p w14:paraId="30ED0BFB" w14:textId="644F5CF8" w:rsidR="00696F36" w:rsidRPr="0062601C" w:rsidRDefault="00696F36" w:rsidP="00C06380">
            <w:pPr>
              <w:widowControl w:val="0"/>
              <w:tabs>
                <w:tab w:val="left" w:pos="2410"/>
              </w:tabs>
              <w:suppressAutoHyphens/>
              <w:autoSpaceDE w:val="0"/>
              <w:autoSpaceDN w:val="0"/>
              <w:spacing w:after="0" w:line="240" w:lineRule="auto"/>
              <w:ind w:right="95"/>
              <w:jc w:val="both"/>
              <w:rPr>
                <w:rFonts w:ascii="Bookman Old Style" w:eastAsia="Bookman Old Style" w:hAnsi="Bookman Old Style" w:cs="Bookman Old Style"/>
                <w:sz w:val="24"/>
                <w:szCs w:val="24"/>
              </w:rPr>
            </w:pPr>
          </w:p>
        </w:tc>
        <w:tc>
          <w:tcPr>
            <w:tcW w:w="2291" w:type="dxa"/>
          </w:tcPr>
          <w:p w14:paraId="3040EA4F" w14:textId="77777777" w:rsidR="00696F36" w:rsidRPr="0062601C" w:rsidRDefault="00696F36">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10F15C07" w14:textId="678D3BED" w:rsidR="00696F36" w:rsidRPr="0062601C" w:rsidRDefault="00696F36">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166422BB" w14:textId="77777777" w:rsidR="00696F36" w:rsidRPr="0062601C" w:rsidRDefault="00696F36">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696F36" w:rsidRPr="0062601C" w14:paraId="7BEE3186" w14:textId="77777777" w:rsidTr="00696F36">
        <w:trPr>
          <w:jc w:val="center"/>
        </w:trPr>
        <w:tc>
          <w:tcPr>
            <w:tcW w:w="7065" w:type="dxa"/>
            <w:shd w:val="clear" w:color="auto" w:fill="auto"/>
          </w:tcPr>
          <w:p w14:paraId="659A835B" w14:textId="536E4006" w:rsidR="00696F36" w:rsidRPr="0062601C" w:rsidRDefault="00AB27CB" w:rsidP="002660F2">
            <w:pPr>
              <w:pStyle w:val="ListParagraph"/>
              <w:numPr>
                <w:ilvl w:val="0"/>
                <w:numId w:val="5"/>
              </w:numPr>
              <w:pBdr>
                <w:top w:val="nil"/>
                <w:left w:val="nil"/>
                <w:bottom w:val="nil"/>
                <w:right w:val="nil"/>
                <w:between w:val="nil"/>
              </w:pBdr>
              <w:spacing w:after="0"/>
              <w:ind w:left="1014" w:hanging="425"/>
              <w:jc w:val="both"/>
              <w:rPr>
                <w:rFonts w:ascii="Bookman Old Style" w:eastAsia="Bookman Old Style" w:hAnsi="Bookman Old Style" w:cs="Bookman Old Style"/>
                <w:sz w:val="24"/>
                <w:szCs w:val="24"/>
              </w:rPr>
            </w:pPr>
            <w:r w:rsidRPr="0062601C">
              <w:rPr>
                <w:rFonts w:ascii="Bookman Old Style" w:hAnsi="Bookman Old Style"/>
                <w:sz w:val="24"/>
                <w:szCs w:val="24"/>
              </w:rPr>
              <w:t xml:space="preserve">Agregasi adalah aktivitas PAJK untuk menjalankan kegiatan usaha yang meliputi penghimpunan, penyaringan  dan/atau  pembandingan informasi produk dan/atau layanan jasa keuangan  antar lembaga jasa keuangan atau antar pihak yang melakukan kegiatan pada sektor jasa keuanga n dengan cara menampilkan informasi, memberikan pilihan, meneruskan informasi konsumen kepada lembaga jasa keuangan atau serta antar pihak yang melakukan kegiatan pada sektor jasa keuangan atau sebaliknya , dan/atau distribusi produk dan/atau layanan jasa keuangan  kepada konsumen.  </w:t>
            </w:r>
          </w:p>
        </w:tc>
        <w:tc>
          <w:tcPr>
            <w:tcW w:w="4859" w:type="dxa"/>
          </w:tcPr>
          <w:p w14:paraId="73AE268D" w14:textId="77777777" w:rsidR="00696F36" w:rsidRPr="0062601C" w:rsidRDefault="00696F36">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02E4CA75" w14:textId="77777777" w:rsidR="00696F36" w:rsidRPr="0062601C" w:rsidRDefault="00696F36">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7B09F005" w14:textId="4569B22A" w:rsidR="00696F36" w:rsidRPr="0062601C" w:rsidRDefault="00696F36">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4749F94F" w14:textId="77777777" w:rsidR="00696F36" w:rsidRPr="0062601C" w:rsidRDefault="00696F36">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696F36" w:rsidRPr="0062601C" w14:paraId="3EFAE917" w14:textId="77777777" w:rsidTr="00696F36">
        <w:trPr>
          <w:jc w:val="center"/>
        </w:trPr>
        <w:tc>
          <w:tcPr>
            <w:tcW w:w="7065" w:type="dxa"/>
            <w:shd w:val="clear" w:color="auto" w:fill="auto"/>
          </w:tcPr>
          <w:p w14:paraId="7BEEDC1C" w14:textId="5CF998F4" w:rsidR="00696F36" w:rsidRPr="0062601C" w:rsidRDefault="00AB27CB" w:rsidP="002660F2">
            <w:pPr>
              <w:pStyle w:val="ListParagraph"/>
              <w:widowControl w:val="0"/>
              <w:numPr>
                <w:ilvl w:val="0"/>
                <w:numId w:val="5"/>
              </w:numPr>
              <w:suppressAutoHyphens/>
              <w:autoSpaceDE w:val="0"/>
              <w:autoSpaceDN w:val="0"/>
              <w:spacing w:after="0" w:line="240" w:lineRule="auto"/>
              <w:ind w:left="1050" w:right="95"/>
              <w:jc w:val="both"/>
              <w:rPr>
                <w:rFonts w:ascii="Bookman Old Style" w:hAnsi="Bookman Old Style"/>
                <w:sz w:val="24"/>
                <w:szCs w:val="24"/>
              </w:rPr>
            </w:pPr>
            <w:r w:rsidRPr="0062601C">
              <w:rPr>
                <w:rFonts w:ascii="Bookman Old Style" w:hAnsi="Bookman Old Style"/>
                <w:color w:val="000000"/>
                <w:sz w:val="24"/>
                <w:szCs w:val="24"/>
              </w:rPr>
              <w:t xml:space="preserve">Lembaga Jasa Keuangan yang selanjutnya disingkat LJK adalah lembaga yang melaksanakan kegiatan di sektor perbankan, pasar modal, perasuransian, dana pensiun, modal ventura, lembaga keuangan mikro, lembaga pembiayaan, dan lembaga jasa keuangan lainnya.  </w:t>
            </w:r>
          </w:p>
        </w:tc>
        <w:tc>
          <w:tcPr>
            <w:tcW w:w="4859" w:type="dxa"/>
          </w:tcPr>
          <w:p w14:paraId="157F16E2" w14:textId="77777777" w:rsidR="00696F36" w:rsidRPr="0062601C" w:rsidRDefault="00696F36">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53F9F748" w14:textId="77777777" w:rsidR="00696F36" w:rsidRPr="0062601C" w:rsidRDefault="00696F36">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479DA78E" w14:textId="1E378BC6" w:rsidR="00696F36" w:rsidRPr="0062601C" w:rsidRDefault="00696F36">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0631C90F" w14:textId="77777777" w:rsidR="00696F36" w:rsidRPr="0062601C" w:rsidRDefault="00696F36">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696F36" w:rsidRPr="0062601C" w14:paraId="2AC3C7F1" w14:textId="77777777" w:rsidTr="00696F36">
        <w:trPr>
          <w:jc w:val="center"/>
        </w:trPr>
        <w:tc>
          <w:tcPr>
            <w:tcW w:w="7065" w:type="dxa"/>
            <w:shd w:val="clear" w:color="auto" w:fill="auto"/>
          </w:tcPr>
          <w:p w14:paraId="3ACCEA60" w14:textId="5942B396" w:rsidR="00696F36" w:rsidRPr="0062601C" w:rsidRDefault="00AB27CB" w:rsidP="002660F2">
            <w:pPr>
              <w:pStyle w:val="ListParagraph"/>
              <w:widowControl w:val="0"/>
              <w:numPr>
                <w:ilvl w:val="0"/>
                <w:numId w:val="5"/>
              </w:numPr>
              <w:suppressAutoHyphens/>
              <w:autoSpaceDE w:val="0"/>
              <w:autoSpaceDN w:val="0"/>
              <w:spacing w:after="0" w:line="240" w:lineRule="auto"/>
              <w:ind w:left="1140" w:right="95"/>
              <w:jc w:val="both"/>
              <w:rPr>
                <w:rFonts w:ascii="Bookman Old Style" w:hAnsi="Bookman Old Style"/>
                <w:sz w:val="24"/>
                <w:szCs w:val="24"/>
              </w:rPr>
            </w:pPr>
            <w:r w:rsidRPr="0062601C">
              <w:rPr>
                <w:rFonts w:ascii="Bookman Old Style" w:hAnsi="Bookman Old Style"/>
                <w:color w:val="000000"/>
                <w:sz w:val="24"/>
                <w:szCs w:val="24"/>
              </w:rPr>
              <w:lastRenderedPageBreak/>
              <w:t>Konsumen adalah setiap orang yang memanfaatkan produk dan/atau layanan yang disediakan oleh PAJK</w:t>
            </w:r>
            <w:r w:rsidRPr="0062601C">
              <w:rPr>
                <w:rFonts w:ascii="Bookman Old Style" w:hAnsi="Bookman Old Style"/>
                <w:color w:val="FF0000"/>
                <w:sz w:val="24"/>
                <w:szCs w:val="24"/>
              </w:rPr>
              <w:t>.</w:t>
            </w:r>
          </w:p>
        </w:tc>
        <w:tc>
          <w:tcPr>
            <w:tcW w:w="4859" w:type="dxa"/>
          </w:tcPr>
          <w:p w14:paraId="6248489A" w14:textId="77777777" w:rsidR="00696F36" w:rsidRPr="0062601C" w:rsidRDefault="00696F36">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3C92C087" w14:textId="77777777" w:rsidR="00696F36" w:rsidRPr="0062601C" w:rsidRDefault="00696F36">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0A163316" w14:textId="37907985" w:rsidR="00696F36" w:rsidRPr="0062601C" w:rsidRDefault="00696F36">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10B27F21" w14:textId="77777777" w:rsidR="00696F36" w:rsidRPr="0062601C" w:rsidRDefault="00696F36">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696F36" w:rsidRPr="0062601C" w14:paraId="38EA1AD4" w14:textId="77777777" w:rsidTr="00696F36">
        <w:trPr>
          <w:jc w:val="center"/>
        </w:trPr>
        <w:tc>
          <w:tcPr>
            <w:tcW w:w="7065" w:type="dxa"/>
            <w:shd w:val="clear" w:color="auto" w:fill="auto"/>
          </w:tcPr>
          <w:p w14:paraId="33DA2FCF" w14:textId="3B5163B0" w:rsidR="00696F36" w:rsidRPr="0062601C" w:rsidRDefault="00AB27CB" w:rsidP="002660F2">
            <w:pPr>
              <w:pStyle w:val="ListParagraph"/>
              <w:widowControl w:val="0"/>
              <w:numPr>
                <w:ilvl w:val="0"/>
                <w:numId w:val="5"/>
              </w:numPr>
              <w:suppressAutoHyphens/>
              <w:autoSpaceDE w:val="0"/>
              <w:autoSpaceDN w:val="0"/>
              <w:spacing w:after="0" w:line="240" w:lineRule="auto"/>
              <w:ind w:left="1230" w:right="95" w:hanging="450"/>
              <w:jc w:val="both"/>
              <w:rPr>
                <w:rFonts w:ascii="Bookman Old Style" w:hAnsi="Bookman Old Style"/>
                <w:color w:val="000000"/>
                <w:sz w:val="24"/>
                <w:szCs w:val="24"/>
              </w:rPr>
            </w:pPr>
            <w:r w:rsidRPr="0062601C">
              <w:rPr>
                <w:rFonts w:ascii="Bookman Old Style" w:hAnsi="Bookman Old Style"/>
                <w:color w:val="000000"/>
                <w:sz w:val="24"/>
                <w:szCs w:val="24"/>
              </w:rPr>
              <w:t>Direksi adalah organ PAJK yang berwenang dan bertanggung jawab penuh atas pengurusan PAJK untuk kepentingan perseroan, sesuai dengan maksud dan tujuan PAJK serta mewakili PAJK, baik di dalam maupun di luar pengadilan sesuai dengan ketentuan anggaran dasar.</w:t>
            </w:r>
          </w:p>
        </w:tc>
        <w:tc>
          <w:tcPr>
            <w:tcW w:w="4859" w:type="dxa"/>
          </w:tcPr>
          <w:p w14:paraId="5468E812" w14:textId="77777777" w:rsidR="00696F36" w:rsidRPr="0062601C" w:rsidRDefault="00696F36">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05EA365D" w14:textId="77777777" w:rsidR="00696F36" w:rsidRPr="0062601C" w:rsidRDefault="00696F36">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579BEC81" w14:textId="64F0D362" w:rsidR="00696F36" w:rsidRPr="0062601C" w:rsidRDefault="00696F36">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13CCF545" w14:textId="77777777" w:rsidR="00696F36" w:rsidRPr="0062601C" w:rsidRDefault="00696F36">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696F36" w:rsidRPr="0062601C" w14:paraId="437A09AD" w14:textId="77777777" w:rsidTr="00696F36">
        <w:trPr>
          <w:jc w:val="center"/>
        </w:trPr>
        <w:tc>
          <w:tcPr>
            <w:tcW w:w="7065" w:type="dxa"/>
            <w:shd w:val="clear" w:color="auto" w:fill="auto"/>
          </w:tcPr>
          <w:p w14:paraId="08140ACA" w14:textId="6AD89339" w:rsidR="00696F36" w:rsidRPr="0062601C" w:rsidRDefault="00AB27CB" w:rsidP="002660F2">
            <w:pPr>
              <w:pStyle w:val="ListParagraph"/>
              <w:widowControl w:val="0"/>
              <w:numPr>
                <w:ilvl w:val="0"/>
                <w:numId w:val="5"/>
              </w:numPr>
              <w:suppressAutoHyphens/>
              <w:autoSpaceDE w:val="0"/>
              <w:autoSpaceDN w:val="0"/>
              <w:spacing w:after="0" w:line="240" w:lineRule="auto"/>
              <w:ind w:left="1230" w:right="95" w:hanging="450"/>
              <w:jc w:val="both"/>
              <w:rPr>
                <w:rFonts w:ascii="Bookman Old Style" w:hAnsi="Bookman Old Style"/>
                <w:sz w:val="24"/>
                <w:szCs w:val="24"/>
              </w:rPr>
            </w:pPr>
            <w:r w:rsidRPr="0062601C">
              <w:rPr>
                <w:rFonts w:ascii="Bookman Old Style" w:hAnsi="Bookman Old Style"/>
                <w:color w:val="000000"/>
                <w:sz w:val="24"/>
                <w:szCs w:val="24"/>
              </w:rPr>
              <w:t>Dewan Komisaris adalah organ PAJK yang bertugas melakukan pengawasan secara umum dan/atau khusus sesuai dengan anggaran dasar serta memberi nasihat</w:t>
            </w:r>
            <w:r w:rsidRPr="0062601C">
              <w:rPr>
                <w:rFonts w:ascii="Bookman Old Style" w:hAnsi="Bookman Old Style"/>
                <w:color w:val="000000"/>
                <w:sz w:val="24"/>
                <w:szCs w:val="24"/>
                <w:lang w:val="en-US"/>
              </w:rPr>
              <w:t xml:space="preserve"> </w:t>
            </w:r>
            <w:r w:rsidRPr="0062601C">
              <w:rPr>
                <w:rFonts w:ascii="Bookman Old Style" w:hAnsi="Bookman Old Style"/>
                <w:color w:val="000000"/>
                <w:sz w:val="24"/>
                <w:szCs w:val="24"/>
              </w:rPr>
              <w:t>kepada Direksi.</w:t>
            </w:r>
          </w:p>
        </w:tc>
        <w:tc>
          <w:tcPr>
            <w:tcW w:w="4859" w:type="dxa"/>
          </w:tcPr>
          <w:p w14:paraId="03EE9DB6" w14:textId="77777777" w:rsidR="00696F36" w:rsidRPr="0062601C" w:rsidRDefault="00696F36">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4181AFF6" w14:textId="77777777" w:rsidR="00696F36" w:rsidRPr="0062601C" w:rsidRDefault="00696F36">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7424F6AD" w14:textId="05344683" w:rsidR="00696F36" w:rsidRPr="0062601C" w:rsidRDefault="00696F36">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49184774" w14:textId="77777777" w:rsidR="00696F36" w:rsidRPr="0062601C" w:rsidRDefault="00696F36">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696F36" w:rsidRPr="0062601C" w14:paraId="1A702816" w14:textId="77777777" w:rsidTr="00696F36">
        <w:trPr>
          <w:jc w:val="center"/>
        </w:trPr>
        <w:tc>
          <w:tcPr>
            <w:tcW w:w="7065" w:type="dxa"/>
            <w:shd w:val="clear" w:color="auto" w:fill="auto"/>
          </w:tcPr>
          <w:p w14:paraId="3BD21833" w14:textId="7A65FB5A" w:rsidR="00696F36" w:rsidRPr="0062601C" w:rsidRDefault="00C06380" w:rsidP="002660F2">
            <w:pPr>
              <w:pStyle w:val="ListParagraph"/>
              <w:widowControl w:val="0"/>
              <w:numPr>
                <w:ilvl w:val="0"/>
                <w:numId w:val="5"/>
              </w:numPr>
              <w:suppressAutoHyphens/>
              <w:autoSpaceDE w:val="0"/>
              <w:autoSpaceDN w:val="0"/>
              <w:spacing w:after="0" w:line="240" w:lineRule="auto"/>
              <w:ind w:left="1320" w:right="95" w:hanging="540"/>
              <w:jc w:val="both"/>
              <w:rPr>
                <w:rFonts w:ascii="Bookman Old Style" w:hAnsi="Bookman Old Style"/>
                <w:sz w:val="24"/>
                <w:szCs w:val="24"/>
              </w:rPr>
            </w:pPr>
            <w:r w:rsidRPr="0062601C">
              <w:rPr>
                <w:rFonts w:ascii="Bookman Old Style" w:eastAsia="Bookman Old Style" w:hAnsi="Bookman Old Style" w:cs="Bookman Old Style"/>
                <w:sz w:val="24"/>
                <w:szCs w:val="24"/>
              </w:rPr>
              <w:t>Pihak Utama adalah pihak yang memiliki, mengelola, mengawasi, dan/atau memiliki pengaruh signifikan terhadap PAJK, termasuk yang sudah tidak memiliki, mengelola, mengawasi, dan/atau mempunyai pengaruh pada saat dilakukan penilaian kembali.</w:t>
            </w:r>
          </w:p>
        </w:tc>
        <w:tc>
          <w:tcPr>
            <w:tcW w:w="4859" w:type="dxa"/>
          </w:tcPr>
          <w:p w14:paraId="05F73B04" w14:textId="5ACD7A5E" w:rsidR="00696F36" w:rsidRPr="0062601C" w:rsidRDefault="00696F36">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1845C81B" w14:textId="77777777" w:rsidR="00696F36" w:rsidRPr="0062601C" w:rsidRDefault="00696F36">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789FBDCD" w14:textId="274835D4" w:rsidR="00696F36" w:rsidRPr="0062601C" w:rsidRDefault="00696F36">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234147E7" w14:textId="77777777" w:rsidR="00696F36" w:rsidRPr="0062601C" w:rsidRDefault="00696F36">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696F36" w:rsidRPr="0062601C" w14:paraId="3BF72FEA" w14:textId="77777777" w:rsidTr="00696F36">
        <w:trPr>
          <w:jc w:val="center"/>
        </w:trPr>
        <w:tc>
          <w:tcPr>
            <w:tcW w:w="7065" w:type="dxa"/>
            <w:shd w:val="clear" w:color="auto" w:fill="auto"/>
          </w:tcPr>
          <w:p w14:paraId="5BBE8C30" w14:textId="3DE1F4BD" w:rsidR="00696F36" w:rsidRPr="0062601C" w:rsidRDefault="00AB27CB" w:rsidP="002660F2">
            <w:pPr>
              <w:pStyle w:val="ListParagraph"/>
              <w:widowControl w:val="0"/>
              <w:numPr>
                <w:ilvl w:val="0"/>
                <w:numId w:val="5"/>
              </w:numPr>
              <w:suppressAutoHyphens/>
              <w:autoSpaceDE w:val="0"/>
              <w:autoSpaceDN w:val="0"/>
              <w:spacing w:after="0" w:line="240" w:lineRule="auto"/>
              <w:ind w:left="1320" w:right="95" w:hanging="540"/>
              <w:jc w:val="both"/>
              <w:rPr>
                <w:rFonts w:ascii="Bookman Old Style" w:hAnsi="Bookman Old Style"/>
                <w:color w:val="000000"/>
                <w:sz w:val="24"/>
                <w:szCs w:val="24"/>
              </w:rPr>
            </w:pPr>
            <w:r w:rsidRPr="0062601C">
              <w:rPr>
                <w:rFonts w:ascii="Bookman Old Style" w:hAnsi="Bookman Old Style"/>
                <w:color w:val="000000"/>
                <w:sz w:val="24"/>
                <w:szCs w:val="24"/>
              </w:rPr>
              <w:t>Data Pribadi adalah data tentang orang perseorangan yang teridentifikasi atau dapat diidentifikasi secara tersendiri atau dikombinasi dengan informasi lainnya baik secara langsung maupun tidak langsung melalui sistem elektronik atau nonelektronik.</w:t>
            </w:r>
          </w:p>
        </w:tc>
        <w:tc>
          <w:tcPr>
            <w:tcW w:w="4859" w:type="dxa"/>
          </w:tcPr>
          <w:p w14:paraId="3814F01E" w14:textId="77777777" w:rsidR="00696F36" w:rsidRPr="0062601C" w:rsidRDefault="00696F36">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3929DF7C" w14:textId="77777777" w:rsidR="00696F36" w:rsidRPr="0062601C" w:rsidRDefault="00696F36">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164C9135" w14:textId="481A6F3A" w:rsidR="00696F36" w:rsidRPr="0062601C" w:rsidRDefault="00696F36">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126B5DB9" w14:textId="77777777" w:rsidR="00696F36" w:rsidRPr="0062601C" w:rsidRDefault="00696F36">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696F36" w:rsidRPr="0062601C" w14:paraId="11D50C39" w14:textId="77777777" w:rsidTr="00696F36">
        <w:trPr>
          <w:jc w:val="center"/>
        </w:trPr>
        <w:tc>
          <w:tcPr>
            <w:tcW w:w="7065" w:type="dxa"/>
            <w:shd w:val="clear" w:color="auto" w:fill="auto"/>
          </w:tcPr>
          <w:p w14:paraId="14F5F635" w14:textId="35C0DEDC" w:rsidR="00696F36" w:rsidRPr="0062601C" w:rsidRDefault="00AB27CB" w:rsidP="002660F2">
            <w:pPr>
              <w:pStyle w:val="ListParagraph"/>
              <w:widowControl w:val="0"/>
              <w:numPr>
                <w:ilvl w:val="0"/>
                <w:numId w:val="5"/>
              </w:numPr>
              <w:suppressAutoHyphens/>
              <w:autoSpaceDE w:val="0"/>
              <w:autoSpaceDN w:val="0"/>
              <w:spacing w:after="0" w:line="240" w:lineRule="auto"/>
              <w:ind w:left="1320" w:right="95" w:hanging="450"/>
              <w:jc w:val="both"/>
              <w:rPr>
                <w:rFonts w:ascii="Bookman Old Style" w:hAnsi="Bookman Old Style"/>
                <w:color w:val="000000"/>
                <w:sz w:val="24"/>
                <w:szCs w:val="24"/>
              </w:rPr>
            </w:pPr>
            <w:r w:rsidRPr="0062601C">
              <w:rPr>
                <w:rFonts w:ascii="Bookman Old Style" w:hAnsi="Bookman Old Style"/>
                <w:color w:val="000000"/>
                <w:sz w:val="24"/>
                <w:szCs w:val="24"/>
              </w:rPr>
              <w:t>Sistem Elektronik adalah serangkaian perangkat dan prosedur elektronik yang berfungsi mempersiapkan, mengumpulkan, mengolah, menganalisis, menyimpan, menampilkan, mengumumkan, mengirimkan, dan/atau menyebarkan informasi elektronik.</w:t>
            </w:r>
          </w:p>
        </w:tc>
        <w:tc>
          <w:tcPr>
            <w:tcW w:w="4859" w:type="dxa"/>
          </w:tcPr>
          <w:p w14:paraId="3AF30CB2" w14:textId="77777777" w:rsidR="00696F36" w:rsidRPr="0062601C" w:rsidRDefault="00696F36">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4A267D85" w14:textId="77777777" w:rsidR="00696F36" w:rsidRPr="0062601C" w:rsidRDefault="00696F36">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193AE068" w14:textId="166F629A" w:rsidR="00696F36" w:rsidRPr="0062601C" w:rsidRDefault="00696F36">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02BFC429" w14:textId="77777777" w:rsidR="00696F36" w:rsidRPr="0062601C" w:rsidRDefault="00696F36">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696F36" w:rsidRPr="0062601C" w14:paraId="323A588E" w14:textId="77777777" w:rsidTr="00696F36">
        <w:trPr>
          <w:jc w:val="center"/>
        </w:trPr>
        <w:tc>
          <w:tcPr>
            <w:tcW w:w="7065" w:type="dxa"/>
            <w:shd w:val="clear" w:color="auto" w:fill="auto"/>
          </w:tcPr>
          <w:p w14:paraId="7A06F96D" w14:textId="77777777" w:rsidR="00696F36" w:rsidRPr="0062601C" w:rsidRDefault="00696F36" w:rsidP="007365E9">
            <w:pPr>
              <w:pBdr>
                <w:top w:val="nil"/>
                <w:left w:val="nil"/>
                <w:bottom w:val="nil"/>
                <w:right w:val="nil"/>
                <w:between w:val="nil"/>
              </w:pBdr>
              <w:spacing w:after="0"/>
              <w:jc w:val="both"/>
              <w:rPr>
                <w:rFonts w:ascii="Bookman Old Style" w:hAnsi="Bookman Old Style"/>
                <w:sz w:val="24"/>
                <w:szCs w:val="24"/>
              </w:rPr>
            </w:pPr>
          </w:p>
        </w:tc>
        <w:tc>
          <w:tcPr>
            <w:tcW w:w="4859" w:type="dxa"/>
          </w:tcPr>
          <w:p w14:paraId="789BBD3C" w14:textId="77777777" w:rsidR="00696F36" w:rsidRPr="0062601C" w:rsidRDefault="00696F36">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17AEEC89" w14:textId="77777777" w:rsidR="00696F36" w:rsidRPr="0062601C" w:rsidRDefault="00696F36">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09B7A3B5" w14:textId="5E485342" w:rsidR="00696F36" w:rsidRPr="0062601C" w:rsidRDefault="00696F36">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6510026F" w14:textId="77777777" w:rsidR="00696F36" w:rsidRPr="0062601C" w:rsidRDefault="00696F36">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696F36" w:rsidRPr="0062601C" w14:paraId="68111726" w14:textId="77777777" w:rsidTr="00696F36">
        <w:trPr>
          <w:jc w:val="center"/>
        </w:trPr>
        <w:tc>
          <w:tcPr>
            <w:tcW w:w="7065" w:type="dxa"/>
            <w:shd w:val="clear" w:color="auto" w:fill="auto"/>
          </w:tcPr>
          <w:p w14:paraId="38665FA8" w14:textId="60E06E36" w:rsidR="00696F36" w:rsidRPr="0062601C" w:rsidRDefault="00696F36" w:rsidP="0063013E">
            <w:pPr>
              <w:pBdr>
                <w:top w:val="nil"/>
                <w:left w:val="nil"/>
                <w:bottom w:val="nil"/>
                <w:right w:val="nil"/>
                <w:between w:val="nil"/>
              </w:pBdr>
              <w:spacing w:after="0" w:line="360" w:lineRule="auto"/>
              <w:jc w:val="center"/>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 xml:space="preserve">Pasal </w:t>
            </w:r>
            <w:r w:rsidR="00AB27CB" w:rsidRPr="0062601C">
              <w:rPr>
                <w:rFonts w:ascii="Bookman Old Style" w:eastAsia="Bookman Old Style" w:hAnsi="Bookman Old Style" w:cs="Bookman Old Style"/>
                <w:sz w:val="24"/>
                <w:szCs w:val="24"/>
              </w:rPr>
              <w:t>2</w:t>
            </w:r>
          </w:p>
        </w:tc>
        <w:tc>
          <w:tcPr>
            <w:tcW w:w="4859" w:type="dxa"/>
          </w:tcPr>
          <w:p w14:paraId="4A707EDB" w14:textId="24DF53C6" w:rsidR="00696F36" w:rsidRPr="0062601C" w:rsidRDefault="00696F36">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0D22790C" w14:textId="77777777" w:rsidR="00696F36" w:rsidRPr="0062601C" w:rsidRDefault="00696F36">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58BF74B1" w14:textId="58B404A1" w:rsidR="00696F36" w:rsidRPr="0062601C" w:rsidRDefault="00696F36">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43ECA209" w14:textId="77777777" w:rsidR="00696F36" w:rsidRPr="0062601C" w:rsidRDefault="00696F36">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696F36" w:rsidRPr="0062601C" w14:paraId="139B1749" w14:textId="77777777" w:rsidTr="00696F36">
        <w:trPr>
          <w:jc w:val="center"/>
        </w:trPr>
        <w:tc>
          <w:tcPr>
            <w:tcW w:w="7065" w:type="dxa"/>
            <w:shd w:val="clear" w:color="auto" w:fill="auto"/>
          </w:tcPr>
          <w:p w14:paraId="72B1EB83" w14:textId="1D0F0D87" w:rsidR="00696F36" w:rsidRPr="0062601C" w:rsidRDefault="00AB27CB" w:rsidP="00AB27CB">
            <w:pPr>
              <w:widowControl w:val="0"/>
              <w:ind w:right="-1"/>
              <w:jc w:val="both"/>
              <w:rPr>
                <w:rFonts w:ascii="Bookman Old Style" w:hAnsi="Bookman Old Style"/>
                <w:color w:val="000000"/>
                <w:sz w:val="24"/>
                <w:szCs w:val="24"/>
              </w:rPr>
            </w:pPr>
            <w:r w:rsidRPr="0062601C">
              <w:rPr>
                <w:rFonts w:ascii="Bookman Old Style" w:hAnsi="Bookman Old Style"/>
                <w:color w:val="000000"/>
                <w:sz w:val="24"/>
                <w:szCs w:val="24"/>
              </w:rPr>
              <w:t>PAJK dinyatakan sebagai pihak yang menyelenggarakan ITSK pada ruang lingkup pendukung pasar.</w:t>
            </w:r>
          </w:p>
        </w:tc>
        <w:tc>
          <w:tcPr>
            <w:tcW w:w="4859" w:type="dxa"/>
          </w:tcPr>
          <w:p w14:paraId="2EA4F135" w14:textId="77777777" w:rsidR="00696F36" w:rsidRPr="0062601C" w:rsidRDefault="00696F36" w:rsidP="0063013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1F525732" w14:textId="77777777" w:rsidR="00696F36" w:rsidRPr="0062601C" w:rsidRDefault="00696F36" w:rsidP="0063013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08C65865" w14:textId="7E8A6BB1" w:rsidR="00696F36" w:rsidRPr="0062601C" w:rsidRDefault="00696F36" w:rsidP="0063013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3C39E1E0" w14:textId="77777777" w:rsidR="00696F36" w:rsidRPr="0062601C" w:rsidRDefault="00696F36" w:rsidP="0063013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696F36" w:rsidRPr="0062601C" w14:paraId="496BE9C6" w14:textId="77777777" w:rsidTr="00696F36">
        <w:trPr>
          <w:jc w:val="center"/>
        </w:trPr>
        <w:tc>
          <w:tcPr>
            <w:tcW w:w="7065" w:type="dxa"/>
            <w:shd w:val="clear" w:color="auto" w:fill="auto"/>
          </w:tcPr>
          <w:p w14:paraId="5B8CFDA4" w14:textId="77777777" w:rsidR="00696F36" w:rsidRPr="0062601C" w:rsidRDefault="00696F36" w:rsidP="0063013E">
            <w:pPr>
              <w:pBdr>
                <w:top w:val="nil"/>
                <w:left w:val="nil"/>
                <w:bottom w:val="nil"/>
                <w:right w:val="nil"/>
                <w:between w:val="nil"/>
              </w:pBdr>
              <w:spacing w:after="0" w:line="360" w:lineRule="auto"/>
              <w:jc w:val="both"/>
              <w:rPr>
                <w:rFonts w:ascii="Bookman Old Style" w:eastAsia="Bookman Old Style" w:hAnsi="Bookman Old Style" w:cs="Bookman Old Style"/>
                <w:sz w:val="24"/>
                <w:szCs w:val="24"/>
              </w:rPr>
            </w:pPr>
          </w:p>
        </w:tc>
        <w:tc>
          <w:tcPr>
            <w:tcW w:w="4859" w:type="dxa"/>
          </w:tcPr>
          <w:p w14:paraId="4AEB58AA" w14:textId="77777777" w:rsidR="00696F36" w:rsidRPr="0062601C" w:rsidRDefault="00696F36" w:rsidP="0063013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6309526F" w14:textId="77777777" w:rsidR="00696F36" w:rsidRPr="0062601C" w:rsidRDefault="00696F36" w:rsidP="0063013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41B554AA" w14:textId="765CD94D" w:rsidR="00696F36" w:rsidRPr="0062601C" w:rsidRDefault="00696F36" w:rsidP="0063013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647DCE9B" w14:textId="77777777" w:rsidR="00696F36" w:rsidRPr="0062601C" w:rsidRDefault="00696F36" w:rsidP="0063013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696F36" w:rsidRPr="0062601C" w14:paraId="780F3385" w14:textId="77777777" w:rsidTr="00696F36">
        <w:trPr>
          <w:jc w:val="center"/>
        </w:trPr>
        <w:tc>
          <w:tcPr>
            <w:tcW w:w="7065" w:type="dxa"/>
            <w:shd w:val="clear" w:color="auto" w:fill="auto"/>
          </w:tcPr>
          <w:p w14:paraId="633D5304" w14:textId="77777777" w:rsidR="00696F36" w:rsidRPr="0062601C" w:rsidRDefault="00AB27CB" w:rsidP="00AB27CB">
            <w:pPr>
              <w:pBdr>
                <w:top w:val="nil"/>
                <w:left w:val="nil"/>
                <w:bottom w:val="nil"/>
                <w:right w:val="nil"/>
                <w:between w:val="nil"/>
              </w:pBdr>
              <w:spacing w:after="0"/>
              <w:jc w:val="center"/>
              <w:rPr>
                <w:rFonts w:ascii="Bookman Old Style" w:eastAsia="Bookman Old Style" w:hAnsi="Bookman Old Style" w:cs="Bookman Old Style"/>
                <w:sz w:val="24"/>
                <w:szCs w:val="24"/>
                <w:lang w:val="en-US"/>
              </w:rPr>
            </w:pPr>
            <w:r w:rsidRPr="0062601C">
              <w:rPr>
                <w:rFonts w:ascii="Bookman Old Style" w:eastAsia="Bookman Old Style" w:hAnsi="Bookman Old Style" w:cs="Bookman Old Style"/>
                <w:sz w:val="24"/>
                <w:szCs w:val="24"/>
                <w:lang w:val="en-US"/>
              </w:rPr>
              <w:t>BAB II</w:t>
            </w:r>
          </w:p>
          <w:p w14:paraId="4BF4261F" w14:textId="20085EC6" w:rsidR="00AB27CB" w:rsidRPr="0062601C" w:rsidRDefault="00AB27CB" w:rsidP="00AB27CB">
            <w:pPr>
              <w:pBdr>
                <w:top w:val="nil"/>
                <w:left w:val="nil"/>
                <w:bottom w:val="nil"/>
                <w:right w:val="nil"/>
                <w:between w:val="nil"/>
              </w:pBdr>
              <w:spacing w:after="0"/>
              <w:jc w:val="center"/>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lang w:val="en-US"/>
              </w:rPr>
              <w:lastRenderedPageBreak/>
              <w:t>RUANG LINGKUP</w:t>
            </w:r>
          </w:p>
        </w:tc>
        <w:tc>
          <w:tcPr>
            <w:tcW w:w="4859" w:type="dxa"/>
          </w:tcPr>
          <w:p w14:paraId="70676141" w14:textId="77777777" w:rsidR="00696F36" w:rsidRPr="0062601C" w:rsidRDefault="00696F36" w:rsidP="0063013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2C480EAA" w14:textId="77777777" w:rsidR="00696F36" w:rsidRPr="0062601C" w:rsidRDefault="00696F36" w:rsidP="0063013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490AED54" w14:textId="77AC6914" w:rsidR="00696F36" w:rsidRPr="0062601C" w:rsidRDefault="00696F36" w:rsidP="0063013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433F8CF4" w14:textId="77777777" w:rsidR="00696F36" w:rsidRPr="0062601C" w:rsidRDefault="00696F36" w:rsidP="0063013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696F36" w:rsidRPr="0062601C" w14:paraId="5B5F392D" w14:textId="77777777" w:rsidTr="00696F36">
        <w:trPr>
          <w:jc w:val="center"/>
        </w:trPr>
        <w:tc>
          <w:tcPr>
            <w:tcW w:w="7065" w:type="dxa"/>
            <w:shd w:val="clear" w:color="auto" w:fill="auto"/>
          </w:tcPr>
          <w:p w14:paraId="48CE1234" w14:textId="396D5A23" w:rsidR="00696F36" w:rsidRPr="0062601C" w:rsidRDefault="00696F36" w:rsidP="0063013E">
            <w:pPr>
              <w:pBdr>
                <w:top w:val="nil"/>
                <w:left w:val="nil"/>
                <w:bottom w:val="nil"/>
                <w:right w:val="nil"/>
                <w:between w:val="nil"/>
              </w:pBdr>
              <w:spacing w:after="0" w:line="360" w:lineRule="auto"/>
              <w:jc w:val="center"/>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 xml:space="preserve">Pasal </w:t>
            </w:r>
            <w:r w:rsidR="00AB27CB" w:rsidRPr="0062601C">
              <w:rPr>
                <w:rFonts w:ascii="Bookman Old Style" w:eastAsia="Bookman Old Style" w:hAnsi="Bookman Old Style" w:cs="Bookman Old Style"/>
                <w:sz w:val="24"/>
                <w:szCs w:val="24"/>
              </w:rPr>
              <w:t>3</w:t>
            </w:r>
          </w:p>
        </w:tc>
        <w:tc>
          <w:tcPr>
            <w:tcW w:w="4859" w:type="dxa"/>
          </w:tcPr>
          <w:p w14:paraId="249D2750" w14:textId="77777777" w:rsidR="00696F36" w:rsidRPr="0062601C" w:rsidRDefault="00696F36" w:rsidP="0063013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10E368EA" w14:textId="77777777" w:rsidR="00696F36" w:rsidRPr="0062601C" w:rsidRDefault="00696F36" w:rsidP="0063013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3BF9FA69" w14:textId="636766E6" w:rsidR="00696F36" w:rsidRPr="0062601C" w:rsidRDefault="00696F36" w:rsidP="0063013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00085987" w14:textId="77777777" w:rsidR="00696F36" w:rsidRPr="0062601C" w:rsidRDefault="00696F36" w:rsidP="0063013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696F36" w:rsidRPr="0062601C" w14:paraId="52F360B5" w14:textId="77777777" w:rsidTr="00696F36">
        <w:trPr>
          <w:jc w:val="center"/>
        </w:trPr>
        <w:tc>
          <w:tcPr>
            <w:tcW w:w="7065" w:type="dxa"/>
            <w:shd w:val="clear" w:color="auto" w:fill="auto"/>
          </w:tcPr>
          <w:p w14:paraId="6F2168D6" w14:textId="5A62BEC4" w:rsidR="00696F36" w:rsidRPr="0062601C" w:rsidRDefault="00AB27CB" w:rsidP="002660F2">
            <w:pPr>
              <w:pStyle w:val="ListParagraph"/>
              <w:widowControl w:val="0"/>
              <w:numPr>
                <w:ilvl w:val="0"/>
                <w:numId w:val="7"/>
              </w:numPr>
              <w:suppressAutoHyphens/>
              <w:autoSpaceDE w:val="0"/>
              <w:autoSpaceDN w:val="0"/>
              <w:spacing w:after="0" w:line="240" w:lineRule="auto"/>
              <w:ind w:left="330" w:right="95"/>
              <w:jc w:val="both"/>
              <w:rPr>
                <w:rFonts w:ascii="Bookman Old Style" w:hAnsi="Bookman Old Style"/>
                <w:color w:val="000000"/>
                <w:sz w:val="24"/>
                <w:szCs w:val="24"/>
              </w:rPr>
            </w:pPr>
            <w:r w:rsidRPr="0062601C">
              <w:rPr>
                <w:rFonts w:ascii="Bookman Old Style" w:hAnsi="Bookman Old Style"/>
                <w:color w:val="000000"/>
                <w:sz w:val="24"/>
                <w:szCs w:val="24"/>
              </w:rPr>
              <w:t xml:space="preserve">PAJK dapat melakukan kegiatan usaha Agregasi, meliputi: </w:t>
            </w:r>
          </w:p>
        </w:tc>
        <w:tc>
          <w:tcPr>
            <w:tcW w:w="4859" w:type="dxa"/>
          </w:tcPr>
          <w:p w14:paraId="6FBFBA06" w14:textId="77777777" w:rsidR="00696F36" w:rsidRPr="0062601C" w:rsidRDefault="00696F36" w:rsidP="0063013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50118C4A" w14:textId="77777777" w:rsidR="00696F36" w:rsidRPr="0062601C" w:rsidRDefault="00696F36" w:rsidP="0063013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295061C1" w14:textId="7F3C86EF" w:rsidR="00696F36" w:rsidRPr="0062601C" w:rsidRDefault="00696F36" w:rsidP="0063013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0BC30069" w14:textId="77777777" w:rsidR="00696F36" w:rsidRPr="0062601C" w:rsidRDefault="00696F36" w:rsidP="0063013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696F36" w:rsidRPr="0062601C" w14:paraId="64470CD2" w14:textId="77777777" w:rsidTr="00696F36">
        <w:trPr>
          <w:jc w:val="center"/>
        </w:trPr>
        <w:tc>
          <w:tcPr>
            <w:tcW w:w="7065" w:type="dxa"/>
            <w:shd w:val="clear" w:color="auto" w:fill="auto"/>
          </w:tcPr>
          <w:p w14:paraId="5DD1F22B" w14:textId="51AAFCD3" w:rsidR="00696F36" w:rsidRPr="0062601C" w:rsidRDefault="00AB27CB" w:rsidP="002660F2">
            <w:pPr>
              <w:pStyle w:val="ListParagraph"/>
              <w:numPr>
                <w:ilvl w:val="0"/>
                <w:numId w:val="6"/>
              </w:numPr>
              <w:rPr>
                <w:rFonts w:ascii="Bookman Old Style" w:hAnsi="Bookman Old Style"/>
                <w:sz w:val="24"/>
                <w:szCs w:val="24"/>
              </w:rPr>
            </w:pPr>
            <w:r w:rsidRPr="0062601C">
              <w:rPr>
                <w:rFonts w:ascii="Bookman Old Style" w:hAnsi="Bookman Old Style"/>
                <w:sz w:val="24"/>
                <w:szCs w:val="24"/>
              </w:rPr>
              <w:t xml:space="preserve">perbandingan informasi produk dan/atau layanan   jasa keuangan kepada Konsumen; </w:t>
            </w:r>
          </w:p>
        </w:tc>
        <w:tc>
          <w:tcPr>
            <w:tcW w:w="4859" w:type="dxa"/>
          </w:tcPr>
          <w:p w14:paraId="5A444378" w14:textId="1E53F183" w:rsidR="00696F36" w:rsidRPr="0062601C" w:rsidRDefault="00AB27CB" w:rsidP="005C2F75">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r w:rsidRPr="0062601C">
              <w:rPr>
                <w:rFonts w:ascii="Bookman Old Style" w:hAnsi="Bookman Old Style"/>
                <w:sz w:val="24"/>
                <w:szCs w:val="24"/>
              </w:rPr>
              <w:t>Cukup jelas</w:t>
            </w:r>
          </w:p>
        </w:tc>
        <w:tc>
          <w:tcPr>
            <w:tcW w:w="2291" w:type="dxa"/>
          </w:tcPr>
          <w:p w14:paraId="4641AB04" w14:textId="77777777" w:rsidR="00696F36" w:rsidRPr="0062601C" w:rsidRDefault="00696F36" w:rsidP="0063013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07DD495C" w14:textId="4C3FCA53" w:rsidR="00696F36" w:rsidRPr="0062601C" w:rsidRDefault="00696F36" w:rsidP="0063013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4F53FE13" w14:textId="77777777" w:rsidR="00696F36" w:rsidRPr="0062601C" w:rsidRDefault="00696F36" w:rsidP="0063013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696F36" w:rsidRPr="0062601C" w14:paraId="41ED9D30" w14:textId="77777777" w:rsidTr="00696F36">
        <w:trPr>
          <w:jc w:val="center"/>
        </w:trPr>
        <w:tc>
          <w:tcPr>
            <w:tcW w:w="7065" w:type="dxa"/>
            <w:shd w:val="clear" w:color="auto" w:fill="auto"/>
          </w:tcPr>
          <w:p w14:paraId="2504AA70" w14:textId="1782B03C" w:rsidR="00696F36" w:rsidRPr="0062601C" w:rsidRDefault="00AB27CB" w:rsidP="002660F2">
            <w:pPr>
              <w:pStyle w:val="ListParagraph"/>
              <w:widowControl w:val="0"/>
              <w:numPr>
                <w:ilvl w:val="0"/>
                <w:numId w:val="6"/>
              </w:numPr>
              <w:suppressAutoHyphens/>
              <w:autoSpaceDE w:val="0"/>
              <w:autoSpaceDN w:val="0"/>
              <w:spacing w:after="0" w:line="240" w:lineRule="auto"/>
              <w:ind w:right="140"/>
              <w:jc w:val="both"/>
              <w:rPr>
                <w:rFonts w:ascii="Bookman Old Style" w:hAnsi="Bookman Old Style"/>
                <w:sz w:val="24"/>
                <w:szCs w:val="24"/>
              </w:rPr>
            </w:pPr>
            <w:r w:rsidRPr="0062601C">
              <w:rPr>
                <w:rFonts w:ascii="Bookman Old Style" w:hAnsi="Bookman Old Style"/>
                <w:color w:val="000000"/>
                <w:sz w:val="24"/>
                <w:szCs w:val="24"/>
                <w:lang w:val="en-US"/>
              </w:rPr>
              <w:t>penerusan</w:t>
            </w:r>
            <w:r w:rsidR="0000304C" w:rsidRPr="0062601C">
              <w:rPr>
                <w:rFonts w:ascii="Bookman Old Style" w:hAnsi="Bookman Old Style"/>
                <w:color w:val="000000"/>
                <w:sz w:val="24"/>
                <w:szCs w:val="24"/>
                <w:lang w:val="en-US"/>
              </w:rPr>
              <w:t xml:space="preserve"> refensi</w:t>
            </w:r>
            <w:r w:rsidRPr="0062601C">
              <w:rPr>
                <w:rFonts w:ascii="Bookman Old Style" w:hAnsi="Bookman Old Style"/>
                <w:color w:val="000000"/>
                <w:sz w:val="24"/>
                <w:szCs w:val="24"/>
                <w:lang w:val="en-US"/>
              </w:rPr>
              <w:t xml:space="preserve"> </w:t>
            </w:r>
            <w:r w:rsidRPr="0062601C">
              <w:rPr>
                <w:rFonts w:ascii="Bookman Old Style" w:hAnsi="Bookman Old Style"/>
                <w:color w:val="000000"/>
                <w:sz w:val="24"/>
                <w:szCs w:val="24"/>
              </w:rPr>
              <w:t>Konsumen potensial kepada</w:t>
            </w:r>
            <w:r w:rsidR="0000304C" w:rsidRPr="0062601C">
              <w:rPr>
                <w:rFonts w:ascii="Bookman Old Style" w:hAnsi="Bookman Old Style"/>
                <w:color w:val="000000"/>
                <w:sz w:val="24"/>
                <w:szCs w:val="24"/>
              </w:rPr>
              <w:t xml:space="preserve"> LJK</w:t>
            </w:r>
            <w:r w:rsidR="007C66A1" w:rsidRPr="0062601C">
              <w:rPr>
                <w:rFonts w:ascii="Bookman Old Style" w:hAnsi="Bookman Old Style"/>
                <w:color w:val="000000"/>
                <w:sz w:val="24"/>
                <w:szCs w:val="24"/>
              </w:rPr>
              <w:t xml:space="preserve"> LJK </w:t>
            </w:r>
            <w:bookmarkStart w:id="0" w:name="_Hlk175919341"/>
            <w:r w:rsidR="007C66A1" w:rsidRPr="0062601C">
              <w:rPr>
                <w:rFonts w:ascii="Bookman Old Style" w:hAnsi="Bookman Old Style"/>
                <w:color w:val="000000"/>
                <w:sz w:val="24"/>
                <w:szCs w:val="24"/>
              </w:rPr>
              <w:t>dan/atau pihak yang melakukan kegiatan di sektor jasa keuangan</w:t>
            </w:r>
            <w:bookmarkEnd w:id="0"/>
            <w:r w:rsidRPr="0062601C">
              <w:rPr>
                <w:rFonts w:ascii="Bookman Old Style" w:hAnsi="Bookman Old Style"/>
                <w:color w:val="000000"/>
                <w:sz w:val="24"/>
                <w:szCs w:val="24"/>
              </w:rPr>
              <w:t>;</w:t>
            </w:r>
          </w:p>
        </w:tc>
        <w:tc>
          <w:tcPr>
            <w:tcW w:w="4859" w:type="dxa"/>
          </w:tcPr>
          <w:p w14:paraId="155E6F17" w14:textId="77777777" w:rsidR="00AB27CB" w:rsidRPr="0062601C" w:rsidRDefault="00AB27CB" w:rsidP="00AB27CB">
            <w:pPr>
              <w:widowControl w:val="0"/>
              <w:ind w:left="-74" w:right="-1"/>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color w:val="000000"/>
                <w:sz w:val="24"/>
                <w:szCs w:val="24"/>
              </w:rPr>
              <w:t>Yang dimaksud referensi</w:t>
            </w:r>
            <w:r w:rsidRPr="0062601C">
              <w:rPr>
                <w:rFonts w:ascii="Bookman Old Style" w:eastAsia="Bookman Old Style" w:hAnsi="Bookman Old Style" w:cs="Bookman Old Style"/>
                <w:i/>
                <w:iCs/>
                <w:color w:val="000000"/>
                <w:sz w:val="24"/>
                <w:szCs w:val="24"/>
              </w:rPr>
              <w:t xml:space="preserve"> </w:t>
            </w:r>
            <w:r w:rsidRPr="0062601C">
              <w:rPr>
                <w:rFonts w:ascii="Bookman Old Style" w:eastAsia="Bookman Old Style" w:hAnsi="Bookman Old Style" w:cs="Bookman Old Style"/>
                <w:color w:val="000000"/>
                <w:sz w:val="24"/>
                <w:szCs w:val="24"/>
              </w:rPr>
              <w:t xml:space="preserve">Konsumen potensial adalah layanan untuk memberikan rujukan mengenai </w:t>
            </w:r>
            <w:r w:rsidRPr="0062601C">
              <w:rPr>
                <w:rFonts w:ascii="Bookman Old Style" w:eastAsia="Bookman Old Style" w:hAnsi="Bookman Old Style" w:cs="Bookman Old Style"/>
                <w:sz w:val="24"/>
                <w:szCs w:val="24"/>
              </w:rPr>
              <w:t>Konsumen potensial kepada LJK atau pihak yang melakukan kegiatan di sektor jasa keuangan.</w:t>
            </w:r>
          </w:p>
          <w:p w14:paraId="587DD227" w14:textId="7DFAB0D2" w:rsidR="00AB27CB" w:rsidRPr="0062601C" w:rsidRDefault="00AB27CB" w:rsidP="00AB27CB">
            <w:pPr>
              <w:widowControl w:val="0"/>
              <w:ind w:left="-74" w:right="-1"/>
              <w:jc w:val="both"/>
              <w:rPr>
                <w:rFonts w:ascii="Bookman Old Style" w:hAnsi="Bookman Old Style"/>
                <w:sz w:val="24"/>
                <w:szCs w:val="24"/>
              </w:rPr>
            </w:pPr>
            <w:r w:rsidRPr="0062601C">
              <w:rPr>
                <w:rFonts w:ascii="Bookman Old Style" w:eastAsia="Bookman Old Style" w:hAnsi="Bookman Old Style" w:cs="Bookman Old Style"/>
                <w:sz w:val="24"/>
                <w:szCs w:val="24"/>
              </w:rPr>
              <w:t>Rujukan antara lain berupa:</w:t>
            </w:r>
          </w:p>
          <w:p w14:paraId="6DF3F7F5" w14:textId="77777777" w:rsidR="00AB27CB" w:rsidRPr="0062601C" w:rsidRDefault="00AB27CB" w:rsidP="002660F2">
            <w:pPr>
              <w:pStyle w:val="ListParagraph"/>
              <w:widowControl w:val="0"/>
              <w:numPr>
                <w:ilvl w:val="0"/>
                <w:numId w:val="24"/>
              </w:numPr>
              <w:suppressAutoHyphens/>
              <w:autoSpaceDE w:val="0"/>
              <w:autoSpaceDN w:val="0"/>
              <w:spacing w:after="0" w:line="240" w:lineRule="auto"/>
              <w:ind w:left="376" w:right="-1"/>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Rujukan Konsumen potensial dari PAJK kepada LJK atau pihak yang melakukan kegiatan di sektor jasa keuangan tanpa disertai informasi Konsumen; dan/atau</w:t>
            </w:r>
          </w:p>
          <w:p w14:paraId="437C7162" w14:textId="77777777" w:rsidR="00AB27CB" w:rsidRPr="0062601C" w:rsidRDefault="00AB27CB" w:rsidP="002660F2">
            <w:pPr>
              <w:pStyle w:val="ListParagraph"/>
              <w:widowControl w:val="0"/>
              <w:numPr>
                <w:ilvl w:val="0"/>
                <w:numId w:val="24"/>
              </w:numPr>
              <w:suppressAutoHyphens/>
              <w:autoSpaceDE w:val="0"/>
              <w:autoSpaceDN w:val="0"/>
              <w:spacing w:after="0" w:line="240" w:lineRule="auto"/>
              <w:ind w:left="376" w:right="-1"/>
              <w:jc w:val="both"/>
              <w:rPr>
                <w:rFonts w:ascii="Bookman Old Style" w:hAnsi="Bookman Old Style"/>
                <w:sz w:val="24"/>
                <w:szCs w:val="24"/>
              </w:rPr>
            </w:pPr>
            <w:r w:rsidRPr="0062601C">
              <w:rPr>
                <w:rFonts w:ascii="Bookman Old Style" w:eastAsia="Bookman Old Style" w:hAnsi="Bookman Old Style" w:cs="Bookman Old Style"/>
                <w:sz w:val="24"/>
                <w:szCs w:val="24"/>
              </w:rPr>
              <w:t>Rujukan Konsumen potensial dari PAJK kepada LJK atau pihak yang melakukan kegiatan di sektor jasa keuangan dengan informasi Konsumen.</w:t>
            </w:r>
          </w:p>
          <w:p w14:paraId="3F0B480E" w14:textId="275C0235" w:rsidR="00696F36" w:rsidRPr="0062601C" w:rsidRDefault="00696F36" w:rsidP="005C2F75">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2291" w:type="dxa"/>
          </w:tcPr>
          <w:p w14:paraId="2A4DBCBA" w14:textId="77777777" w:rsidR="00696F36" w:rsidRPr="0062601C" w:rsidRDefault="00696F36" w:rsidP="0063013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2ED811DC" w14:textId="604AA2A0" w:rsidR="00696F36" w:rsidRPr="0062601C" w:rsidRDefault="00696F36" w:rsidP="0063013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3231F76B" w14:textId="77777777" w:rsidR="00696F36" w:rsidRPr="0062601C" w:rsidRDefault="00696F36" w:rsidP="0063013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AB27CB" w:rsidRPr="0062601C" w14:paraId="0ADF36D1" w14:textId="77777777" w:rsidTr="00696F36">
        <w:trPr>
          <w:jc w:val="center"/>
        </w:trPr>
        <w:tc>
          <w:tcPr>
            <w:tcW w:w="7065" w:type="dxa"/>
            <w:shd w:val="clear" w:color="auto" w:fill="auto"/>
          </w:tcPr>
          <w:p w14:paraId="1A176DAC" w14:textId="4ECCF078" w:rsidR="00AB27CB" w:rsidRPr="0062601C" w:rsidRDefault="007C66A1" w:rsidP="002660F2">
            <w:pPr>
              <w:pStyle w:val="ListParagraph"/>
              <w:numPr>
                <w:ilvl w:val="0"/>
                <w:numId w:val="6"/>
              </w:numPr>
              <w:suppressAutoHyphens/>
              <w:autoSpaceDN w:val="0"/>
              <w:spacing w:after="0" w:line="240" w:lineRule="auto"/>
              <w:ind w:right="140"/>
              <w:jc w:val="both"/>
              <w:rPr>
                <w:rFonts w:ascii="Bookman Old Style" w:hAnsi="Bookman Old Style"/>
                <w:sz w:val="24"/>
                <w:szCs w:val="24"/>
              </w:rPr>
            </w:pPr>
            <w:r w:rsidRPr="0062601C">
              <w:rPr>
                <w:rFonts w:ascii="Bookman Old Style" w:hAnsi="Bookman Old Style"/>
                <w:color w:val="000000"/>
                <w:sz w:val="24"/>
                <w:szCs w:val="24"/>
              </w:rPr>
              <w:t>pemberian layanan pendukung bagi LJK dan/atau pihak yang melakukan kegiatan di sektor jasa keuangan u</w:t>
            </w:r>
            <w:r w:rsidR="00AB27CB" w:rsidRPr="0062601C">
              <w:rPr>
                <w:rFonts w:ascii="Bookman Old Style" w:hAnsi="Bookman Old Style"/>
                <w:color w:val="000000"/>
                <w:sz w:val="24"/>
                <w:szCs w:val="24"/>
              </w:rPr>
              <w:t>ntuk menyalurkan produk dan/atau layanan jasa keuangan kepada Konsumen;</w:t>
            </w:r>
          </w:p>
          <w:p w14:paraId="3EE07955" w14:textId="77777777" w:rsidR="00AB27CB" w:rsidRPr="0062601C" w:rsidRDefault="00AB27CB" w:rsidP="00AB27CB">
            <w:pPr>
              <w:widowControl w:val="0"/>
              <w:suppressAutoHyphens/>
              <w:autoSpaceDE w:val="0"/>
              <w:autoSpaceDN w:val="0"/>
              <w:spacing w:after="0" w:line="240" w:lineRule="auto"/>
              <w:ind w:right="140"/>
              <w:jc w:val="both"/>
              <w:rPr>
                <w:rFonts w:ascii="Bookman Old Style" w:hAnsi="Bookman Old Style"/>
                <w:color w:val="000000"/>
                <w:sz w:val="24"/>
                <w:szCs w:val="24"/>
                <w:lang w:val="en-US"/>
              </w:rPr>
            </w:pPr>
          </w:p>
        </w:tc>
        <w:tc>
          <w:tcPr>
            <w:tcW w:w="4859" w:type="dxa"/>
          </w:tcPr>
          <w:p w14:paraId="51AB9495" w14:textId="7D35FCA4" w:rsidR="0000304C" w:rsidRPr="0062601C" w:rsidRDefault="0000304C" w:rsidP="0000304C">
            <w:pPr>
              <w:widowControl w:val="0"/>
              <w:ind w:left="-74" w:right="-1"/>
              <w:jc w:val="both"/>
              <w:rPr>
                <w:rFonts w:ascii="Bookman Old Style" w:hAnsi="Bookman Old Style"/>
                <w:sz w:val="24"/>
                <w:szCs w:val="24"/>
              </w:rPr>
            </w:pPr>
            <w:r w:rsidRPr="0062601C">
              <w:rPr>
                <w:rFonts w:ascii="Bookman Old Style" w:eastAsia="Bookman Old Style" w:hAnsi="Bookman Old Style" w:cs="Bookman Old Style"/>
                <w:color w:val="000000"/>
                <w:sz w:val="24"/>
                <w:szCs w:val="24"/>
              </w:rPr>
              <w:t>Yang dimaksud layanan pendukung adalah layanan</w:t>
            </w:r>
            <w:r w:rsidRPr="0062601C">
              <w:rPr>
                <w:rFonts w:ascii="Bookman Old Style" w:eastAsia="Bookman Old Style" w:hAnsi="Bookman Old Style" w:cs="Bookman Old Style"/>
                <w:sz w:val="24"/>
                <w:szCs w:val="24"/>
              </w:rPr>
              <w:t xml:space="preserve"> yang disediakan oleh PAJK kepada LJK </w:t>
            </w:r>
            <w:r w:rsidR="002F697B">
              <w:rPr>
                <w:rFonts w:ascii="Bookman Old Style" w:eastAsia="Bookman Old Style" w:hAnsi="Bookman Old Style" w:cs="Bookman Old Style"/>
                <w:sz w:val="24"/>
                <w:szCs w:val="24"/>
              </w:rPr>
              <w:t>dan/</w:t>
            </w:r>
            <w:r w:rsidRPr="0062601C">
              <w:rPr>
                <w:rFonts w:ascii="Bookman Old Style" w:eastAsia="Bookman Old Style" w:hAnsi="Bookman Old Style" w:cs="Bookman Old Style"/>
                <w:sz w:val="24"/>
                <w:szCs w:val="24"/>
              </w:rPr>
              <w:t xml:space="preserve">atau pihak yang melakukan kegiatan di sektor jasa keuangan berupa aktivitas menghubungkan Konsumen atau calon Konsumen dengan LJK </w:t>
            </w:r>
            <w:r w:rsidR="002F697B">
              <w:rPr>
                <w:rFonts w:ascii="Bookman Old Style" w:eastAsia="Bookman Old Style" w:hAnsi="Bookman Old Style" w:cs="Bookman Old Style"/>
                <w:sz w:val="24"/>
                <w:szCs w:val="24"/>
              </w:rPr>
              <w:t>dan/</w:t>
            </w:r>
            <w:r w:rsidRPr="0062601C">
              <w:rPr>
                <w:rFonts w:ascii="Bookman Old Style" w:eastAsia="Bookman Old Style" w:hAnsi="Bookman Old Style" w:cs="Bookman Old Style"/>
                <w:sz w:val="24"/>
                <w:szCs w:val="24"/>
              </w:rPr>
              <w:t xml:space="preserve">atau pihak yang melakukan kegiatan di sektor jasa keuangan dalam rangka meningkatkan kemudahan bagi Konsumen untuk mendapatkan produk dan/atau layanan jasa keuangan yang disediakan </w:t>
            </w:r>
            <w:r w:rsidRPr="0062601C">
              <w:rPr>
                <w:rFonts w:ascii="Bookman Old Style" w:eastAsia="Bookman Old Style" w:hAnsi="Bookman Old Style" w:cs="Bookman Old Style"/>
                <w:sz w:val="24"/>
                <w:szCs w:val="24"/>
              </w:rPr>
              <w:lastRenderedPageBreak/>
              <w:t xml:space="preserve">LJK </w:t>
            </w:r>
            <w:r w:rsidR="002F697B">
              <w:rPr>
                <w:rFonts w:ascii="Bookman Old Style" w:eastAsia="Bookman Old Style" w:hAnsi="Bookman Old Style" w:cs="Bookman Old Style"/>
                <w:sz w:val="24"/>
                <w:szCs w:val="24"/>
              </w:rPr>
              <w:t>dan/</w:t>
            </w:r>
            <w:r w:rsidRPr="0062601C">
              <w:rPr>
                <w:rFonts w:ascii="Bookman Old Style" w:eastAsia="Bookman Old Style" w:hAnsi="Bookman Old Style" w:cs="Bookman Old Style"/>
                <w:sz w:val="24"/>
                <w:szCs w:val="24"/>
              </w:rPr>
              <w:t xml:space="preserve">atau pihak yang melakukan kegiatan di sektor jasa keuangan. </w:t>
            </w:r>
          </w:p>
          <w:p w14:paraId="449B8533" w14:textId="55213E6D" w:rsidR="00AB27CB" w:rsidRPr="0062601C" w:rsidRDefault="0000304C" w:rsidP="0000304C">
            <w:pPr>
              <w:widowControl w:val="0"/>
              <w:ind w:left="-74" w:right="-1"/>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Contoh: PAJK membantu LJK berupa BPR untuk menyelesaikan proses penerbitan deposito sampai dengan Konsumen menerima e-deposito.</w:t>
            </w:r>
          </w:p>
        </w:tc>
        <w:tc>
          <w:tcPr>
            <w:tcW w:w="2291" w:type="dxa"/>
          </w:tcPr>
          <w:p w14:paraId="1D51CEC5" w14:textId="77777777" w:rsidR="00AB27CB" w:rsidRPr="0062601C" w:rsidRDefault="00AB27CB" w:rsidP="0063013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66761BDA" w14:textId="77777777" w:rsidR="00AB27CB" w:rsidRPr="0062601C" w:rsidRDefault="00AB27CB" w:rsidP="0063013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5C17748D" w14:textId="77777777" w:rsidR="00AB27CB" w:rsidRPr="0062601C" w:rsidRDefault="00AB27CB" w:rsidP="0063013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AB27CB" w:rsidRPr="0062601C" w14:paraId="5CDD8049" w14:textId="77777777" w:rsidTr="00696F36">
        <w:trPr>
          <w:jc w:val="center"/>
        </w:trPr>
        <w:tc>
          <w:tcPr>
            <w:tcW w:w="7065" w:type="dxa"/>
            <w:shd w:val="clear" w:color="auto" w:fill="auto"/>
          </w:tcPr>
          <w:p w14:paraId="73F9DB0B" w14:textId="26194ED1" w:rsidR="00AB27CB" w:rsidRPr="0062601C" w:rsidRDefault="00AB27CB" w:rsidP="002660F2">
            <w:pPr>
              <w:pStyle w:val="ListParagraph"/>
              <w:numPr>
                <w:ilvl w:val="0"/>
                <w:numId w:val="6"/>
              </w:numPr>
              <w:suppressAutoHyphens/>
              <w:autoSpaceDN w:val="0"/>
              <w:spacing w:after="0" w:line="240" w:lineRule="auto"/>
              <w:ind w:right="140"/>
              <w:jc w:val="both"/>
              <w:rPr>
                <w:rFonts w:ascii="Bookman Old Style" w:hAnsi="Bookman Old Style"/>
                <w:sz w:val="24"/>
                <w:szCs w:val="24"/>
              </w:rPr>
            </w:pPr>
            <w:r w:rsidRPr="0062601C">
              <w:rPr>
                <w:rFonts w:ascii="Bookman Old Style" w:hAnsi="Bookman Old Style"/>
                <w:color w:val="000000"/>
                <w:sz w:val="24"/>
                <w:szCs w:val="24"/>
              </w:rPr>
              <w:t>penyediaan produk dan/atau layanan eksklusif bekerja sama dengan mitra</w:t>
            </w:r>
            <w:r w:rsidR="0000304C" w:rsidRPr="0062601C">
              <w:rPr>
                <w:rFonts w:ascii="Bookman Old Style" w:hAnsi="Bookman Old Style"/>
                <w:color w:val="000000"/>
                <w:sz w:val="24"/>
                <w:szCs w:val="24"/>
              </w:rPr>
              <w:t xml:space="preserve"> LJK dan/atau pihak yang melakukan kegiata di sektor jasa keuangan;</w:t>
            </w:r>
            <w:r w:rsidRPr="0062601C">
              <w:rPr>
                <w:rFonts w:ascii="Bookman Old Style" w:hAnsi="Bookman Old Style"/>
                <w:color w:val="000000"/>
                <w:sz w:val="24"/>
                <w:szCs w:val="24"/>
              </w:rPr>
              <w:t xml:space="preserve"> dan/atau</w:t>
            </w:r>
          </w:p>
        </w:tc>
        <w:tc>
          <w:tcPr>
            <w:tcW w:w="4859" w:type="dxa"/>
          </w:tcPr>
          <w:p w14:paraId="53552371" w14:textId="348E82BA" w:rsidR="00AB27CB" w:rsidRPr="0062601C" w:rsidRDefault="0000304C" w:rsidP="00AB27CB">
            <w:pPr>
              <w:widowControl w:val="0"/>
              <w:ind w:left="-74" w:right="-1"/>
              <w:jc w:val="both"/>
              <w:rPr>
                <w:rFonts w:ascii="Bookman Old Style" w:eastAsia="Bookman Old Style" w:hAnsi="Bookman Old Style" w:cs="Bookman Old Style"/>
                <w:color w:val="000000"/>
                <w:sz w:val="24"/>
                <w:szCs w:val="24"/>
              </w:rPr>
            </w:pPr>
            <w:r w:rsidRPr="0062601C">
              <w:rPr>
                <w:rFonts w:ascii="Bookman Old Style" w:eastAsia="Bookman Old Style" w:hAnsi="Bookman Old Style" w:cs="Bookman Old Style"/>
                <w:color w:val="000000"/>
                <w:sz w:val="24"/>
                <w:szCs w:val="24"/>
              </w:rPr>
              <w:t>Cukup jelas.</w:t>
            </w:r>
          </w:p>
        </w:tc>
        <w:tc>
          <w:tcPr>
            <w:tcW w:w="2291" w:type="dxa"/>
          </w:tcPr>
          <w:p w14:paraId="043D7601" w14:textId="77777777" w:rsidR="00AB27CB" w:rsidRPr="0062601C" w:rsidRDefault="00AB27CB" w:rsidP="0063013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44E4B092" w14:textId="77777777" w:rsidR="00AB27CB" w:rsidRPr="0062601C" w:rsidRDefault="00AB27CB" w:rsidP="0063013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1456B153" w14:textId="77777777" w:rsidR="00AB27CB" w:rsidRPr="0062601C" w:rsidRDefault="00AB27CB" w:rsidP="0063013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00304C" w:rsidRPr="0062601C" w14:paraId="589489D2" w14:textId="77777777" w:rsidTr="00696F36">
        <w:trPr>
          <w:jc w:val="center"/>
        </w:trPr>
        <w:tc>
          <w:tcPr>
            <w:tcW w:w="7065" w:type="dxa"/>
            <w:shd w:val="clear" w:color="auto" w:fill="auto"/>
          </w:tcPr>
          <w:p w14:paraId="59EEB52C" w14:textId="1627A84E" w:rsidR="0000304C" w:rsidRPr="0062601C" w:rsidRDefault="0000304C" w:rsidP="002660F2">
            <w:pPr>
              <w:pStyle w:val="ListParagraph"/>
              <w:numPr>
                <w:ilvl w:val="0"/>
                <w:numId w:val="6"/>
              </w:numPr>
              <w:suppressAutoHyphens/>
              <w:autoSpaceDN w:val="0"/>
              <w:spacing w:after="0" w:line="240" w:lineRule="auto"/>
              <w:ind w:right="140"/>
              <w:jc w:val="both"/>
              <w:rPr>
                <w:rFonts w:ascii="Bookman Old Style" w:hAnsi="Bookman Old Style"/>
                <w:sz w:val="24"/>
                <w:szCs w:val="24"/>
              </w:rPr>
            </w:pPr>
            <w:r w:rsidRPr="0062601C">
              <w:rPr>
                <w:rFonts w:ascii="Bookman Old Style" w:hAnsi="Bookman Old Style"/>
                <w:color w:val="000000"/>
                <w:sz w:val="24"/>
                <w:szCs w:val="24"/>
              </w:rPr>
              <w:t>kegiatan usaha lain yang telah mendapat persetujuan terlebih dahulu dari Otoritas Jasa Keuangan.</w:t>
            </w:r>
          </w:p>
        </w:tc>
        <w:tc>
          <w:tcPr>
            <w:tcW w:w="4859" w:type="dxa"/>
          </w:tcPr>
          <w:p w14:paraId="35A93C57" w14:textId="2C257CB5" w:rsidR="0000304C" w:rsidRPr="0062601C" w:rsidRDefault="0000304C" w:rsidP="0000304C">
            <w:pPr>
              <w:widowControl w:val="0"/>
              <w:ind w:right="-1"/>
              <w:jc w:val="both"/>
              <w:rPr>
                <w:rFonts w:ascii="Bookman Old Style" w:eastAsia="Bookman Old Style" w:hAnsi="Bookman Old Style" w:cs="Bookman Old Style"/>
                <w:color w:val="000000"/>
                <w:sz w:val="24"/>
                <w:szCs w:val="24"/>
              </w:rPr>
            </w:pPr>
            <w:r w:rsidRPr="0062601C">
              <w:rPr>
                <w:rFonts w:ascii="Bookman Old Style" w:eastAsia="Bookman Old Style" w:hAnsi="Bookman Old Style" w:cs="Bookman Old Style"/>
                <w:color w:val="000000"/>
                <w:sz w:val="24"/>
                <w:szCs w:val="24"/>
              </w:rPr>
              <w:t>Yang dimaksud kegiatan usaha lain adalah kegiatan usaha yang dapat dipersamakan dengan kegiatan usaha sebagaimana dimaksud dalam huruf a sampai dengan huruf d, maupun kegiatan usaha lain yang memenuhi pengertian layanan Agregasi jasa keuangan.</w:t>
            </w:r>
          </w:p>
        </w:tc>
        <w:tc>
          <w:tcPr>
            <w:tcW w:w="2291" w:type="dxa"/>
          </w:tcPr>
          <w:p w14:paraId="387CA9E7" w14:textId="77777777" w:rsidR="0000304C" w:rsidRPr="0062601C" w:rsidRDefault="0000304C" w:rsidP="0063013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218EC3A8" w14:textId="77777777" w:rsidR="0000304C" w:rsidRPr="0062601C" w:rsidRDefault="0000304C" w:rsidP="0063013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7CF4DB78" w14:textId="77777777" w:rsidR="0000304C" w:rsidRPr="0062601C" w:rsidRDefault="0000304C" w:rsidP="0063013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696F36" w:rsidRPr="0062601C" w14:paraId="5310CA27" w14:textId="77777777" w:rsidTr="00696F36">
        <w:trPr>
          <w:jc w:val="center"/>
        </w:trPr>
        <w:tc>
          <w:tcPr>
            <w:tcW w:w="7065" w:type="dxa"/>
            <w:shd w:val="clear" w:color="auto" w:fill="auto"/>
          </w:tcPr>
          <w:p w14:paraId="53B401B2" w14:textId="4B8147FE" w:rsidR="00696F36" w:rsidRPr="0062601C" w:rsidRDefault="007C66A1" w:rsidP="002660F2">
            <w:pPr>
              <w:pStyle w:val="ListParagraph"/>
              <w:numPr>
                <w:ilvl w:val="0"/>
                <w:numId w:val="7"/>
              </w:numPr>
              <w:ind w:left="330"/>
              <w:rPr>
                <w:rFonts w:ascii="Bookman Old Style" w:hAnsi="Bookman Old Style"/>
                <w:sz w:val="24"/>
                <w:szCs w:val="24"/>
              </w:rPr>
            </w:pPr>
            <w:r w:rsidRPr="0062601C">
              <w:rPr>
                <w:rFonts w:ascii="Bookman Old Style" w:hAnsi="Bookman Old Style"/>
                <w:sz w:val="24"/>
                <w:szCs w:val="24"/>
              </w:rPr>
              <w:t>Kegiatan Agregasi sebagaimana dimaksud pada ayat (1) dikecualikan sebagai PAJK, dalam hal:</w:t>
            </w:r>
          </w:p>
        </w:tc>
        <w:tc>
          <w:tcPr>
            <w:tcW w:w="4859" w:type="dxa"/>
          </w:tcPr>
          <w:p w14:paraId="3BB1D98A" w14:textId="39B3BE67" w:rsidR="00696F36" w:rsidRPr="0062601C" w:rsidRDefault="00696F36" w:rsidP="0063013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60B9FB44" w14:textId="77777777" w:rsidR="00696F36" w:rsidRPr="0062601C" w:rsidRDefault="00696F36" w:rsidP="0063013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30F34EBD" w14:textId="034DF4EE" w:rsidR="00696F36" w:rsidRPr="0062601C" w:rsidRDefault="00696F36" w:rsidP="0063013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012066B4" w14:textId="77777777" w:rsidR="00696F36" w:rsidRPr="0062601C" w:rsidRDefault="00696F36" w:rsidP="0063013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696F36" w:rsidRPr="0062601C" w14:paraId="18113C78" w14:textId="77777777" w:rsidTr="00696F36">
        <w:trPr>
          <w:jc w:val="center"/>
        </w:trPr>
        <w:tc>
          <w:tcPr>
            <w:tcW w:w="7065" w:type="dxa"/>
            <w:shd w:val="clear" w:color="auto" w:fill="auto"/>
          </w:tcPr>
          <w:p w14:paraId="46280DF0" w14:textId="783C3AA0" w:rsidR="00696F36" w:rsidRPr="0062601C" w:rsidRDefault="007C66A1" w:rsidP="002660F2">
            <w:pPr>
              <w:pStyle w:val="ListParagraph"/>
              <w:numPr>
                <w:ilvl w:val="0"/>
                <w:numId w:val="8"/>
              </w:numPr>
              <w:pBdr>
                <w:top w:val="nil"/>
                <w:left w:val="nil"/>
                <w:bottom w:val="nil"/>
                <w:right w:val="nil"/>
                <w:between w:val="nil"/>
              </w:pBdr>
              <w:spacing w:after="0"/>
              <w:ind w:left="690" w:hanging="425"/>
              <w:jc w:val="both"/>
              <w:rPr>
                <w:rFonts w:ascii="Bookman Old Style" w:hAnsi="Bookman Old Style"/>
                <w:sz w:val="24"/>
                <w:szCs w:val="24"/>
              </w:rPr>
            </w:pPr>
            <w:r w:rsidRPr="0062601C">
              <w:rPr>
                <w:rFonts w:ascii="Bookman Old Style" w:hAnsi="Bookman Old Style"/>
                <w:sz w:val="24"/>
                <w:szCs w:val="24"/>
              </w:rPr>
              <w:t>Informasi produk dan/atau layanan jasa keuangan berasal dari LJK dan/atau pihak yang melakukan kegiatan di sektor jasa keuangan yang merupakan anak perusahaan atau induk perusahaan; atau</w:t>
            </w:r>
          </w:p>
        </w:tc>
        <w:tc>
          <w:tcPr>
            <w:tcW w:w="4859" w:type="dxa"/>
          </w:tcPr>
          <w:p w14:paraId="01D3C9B3" w14:textId="77777777" w:rsidR="007C66A1" w:rsidRPr="0062601C" w:rsidRDefault="007C66A1" w:rsidP="007C66A1">
            <w:pPr>
              <w:widowControl w:val="0"/>
              <w:ind w:right="-1"/>
              <w:jc w:val="both"/>
              <w:rPr>
                <w:rFonts w:ascii="Bookman Old Style" w:eastAsia="Bookman Old Style" w:hAnsi="Bookman Old Style" w:cs="Bookman Old Style"/>
                <w:color w:val="000000"/>
                <w:sz w:val="24"/>
                <w:szCs w:val="24"/>
              </w:rPr>
            </w:pPr>
            <w:r w:rsidRPr="0062601C">
              <w:rPr>
                <w:rFonts w:ascii="Bookman Old Style" w:eastAsia="Bookman Old Style" w:hAnsi="Bookman Old Style" w:cs="Bookman Old Style"/>
                <w:color w:val="000000"/>
                <w:sz w:val="24"/>
                <w:szCs w:val="24"/>
              </w:rPr>
              <w:t xml:space="preserve">Contoh: aplikasi marketing </w:t>
            </w:r>
            <w:r w:rsidRPr="00FC3C93">
              <w:rPr>
                <w:rFonts w:ascii="Bookman Old Style" w:eastAsia="Bookman Old Style" w:hAnsi="Bookman Old Style" w:cs="Bookman Old Style"/>
                <w:i/>
                <w:color w:val="000000"/>
                <w:sz w:val="24"/>
                <w:szCs w:val="24"/>
              </w:rPr>
              <w:t>inhouse bank.</w:t>
            </w:r>
          </w:p>
          <w:p w14:paraId="09AB9857" w14:textId="77777777" w:rsidR="00696F36" w:rsidRPr="0062601C" w:rsidRDefault="00696F36" w:rsidP="0063013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66E3890B" w14:textId="77777777" w:rsidR="00696F36" w:rsidRPr="0062601C" w:rsidRDefault="00696F36" w:rsidP="0063013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17000784" w14:textId="59E9515F" w:rsidR="00696F36" w:rsidRPr="0062601C" w:rsidRDefault="00696F36" w:rsidP="0063013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772D187C" w14:textId="77777777" w:rsidR="00696F36" w:rsidRPr="0062601C" w:rsidRDefault="00696F36" w:rsidP="0063013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696F36" w:rsidRPr="0062601C" w14:paraId="48C1C595" w14:textId="77777777" w:rsidTr="00696F36">
        <w:trPr>
          <w:jc w:val="center"/>
        </w:trPr>
        <w:tc>
          <w:tcPr>
            <w:tcW w:w="7065" w:type="dxa"/>
            <w:shd w:val="clear" w:color="auto" w:fill="auto"/>
          </w:tcPr>
          <w:p w14:paraId="68497EF7" w14:textId="1FB25AEC" w:rsidR="00696F36" w:rsidRPr="0062601C" w:rsidRDefault="007C66A1" w:rsidP="002660F2">
            <w:pPr>
              <w:pStyle w:val="ListParagraph"/>
              <w:numPr>
                <w:ilvl w:val="0"/>
                <w:numId w:val="8"/>
              </w:numPr>
              <w:ind w:left="690"/>
              <w:rPr>
                <w:rFonts w:ascii="Bookman Old Style" w:hAnsi="Bookman Old Style"/>
                <w:sz w:val="24"/>
                <w:szCs w:val="24"/>
              </w:rPr>
            </w:pPr>
            <w:r w:rsidRPr="0062601C">
              <w:rPr>
                <w:rFonts w:ascii="Bookman Old Style" w:hAnsi="Bookman Old Style"/>
                <w:sz w:val="24"/>
                <w:szCs w:val="24"/>
              </w:rPr>
              <w:t>kegiatan penghimpunan, penyaringan dan/atau pembandingan informasi produk dan/atau layanan jasa keuangan tidak dilakukan dalam rangka pemasaran atau penyaluran produk dan/atau layanan LJK</w:t>
            </w:r>
            <w:r w:rsidR="002F697B">
              <w:rPr>
                <w:rFonts w:ascii="Bookman Old Style" w:hAnsi="Bookman Old Style"/>
                <w:sz w:val="24"/>
                <w:szCs w:val="24"/>
              </w:rPr>
              <w:t xml:space="preserve"> dan/atau </w:t>
            </w:r>
            <w:r w:rsidR="002F697B" w:rsidRPr="0062601C">
              <w:rPr>
                <w:rFonts w:ascii="Bookman Old Style" w:eastAsia="Bookman Old Style" w:hAnsi="Bookman Old Style" w:cs="Bookman Old Style"/>
                <w:sz w:val="24"/>
                <w:szCs w:val="24"/>
              </w:rPr>
              <w:t>pihak yang melakukan kegiatan di sektor jasa keuangan</w:t>
            </w:r>
            <w:r w:rsidRPr="0062601C">
              <w:rPr>
                <w:rFonts w:ascii="Bookman Old Style" w:hAnsi="Bookman Old Style"/>
                <w:sz w:val="24"/>
                <w:szCs w:val="24"/>
              </w:rPr>
              <w:t xml:space="preserve">; </w:t>
            </w:r>
          </w:p>
        </w:tc>
        <w:tc>
          <w:tcPr>
            <w:tcW w:w="4859" w:type="dxa"/>
          </w:tcPr>
          <w:p w14:paraId="3C599E45" w14:textId="77777777" w:rsidR="007C66A1" w:rsidRPr="0062601C" w:rsidRDefault="007C66A1" w:rsidP="007C66A1">
            <w:pPr>
              <w:widowControl w:val="0"/>
              <w:ind w:right="-1"/>
              <w:jc w:val="both"/>
              <w:rPr>
                <w:rFonts w:ascii="Bookman Old Style" w:eastAsia="Bookman Old Style" w:hAnsi="Bookman Old Style" w:cs="Bookman Old Style"/>
                <w:color w:val="000000"/>
                <w:sz w:val="24"/>
                <w:szCs w:val="24"/>
              </w:rPr>
            </w:pPr>
            <w:r w:rsidRPr="0062601C">
              <w:rPr>
                <w:rFonts w:ascii="Bookman Old Style" w:eastAsia="Bookman Old Style" w:hAnsi="Bookman Old Style" w:cs="Bookman Old Style"/>
                <w:color w:val="000000"/>
                <w:sz w:val="24"/>
                <w:szCs w:val="24"/>
              </w:rPr>
              <w:t xml:space="preserve">Contoh: blog pribadi, berita atau informasi pembandingan produk dan/atau layanan jasa keuangan yang diterbitkan pers pada </w:t>
            </w:r>
            <w:r w:rsidRPr="009A7DEC">
              <w:rPr>
                <w:rFonts w:ascii="Bookman Old Style" w:eastAsia="Bookman Old Style" w:hAnsi="Bookman Old Style" w:cs="Bookman Old Style"/>
                <w:i/>
                <w:iCs/>
                <w:color w:val="000000"/>
                <w:sz w:val="24"/>
                <w:szCs w:val="24"/>
              </w:rPr>
              <w:t>website</w:t>
            </w:r>
            <w:r w:rsidRPr="0062601C">
              <w:rPr>
                <w:rFonts w:ascii="Bookman Old Style" w:eastAsia="Bookman Old Style" w:hAnsi="Bookman Old Style" w:cs="Bookman Old Style"/>
                <w:color w:val="000000"/>
                <w:sz w:val="24"/>
                <w:szCs w:val="24"/>
              </w:rPr>
              <w:t xml:space="preserve"> atau situs berita, pembandingan  produk dan/atau layanan jasa keuangan pada </w:t>
            </w:r>
            <w:r w:rsidRPr="009A7DEC">
              <w:rPr>
                <w:rFonts w:ascii="Bookman Old Style" w:eastAsia="Bookman Old Style" w:hAnsi="Bookman Old Style" w:cs="Bookman Old Style"/>
                <w:i/>
                <w:iCs/>
                <w:color w:val="000000"/>
                <w:sz w:val="24"/>
                <w:szCs w:val="24"/>
              </w:rPr>
              <w:t>website</w:t>
            </w:r>
            <w:r w:rsidRPr="0062601C">
              <w:rPr>
                <w:rFonts w:ascii="Bookman Old Style" w:eastAsia="Bookman Old Style" w:hAnsi="Bookman Old Style" w:cs="Bookman Old Style"/>
                <w:color w:val="000000"/>
                <w:sz w:val="24"/>
                <w:szCs w:val="24"/>
              </w:rPr>
              <w:t xml:space="preserve"> atau situs sosial media, atau penghimpunan, penyaringan dan/atau perbandingan dari lembaga negara.</w:t>
            </w:r>
          </w:p>
          <w:p w14:paraId="6698AC7C" w14:textId="77777777" w:rsidR="00696F36" w:rsidRPr="0062601C" w:rsidRDefault="00696F36" w:rsidP="0063013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157D903B" w14:textId="77777777" w:rsidR="00696F36" w:rsidRPr="0062601C" w:rsidRDefault="00696F36" w:rsidP="0063013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0A1DFA53" w14:textId="420D5B8A" w:rsidR="00696F36" w:rsidRPr="0062601C" w:rsidRDefault="00696F36" w:rsidP="0063013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3B18FD7F" w14:textId="77777777" w:rsidR="00696F36" w:rsidRPr="0062601C" w:rsidRDefault="00696F36" w:rsidP="0063013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7C66A1" w:rsidRPr="0062601C" w14:paraId="7E855EA7" w14:textId="77777777" w:rsidTr="00696F36">
        <w:trPr>
          <w:jc w:val="center"/>
        </w:trPr>
        <w:tc>
          <w:tcPr>
            <w:tcW w:w="7065" w:type="dxa"/>
            <w:shd w:val="clear" w:color="auto" w:fill="auto"/>
          </w:tcPr>
          <w:p w14:paraId="14972DEA" w14:textId="5CB7EC1F" w:rsidR="007C66A1" w:rsidRPr="0062601C" w:rsidRDefault="007C66A1" w:rsidP="002660F2">
            <w:pPr>
              <w:pStyle w:val="ListParagraph"/>
              <w:numPr>
                <w:ilvl w:val="0"/>
                <w:numId w:val="7"/>
              </w:numPr>
              <w:ind w:left="420"/>
              <w:jc w:val="both"/>
              <w:rPr>
                <w:rFonts w:ascii="Bookman Old Style" w:hAnsi="Bookman Old Style"/>
                <w:sz w:val="24"/>
                <w:szCs w:val="24"/>
              </w:rPr>
            </w:pPr>
            <w:r w:rsidRPr="0062601C">
              <w:rPr>
                <w:rFonts w:ascii="Bookman Old Style" w:hAnsi="Bookman Old Style"/>
                <w:sz w:val="24"/>
                <w:szCs w:val="24"/>
              </w:rPr>
              <w:lastRenderedPageBreak/>
              <w:t>Agregasi informasi produk dan/atau layanan jasa keuangan yang dapat dilakukan oleh PAJK  merupakan produk dan/atau layanan jasa keuangan yang disediakan LJK dan/atau pihak yang melakukan kegiatan di sektor jasa keuangan yang telah berizin di Otoritas Jasa Keuangan.</w:t>
            </w:r>
          </w:p>
        </w:tc>
        <w:tc>
          <w:tcPr>
            <w:tcW w:w="4859" w:type="dxa"/>
          </w:tcPr>
          <w:p w14:paraId="06C928A7" w14:textId="0B0F0597" w:rsidR="007C66A1" w:rsidRPr="0062601C" w:rsidRDefault="007C66A1" w:rsidP="0063013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Yang dimaksud “berizin” yaitu segala bentuk perizinan yang dikenal di Otoritas Jasa Keuangan antara lain izin usaha, persetujuan, pendaftaran, penetapan, pencatatan, atau istilah lain yang dapat dipersamakan dengan itu.</w:t>
            </w:r>
          </w:p>
        </w:tc>
        <w:tc>
          <w:tcPr>
            <w:tcW w:w="2291" w:type="dxa"/>
          </w:tcPr>
          <w:p w14:paraId="6E293C72" w14:textId="77777777" w:rsidR="007C66A1" w:rsidRPr="0062601C" w:rsidRDefault="007C66A1" w:rsidP="0063013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3F00E0F1" w14:textId="77777777" w:rsidR="007C66A1" w:rsidRPr="0062601C" w:rsidRDefault="007C66A1" w:rsidP="0063013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1FC25D63" w14:textId="77777777" w:rsidR="007C66A1" w:rsidRPr="0062601C" w:rsidRDefault="007C66A1" w:rsidP="0063013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696F36" w:rsidRPr="0062601C" w14:paraId="0E967E62" w14:textId="77777777" w:rsidTr="00696F36">
        <w:trPr>
          <w:jc w:val="center"/>
        </w:trPr>
        <w:tc>
          <w:tcPr>
            <w:tcW w:w="7065" w:type="dxa"/>
            <w:shd w:val="clear" w:color="auto" w:fill="auto"/>
          </w:tcPr>
          <w:p w14:paraId="0D307A06" w14:textId="20C01611" w:rsidR="00696F36" w:rsidRPr="0062601C" w:rsidRDefault="007C66A1" w:rsidP="002660F2">
            <w:pPr>
              <w:numPr>
                <w:ilvl w:val="0"/>
                <w:numId w:val="7"/>
              </w:numPr>
              <w:pBdr>
                <w:top w:val="nil"/>
                <w:left w:val="nil"/>
                <w:bottom w:val="nil"/>
                <w:right w:val="nil"/>
                <w:between w:val="nil"/>
              </w:pBdr>
              <w:spacing w:after="0"/>
              <w:ind w:left="510" w:hanging="510"/>
              <w:jc w:val="both"/>
              <w:rPr>
                <w:rFonts w:ascii="Bookman Old Style" w:eastAsia="Bookman Old Style" w:hAnsi="Bookman Old Style" w:cs="Bookman Old Style"/>
                <w:sz w:val="24"/>
                <w:szCs w:val="24"/>
              </w:rPr>
            </w:pPr>
            <w:r w:rsidRPr="0062601C">
              <w:rPr>
                <w:rFonts w:ascii="Bookman Old Style" w:hAnsi="Bookman Old Style"/>
                <w:sz w:val="24"/>
                <w:szCs w:val="24"/>
              </w:rPr>
              <w:t>Agregasi yang dapat dilakukan oleh PAJK berupa:</w:t>
            </w:r>
          </w:p>
        </w:tc>
        <w:tc>
          <w:tcPr>
            <w:tcW w:w="4859" w:type="dxa"/>
          </w:tcPr>
          <w:p w14:paraId="17C5E8E3" w14:textId="055BD73C" w:rsidR="00696F36" w:rsidRPr="0062601C" w:rsidRDefault="00696F36" w:rsidP="0063013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7C510537" w14:textId="77777777" w:rsidR="00696F36" w:rsidRPr="0062601C" w:rsidRDefault="00696F36" w:rsidP="0063013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1E84027E" w14:textId="58D19BC0" w:rsidR="00696F36" w:rsidRPr="0062601C" w:rsidRDefault="00696F36" w:rsidP="0063013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49604DD3" w14:textId="77777777" w:rsidR="00696F36" w:rsidRPr="0062601C" w:rsidRDefault="00696F36" w:rsidP="0063013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696F36" w:rsidRPr="0062601C" w14:paraId="6BEDCFD4" w14:textId="77777777" w:rsidTr="00696F36">
        <w:trPr>
          <w:jc w:val="center"/>
        </w:trPr>
        <w:tc>
          <w:tcPr>
            <w:tcW w:w="7065" w:type="dxa"/>
            <w:shd w:val="clear" w:color="auto" w:fill="auto"/>
          </w:tcPr>
          <w:p w14:paraId="14C3C00A" w14:textId="32FF9877" w:rsidR="00696F36" w:rsidRPr="0062601C" w:rsidRDefault="007C66A1" w:rsidP="002660F2">
            <w:pPr>
              <w:pStyle w:val="ListParagraph"/>
              <w:numPr>
                <w:ilvl w:val="0"/>
                <w:numId w:val="9"/>
              </w:numPr>
              <w:ind w:left="960"/>
              <w:rPr>
                <w:rFonts w:ascii="Bookman Old Style" w:hAnsi="Bookman Old Style"/>
                <w:sz w:val="24"/>
                <w:szCs w:val="24"/>
              </w:rPr>
            </w:pPr>
            <w:r w:rsidRPr="0062601C">
              <w:rPr>
                <w:rFonts w:ascii="Bookman Old Style" w:hAnsi="Bookman Old Style"/>
                <w:sz w:val="24"/>
                <w:szCs w:val="24"/>
              </w:rPr>
              <w:t xml:space="preserve">produk dan/atau layanan jasa keuangan yang merupakan kegiatan penghimpunan  dana; </w:t>
            </w:r>
          </w:p>
        </w:tc>
        <w:tc>
          <w:tcPr>
            <w:tcW w:w="4859" w:type="dxa"/>
          </w:tcPr>
          <w:p w14:paraId="34AAFAC1" w14:textId="1374A331" w:rsidR="00696F36" w:rsidRPr="0062601C" w:rsidRDefault="00D77B57" w:rsidP="00B57A10">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Contoh produk jasa keuangan yang merupakan kegiatan penghimpunan  dana antara lain: Simpanan</w:t>
            </w:r>
            <w:r w:rsidR="0098291C" w:rsidRPr="0062601C">
              <w:rPr>
                <w:rFonts w:ascii="Bookman Old Style" w:eastAsia="Bookman Old Style" w:hAnsi="Bookman Old Style" w:cs="Bookman Old Style"/>
                <w:sz w:val="24"/>
                <w:szCs w:val="24"/>
              </w:rPr>
              <w:t xml:space="preserve">, </w:t>
            </w:r>
            <w:r w:rsidRPr="0062601C">
              <w:rPr>
                <w:rFonts w:ascii="Bookman Old Style" w:eastAsia="Bookman Old Style" w:hAnsi="Bookman Old Style" w:cs="Bookman Old Style"/>
                <w:sz w:val="24"/>
                <w:szCs w:val="24"/>
              </w:rPr>
              <w:t>deposito</w:t>
            </w:r>
            <w:r w:rsidR="0098291C" w:rsidRPr="0062601C">
              <w:rPr>
                <w:rFonts w:ascii="Bookman Old Style" w:eastAsia="Bookman Old Style" w:hAnsi="Bookman Old Style" w:cs="Bookman Old Style"/>
                <w:sz w:val="24"/>
                <w:szCs w:val="24"/>
              </w:rPr>
              <w:t>, giro</w:t>
            </w:r>
            <w:r w:rsidRPr="0062601C">
              <w:rPr>
                <w:rFonts w:ascii="Bookman Old Style" w:eastAsia="Bookman Old Style" w:hAnsi="Bookman Old Style" w:cs="Bookman Old Style"/>
                <w:sz w:val="24"/>
                <w:szCs w:val="24"/>
              </w:rPr>
              <w:t>.</w:t>
            </w:r>
          </w:p>
        </w:tc>
        <w:tc>
          <w:tcPr>
            <w:tcW w:w="2291" w:type="dxa"/>
          </w:tcPr>
          <w:p w14:paraId="3E3F476A" w14:textId="77777777" w:rsidR="00696F36" w:rsidRPr="0062601C" w:rsidRDefault="00696F36" w:rsidP="00B57A10">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1E627DA8" w14:textId="4B420178" w:rsidR="00696F36" w:rsidRPr="0062601C" w:rsidRDefault="00696F36" w:rsidP="00B57A10">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437B4AB5" w14:textId="77777777" w:rsidR="00696F36" w:rsidRPr="0062601C" w:rsidRDefault="00696F36" w:rsidP="00B57A10">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696F36" w:rsidRPr="0062601C" w14:paraId="75E29876" w14:textId="77777777" w:rsidTr="00696F36">
        <w:trPr>
          <w:jc w:val="center"/>
        </w:trPr>
        <w:tc>
          <w:tcPr>
            <w:tcW w:w="7065" w:type="dxa"/>
            <w:shd w:val="clear" w:color="auto" w:fill="auto"/>
          </w:tcPr>
          <w:p w14:paraId="37957F4D" w14:textId="7EC983A4" w:rsidR="00696F36" w:rsidRPr="0062601C" w:rsidRDefault="007C66A1" w:rsidP="002660F2">
            <w:pPr>
              <w:pStyle w:val="ListParagraph"/>
              <w:numPr>
                <w:ilvl w:val="0"/>
                <w:numId w:val="9"/>
              </w:numPr>
              <w:ind w:left="960"/>
              <w:rPr>
                <w:rFonts w:ascii="Bookman Old Style" w:hAnsi="Bookman Old Style"/>
                <w:sz w:val="24"/>
                <w:szCs w:val="24"/>
              </w:rPr>
            </w:pPr>
            <w:r w:rsidRPr="0062601C">
              <w:rPr>
                <w:rFonts w:ascii="Bookman Old Style" w:hAnsi="Bookman Old Style"/>
                <w:sz w:val="24"/>
                <w:szCs w:val="24"/>
              </w:rPr>
              <w:t xml:space="preserve">produk dan/atau layanan jasa keuangan yang merupakan kegiatan penyaluran dana;  dan/atau </w:t>
            </w:r>
          </w:p>
        </w:tc>
        <w:tc>
          <w:tcPr>
            <w:tcW w:w="4859" w:type="dxa"/>
          </w:tcPr>
          <w:p w14:paraId="7D416D55" w14:textId="557E6032" w:rsidR="00696F36" w:rsidRPr="0062601C" w:rsidRDefault="00D77B57" w:rsidP="00B57A10">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Contoh produk jasa keuangan yang merupakan kegiatan penyaluran dana antara lain: kredit, pendanaan, pembiayaan, atau pinjaman.</w:t>
            </w:r>
          </w:p>
        </w:tc>
        <w:tc>
          <w:tcPr>
            <w:tcW w:w="2291" w:type="dxa"/>
          </w:tcPr>
          <w:p w14:paraId="4683EA69" w14:textId="77777777" w:rsidR="00696F36" w:rsidRPr="0062601C" w:rsidRDefault="00696F36" w:rsidP="00B57A10">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520C5734" w14:textId="1CA379CA" w:rsidR="00696F36" w:rsidRPr="0062601C" w:rsidRDefault="00696F36" w:rsidP="00B57A10">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3E7A5383" w14:textId="77777777" w:rsidR="00696F36" w:rsidRPr="0062601C" w:rsidRDefault="00696F36" w:rsidP="00B57A10">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696F36" w:rsidRPr="0062601C" w14:paraId="2A64AA7D" w14:textId="77777777" w:rsidTr="00696F36">
        <w:trPr>
          <w:jc w:val="center"/>
        </w:trPr>
        <w:tc>
          <w:tcPr>
            <w:tcW w:w="7065" w:type="dxa"/>
            <w:shd w:val="clear" w:color="auto" w:fill="auto"/>
          </w:tcPr>
          <w:p w14:paraId="10FFD8D6" w14:textId="75FE794F" w:rsidR="00696F36" w:rsidRPr="0062601C" w:rsidRDefault="007C66A1" w:rsidP="002660F2">
            <w:pPr>
              <w:pStyle w:val="ListParagraph"/>
              <w:numPr>
                <w:ilvl w:val="0"/>
                <w:numId w:val="9"/>
              </w:numPr>
              <w:ind w:left="960"/>
              <w:rPr>
                <w:rFonts w:ascii="Bookman Old Style" w:hAnsi="Bookman Old Style"/>
                <w:sz w:val="24"/>
                <w:szCs w:val="24"/>
              </w:rPr>
            </w:pPr>
            <w:r w:rsidRPr="0062601C">
              <w:rPr>
                <w:rFonts w:ascii="Bookman Old Style" w:hAnsi="Bookman Old Style"/>
                <w:sz w:val="24"/>
                <w:szCs w:val="24"/>
              </w:rPr>
              <w:t xml:space="preserve">produk dan layanan jasa keuangan sektor lainnya yang telah disetujui terlebih dahulu oleh Otoritas Jasa Keuangan. </w:t>
            </w:r>
          </w:p>
        </w:tc>
        <w:tc>
          <w:tcPr>
            <w:tcW w:w="4859" w:type="dxa"/>
          </w:tcPr>
          <w:p w14:paraId="0471E657" w14:textId="77777777" w:rsidR="00D77B57" w:rsidRPr="0062601C" w:rsidRDefault="00D77B57" w:rsidP="00D77B57">
            <w:pPr>
              <w:widowControl w:val="0"/>
              <w:ind w:right="-1"/>
              <w:jc w:val="both"/>
              <w:rPr>
                <w:rFonts w:ascii="Bookman Old Style" w:hAnsi="Bookman Old Style"/>
                <w:sz w:val="24"/>
                <w:szCs w:val="24"/>
              </w:rPr>
            </w:pPr>
            <w:r w:rsidRPr="0062601C">
              <w:rPr>
                <w:rFonts w:ascii="Bookman Old Style" w:eastAsia="Bookman Old Style" w:hAnsi="Bookman Old Style" w:cs="Bookman Old Style"/>
                <w:sz w:val="24"/>
                <w:szCs w:val="24"/>
              </w:rPr>
              <w:t>Cukup jelas.</w:t>
            </w:r>
            <w:r w:rsidRPr="0062601C">
              <w:rPr>
                <w:rFonts w:ascii="Bookman Old Style" w:eastAsia="Bookman Old Style" w:hAnsi="Bookman Old Style" w:cs="Bookman Old Style"/>
                <w:color w:val="000000"/>
                <w:sz w:val="24"/>
                <w:szCs w:val="24"/>
                <w:shd w:val="clear" w:color="auto" w:fill="FFFF00"/>
              </w:rPr>
              <w:t xml:space="preserve"> </w:t>
            </w:r>
          </w:p>
          <w:p w14:paraId="422E47DC" w14:textId="77777777" w:rsidR="00696F36" w:rsidRPr="0062601C" w:rsidRDefault="00696F36" w:rsidP="00B57A10">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0C82B3A4" w14:textId="77777777" w:rsidR="00696F36" w:rsidRPr="0062601C" w:rsidRDefault="00696F36" w:rsidP="00B57A10">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04878CA8" w14:textId="4DC4A88B" w:rsidR="00696F36" w:rsidRPr="0062601C" w:rsidRDefault="00696F36" w:rsidP="00B57A10">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5F2BB251" w14:textId="77777777" w:rsidR="00696F36" w:rsidRPr="0062601C" w:rsidRDefault="00696F36" w:rsidP="00B57A10">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696F36" w:rsidRPr="0062601C" w14:paraId="31FF77E5" w14:textId="77777777" w:rsidTr="00696F36">
        <w:trPr>
          <w:jc w:val="center"/>
        </w:trPr>
        <w:tc>
          <w:tcPr>
            <w:tcW w:w="7065" w:type="dxa"/>
            <w:shd w:val="clear" w:color="auto" w:fill="auto"/>
          </w:tcPr>
          <w:p w14:paraId="4C7F14C4" w14:textId="23E56C7E" w:rsidR="00696F36" w:rsidRPr="0062601C" w:rsidRDefault="00C06380" w:rsidP="002660F2">
            <w:pPr>
              <w:pStyle w:val="ListParagraph"/>
              <w:numPr>
                <w:ilvl w:val="0"/>
                <w:numId w:val="7"/>
              </w:numPr>
              <w:jc w:val="both"/>
              <w:rPr>
                <w:rFonts w:ascii="Bookman Old Style" w:hAnsi="Bookman Old Style"/>
                <w:sz w:val="24"/>
                <w:szCs w:val="24"/>
              </w:rPr>
            </w:pPr>
            <w:r w:rsidRPr="0062601C">
              <w:rPr>
                <w:rFonts w:ascii="Bookman Old Style" w:hAnsi="Bookman Old Style"/>
                <w:sz w:val="24"/>
                <w:szCs w:val="24"/>
              </w:rPr>
              <w:t>PAJK yang melakukan Agregasi atas informasi produk dan/atau layanan jasa keuangan dan membutuhkan izin atau persetujuan terlebih dahulu dari sektor lain di Otoritas Jasa Keuangan wajib tunduk pada ketentuan peraturan perundang-undangan yang mengatur kegiatan usaha dimaksud.</w:t>
            </w:r>
          </w:p>
        </w:tc>
        <w:tc>
          <w:tcPr>
            <w:tcW w:w="4859" w:type="dxa"/>
          </w:tcPr>
          <w:p w14:paraId="194B4F61" w14:textId="77777777" w:rsidR="00D77B57" w:rsidRPr="0062601C" w:rsidRDefault="00D77B57" w:rsidP="00D77B57">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Contoh:</w:t>
            </w:r>
          </w:p>
          <w:p w14:paraId="424C8A01" w14:textId="0AF7F825" w:rsidR="00696F36" w:rsidRPr="0062601C" w:rsidRDefault="00D77B57" w:rsidP="00D77B57">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 xml:space="preserve">PAJK yang akan melakukan </w:t>
            </w:r>
            <w:r w:rsidR="00851D38">
              <w:rPr>
                <w:rFonts w:ascii="Bookman Old Style" w:eastAsia="Bookman Old Style" w:hAnsi="Bookman Old Style" w:cs="Bookman Old Style"/>
                <w:sz w:val="24"/>
                <w:szCs w:val="24"/>
              </w:rPr>
              <w:t>A</w:t>
            </w:r>
            <w:r w:rsidRPr="0062601C">
              <w:rPr>
                <w:rFonts w:ascii="Bookman Old Style" w:eastAsia="Bookman Old Style" w:hAnsi="Bookman Old Style" w:cs="Bookman Old Style"/>
                <w:sz w:val="24"/>
                <w:szCs w:val="24"/>
              </w:rPr>
              <w:t xml:space="preserve">gregasi produk dan/atau layanan di sektor pasar modal dan diharuskan memperoleh izin atau persetujuan terlebih dahulu dari Otoritas Jasa Keuangan sektor Pasar Modal, dapat melakukan kegiatan </w:t>
            </w:r>
            <w:r w:rsidR="00E300F9">
              <w:rPr>
                <w:rFonts w:ascii="Bookman Old Style" w:eastAsia="Bookman Old Style" w:hAnsi="Bookman Old Style" w:cs="Bookman Old Style"/>
                <w:sz w:val="24"/>
                <w:szCs w:val="24"/>
              </w:rPr>
              <w:t>A</w:t>
            </w:r>
            <w:r w:rsidRPr="0062601C">
              <w:rPr>
                <w:rFonts w:ascii="Bookman Old Style" w:eastAsia="Bookman Old Style" w:hAnsi="Bookman Old Style" w:cs="Bookman Old Style"/>
                <w:sz w:val="24"/>
                <w:szCs w:val="24"/>
              </w:rPr>
              <w:t xml:space="preserve">gregasi setelah memperoleh izin atau persetujuan </w:t>
            </w:r>
            <w:r w:rsidRPr="0062601C">
              <w:rPr>
                <w:rFonts w:ascii="Bookman Old Style" w:eastAsia="Bookman Old Style" w:hAnsi="Bookman Old Style" w:cs="Bookman Old Style"/>
                <w:sz w:val="24"/>
                <w:szCs w:val="24"/>
              </w:rPr>
              <w:lastRenderedPageBreak/>
              <w:t>dimaksud, serta mematuhi berbagai ketentuan, batasan, larangan, maupun ketentuan lain yang terkait dengan kegiatan usaha tersebut</w:t>
            </w:r>
          </w:p>
        </w:tc>
        <w:tc>
          <w:tcPr>
            <w:tcW w:w="2291" w:type="dxa"/>
          </w:tcPr>
          <w:p w14:paraId="0C7FB116" w14:textId="77777777" w:rsidR="00696F36" w:rsidRPr="0062601C" w:rsidRDefault="00696F36" w:rsidP="0063013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0D572A4C" w14:textId="065881FE" w:rsidR="00696F36" w:rsidRPr="0062601C" w:rsidRDefault="00696F36" w:rsidP="0063013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63FE6898" w14:textId="77777777" w:rsidR="00696F36" w:rsidRPr="0062601C" w:rsidRDefault="00696F36" w:rsidP="0063013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696F36" w:rsidRPr="0062601C" w14:paraId="21FACEF5" w14:textId="77777777" w:rsidTr="00696F36">
        <w:trPr>
          <w:jc w:val="center"/>
        </w:trPr>
        <w:tc>
          <w:tcPr>
            <w:tcW w:w="7065" w:type="dxa"/>
            <w:shd w:val="clear" w:color="auto" w:fill="auto"/>
          </w:tcPr>
          <w:p w14:paraId="6718E0DC" w14:textId="77777777" w:rsidR="00696F36" w:rsidRPr="0062601C" w:rsidRDefault="00696F36" w:rsidP="0063013E">
            <w:pPr>
              <w:pBdr>
                <w:top w:val="nil"/>
                <w:left w:val="nil"/>
                <w:bottom w:val="nil"/>
                <w:right w:val="nil"/>
                <w:between w:val="nil"/>
              </w:pBdr>
              <w:spacing w:after="0" w:line="360" w:lineRule="auto"/>
              <w:jc w:val="both"/>
              <w:rPr>
                <w:rFonts w:ascii="Bookman Old Style" w:eastAsia="Bookman Old Style" w:hAnsi="Bookman Old Style" w:cs="Bookman Old Style"/>
                <w:sz w:val="24"/>
                <w:szCs w:val="24"/>
              </w:rPr>
            </w:pPr>
          </w:p>
        </w:tc>
        <w:tc>
          <w:tcPr>
            <w:tcW w:w="4859" w:type="dxa"/>
          </w:tcPr>
          <w:p w14:paraId="4077562D" w14:textId="77777777" w:rsidR="00696F36" w:rsidRPr="0062601C" w:rsidRDefault="00696F36" w:rsidP="0063013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05D2E7CC" w14:textId="77777777" w:rsidR="00696F36" w:rsidRPr="0062601C" w:rsidRDefault="00696F36" w:rsidP="0063013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3D31D8A9" w14:textId="3D1C681D" w:rsidR="00696F36" w:rsidRPr="0062601C" w:rsidRDefault="00696F36" w:rsidP="0063013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3C519CD8" w14:textId="77777777" w:rsidR="00696F36" w:rsidRPr="0062601C" w:rsidRDefault="00696F36" w:rsidP="0063013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696F36" w:rsidRPr="0062601C" w14:paraId="1A0FEB0A" w14:textId="77777777" w:rsidTr="00696F36">
        <w:trPr>
          <w:jc w:val="center"/>
        </w:trPr>
        <w:tc>
          <w:tcPr>
            <w:tcW w:w="7065" w:type="dxa"/>
            <w:shd w:val="clear" w:color="auto" w:fill="auto"/>
          </w:tcPr>
          <w:p w14:paraId="5D603F72" w14:textId="4956CD20" w:rsidR="00696F36" w:rsidRPr="0062601C" w:rsidRDefault="00696F36" w:rsidP="007047CD">
            <w:pPr>
              <w:pBdr>
                <w:top w:val="nil"/>
                <w:left w:val="nil"/>
                <w:bottom w:val="nil"/>
                <w:right w:val="nil"/>
                <w:between w:val="nil"/>
              </w:pBdr>
              <w:spacing w:after="0" w:line="360" w:lineRule="auto"/>
              <w:jc w:val="center"/>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 xml:space="preserve">Pasal </w:t>
            </w:r>
            <w:r w:rsidR="00D77B57" w:rsidRPr="0062601C">
              <w:rPr>
                <w:rFonts w:ascii="Bookman Old Style" w:eastAsia="Bookman Old Style" w:hAnsi="Bookman Old Style" w:cs="Bookman Old Style"/>
                <w:sz w:val="24"/>
                <w:szCs w:val="24"/>
              </w:rPr>
              <w:t>4</w:t>
            </w:r>
          </w:p>
        </w:tc>
        <w:tc>
          <w:tcPr>
            <w:tcW w:w="4859" w:type="dxa"/>
          </w:tcPr>
          <w:p w14:paraId="506ED6C0" w14:textId="7BD62688" w:rsidR="00696F36" w:rsidRPr="0062601C" w:rsidRDefault="00696F36"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547EB390" w14:textId="77777777" w:rsidR="00696F36" w:rsidRPr="0062601C" w:rsidRDefault="00696F36"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47315187" w14:textId="72196D30" w:rsidR="00696F36" w:rsidRPr="0062601C" w:rsidRDefault="00696F36"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4A117059" w14:textId="77777777" w:rsidR="00696F36" w:rsidRPr="0062601C" w:rsidRDefault="00696F36"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696F36" w:rsidRPr="0062601C" w14:paraId="3676D3AF" w14:textId="77777777" w:rsidTr="00696F36">
        <w:trPr>
          <w:jc w:val="center"/>
        </w:trPr>
        <w:tc>
          <w:tcPr>
            <w:tcW w:w="7065" w:type="dxa"/>
            <w:shd w:val="clear" w:color="auto" w:fill="auto"/>
          </w:tcPr>
          <w:p w14:paraId="1A61589F" w14:textId="7BF8A2D5" w:rsidR="00696F36" w:rsidRPr="0062601C" w:rsidRDefault="00D77B57" w:rsidP="002660F2">
            <w:pPr>
              <w:pStyle w:val="ListParagraph"/>
              <w:numPr>
                <w:ilvl w:val="0"/>
                <w:numId w:val="10"/>
              </w:numPr>
              <w:rPr>
                <w:rFonts w:ascii="Bookman Old Style" w:hAnsi="Bookman Old Style"/>
                <w:sz w:val="24"/>
                <w:szCs w:val="24"/>
              </w:rPr>
            </w:pPr>
            <w:r w:rsidRPr="0062601C">
              <w:rPr>
                <w:rFonts w:ascii="Bookman Old Style" w:hAnsi="Bookman Old Style"/>
                <w:sz w:val="24"/>
                <w:szCs w:val="24"/>
              </w:rPr>
              <w:t>PAJK yang tidak memenuhi ketentuan sebagaimana dimaksud dalam Pasal 3 ayat (5),  dikenai sanksi administratif berupa:</w:t>
            </w:r>
          </w:p>
        </w:tc>
        <w:tc>
          <w:tcPr>
            <w:tcW w:w="4859" w:type="dxa"/>
          </w:tcPr>
          <w:p w14:paraId="23918C80" w14:textId="77777777" w:rsidR="00696F36" w:rsidRPr="0062601C" w:rsidRDefault="00696F36"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1D34F1CF" w14:textId="77777777" w:rsidR="00696F36" w:rsidRPr="0062601C" w:rsidRDefault="00696F36"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21C7E1F2" w14:textId="7E9E627B" w:rsidR="00696F36" w:rsidRPr="0062601C" w:rsidRDefault="00696F36"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0C33B36B" w14:textId="77777777" w:rsidR="00696F36" w:rsidRPr="0062601C" w:rsidRDefault="00696F36"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696F36" w:rsidRPr="0062601C" w14:paraId="07572402" w14:textId="77777777" w:rsidTr="00696F36">
        <w:trPr>
          <w:jc w:val="center"/>
        </w:trPr>
        <w:tc>
          <w:tcPr>
            <w:tcW w:w="7065" w:type="dxa"/>
            <w:shd w:val="clear" w:color="auto" w:fill="auto"/>
          </w:tcPr>
          <w:p w14:paraId="07A3A2D1" w14:textId="5EE4D435" w:rsidR="00696F36" w:rsidRPr="0062601C" w:rsidRDefault="00D77B57" w:rsidP="002660F2">
            <w:pPr>
              <w:pStyle w:val="ListParagraph"/>
              <w:numPr>
                <w:ilvl w:val="0"/>
                <w:numId w:val="11"/>
              </w:numPr>
              <w:ind w:left="1050"/>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peringatan tertulis;</w:t>
            </w:r>
          </w:p>
        </w:tc>
        <w:tc>
          <w:tcPr>
            <w:tcW w:w="4859" w:type="dxa"/>
          </w:tcPr>
          <w:p w14:paraId="2BA9CEEB" w14:textId="77777777" w:rsidR="00696F36" w:rsidRPr="0062601C" w:rsidRDefault="00696F36"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4FB097A6" w14:textId="77777777" w:rsidR="00696F36" w:rsidRPr="0062601C" w:rsidRDefault="00696F36"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2C73E08B" w14:textId="132D660C" w:rsidR="00696F36" w:rsidRPr="0062601C" w:rsidRDefault="00696F36"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7479FFCC" w14:textId="77777777" w:rsidR="00696F36" w:rsidRPr="0062601C" w:rsidRDefault="00696F36"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696F36" w:rsidRPr="0062601C" w14:paraId="6C58B0AD" w14:textId="77777777" w:rsidTr="00696F36">
        <w:trPr>
          <w:jc w:val="center"/>
        </w:trPr>
        <w:tc>
          <w:tcPr>
            <w:tcW w:w="7065" w:type="dxa"/>
            <w:shd w:val="clear" w:color="auto" w:fill="auto"/>
          </w:tcPr>
          <w:p w14:paraId="350D0D9C" w14:textId="5645E009" w:rsidR="00696F36" w:rsidRPr="0062601C" w:rsidRDefault="00D77B57" w:rsidP="002660F2">
            <w:pPr>
              <w:pStyle w:val="ListParagraph"/>
              <w:numPr>
                <w:ilvl w:val="0"/>
                <w:numId w:val="11"/>
              </w:numPr>
              <w:ind w:left="1050"/>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penghentian sementara, sebagian, atau seluruh kegiatan termasuk pelaksanaan kerja sama;</w:t>
            </w:r>
          </w:p>
        </w:tc>
        <w:tc>
          <w:tcPr>
            <w:tcW w:w="4859" w:type="dxa"/>
          </w:tcPr>
          <w:p w14:paraId="50CFEBF1" w14:textId="77777777" w:rsidR="00696F36" w:rsidRPr="0062601C" w:rsidRDefault="00696F36"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2EDD1793" w14:textId="77777777" w:rsidR="00696F36" w:rsidRPr="0062601C" w:rsidRDefault="00696F36"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539B6753" w14:textId="44B6AB79" w:rsidR="00696F36" w:rsidRPr="0062601C" w:rsidRDefault="00696F36"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0BD7AEC7" w14:textId="77777777" w:rsidR="00696F36" w:rsidRPr="0062601C" w:rsidRDefault="00696F36"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D77B57" w:rsidRPr="0062601C" w14:paraId="633C31D3" w14:textId="77777777" w:rsidTr="00696F36">
        <w:trPr>
          <w:jc w:val="center"/>
        </w:trPr>
        <w:tc>
          <w:tcPr>
            <w:tcW w:w="7065" w:type="dxa"/>
            <w:shd w:val="clear" w:color="auto" w:fill="auto"/>
          </w:tcPr>
          <w:p w14:paraId="02C9B730" w14:textId="389E05D3" w:rsidR="00D77B57" w:rsidRPr="0062601C" w:rsidRDefault="0062601C" w:rsidP="002660F2">
            <w:pPr>
              <w:pStyle w:val="ListParagraph"/>
              <w:widowControl w:val="0"/>
              <w:numPr>
                <w:ilvl w:val="0"/>
                <w:numId w:val="11"/>
              </w:numPr>
              <w:suppressAutoHyphens/>
              <w:autoSpaceDE w:val="0"/>
              <w:autoSpaceDN w:val="0"/>
              <w:spacing w:after="0" w:line="240" w:lineRule="auto"/>
              <w:ind w:left="1050" w:right="140"/>
              <w:jc w:val="both"/>
              <w:rPr>
                <w:rFonts w:ascii="Bookman Old Style" w:hAnsi="Bookman Old Style"/>
                <w:color w:val="000000"/>
                <w:sz w:val="24"/>
                <w:szCs w:val="24"/>
                <w:shd w:val="clear" w:color="auto" w:fill="FFFF00"/>
              </w:rPr>
            </w:pPr>
            <w:r>
              <w:rPr>
                <w:rFonts w:ascii="Bookman Old Style" w:hAnsi="Bookman Old Style"/>
                <w:color w:val="000000"/>
                <w:sz w:val="24"/>
                <w:szCs w:val="24"/>
              </w:rPr>
              <w:t xml:space="preserve">denda administratif </w:t>
            </w:r>
            <w:r w:rsidR="00C06380" w:rsidRPr="0062601C">
              <w:rPr>
                <w:rFonts w:ascii="Bookman Old Style" w:hAnsi="Bookman Old Style"/>
                <w:sz w:val="24"/>
                <w:szCs w:val="24"/>
                <w:lang w:val="en-US"/>
              </w:rPr>
              <w:t>paling banyak Rp1.000.000.000 (satu miliar rupiah)</w:t>
            </w:r>
            <w:r w:rsidR="00C06380" w:rsidRPr="0062601C">
              <w:rPr>
                <w:rFonts w:ascii="Bookman Old Style" w:hAnsi="Bookman Old Style"/>
                <w:color w:val="000000"/>
                <w:sz w:val="24"/>
                <w:szCs w:val="24"/>
              </w:rPr>
              <w:t>;</w:t>
            </w:r>
            <w:r w:rsidR="00C06380" w:rsidRPr="0062601C">
              <w:rPr>
                <w:rFonts w:ascii="Bookman Old Style" w:hAnsi="Bookman Old Style"/>
                <w:color w:val="000000"/>
                <w:sz w:val="24"/>
                <w:szCs w:val="24"/>
                <w:shd w:val="clear" w:color="auto" w:fill="FFFF00"/>
              </w:rPr>
              <w:t xml:space="preserve"> </w:t>
            </w:r>
          </w:p>
        </w:tc>
        <w:tc>
          <w:tcPr>
            <w:tcW w:w="4859" w:type="dxa"/>
          </w:tcPr>
          <w:p w14:paraId="0F8570B3" w14:textId="77777777" w:rsidR="00D77B57" w:rsidRPr="0062601C" w:rsidRDefault="00D77B5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0D4148B7" w14:textId="77777777" w:rsidR="00D77B57" w:rsidRPr="0062601C" w:rsidRDefault="00D77B5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1C8F5C1D" w14:textId="77777777" w:rsidR="00D77B57" w:rsidRPr="0062601C" w:rsidRDefault="00D77B5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42CD90E3" w14:textId="77777777" w:rsidR="00D77B57" w:rsidRPr="0062601C" w:rsidRDefault="00D77B5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C06380" w:rsidRPr="0062601C" w14:paraId="14D18DFF" w14:textId="77777777" w:rsidTr="00696F36">
        <w:trPr>
          <w:jc w:val="center"/>
        </w:trPr>
        <w:tc>
          <w:tcPr>
            <w:tcW w:w="7065" w:type="dxa"/>
            <w:shd w:val="clear" w:color="auto" w:fill="auto"/>
          </w:tcPr>
          <w:p w14:paraId="3CB43E2A" w14:textId="7D43E087" w:rsidR="00C06380" w:rsidRPr="0062601C" w:rsidRDefault="00C06380" w:rsidP="002660F2">
            <w:pPr>
              <w:pStyle w:val="ListParagraph"/>
              <w:widowControl w:val="0"/>
              <w:numPr>
                <w:ilvl w:val="0"/>
                <w:numId w:val="11"/>
              </w:numPr>
              <w:suppressAutoHyphens/>
              <w:autoSpaceDE w:val="0"/>
              <w:autoSpaceDN w:val="0"/>
              <w:spacing w:after="0" w:line="240" w:lineRule="auto"/>
              <w:ind w:left="1050" w:right="140"/>
              <w:jc w:val="both"/>
              <w:rPr>
                <w:rFonts w:ascii="Bookman Old Style" w:hAnsi="Bookman Old Style"/>
                <w:color w:val="000000"/>
                <w:sz w:val="24"/>
                <w:szCs w:val="24"/>
                <w:shd w:val="clear" w:color="auto" w:fill="FFFF00"/>
              </w:rPr>
            </w:pPr>
            <w:r w:rsidRPr="0062601C">
              <w:rPr>
                <w:rFonts w:ascii="Bookman Old Style" w:hAnsi="Bookman Old Style"/>
                <w:sz w:val="24"/>
                <w:szCs w:val="24"/>
                <w:lang w:val="en-US"/>
              </w:rPr>
              <w:t>pencantuman pihak utama dalam daftar tidak lulus berdasarkan mekanisme dana tata cara penilaian kembali pihak utama;</w:t>
            </w:r>
            <w:r w:rsidRPr="0062601C">
              <w:rPr>
                <w:rFonts w:ascii="Bookman Old Style" w:hAnsi="Bookman Old Style"/>
                <w:color w:val="000000"/>
                <w:sz w:val="24"/>
                <w:szCs w:val="24"/>
              </w:rPr>
              <w:t xml:space="preserve"> da</w:t>
            </w:r>
            <w:r w:rsidR="0062601C">
              <w:rPr>
                <w:rFonts w:ascii="Bookman Old Style" w:hAnsi="Bookman Old Style"/>
                <w:color w:val="000000"/>
                <w:sz w:val="24"/>
                <w:szCs w:val="24"/>
              </w:rPr>
              <w:t>n/atau</w:t>
            </w:r>
          </w:p>
        </w:tc>
        <w:tc>
          <w:tcPr>
            <w:tcW w:w="4859" w:type="dxa"/>
          </w:tcPr>
          <w:p w14:paraId="69C19524" w14:textId="77777777" w:rsidR="00C06380" w:rsidRPr="0062601C" w:rsidRDefault="00C06380"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428375A6" w14:textId="77777777" w:rsidR="00C06380" w:rsidRPr="0062601C" w:rsidRDefault="00C06380"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4845268A" w14:textId="77777777" w:rsidR="00C06380" w:rsidRPr="0062601C" w:rsidRDefault="00C06380"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1FE44FAE" w14:textId="77777777" w:rsidR="00C06380" w:rsidRPr="0062601C" w:rsidRDefault="00C06380"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D77B57" w:rsidRPr="0062601C" w14:paraId="7187B986" w14:textId="77777777" w:rsidTr="00696F36">
        <w:trPr>
          <w:jc w:val="center"/>
        </w:trPr>
        <w:tc>
          <w:tcPr>
            <w:tcW w:w="7065" w:type="dxa"/>
            <w:shd w:val="clear" w:color="auto" w:fill="auto"/>
          </w:tcPr>
          <w:p w14:paraId="74BE06E7" w14:textId="06F7E1C0" w:rsidR="00D77B57" w:rsidRPr="0062601C" w:rsidRDefault="00D77B57" w:rsidP="002660F2">
            <w:pPr>
              <w:pStyle w:val="ListParagraph"/>
              <w:numPr>
                <w:ilvl w:val="0"/>
                <w:numId w:val="11"/>
              </w:numPr>
              <w:ind w:left="1050"/>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pencabutan izin usaha.</w:t>
            </w:r>
          </w:p>
        </w:tc>
        <w:tc>
          <w:tcPr>
            <w:tcW w:w="4859" w:type="dxa"/>
          </w:tcPr>
          <w:p w14:paraId="391BC4EE" w14:textId="77777777" w:rsidR="00D77B57" w:rsidRPr="0062601C" w:rsidRDefault="00D77B5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795E9F6C" w14:textId="77777777" w:rsidR="00D77B57" w:rsidRPr="0062601C" w:rsidRDefault="00D77B5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3E16DE95" w14:textId="77777777" w:rsidR="00D77B57" w:rsidRPr="0062601C" w:rsidRDefault="00D77B5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0E65C6C9" w14:textId="77777777" w:rsidR="00D77B57" w:rsidRPr="0062601C" w:rsidRDefault="00D77B5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696F36" w:rsidRPr="0062601C" w14:paraId="25C668A3" w14:textId="77777777" w:rsidTr="00696F36">
        <w:trPr>
          <w:jc w:val="center"/>
        </w:trPr>
        <w:tc>
          <w:tcPr>
            <w:tcW w:w="7065" w:type="dxa"/>
            <w:shd w:val="clear" w:color="auto" w:fill="auto"/>
          </w:tcPr>
          <w:p w14:paraId="217ED961" w14:textId="5B04A546" w:rsidR="00696F36" w:rsidRPr="0062601C" w:rsidRDefault="00D77B57" w:rsidP="002660F2">
            <w:pPr>
              <w:pStyle w:val="ListParagraph"/>
              <w:numPr>
                <w:ilvl w:val="0"/>
                <w:numId w:val="10"/>
              </w:numPr>
              <w:rPr>
                <w:rFonts w:ascii="Bookman Old Style" w:hAnsi="Bookman Old Style"/>
                <w:sz w:val="24"/>
                <w:szCs w:val="24"/>
              </w:rPr>
            </w:pPr>
            <w:r w:rsidRPr="0062601C">
              <w:rPr>
                <w:rFonts w:ascii="Bookman Old Style" w:hAnsi="Bookman Old Style"/>
                <w:sz w:val="24"/>
                <w:szCs w:val="24"/>
              </w:rPr>
              <w:t>Sanksi administratif berupa denda administratif sebagaimana dimaksud pada ayat (1) huruf c paling banyak sebesar Rp1.000.000.000,00 (satu miliar rupiah).</w:t>
            </w:r>
          </w:p>
        </w:tc>
        <w:tc>
          <w:tcPr>
            <w:tcW w:w="4859" w:type="dxa"/>
          </w:tcPr>
          <w:p w14:paraId="1A6633E2" w14:textId="77777777" w:rsidR="00696F36" w:rsidRPr="0062601C" w:rsidRDefault="00696F36"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529769BF" w14:textId="77777777" w:rsidR="00696F36" w:rsidRPr="0062601C" w:rsidRDefault="00696F36"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5DE1302E" w14:textId="72DE3B57" w:rsidR="00696F36" w:rsidRPr="0062601C" w:rsidRDefault="00696F36"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23022EB4" w14:textId="77777777" w:rsidR="00696F36" w:rsidRPr="0062601C" w:rsidRDefault="00696F36"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696F36" w:rsidRPr="0062601C" w14:paraId="5E46A453" w14:textId="77777777" w:rsidTr="00696F36">
        <w:trPr>
          <w:jc w:val="center"/>
        </w:trPr>
        <w:tc>
          <w:tcPr>
            <w:tcW w:w="7065" w:type="dxa"/>
            <w:shd w:val="clear" w:color="auto" w:fill="auto"/>
          </w:tcPr>
          <w:p w14:paraId="47A9065D" w14:textId="0427B372" w:rsidR="00696F36" w:rsidRPr="0062601C" w:rsidRDefault="00D77B57" w:rsidP="002660F2">
            <w:pPr>
              <w:pStyle w:val="ListParagraph"/>
              <w:numPr>
                <w:ilvl w:val="0"/>
                <w:numId w:val="10"/>
              </w:numPr>
              <w:rPr>
                <w:rFonts w:ascii="Bookman Old Style" w:hAnsi="Bookman Old Style"/>
                <w:sz w:val="24"/>
                <w:szCs w:val="24"/>
              </w:rPr>
            </w:pPr>
            <w:r w:rsidRPr="0062601C">
              <w:rPr>
                <w:rFonts w:ascii="Bookman Old Style" w:hAnsi="Bookman Old Style"/>
                <w:sz w:val="24"/>
                <w:szCs w:val="24"/>
              </w:rPr>
              <w:t>Sanksi administratif sebagaimana dimaksud pada ayat (1) huruf b, huruf c,</w:t>
            </w:r>
            <w:r w:rsidR="00F26A4F" w:rsidRPr="0062601C">
              <w:rPr>
                <w:rFonts w:ascii="Bookman Old Style" w:hAnsi="Bookman Old Style"/>
                <w:sz w:val="24"/>
                <w:szCs w:val="24"/>
              </w:rPr>
              <w:t xml:space="preserve"> dan</w:t>
            </w:r>
            <w:r w:rsidRPr="0062601C">
              <w:rPr>
                <w:rFonts w:ascii="Bookman Old Style" w:hAnsi="Bookman Old Style"/>
                <w:sz w:val="24"/>
                <w:szCs w:val="24"/>
              </w:rPr>
              <w:t xml:space="preserve"> huruf d dapat dikenakan dengan atau tanpa didahului pengenaan sanksi administratif berupa peringatan tertulis sebagaimana dimaksud pada ayat (1) huruf a.</w:t>
            </w:r>
          </w:p>
        </w:tc>
        <w:tc>
          <w:tcPr>
            <w:tcW w:w="4859" w:type="dxa"/>
          </w:tcPr>
          <w:p w14:paraId="3A65ECC3" w14:textId="77777777" w:rsidR="00696F36" w:rsidRPr="0062601C" w:rsidRDefault="00696F36"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1B20D61F" w14:textId="77777777" w:rsidR="00696F36" w:rsidRPr="0062601C" w:rsidRDefault="00696F36"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7338B98C" w14:textId="15C0A905" w:rsidR="00696F36" w:rsidRPr="0062601C" w:rsidRDefault="00696F36"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62331F5A" w14:textId="77777777" w:rsidR="00696F36" w:rsidRPr="0062601C" w:rsidRDefault="00696F36"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696F36" w:rsidRPr="0062601C" w14:paraId="5B1C575D" w14:textId="77777777" w:rsidTr="00696F36">
        <w:trPr>
          <w:jc w:val="center"/>
        </w:trPr>
        <w:tc>
          <w:tcPr>
            <w:tcW w:w="7065" w:type="dxa"/>
            <w:shd w:val="clear" w:color="auto" w:fill="auto"/>
          </w:tcPr>
          <w:p w14:paraId="571ADBD1" w14:textId="77777777" w:rsidR="00696F36" w:rsidRPr="0062601C" w:rsidRDefault="00696F36" w:rsidP="007047CD">
            <w:pPr>
              <w:pBdr>
                <w:top w:val="nil"/>
                <w:left w:val="nil"/>
                <w:bottom w:val="nil"/>
                <w:right w:val="nil"/>
                <w:between w:val="nil"/>
              </w:pBdr>
              <w:spacing w:after="0" w:line="360" w:lineRule="auto"/>
              <w:jc w:val="both"/>
              <w:rPr>
                <w:rFonts w:ascii="Bookman Old Style" w:eastAsia="Bookman Old Style" w:hAnsi="Bookman Old Style" w:cs="Bookman Old Style"/>
                <w:sz w:val="24"/>
                <w:szCs w:val="24"/>
              </w:rPr>
            </w:pPr>
          </w:p>
        </w:tc>
        <w:tc>
          <w:tcPr>
            <w:tcW w:w="4859" w:type="dxa"/>
          </w:tcPr>
          <w:p w14:paraId="3C6FCEB2" w14:textId="77777777" w:rsidR="00696F36" w:rsidRPr="0062601C" w:rsidRDefault="00696F36"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3B48BFEF" w14:textId="77777777" w:rsidR="00696F36" w:rsidRPr="0062601C" w:rsidRDefault="00696F36"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2859607A" w14:textId="55C32AAB" w:rsidR="00696F36" w:rsidRPr="0062601C" w:rsidRDefault="00696F36"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07D6EBAF" w14:textId="77777777" w:rsidR="00696F36" w:rsidRPr="0062601C" w:rsidRDefault="00696F36"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696F36" w:rsidRPr="0062601C" w14:paraId="308F6010" w14:textId="77777777" w:rsidTr="00696F36">
        <w:trPr>
          <w:jc w:val="center"/>
        </w:trPr>
        <w:tc>
          <w:tcPr>
            <w:tcW w:w="7065" w:type="dxa"/>
            <w:shd w:val="clear" w:color="auto" w:fill="auto"/>
          </w:tcPr>
          <w:p w14:paraId="3FEADBCE" w14:textId="77777777" w:rsidR="00696F36" w:rsidRPr="0062601C" w:rsidRDefault="00D77B57" w:rsidP="00D77B57">
            <w:pPr>
              <w:pBdr>
                <w:top w:val="nil"/>
                <w:left w:val="nil"/>
                <w:bottom w:val="nil"/>
                <w:right w:val="nil"/>
                <w:between w:val="nil"/>
              </w:pBdr>
              <w:spacing w:after="0"/>
              <w:jc w:val="center"/>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BAB III</w:t>
            </w:r>
          </w:p>
          <w:p w14:paraId="69506CDD" w14:textId="2783AD04" w:rsidR="00D77B57" w:rsidRPr="0062601C" w:rsidRDefault="00D77B57" w:rsidP="00D77B57">
            <w:pPr>
              <w:pBdr>
                <w:top w:val="nil"/>
                <w:left w:val="nil"/>
                <w:bottom w:val="nil"/>
                <w:right w:val="nil"/>
                <w:between w:val="nil"/>
              </w:pBdr>
              <w:spacing w:after="0"/>
              <w:jc w:val="center"/>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KELEMBAGAAN</w:t>
            </w:r>
          </w:p>
        </w:tc>
        <w:tc>
          <w:tcPr>
            <w:tcW w:w="4859" w:type="dxa"/>
          </w:tcPr>
          <w:p w14:paraId="4D6D5192" w14:textId="77777777" w:rsidR="00696F36" w:rsidRPr="0062601C" w:rsidRDefault="00696F36"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73D2AB39" w14:textId="77777777" w:rsidR="00696F36" w:rsidRPr="0062601C" w:rsidRDefault="00696F36"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75DF2E78" w14:textId="70F7F72F" w:rsidR="00696F36" w:rsidRPr="0062601C" w:rsidRDefault="00696F36"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0E06A908" w14:textId="77777777" w:rsidR="00696F36" w:rsidRPr="0062601C" w:rsidRDefault="00696F36"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D77B57" w:rsidRPr="0062601C" w14:paraId="00F45ED0" w14:textId="77777777" w:rsidTr="00696F36">
        <w:trPr>
          <w:jc w:val="center"/>
        </w:trPr>
        <w:tc>
          <w:tcPr>
            <w:tcW w:w="7065" w:type="dxa"/>
            <w:shd w:val="clear" w:color="auto" w:fill="auto"/>
          </w:tcPr>
          <w:p w14:paraId="072C0634" w14:textId="77777777" w:rsidR="00D77B57" w:rsidRPr="0062601C" w:rsidRDefault="00D77B57" w:rsidP="00D77B57">
            <w:pPr>
              <w:pBdr>
                <w:top w:val="nil"/>
                <w:left w:val="nil"/>
                <w:bottom w:val="nil"/>
                <w:right w:val="nil"/>
                <w:between w:val="nil"/>
              </w:pBdr>
              <w:spacing w:after="0"/>
              <w:jc w:val="center"/>
              <w:rPr>
                <w:rFonts w:ascii="Bookman Old Style" w:eastAsia="Bookman Old Style" w:hAnsi="Bookman Old Style" w:cs="Bookman Old Style"/>
                <w:sz w:val="24"/>
                <w:szCs w:val="24"/>
              </w:rPr>
            </w:pPr>
          </w:p>
        </w:tc>
        <w:tc>
          <w:tcPr>
            <w:tcW w:w="4859" w:type="dxa"/>
          </w:tcPr>
          <w:p w14:paraId="3EF69E6E" w14:textId="77777777" w:rsidR="00D77B57" w:rsidRPr="0062601C" w:rsidRDefault="00D77B5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1628BBE1" w14:textId="77777777" w:rsidR="00D77B57" w:rsidRPr="0062601C" w:rsidRDefault="00D77B5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33BC5904" w14:textId="77777777" w:rsidR="00D77B57" w:rsidRPr="0062601C" w:rsidRDefault="00D77B5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5BAFC3B8" w14:textId="77777777" w:rsidR="00D77B57" w:rsidRPr="0062601C" w:rsidRDefault="00D77B5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D77B57" w:rsidRPr="0062601C" w14:paraId="2A167C90" w14:textId="77777777" w:rsidTr="00696F36">
        <w:trPr>
          <w:jc w:val="center"/>
        </w:trPr>
        <w:tc>
          <w:tcPr>
            <w:tcW w:w="7065" w:type="dxa"/>
            <w:shd w:val="clear" w:color="auto" w:fill="auto"/>
          </w:tcPr>
          <w:p w14:paraId="1D6E5651" w14:textId="77777777" w:rsidR="00D77B57" w:rsidRPr="0062601C" w:rsidRDefault="00D77B57" w:rsidP="00D77B57">
            <w:pPr>
              <w:pBdr>
                <w:top w:val="nil"/>
                <w:left w:val="nil"/>
                <w:bottom w:val="nil"/>
                <w:right w:val="nil"/>
                <w:between w:val="nil"/>
              </w:pBdr>
              <w:spacing w:after="0"/>
              <w:jc w:val="center"/>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lastRenderedPageBreak/>
              <w:t xml:space="preserve">Bagian Kesatu </w:t>
            </w:r>
          </w:p>
          <w:p w14:paraId="5C8A7B45" w14:textId="2CF21414" w:rsidR="00D77B57" w:rsidRPr="0062601C" w:rsidRDefault="00D77B57" w:rsidP="00D77B57">
            <w:pPr>
              <w:pBdr>
                <w:top w:val="nil"/>
                <w:left w:val="nil"/>
                <w:bottom w:val="nil"/>
                <w:right w:val="nil"/>
                <w:between w:val="nil"/>
              </w:pBdr>
              <w:spacing w:after="0"/>
              <w:jc w:val="center"/>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Badan Hukum dan Permodalan</w:t>
            </w:r>
          </w:p>
        </w:tc>
        <w:tc>
          <w:tcPr>
            <w:tcW w:w="4859" w:type="dxa"/>
          </w:tcPr>
          <w:p w14:paraId="47A7F962" w14:textId="77777777" w:rsidR="00D77B57" w:rsidRPr="0062601C" w:rsidRDefault="00D77B5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1216ECFC" w14:textId="77777777" w:rsidR="00D77B57" w:rsidRPr="0062601C" w:rsidRDefault="00D77B5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148E44DC" w14:textId="77777777" w:rsidR="00D77B57" w:rsidRPr="0062601C" w:rsidRDefault="00D77B5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30F46013" w14:textId="77777777" w:rsidR="00D77B57" w:rsidRPr="0062601C" w:rsidRDefault="00D77B5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D77B57" w:rsidRPr="0062601C" w14:paraId="50B1A829" w14:textId="77777777" w:rsidTr="00696F36">
        <w:trPr>
          <w:jc w:val="center"/>
        </w:trPr>
        <w:tc>
          <w:tcPr>
            <w:tcW w:w="7065" w:type="dxa"/>
            <w:shd w:val="clear" w:color="auto" w:fill="auto"/>
          </w:tcPr>
          <w:p w14:paraId="6691811A" w14:textId="77777777" w:rsidR="00D77B57" w:rsidRPr="0062601C" w:rsidRDefault="00D77B57" w:rsidP="007047CD">
            <w:pPr>
              <w:pBdr>
                <w:top w:val="nil"/>
                <w:left w:val="nil"/>
                <w:bottom w:val="nil"/>
                <w:right w:val="nil"/>
                <w:between w:val="nil"/>
              </w:pBdr>
              <w:spacing w:after="0" w:line="360" w:lineRule="auto"/>
              <w:jc w:val="center"/>
              <w:rPr>
                <w:rFonts w:ascii="Bookman Old Style" w:eastAsia="Bookman Old Style" w:hAnsi="Bookman Old Style" w:cs="Bookman Old Style"/>
                <w:sz w:val="24"/>
                <w:szCs w:val="24"/>
              </w:rPr>
            </w:pPr>
          </w:p>
        </w:tc>
        <w:tc>
          <w:tcPr>
            <w:tcW w:w="4859" w:type="dxa"/>
          </w:tcPr>
          <w:p w14:paraId="7712BF33" w14:textId="77777777" w:rsidR="00D77B57" w:rsidRPr="0062601C" w:rsidRDefault="00D77B5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253DFD64" w14:textId="77777777" w:rsidR="00D77B57" w:rsidRPr="0062601C" w:rsidRDefault="00D77B5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562EB487" w14:textId="77777777" w:rsidR="00D77B57" w:rsidRPr="0062601C" w:rsidRDefault="00D77B5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58D078A8" w14:textId="77777777" w:rsidR="00D77B57" w:rsidRPr="0062601C" w:rsidRDefault="00D77B5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696F36" w:rsidRPr="0062601C" w14:paraId="3A3CD8E9" w14:textId="77777777" w:rsidTr="00696F36">
        <w:trPr>
          <w:jc w:val="center"/>
        </w:trPr>
        <w:tc>
          <w:tcPr>
            <w:tcW w:w="7065" w:type="dxa"/>
            <w:shd w:val="clear" w:color="auto" w:fill="auto"/>
          </w:tcPr>
          <w:p w14:paraId="07651C95" w14:textId="2C87671A" w:rsidR="00696F36" w:rsidRPr="0062601C" w:rsidRDefault="00696F36" w:rsidP="007047CD">
            <w:pPr>
              <w:pBdr>
                <w:top w:val="nil"/>
                <w:left w:val="nil"/>
                <w:bottom w:val="nil"/>
                <w:right w:val="nil"/>
                <w:between w:val="nil"/>
              </w:pBdr>
              <w:spacing w:after="0" w:line="360" w:lineRule="auto"/>
              <w:jc w:val="center"/>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 xml:space="preserve">Pasal </w:t>
            </w:r>
            <w:r w:rsidR="00D77B57" w:rsidRPr="0062601C">
              <w:rPr>
                <w:rFonts w:ascii="Bookman Old Style" w:eastAsia="Bookman Old Style" w:hAnsi="Bookman Old Style" w:cs="Bookman Old Style"/>
                <w:sz w:val="24"/>
                <w:szCs w:val="24"/>
              </w:rPr>
              <w:t>5</w:t>
            </w:r>
          </w:p>
        </w:tc>
        <w:tc>
          <w:tcPr>
            <w:tcW w:w="4859" w:type="dxa"/>
          </w:tcPr>
          <w:p w14:paraId="4D0640A4" w14:textId="3A28CF2D" w:rsidR="00696F36" w:rsidRPr="0062601C" w:rsidRDefault="00D77B5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336812E8" w14:textId="77777777" w:rsidR="00696F36" w:rsidRPr="0062601C" w:rsidRDefault="00696F36"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03EABC7B" w14:textId="73FFB24C" w:rsidR="00696F36" w:rsidRPr="0062601C" w:rsidRDefault="00696F36"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5F4D798C" w14:textId="77777777" w:rsidR="00696F36" w:rsidRPr="0062601C" w:rsidRDefault="00696F36"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696F36" w:rsidRPr="0062601C" w14:paraId="5F8331BA" w14:textId="77777777" w:rsidTr="00696F36">
        <w:trPr>
          <w:jc w:val="center"/>
        </w:trPr>
        <w:tc>
          <w:tcPr>
            <w:tcW w:w="7065" w:type="dxa"/>
            <w:shd w:val="clear" w:color="auto" w:fill="auto"/>
          </w:tcPr>
          <w:p w14:paraId="4B5A2F72" w14:textId="25AE08B0" w:rsidR="00696F36" w:rsidRPr="0062601C" w:rsidRDefault="00D77B57" w:rsidP="002660F2">
            <w:pPr>
              <w:pStyle w:val="ListParagraph"/>
              <w:numPr>
                <w:ilvl w:val="0"/>
                <w:numId w:val="12"/>
              </w:numPr>
              <w:ind w:left="1230" w:hanging="630"/>
              <w:rPr>
                <w:rFonts w:ascii="Bookman Old Style" w:hAnsi="Bookman Old Style"/>
                <w:sz w:val="24"/>
                <w:szCs w:val="24"/>
              </w:rPr>
            </w:pPr>
            <w:r w:rsidRPr="0062601C">
              <w:rPr>
                <w:rFonts w:ascii="Bookman Old Style" w:hAnsi="Bookman Old Style"/>
                <w:sz w:val="24"/>
                <w:szCs w:val="24"/>
              </w:rPr>
              <w:t>Setiap pihak yang menyelenggarakan Agregasi wajib  terlebih dahulu memperoleh izin usaha dari Otoritas Jasa Keuangan.</w:t>
            </w:r>
          </w:p>
        </w:tc>
        <w:tc>
          <w:tcPr>
            <w:tcW w:w="4859" w:type="dxa"/>
          </w:tcPr>
          <w:p w14:paraId="5DDB0938" w14:textId="2E9235DB" w:rsidR="00696F36" w:rsidRPr="0062601C" w:rsidRDefault="00696F36"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2DA0F5A0" w14:textId="77777777" w:rsidR="00696F36" w:rsidRPr="0062601C" w:rsidRDefault="00696F36"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36FD9D42" w14:textId="3AAA2D84" w:rsidR="00696F36" w:rsidRPr="0062601C" w:rsidRDefault="00696F36"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3A86C6BE" w14:textId="77777777" w:rsidR="00696F36" w:rsidRPr="0062601C" w:rsidRDefault="00696F36"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696F36" w:rsidRPr="0062601C" w14:paraId="113827CA" w14:textId="77777777" w:rsidTr="00696F36">
        <w:trPr>
          <w:jc w:val="center"/>
        </w:trPr>
        <w:tc>
          <w:tcPr>
            <w:tcW w:w="7065" w:type="dxa"/>
            <w:shd w:val="clear" w:color="auto" w:fill="auto"/>
          </w:tcPr>
          <w:p w14:paraId="73C639A7" w14:textId="0FE4C977" w:rsidR="00696F36" w:rsidRPr="0062601C" w:rsidRDefault="00D77B57" w:rsidP="002660F2">
            <w:pPr>
              <w:pStyle w:val="ListParagraph"/>
              <w:numPr>
                <w:ilvl w:val="0"/>
                <w:numId w:val="12"/>
              </w:numPr>
              <w:ind w:left="1230" w:hanging="630"/>
              <w:jc w:val="both"/>
              <w:rPr>
                <w:rFonts w:ascii="Bookman Old Style" w:hAnsi="Bookman Old Style"/>
                <w:sz w:val="24"/>
                <w:szCs w:val="24"/>
              </w:rPr>
            </w:pPr>
            <w:r w:rsidRPr="0062601C">
              <w:rPr>
                <w:rFonts w:ascii="Bookman Old Style" w:hAnsi="Bookman Old Style"/>
                <w:sz w:val="24"/>
                <w:szCs w:val="24"/>
              </w:rPr>
              <w:t>Badan hukum PAJK harus berupa perseroan terbatas.</w:t>
            </w:r>
          </w:p>
        </w:tc>
        <w:tc>
          <w:tcPr>
            <w:tcW w:w="4859" w:type="dxa"/>
          </w:tcPr>
          <w:p w14:paraId="169EA193" w14:textId="321D9037" w:rsidR="00696F36" w:rsidRPr="0062601C" w:rsidRDefault="00696F36" w:rsidP="005C2F75">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2291" w:type="dxa"/>
          </w:tcPr>
          <w:p w14:paraId="5DDBCACE" w14:textId="77777777" w:rsidR="00696F36" w:rsidRPr="0062601C" w:rsidRDefault="00696F36"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5EA93913" w14:textId="12FBB858" w:rsidR="00696F36" w:rsidRPr="0062601C" w:rsidRDefault="00696F36"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1CFF8258" w14:textId="77777777" w:rsidR="00696F36" w:rsidRPr="0062601C" w:rsidRDefault="00696F36"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696F36" w:rsidRPr="0062601C" w14:paraId="0090C061" w14:textId="77777777" w:rsidTr="00696F36">
        <w:trPr>
          <w:jc w:val="center"/>
        </w:trPr>
        <w:tc>
          <w:tcPr>
            <w:tcW w:w="7065" w:type="dxa"/>
            <w:shd w:val="clear" w:color="auto" w:fill="auto"/>
          </w:tcPr>
          <w:p w14:paraId="325B1E3D" w14:textId="2A6E29E8" w:rsidR="00696F36" w:rsidRPr="0062601C" w:rsidRDefault="00D77B57" w:rsidP="002660F2">
            <w:pPr>
              <w:pStyle w:val="ListParagraph"/>
              <w:numPr>
                <w:ilvl w:val="0"/>
                <w:numId w:val="12"/>
              </w:numPr>
              <w:ind w:left="1230" w:hanging="630"/>
              <w:rPr>
                <w:rFonts w:ascii="Bookman Old Style" w:hAnsi="Bookman Old Style"/>
                <w:sz w:val="24"/>
                <w:szCs w:val="24"/>
              </w:rPr>
            </w:pPr>
            <w:r w:rsidRPr="0062601C">
              <w:rPr>
                <w:rFonts w:ascii="Bookman Old Style" w:hAnsi="Bookman Old Style"/>
                <w:sz w:val="24"/>
                <w:szCs w:val="24"/>
              </w:rPr>
              <w:t>Modal disetor untuk mendirikan PAJK ditetapkan paling sedikit Rp 2.500.000.000,00 (dua miliar lima ratus juta rupiah) .</w:t>
            </w:r>
          </w:p>
        </w:tc>
        <w:tc>
          <w:tcPr>
            <w:tcW w:w="4859" w:type="dxa"/>
          </w:tcPr>
          <w:p w14:paraId="6CA3EA4A" w14:textId="33325E14" w:rsidR="00696F36" w:rsidRPr="0062601C" w:rsidRDefault="00696F36" w:rsidP="005C2F7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232EAEF8" w14:textId="77777777" w:rsidR="00696F36" w:rsidRPr="0062601C" w:rsidRDefault="00696F36" w:rsidP="005C2F7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67601ACE" w14:textId="54001B93" w:rsidR="00696F36" w:rsidRPr="0062601C" w:rsidRDefault="00696F36" w:rsidP="005C2F7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6CF14FD6" w14:textId="77777777" w:rsidR="00696F36" w:rsidRPr="0062601C" w:rsidRDefault="00696F36" w:rsidP="005C2F7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696F36" w:rsidRPr="0062601C" w14:paraId="2C651912" w14:textId="77777777" w:rsidTr="00696F36">
        <w:trPr>
          <w:jc w:val="center"/>
        </w:trPr>
        <w:tc>
          <w:tcPr>
            <w:tcW w:w="7065" w:type="dxa"/>
            <w:shd w:val="clear" w:color="auto" w:fill="auto"/>
          </w:tcPr>
          <w:p w14:paraId="377907C3" w14:textId="00409D8B" w:rsidR="00696F36" w:rsidRPr="0062601C" w:rsidRDefault="00D77B57" w:rsidP="002660F2">
            <w:pPr>
              <w:pStyle w:val="ListParagraph"/>
              <w:numPr>
                <w:ilvl w:val="0"/>
                <w:numId w:val="12"/>
              </w:numPr>
              <w:ind w:left="1230" w:hanging="630"/>
              <w:rPr>
                <w:rFonts w:ascii="Bookman Old Style" w:hAnsi="Bookman Old Style"/>
                <w:sz w:val="24"/>
                <w:szCs w:val="24"/>
              </w:rPr>
            </w:pPr>
            <w:r w:rsidRPr="0062601C">
              <w:rPr>
                <w:rFonts w:ascii="Bookman Old Style" w:hAnsi="Bookman Old Style"/>
                <w:sz w:val="24"/>
                <w:szCs w:val="24"/>
              </w:rPr>
              <w:t>Otoritas Jasa Keuangan berwenang menetapkan modal disetor untuk pendirian PAJK yang berbeda dari yang ditetapkan sebagaimana dimaksud pada ayat (3) dengan pertimbangan tertentu.</w:t>
            </w:r>
          </w:p>
        </w:tc>
        <w:tc>
          <w:tcPr>
            <w:tcW w:w="4859" w:type="dxa"/>
          </w:tcPr>
          <w:p w14:paraId="392B8F4B" w14:textId="19AC378A" w:rsidR="00696F36" w:rsidRPr="0062601C" w:rsidRDefault="00696F36" w:rsidP="005C2F7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4F2FAB69" w14:textId="77777777" w:rsidR="00696F36" w:rsidRPr="0062601C" w:rsidRDefault="00696F36" w:rsidP="005C2F7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572506B6" w14:textId="50FB2E65" w:rsidR="00696F36" w:rsidRPr="0062601C" w:rsidRDefault="00696F36" w:rsidP="005C2F7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427F657C" w14:textId="77777777" w:rsidR="00696F36" w:rsidRPr="0062601C" w:rsidRDefault="00696F36" w:rsidP="005C2F7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D77B57" w:rsidRPr="0062601C" w14:paraId="1878E88D" w14:textId="77777777" w:rsidTr="00696F36">
        <w:trPr>
          <w:jc w:val="center"/>
        </w:trPr>
        <w:tc>
          <w:tcPr>
            <w:tcW w:w="7065" w:type="dxa"/>
            <w:shd w:val="clear" w:color="auto" w:fill="auto"/>
          </w:tcPr>
          <w:p w14:paraId="1AD0C78D" w14:textId="71AA7A63" w:rsidR="00D77B57" w:rsidRPr="0062601C" w:rsidRDefault="00D77B57" w:rsidP="002660F2">
            <w:pPr>
              <w:pStyle w:val="ListParagraph"/>
              <w:numPr>
                <w:ilvl w:val="0"/>
                <w:numId w:val="12"/>
              </w:numPr>
              <w:ind w:left="1230" w:hanging="630"/>
              <w:rPr>
                <w:rFonts w:ascii="Bookman Old Style" w:hAnsi="Bookman Old Style"/>
                <w:sz w:val="24"/>
                <w:szCs w:val="24"/>
              </w:rPr>
            </w:pPr>
            <w:r w:rsidRPr="0062601C">
              <w:rPr>
                <w:rFonts w:ascii="Bookman Old Style" w:hAnsi="Bookman Old Style"/>
                <w:sz w:val="24"/>
                <w:szCs w:val="24"/>
              </w:rPr>
              <w:t>Sumber dana modal disetor sebagaimana dimaksud pada ayat (3) di atas dilarang berasal dari:</w:t>
            </w:r>
          </w:p>
        </w:tc>
        <w:tc>
          <w:tcPr>
            <w:tcW w:w="4859" w:type="dxa"/>
          </w:tcPr>
          <w:p w14:paraId="5684314E" w14:textId="77777777" w:rsidR="00D77B57" w:rsidRPr="0062601C" w:rsidRDefault="00D77B57" w:rsidP="005C2F7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2864694F" w14:textId="77777777" w:rsidR="00D77B57" w:rsidRPr="0062601C" w:rsidRDefault="00D77B57" w:rsidP="005C2F7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2F28CBB9" w14:textId="77777777" w:rsidR="00D77B57" w:rsidRPr="0062601C" w:rsidRDefault="00D77B57" w:rsidP="005C2F7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4B1C51BF" w14:textId="77777777" w:rsidR="00D77B57" w:rsidRPr="0062601C" w:rsidRDefault="00D77B57" w:rsidP="005C2F7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D77B57" w:rsidRPr="0062601C" w14:paraId="2E4C96E2" w14:textId="77777777" w:rsidTr="00696F36">
        <w:trPr>
          <w:jc w:val="center"/>
        </w:trPr>
        <w:tc>
          <w:tcPr>
            <w:tcW w:w="7065" w:type="dxa"/>
            <w:shd w:val="clear" w:color="auto" w:fill="auto"/>
          </w:tcPr>
          <w:p w14:paraId="4D44D63B" w14:textId="02602DA5" w:rsidR="00D77B57" w:rsidRPr="0062601C" w:rsidRDefault="00D77B57" w:rsidP="002660F2">
            <w:pPr>
              <w:pStyle w:val="ListParagraph"/>
              <w:numPr>
                <w:ilvl w:val="0"/>
                <w:numId w:val="25"/>
              </w:numPr>
              <w:rPr>
                <w:rFonts w:ascii="Bookman Old Style" w:hAnsi="Bookman Old Style"/>
                <w:sz w:val="24"/>
                <w:szCs w:val="24"/>
              </w:rPr>
            </w:pPr>
            <w:r w:rsidRPr="0062601C">
              <w:rPr>
                <w:rFonts w:ascii="Bookman Old Style" w:hAnsi="Bookman Old Style"/>
                <w:sz w:val="24"/>
                <w:szCs w:val="24"/>
              </w:rPr>
              <w:t>kegiatan pencucian uang;</w:t>
            </w:r>
          </w:p>
        </w:tc>
        <w:tc>
          <w:tcPr>
            <w:tcW w:w="4859" w:type="dxa"/>
          </w:tcPr>
          <w:p w14:paraId="64DB818E" w14:textId="77777777" w:rsidR="00D77B57" w:rsidRPr="0062601C" w:rsidRDefault="00D77B57" w:rsidP="005C2F7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5406028C" w14:textId="77777777" w:rsidR="00D77B57" w:rsidRPr="0062601C" w:rsidRDefault="00D77B57" w:rsidP="005C2F7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059C8629" w14:textId="77777777" w:rsidR="00D77B57" w:rsidRPr="0062601C" w:rsidRDefault="00D77B57" w:rsidP="005C2F7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60D38971" w14:textId="77777777" w:rsidR="00D77B57" w:rsidRPr="0062601C" w:rsidRDefault="00D77B57" w:rsidP="005C2F7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D77B57" w:rsidRPr="0062601C" w14:paraId="55CE5324" w14:textId="77777777" w:rsidTr="00696F36">
        <w:trPr>
          <w:jc w:val="center"/>
        </w:trPr>
        <w:tc>
          <w:tcPr>
            <w:tcW w:w="7065" w:type="dxa"/>
            <w:shd w:val="clear" w:color="auto" w:fill="auto"/>
          </w:tcPr>
          <w:p w14:paraId="07447639" w14:textId="7572F02B" w:rsidR="00D77B57" w:rsidRPr="0062601C" w:rsidRDefault="00D274F5" w:rsidP="002660F2">
            <w:pPr>
              <w:pStyle w:val="ListParagraph"/>
              <w:numPr>
                <w:ilvl w:val="0"/>
                <w:numId w:val="25"/>
              </w:numPr>
              <w:rPr>
                <w:rFonts w:ascii="Bookman Old Style" w:hAnsi="Bookman Old Style"/>
                <w:sz w:val="24"/>
                <w:szCs w:val="24"/>
              </w:rPr>
            </w:pPr>
            <w:r w:rsidRPr="0062601C">
              <w:rPr>
                <w:rFonts w:ascii="Bookman Old Style" w:hAnsi="Bookman Old Style"/>
                <w:sz w:val="24"/>
                <w:szCs w:val="24"/>
              </w:rPr>
              <w:t>kegiatan pendanaan terorisme;</w:t>
            </w:r>
          </w:p>
        </w:tc>
        <w:tc>
          <w:tcPr>
            <w:tcW w:w="4859" w:type="dxa"/>
          </w:tcPr>
          <w:p w14:paraId="68782685" w14:textId="77777777" w:rsidR="00D77B57" w:rsidRPr="0062601C" w:rsidRDefault="00D77B57" w:rsidP="005C2F7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646AB6E6" w14:textId="77777777" w:rsidR="00D77B57" w:rsidRPr="0062601C" w:rsidRDefault="00D77B57" w:rsidP="005C2F7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6CF775AF" w14:textId="77777777" w:rsidR="00D77B57" w:rsidRPr="0062601C" w:rsidRDefault="00D77B57" w:rsidP="005C2F7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6C6ABC7F" w14:textId="77777777" w:rsidR="00D77B57" w:rsidRPr="0062601C" w:rsidRDefault="00D77B57" w:rsidP="005C2F7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D77B57" w:rsidRPr="0062601C" w14:paraId="6AB506F2" w14:textId="77777777" w:rsidTr="00696F36">
        <w:trPr>
          <w:jc w:val="center"/>
        </w:trPr>
        <w:tc>
          <w:tcPr>
            <w:tcW w:w="7065" w:type="dxa"/>
            <w:shd w:val="clear" w:color="auto" w:fill="auto"/>
          </w:tcPr>
          <w:p w14:paraId="6DCD352D" w14:textId="5B1C5571" w:rsidR="00D77B57" w:rsidRPr="0062601C" w:rsidRDefault="00D274F5" w:rsidP="002660F2">
            <w:pPr>
              <w:pStyle w:val="ListParagraph"/>
              <w:numPr>
                <w:ilvl w:val="0"/>
                <w:numId w:val="25"/>
              </w:numPr>
              <w:rPr>
                <w:rFonts w:ascii="Bookman Old Style" w:hAnsi="Bookman Old Style"/>
                <w:sz w:val="24"/>
                <w:szCs w:val="24"/>
              </w:rPr>
            </w:pPr>
            <w:r w:rsidRPr="0062601C">
              <w:rPr>
                <w:rFonts w:ascii="Bookman Old Style" w:hAnsi="Bookman Old Style"/>
                <w:sz w:val="24"/>
                <w:szCs w:val="24"/>
              </w:rPr>
              <w:t>kegiatan pendanaan proliferasi senjata pemusnah massal; dan/atau</w:t>
            </w:r>
          </w:p>
        </w:tc>
        <w:tc>
          <w:tcPr>
            <w:tcW w:w="4859" w:type="dxa"/>
          </w:tcPr>
          <w:p w14:paraId="747DE2ED" w14:textId="77777777" w:rsidR="00D77B57" w:rsidRPr="0062601C" w:rsidRDefault="00D77B57" w:rsidP="005C2F7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1C778760" w14:textId="77777777" w:rsidR="00D77B57" w:rsidRPr="0062601C" w:rsidRDefault="00D77B57" w:rsidP="005C2F7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3091294B" w14:textId="77777777" w:rsidR="00D77B57" w:rsidRPr="0062601C" w:rsidRDefault="00D77B57" w:rsidP="005C2F7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4BE9FDA9" w14:textId="77777777" w:rsidR="00D77B57" w:rsidRPr="0062601C" w:rsidRDefault="00D77B57" w:rsidP="005C2F7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D77B57" w:rsidRPr="0062601C" w14:paraId="2682EDBC" w14:textId="77777777" w:rsidTr="00696F36">
        <w:trPr>
          <w:jc w:val="center"/>
        </w:trPr>
        <w:tc>
          <w:tcPr>
            <w:tcW w:w="7065" w:type="dxa"/>
            <w:shd w:val="clear" w:color="auto" w:fill="auto"/>
          </w:tcPr>
          <w:p w14:paraId="0235D49A" w14:textId="71A5CC16" w:rsidR="00D77B57" w:rsidRPr="0062601C" w:rsidRDefault="00D274F5" w:rsidP="002660F2">
            <w:pPr>
              <w:pStyle w:val="ListParagraph"/>
              <w:numPr>
                <w:ilvl w:val="0"/>
                <w:numId w:val="25"/>
              </w:numPr>
              <w:rPr>
                <w:rFonts w:ascii="Bookman Old Style" w:hAnsi="Bookman Old Style"/>
                <w:sz w:val="24"/>
                <w:szCs w:val="24"/>
              </w:rPr>
            </w:pPr>
            <w:r w:rsidRPr="0062601C">
              <w:rPr>
                <w:rFonts w:ascii="Bookman Old Style" w:hAnsi="Bookman Old Style"/>
                <w:sz w:val="24"/>
                <w:szCs w:val="24"/>
              </w:rPr>
              <w:t>kegiatan lainnya yang bertentangan dengan peraturan perundang-undangan.</w:t>
            </w:r>
          </w:p>
        </w:tc>
        <w:tc>
          <w:tcPr>
            <w:tcW w:w="4859" w:type="dxa"/>
          </w:tcPr>
          <w:p w14:paraId="6629B803" w14:textId="77777777" w:rsidR="00D77B57" w:rsidRPr="0062601C" w:rsidRDefault="00D77B57" w:rsidP="005C2F7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69854167" w14:textId="77777777" w:rsidR="00D77B57" w:rsidRPr="0062601C" w:rsidRDefault="00D77B57" w:rsidP="005C2F7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382AF5FE" w14:textId="77777777" w:rsidR="00D77B57" w:rsidRPr="0062601C" w:rsidRDefault="00D77B57" w:rsidP="005C2F7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632BE87D" w14:textId="77777777" w:rsidR="00D77B57" w:rsidRPr="0062601C" w:rsidRDefault="00D77B57" w:rsidP="005C2F7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D77B57" w:rsidRPr="0062601C" w14:paraId="62CF6091" w14:textId="77777777" w:rsidTr="00696F36">
        <w:trPr>
          <w:jc w:val="center"/>
        </w:trPr>
        <w:tc>
          <w:tcPr>
            <w:tcW w:w="7065" w:type="dxa"/>
            <w:shd w:val="clear" w:color="auto" w:fill="auto"/>
          </w:tcPr>
          <w:p w14:paraId="0655E8B4" w14:textId="6AAF852C" w:rsidR="00D77B57" w:rsidRPr="0062601C" w:rsidRDefault="00D77B57" w:rsidP="002660F2">
            <w:pPr>
              <w:pStyle w:val="ListParagraph"/>
              <w:numPr>
                <w:ilvl w:val="0"/>
                <w:numId w:val="12"/>
              </w:numPr>
              <w:ind w:left="1230" w:hanging="630"/>
              <w:rPr>
                <w:rFonts w:ascii="Bookman Old Style" w:hAnsi="Bookman Old Style"/>
                <w:sz w:val="24"/>
                <w:szCs w:val="24"/>
              </w:rPr>
            </w:pPr>
            <w:r w:rsidRPr="0062601C">
              <w:rPr>
                <w:rFonts w:ascii="Bookman Old Style" w:hAnsi="Bookman Old Style"/>
                <w:sz w:val="24"/>
                <w:szCs w:val="24"/>
              </w:rPr>
              <w:t xml:space="preserve">Modal disetor sebagaimana dimaksud pada ayat (3) dan ayat (4) harus disetor secara tunai, penuh, dan ditempatkan atas nama PAJK pada </w:t>
            </w:r>
            <w:r w:rsidRPr="0062601C">
              <w:rPr>
                <w:rFonts w:ascii="Bookman Old Style" w:hAnsi="Bookman Old Style"/>
                <w:sz w:val="24"/>
                <w:szCs w:val="24"/>
              </w:rPr>
              <w:lastRenderedPageBreak/>
              <w:t>Bank Umum, Bank Umum Syariah atau Unit Usaha Syariah dari Bank Umum di Indonesia.</w:t>
            </w:r>
          </w:p>
        </w:tc>
        <w:tc>
          <w:tcPr>
            <w:tcW w:w="4859" w:type="dxa"/>
          </w:tcPr>
          <w:p w14:paraId="28CCE6C8" w14:textId="77777777" w:rsidR="00D77B57" w:rsidRPr="0062601C" w:rsidRDefault="00D77B57" w:rsidP="005C2F7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57BE52A2" w14:textId="77777777" w:rsidR="00D77B57" w:rsidRPr="0062601C" w:rsidRDefault="00D77B57" w:rsidP="005C2F7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3B74F1BC" w14:textId="77777777" w:rsidR="00D77B57" w:rsidRPr="0062601C" w:rsidRDefault="00D77B57" w:rsidP="005C2F7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106A8DD2" w14:textId="77777777" w:rsidR="00D77B57" w:rsidRPr="0062601C" w:rsidRDefault="00D77B57" w:rsidP="005C2F7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D77B57" w:rsidRPr="0062601C" w14:paraId="0D78A5A8" w14:textId="77777777" w:rsidTr="00696F36">
        <w:trPr>
          <w:jc w:val="center"/>
        </w:trPr>
        <w:tc>
          <w:tcPr>
            <w:tcW w:w="7065" w:type="dxa"/>
            <w:shd w:val="clear" w:color="auto" w:fill="auto"/>
          </w:tcPr>
          <w:p w14:paraId="713D16BC" w14:textId="1D3C1148" w:rsidR="00D77B57" w:rsidRPr="0062601C" w:rsidRDefault="00D77B57" w:rsidP="002660F2">
            <w:pPr>
              <w:pStyle w:val="ListParagraph"/>
              <w:numPr>
                <w:ilvl w:val="0"/>
                <w:numId w:val="12"/>
              </w:numPr>
              <w:ind w:left="1230" w:hanging="630"/>
              <w:rPr>
                <w:rFonts w:ascii="Bookman Old Style" w:hAnsi="Bookman Old Style"/>
                <w:sz w:val="24"/>
                <w:szCs w:val="24"/>
              </w:rPr>
            </w:pPr>
            <w:r w:rsidRPr="0062601C">
              <w:rPr>
                <w:rFonts w:ascii="Bookman Old Style" w:hAnsi="Bookman Old Style"/>
                <w:sz w:val="24"/>
                <w:szCs w:val="24"/>
              </w:rPr>
              <w:t>Dalam rangka peningkatan teknologi, infrastruktur, dan sumber daya manusia, PAJK mencadangkan sebagian dari laba perseroan.</w:t>
            </w:r>
          </w:p>
        </w:tc>
        <w:tc>
          <w:tcPr>
            <w:tcW w:w="4859" w:type="dxa"/>
          </w:tcPr>
          <w:p w14:paraId="4F9E19CA" w14:textId="77777777" w:rsidR="00D77B57" w:rsidRPr="0062601C" w:rsidRDefault="00D77B57" w:rsidP="005C2F7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7F503F02" w14:textId="77777777" w:rsidR="00D77B57" w:rsidRPr="0062601C" w:rsidRDefault="00D77B57" w:rsidP="005C2F7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448E2DC2" w14:textId="77777777" w:rsidR="00D77B57" w:rsidRPr="0062601C" w:rsidRDefault="00D77B57" w:rsidP="005C2F7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1D7E3309" w14:textId="77777777" w:rsidR="00D77B57" w:rsidRPr="0062601C" w:rsidRDefault="00D77B57" w:rsidP="005C2F7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475597" w:rsidRPr="0062601C" w14:paraId="5E6EC42C" w14:textId="77777777" w:rsidTr="00696F36">
        <w:trPr>
          <w:jc w:val="center"/>
        </w:trPr>
        <w:tc>
          <w:tcPr>
            <w:tcW w:w="7065" w:type="dxa"/>
            <w:shd w:val="clear" w:color="auto" w:fill="auto"/>
          </w:tcPr>
          <w:p w14:paraId="6B5E5A97" w14:textId="77777777" w:rsidR="00475597" w:rsidRPr="0062601C" w:rsidRDefault="00475597" w:rsidP="00475597">
            <w:pPr>
              <w:rPr>
                <w:rFonts w:ascii="Bookman Old Style" w:hAnsi="Bookman Old Style"/>
                <w:sz w:val="24"/>
                <w:szCs w:val="24"/>
              </w:rPr>
            </w:pPr>
          </w:p>
        </w:tc>
        <w:tc>
          <w:tcPr>
            <w:tcW w:w="4859" w:type="dxa"/>
          </w:tcPr>
          <w:p w14:paraId="1DC64F9D" w14:textId="77777777" w:rsidR="00475597" w:rsidRPr="0062601C" w:rsidRDefault="00475597" w:rsidP="005C2F7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5BE8FE25" w14:textId="77777777" w:rsidR="00475597" w:rsidRPr="0062601C" w:rsidRDefault="00475597" w:rsidP="005C2F7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146AAF8E" w14:textId="77777777" w:rsidR="00475597" w:rsidRPr="0062601C" w:rsidRDefault="00475597" w:rsidP="005C2F7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5BDD9375" w14:textId="77777777" w:rsidR="00475597" w:rsidRPr="0062601C" w:rsidRDefault="00475597" w:rsidP="005C2F7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696F36" w:rsidRPr="0062601C" w14:paraId="26F2C5B7" w14:textId="77777777" w:rsidTr="00696F36">
        <w:trPr>
          <w:jc w:val="center"/>
        </w:trPr>
        <w:tc>
          <w:tcPr>
            <w:tcW w:w="7065" w:type="dxa"/>
            <w:shd w:val="clear" w:color="auto" w:fill="auto"/>
          </w:tcPr>
          <w:p w14:paraId="348B7070" w14:textId="7753E21D" w:rsidR="00696F36" w:rsidRPr="0062601C" w:rsidRDefault="00696F36" w:rsidP="007047CD">
            <w:pPr>
              <w:pBdr>
                <w:top w:val="nil"/>
                <w:left w:val="nil"/>
                <w:bottom w:val="nil"/>
                <w:right w:val="nil"/>
                <w:between w:val="nil"/>
              </w:pBdr>
              <w:spacing w:after="0" w:line="360" w:lineRule="auto"/>
              <w:jc w:val="center"/>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 xml:space="preserve">Pasal </w:t>
            </w:r>
            <w:r w:rsidR="00475597" w:rsidRPr="0062601C">
              <w:rPr>
                <w:rFonts w:ascii="Bookman Old Style" w:eastAsia="Bookman Old Style" w:hAnsi="Bookman Old Style" w:cs="Bookman Old Style"/>
                <w:sz w:val="24"/>
                <w:szCs w:val="24"/>
              </w:rPr>
              <w:t>6</w:t>
            </w:r>
          </w:p>
        </w:tc>
        <w:tc>
          <w:tcPr>
            <w:tcW w:w="4859" w:type="dxa"/>
          </w:tcPr>
          <w:p w14:paraId="6465548C" w14:textId="4C7E1D1E" w:rsidR="00696F36" w:rsidRPr="0062601C" w:rsidRDefault="0047559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231D0901" w14:textId="77777777" w:rsidR="00696F36" w:rsidRPr="0062601C" w:rsidRDefault="00696F36"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1E69733A" w14:textId="12AA1CBC" w:rsidR="00696F36" w:rsidRPr="0062601C" w:rsidRDefault="00696F36"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4E762EEB" w14:textId="77777777" w:rsidR="00696F36" w:rsidRPr="0062601C" w:rsidRDefault="00696F36"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475597" w:rsidRPr="0062601C" w14:paraId="6DD1012D" w14:textId="77777777" w:rsidTr="00696F36">
        <w:trPr>
          <w:jc w:val="center"/>
        </w:trPr>
        <w:tc>
          <w:tcPr>
            <w:tcW w:w="7065" w:type="dxa"/>
            <w:shd w:val="clear" w:color="auto" w:fill="auto"/>
          </w:tcPr>
          <w:p w14:paraId="3F23E5CF" w14:textId="63D9C477" w:rsidR="00475597" w:rsidRPr="0062601C" w:rsidRDefault="00475597" w:rsidP="002660F2">
            <w:pPr>
              <w:pStyle w:val="ListParagraph"/>
              <w:numPr>
                <w:ilvl w:val="0"/>
                <w:numId w:val="13"/>
              </w:numPr>
              <w:ind w:left="1230" w:hanging="540"/>
              <w:rPr>
                <w:rFonts w:ascii="Bookman Old Style" w:hAnsi="Bookman Old Style"/>
                <w:sz w:val="24"/>
                <w:szCs w:val="24"/>
              </w:rPr>
            </w:pPr>
            <w:r w:rsidRPr="0062601C">
              <w:rPr>
                <w:rFonts w:ascii="Bookman Old Style" w:hAnsi="Bookman Old Style"/>
                <w:sz w:val="24"/>
                <w:szCs w:val="24"/>
              </w:rPr>
              <w:t>PAJK didirikan dan dimiliki oleh:</w:t>
            </w:r>
          </w:p>
        </w:tc>
        <w:tc>
          <w:tcPr>
            <w:tcW w:w="4859" w:type="dxa"/>
          </w:tcPr>
          <w:p w14:paraId="5F341DD3" w14:textId="13043631" w:rsidR="00475597" w:rsidRPr="0062601C" w:rsidRDefault="0047559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4F1848F1" w14:textId="77777777" w:rsidR="00475597" w:rsidRPr="0062601C" w:rsidRDefault="0047559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6D690982" w14:textId="03B197C6" w:rsidR="00475597" w:rsidRPr="0062601C" w:rsidRDefault="0047559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719EA29B" w14:textId="77777777" w:rsidR="00475597" w:rsidRPr="0062601C" w:rsidRDefault="0047559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475597" w:rsidRPr="0062601C" w14:paraId="0C0F9171" w14:textId="77777777" w:rsidTr="00696F36">
        <w:trPr>
          <w:jc w:val="center"/>
        </w:trPr>
        <w:tc>
          <w:tcPr>
            <w:tcW w:w="7065" w:type="dxa"/>
            <w:shd w:val="clear" w:color="auto" w:fill="auto"/>
          </w:tcPr>
          <w:p w14:paraId="54C722B3" w14:textId="73334C9E" w:rsidR="00475597" w:rsidRPr="0062601C" w:rsidRDefault="00475597" w:rsidP="002660F2">
            <w:pPr>
              <w:pStyle w:val="ListParagraph"/>
              <w:numPr>
                <w:ilvl w:val="0"/>
                <w:numId w:val="14"/>
              </w:numPr>
              <w:ind w:left="1590"/>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warga negara Indonesia dan/atau badan hukum Indonesia; dan/atau</w:t>
            </w:r>
          </w:p>
        </w:tc>
        <w:tc>
          <w:tcPr>
            <w:tcW w:w="4859" w:type="dxa"/>
          </w:tcPr>
          <w:p w14:paraId="768B024B" w14:textId="3135E919" w:rsidR="00475597" w:rsidRPr="0062601C" w:rsidRDefault="0047559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7FED6F51" w14:textId="77777777" w:rsidR="00475597" w:rsidRPr="0062601C" w:rsidRDefault="0047559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4DE3EC35" w14:textId="71B3205C" w:rsidR="00475597" w:rsidRPr="0062601C" w:rsidRDefault="0047559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3BE99BEC" w14:textId="77777777" w:rsidR="00475597" w:rsidRPr="0062601C" w:rsidRDefault="0047559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475597" w:rsidRPr="0062601C" w14:paraId="3B656FFE" w14:textId="77777777" w:rsidTr="00696F36">
        <w:trPr>
          <w:jc w:val="center"/>
        </w:trPr>
        <w:tc>
          <w:tcPr>
            <w:tcW w:w="7065" w:type="dxa"/>
            <w:shd w:val="clear" w:color="auto" w:fill="auto"/>
          </w:tcPr>
          <w:p w14:paraId="4C4B5452" w14:textId="716AC0FC" w:rsidR="00475597" w:rsidRPr="0062601C" w:rsidRDefault="00475597" w:rsidP="002660F2">
            <w:pPr>
              <w:pStyle w:val="ListParagraph"/>
              <w:numPr>
                <w:ilvl w:val="0"/>
                <w:numId w:val="14"/>
              </w:numPr>
              <w:ind w:left="1590"/>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warga negara asing dan/atau badan hukum asing.</w:t>
            </w:r>
          </w:p>
        </w:tc>
        <w:tc>
          <w:tcPr>
            <w:tcW w:w="4859" w:type="dxa"/>
          </w:tcPr>
          <w:p w14:paraId="00EEB771" w14:textId="77777777" w:rsidR="00475597" w:rsidRPr="0062601C" w:rsidRDefault="0047559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3981EB23" w14:textId="77777777" w:rsidR="00475597" w:rsidRPr="0062601C" w:rsidRDefault="0047559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610021DF" w14:textId="52D4670B" w:rsidR="00475597" w:rsidRPr="0062601C" w:rsidRDefault="0047559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5D204E37" w14:textId="77777777" w:rsidR="00475597" w:rsidRPr="0062601C" w:rsidRDefault="0047559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475597" w:rsidRPr="0062601C" w14:paraId="59E3E011" w14:textId="77777777" w:rsidTr="00696F36">
        <w:trPr>
          <w:jc w:val="center"/>
        </w:trPr>
        <w:tc>
          <w:tcPr>
            <w:tcW w:w="7065" w:type="dxa"/>
            <w:shd w:val="clear" w:color="auto" w:fill="auto"/>
          </w:tcPr>
          <w:p w14:paraId="062718B5" w14:textId="6798578C" w:rsidR="00475597" w:rsidRPr="0062601C" w:rsidRDefault="00475597" w:rsidP="002660F2">
            <w:pPr>
              <w:pStyle w:val="ListParagraph"/>
              <w:numPr>
                <w:ilvl w:val="0"/>
                <w:numId w:val="13"/>
              </w:numPr>
              <w:ind w:left="1320" w:hanging="630"/>
              <w:jc w:val="both"/>
              <w:rPr>
                <w:rFonts w:ascii="Bookman Old Style" w:hAnsi="Bookman Old Style"/>
                <w:sz w:val="24"/>
                <w:szCs w:val="24"/>
              </w:rPr>
            </w:pPr>
            <w:r w:rsidRPr="0062601C">
              <w:rPr>
                <w:rFonts w:ascii="Bookman Old Style" w:hAnsi="Bookman Old Style"/>
                <w:sz w:val="24"/>
                <w:szCs w:val="24"/>
              </w:rPr>
              <w:t>Komposisi kepemilikan saham PAJK oleh warga negara asing dan/atau badan hukum asing sebagaimana dimaksud pada ayat (1) huruf b, baik secara langsung maupun tidak langsung paling banyak berjumlah 85% (delapan puluh lima persen) dari modal disetor.</w:t>
            </w:r>
          </w:p>
        </w:tc>
        <w:tc>
          <w:tcPr>
            <w:tcW w:w="4859" w:type="dxa"/>
          </w:tcPr>
          <w:p w14:paraId="24EB86E3" w14:textId="42C2D136" w:rsidR="00475597" w:rsidRPr="0062601C" w:rsidRDefault="0047559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03F99477" w14:textId="77777777" w:rsidR="00475597" w:rsidRPr="0062601C" w:rsidRDefault="0047559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7AA26F9A" w14:textId="482664E6" w:rsidR="00475597" w:rsidRPr="0062601C" w:rsidRDefault="0047559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44A06F8A" w14:textId="77777777" w:rsidR="00475597" w:rsidRPr="0062601C" w:rsidRDefault="0047559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475597" w:rsidRPr="0062601C" w14:paraId="16B56346" w14:textId="77777777" w:rsidTr="00696F36">
        <w:trPr>
          <w:jc w:val="center"/>
        </w:trPr>
        <w:tc>
          <w:tcPr>
            <w:tcW w:w="7065" w:type="dxa"/>
            <w:shd w:val="clear" w:color="auto" w:fill="auto"/>
          </w:tcPr>
          <w:p w14:paraId="4538A52F" w14:textId="610D13F8" w:rsidR="00475597" w:rsidRPr="0062601C" w:rsidRDefault="00475597" w:rsidP="002660F2">
            <w:pPr>
              <w:pStyle w:val="ListParagraph"/>
              <w:numPr>
                <w:ilvl w:val="0"/>
                <w:numId w:val="13"/>
              </w:numPr>
              <w:ind w:left="1320" w:hanging="630"/>
              <w:jc w:val="both"/>
              <w:rPr>
                <w:rFonts w:ascii="Bookman Old Style" w:hAnsi="Bookman Old Style"/>
                <w:sz w:val="24"/>
                <w:szCs w:val="24"/>
              </w:rPr>
            </w:pPr>
            <w:r w:rsidRPr="0062601C">
              <w:rPr>
                <w:rFonts w:ascii="Bookman Old Style" w:hAnsi="Bookman Old Style"/>
                <w:sz w:val="24"/>
                <w:szCs w:val="24"/>
              </w:rPr>
              <w:t>Kepemilikan saham PAJK dilarang berasal dari penanam modal dalam negeri dan penanam modal asing yang melakukan penanaman modal dalam bentuk perseroan terbatas dengan membuat perjanjian dan/atau pernyataan yang menegaskan bahwa kepemilikan saham dalam perseroan terbatas untuk dan atas nama orang lain.</w:t>
            </w:r>
          </w:p>
        </w:tc>
        <w:tc>
          <w:tcPr>
            <w:tcW w:w="4859" w:type="dxa"/>
          </w:tcPr>
          <w:p w14:paraId="2925CDD3" w14:textId="46E0D3BE" w:rsidR="00475597" w:rsidRPr="0062601C" w:rsidRDefault="00475597" w:rsidP="005C2F75">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2291" w:type="dxa"/>
          </w:tcPr>
          <w:p w14:paraId="49247EE2" w14:textId="77777777" w:rsidR="00475597" w:rsidRPr="0062601C" w:rsidRDefault="0047559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2A55D1A6" w14:textId="18C14298" w:rsidR="00475597" w:rsidRPr="0062601C" w:rsidRDefault="0047559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39589769" w14:textId="77777777" w:rsidR="00475597" w:rsidRPr="0062601C" w:rsidRDefault="0047559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475597" w:rsidRPr="0062601C" w14:paraId="287CE16D" w14:textId="77777777" w:rsidTr="00696F36">
        <w:trPr>
          <w:jc w:val="center"/>
        </w:trPr>
        <w:tc>
          <w:tcPr>
            <w:tcW w:w="7065" w:type="dxa"/>
            <w:shd w:val="clear" w:color="auto" w:fill="auto"/>
          </w:tcPr>
          <w:p w14:paraId="47AE3CE3" w14:textId="35225C46" w:rsidR="00475597" w:rsidRPr="0062601C" w:rsidRDefault="00475597" w:rsidP="002660F2">
            <w:pPr>
              <w:pStyle w:val="ListParagraph"/>
              <w:widowControl w:val="0"/>
              <w:numPr>
                <w:ilvl w:val="0"/>
                <w:numId w:val="13"/>
              </w:numPr>
              <w:suppressAutoHyphens/>
              <w:autoSpaceDE w:val="0"/>
              <w:autoSpaceDN w:val="0"/>
              <w:spacing w:after="0" w:line="240" w:lineRule="auto"/>
              <w:ind w:left="1320" w:right="140" w:hanging="540"/>
              <w:jc w:val="both"/>
              <w:rPr>
                <w:rFonts w:ascii="Bookman Old Style" w:hAnsi="Bookman Old Style"/>
                <w:color w:val="000000"/>
                <w:sz w:val="24"/>
                <w:szCs w:val="24"/>
              </w:rPr>
            </w:pPr>
            <w:r w:rsidRPr="0062601C">
              <w:rPr>
                <w:rFonts w:ascii="Bookman Old Style" w:hAnsi="Bookman Old Style"/>
                <w:color w:val="000000"/>
                <w:sz w:val="24"/>
                <w:szCs w:val="24"/>
              </w:rPr>
              <w:t>Dalam hal penanam modal dalam negeri dan penanam modal asing membuat perjanjian dan/atau pernyataan sebagaimana dimaksud pada ayat (3), perjanjian dan/atau pernyataan itu dinyatakan batal demi hukum.</w:t>
            </w:r>
          </w:p>
        </w:tc>
        <w:tc>
          <w:tcPr>
            <w:tcW w:w="4859" w:type="dxa"/>
          </w:tcPr>
          <w:p w14:paraId="02629CBF" w14:textId="3A27F2AC" w:rsidR="00475597" w:rsidRPr="0062601C" w:rsidRDefault="00475597" w:rsidP="00B57A10">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4DD1D7C3" w14:textId="77777777" w:rsidR="00475597" w:rsidRPr="0062601C" w:rsidRDefault="00475597" w:rsidP="00B57A10">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1C23FB6B" w14:textId="182490C0" w:rsidR="00475597" w:rsidRPr="0062601C" w:rsidRDefault="00475597" w:rsidP="00B57A10">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2B70FBE9" w14:textId="77777777" w:rsidR="00475597" w:rsidRPr="0062601C" w:rsidRDefault="00475597" w:rsidP="00B57A10">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475597" w:rsidRPr="0062601C" w14:paraId="659496FB" w14:textId="77777777" w:rsidTr="00696F36">
        <w:trPr>
          <w:jc w:val="center"/>
        </w:trPr>
        <w:tc>
          <w:tcPr>
            <w:tcW w:w="7065" w:type="dxa"/>
            <w:shd w:val="clear" w:color="auto" w:fill="auto"/>
          </w:tcPr>
          <w:p w14:paraId="2D0F1DC2" w14:textId="2EF77F7A" w:rsidR="00475597" w:rsidRPr="0062601C" w:rsidRDefault="00475597" w:rsidP="002660F2">
            <w:pPr>
              <w:pStyle w:val="ListParagraph"/>
              <w:numPr>
                <w:ilvl w:val="0"/>
                <w:numId w:val="13"/>
              </w:numPr>
              <w:ind w:left="1320" w:hanging="630"/>
              <w:jc w:val="both"/>
              <w:rPr>
                <w:rFonts w:ascii="Bookman Old Style" w:hAnsi="Bookman Old Style"/>
                <w:sz w:val="24"/>
                <w:szCs w:val="24"/>
              </w:rPr>
            </w:pPr>
            <w:r w:rsidRPr="0062601C">
              <w:rPr>
                <w:rFonts w:ascii="Bookman Old Style" w:hAnsi="Bookman Old Style"/>
                <w:sz w:val="24"/>
                <w:szCs w:val="24"/>
              </w:rPr>
              <w:lastRenderedPageBreak/>
              <w:t>Batasan kepemilikan asing pada PAJK  sebagaimana dimaksud pada ayat (2) tidak berlaku bagi PAJK  yang merupakan perseroan terbuka dan memperdagangkan sahamnya di bursa efek.</w:t>
            </w:r>
          </w:p>
        </w:tc>
        <w:tc>
          <w:tcPr>
            <w:tcW w:w="4859" w:type="dxa"/>
          </w:tcPr>
          <w:p w14:paraId="37F556AC" w14:textId="77777777" w:rsidR="00475597" w:rsidRPr="0062601C" w:rsidRDefault="00475597" w:rsidP="00B57A10">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5A0ACAFE" w14:textId="77777777" w:rsidR="00475597" w:rsidRPr="0062601C" w:rsidRDefault="00475597" w:rsidP="00B57A10">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6B1A4930" w14:textId="77777777" w:rsidR="00475597" w:rsidRPr="0062601C" w:rsidRDefault="00475597" w:rsidP="00B57A10">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6A76AB40" w14:textId="77777777" w:rsidR="00475597" w:rsidRPr="0062601C" w:rsidRDefault="00475597" w:rsidP="00B57A10">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475597" w:rsidRPr="0062601C" w14:paraId="6DDB7259" w14:textId="77777777" w:rsidTr="00696F36">
        <w:trPr>
          <w:jc w:val="center"/>
        </w:trPr>
        <w:tc>
          <w:tcPr>
            <w:tcW w:w="7065" w:type="dxa"/>
            <w:shd w:val="clear" w:color="auto" w:fill="auto"/>
          </w:tcPr>
          <w:p w14:paraId="59E0ECE3" w14:textId="77777777" w:rsidR="00475597" w:rsidRPr="0062601C" w:rsidRDefault="00475597" w:rsidP="007047CD">
            <w:pPr>
              <w:pBdr>
                <w:top w:val="nil"/>
                <w:left w:val="nil"/>
                <w:bottom w:val="nil"/>
                <w:right w:val="nil"/>
                <w:between w:val="nil"/>
              </w:pBdr>
              <w:spacing w:after="0" w:line="360" w:lineRule="auto"/>
              <w:jc w:val="both"/>
              <w:rPr>
                <w:rFonts w:ascii="Bookman Old Style" w:eastAsia="Bookman Old Style" w:hAnsi="Bookman Old Style" w:cs="Bookman Old Style"/>
                <w:sz w:val="24"/>
                <w:szCs w:val="24"/>
              </w:rPr>
            </w:pPr>
          </w:p>
        </w:tc>
        <w:tc>
          <w:tcPr>
            <w:tcW w:w="4859" w:type="dxa"/>
          </w:tcPr>
          <w:p w14:paraId="24EC9596" w14:textId="77777777" w:rsidR="00475597" w:rsidRPr="0062601C" w:rsidRDefault="0047559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41AA6CE0" w14:textId="77777777" w:rsidR="00475597" w:rsidRPr="0062601C" w:rsidRDefault="0047559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23335C28" w14:textId="55448B8C" w:rsidR="00475597" w:rsidRPr="0062601C" w:rsidRDefault="0047559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04633B02" w14:textId="77777777" w:rsidR="00475597" w:rsidRPr="0062601C" w:rsidRDefault="0047559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475597" w:rsidRPr="0062601C" w14:paraId="0B27957F" w14:textId="77777777" w:rsidTr="00696F36">
        <w:trPr>
          <w:jc w:val="center"/>
        </w:trPr>
        <w:tc>
          <w:tcPr>
            <w:tcW w:w="7065" w:type="dxa"/>
            <w:shd w:val="clear" w:color="auto" w:fill="auto"/>
          </w:tcPr>
          <w:p w14:paraId="31224431" w14:textId="77777777" w:rsidR="00475597" w:rsidRPr="0062601C" w:rsidRDefault="00475597" w:rsidP="00475597">
            <w:pPr>
              <w:pBdr>
                <w:top w:val="nil"/>
                <w:left w:val="nil"/>
                <w:bottom w:val="nil"/>
                <w:right w:val="nil"/>
                <w:between w:val="nil"/>
              </w:pBdr>
              <w:spacing w:after="0" w:line="360" w:lineRule="auto"/>
              <w:jc w:val="center"/>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 xml:space="preserve">Bagian Kedua </w:t>
            </w:r>
          </w:p>
          <w:p w14:paraId="1F198E99" w14:textId="0B10AAF2" w:rsidR="00475597" w:rsidRPr="0062601C" w:rsidRDefault="00475597" w:rsidP="00475597">
            <w:pPr>
              <w:pBdr>
                <w:top w:val="nil"/>
                <w:left w:val="nil"/>
                <w:bottom w:val="nil"/>
                <w:right w:val="nil"/>
                <w:between w:val="nil"/>
              </w:pBdr>
              <w:spacing w:after="0" w:line="360" w:lineRule="auto"/>
              <w:jc w:val="center"/>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Kualifikasi Sumber Daya Manusia</w:t>
            </w:r>
          </w:p>
        </w:tc>
        <w:tc>
          <w:tcPr>
            <w:tcW w:w="4859" w:type="dxa"/>
          </w:tcPr>
          <w:p w14:paraId="32804AB1" w14:textId="77777777" w:rsidR="00475597" w:rsidRPr="0062601C" w:rsidRDefault="0047559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7EBE2A3C" w14:textId="77777777" w:rsidR="00475597" w:rsidRPr="0062601C" w:rsidRDefault="0047559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60673A01" w14:textId="77777777" w:rsidR="00475597" w:rsidRPr="0062601C" w:rsidRDefault="0047559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73291C17" w14:textId="77777777" w:rsidR="00475597" w:rsidRPr="0062601C" w:rsidRDefault="0047559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475597" w:rsidRPr="0062601C" w14:paraId="577EDD6C" w14:textId="77777777" w:rsidTr="00696F36">
        <w:trPr>
          <w:jc w:val="center"/>
        </w:trPr>
        <w:tc>
          <w:tcPr>
            <w:tcW w:w="7065" w:type="dxa"/>
            <w:shd w:val="clear" w:color="auto" w:fill="auto"/>
          </w:tcPr>
          <w:p w14:paraId="1806AAD0" w14:textId="1529B75D" w:rsidR="00475597" w:rsidRPr="0062601C" w:rsidRDefault="00475597" w:rsidP="007047CD">
            <w:pPr>
              <w:pBdr>
                <w:top w:val="nil"/>
                <w:left w:val="nil"/>
                <w:bottom w:val="nil"/>
                <w:right w:val="nil"/>
                <w:between w:val="nil"/>
              </w:pBdr>
              <w:spacing w:after="0" w:line="360" w:lineRule="auto"/>
              <w:jc w:val="center"/>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Pasal 7</w:t>
            </w:r>
          </w:p>
        </w:tc>
        <w:tc>
          <w:tcPr>
            <w:tcW w:w="4859" w:type="dxa"/>
          </w:tcPr>
          <w:p w14:paraId="52D3B771" w14:textId="44B2B173" w:rsidR="00475597" w:rsidRPr="0062601C" w:rsidRDefault="0047559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0F0A54D2" w14:textId="77777777" w:rsidR="00475597" w:rsidRPr="0062601C" w:rsidRDefault="0047559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1F3147A3" w14:textId="6496FA39" w:rsidR="00475597" w:rsidRPr="0062601C" w:rsidRDefault="0047559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40960D09" w14:textId="77777777" w:rsidR="00475597" w:rsidRPr="0062601C" w:rsidRDefault="0047559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475597" w:rsidRPr="0062601C" w14:paraId="3BFDE144" w14:textId="77777777" w:rsidTr="00696F36">
        <w:trPr>
          <w:jc w:val="center"/>
        </w:trPr>
        <w:tc>
          <w:tcPr>
            <w:tcW w:w="7065" w:type="dxa"/>
            <w:shd w:val="clear" w:color="auto" w:fill="auto"/>
          </w:tcPr>
          <w:p w14:paraId="39015931" w14:textId="34859D33" w:rsidR="00475597" w:rsidRPr="0062601C" w:rsidRDefault="00475597" w:rsidP="002660F2">
            <w:pPr>
              <w:pStyle w:val="ListParagraph"/>
              <w:numPr>
                <w:ilvl w:val="0"/>
                <w:numId w:val="15"/>
              </w:numPr>
              <w:ind w:left="1230" w:hanging="630"/>
              <w:rPr>
                <w:rFonts w:ascii="Bookman Old Style" w:hAnsi="Bookman Old Style"/>
                <w:sz w:val="24"/>
                <w:szCs w:val="24"/>
              </w:rPr>
            </w:pPr>
            <w:r w:rsidRPr="0062601C">
              <w:rPr>
                <w:rFonts w:ascii="Bookman Old Style" w:hAnsi="Bookman Old Style"/>
                <w:sz w:val="24"/>
                <w:szCs w:val="24"/>
              </w:rPr>
              <w:t>PAJK harus memiliki anggota Direksi dengan jumlah paling sedikit 2 (dua) Direksi.</w:t>
            </w:r>
          </w:p>
        </w:tc>
        <w:tc>
          <w:tcPr>
            <w:tcW w:w="4859" w:type="dxa"/>
          </w:tcPr>
          <w:p w14:paraId="03C7884B" w14:textId="64DD62F8" w:rsidR="00475597" w:rsidRPr="0062601C" w:rsidRDefault="0047559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24B1D8A0" w14:textId="77777777" w:rsidR="00475597" w:rsidRPr="0062601C" w:rsidRDefault="0047559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18C45068" w14:textId="1A64B649" w:rsidR="00475597" w:rsidRPr="0062601C" w:rsidRDefault="0047559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3E4D713C" w14:textId="77777777" w:rsidR="00475597" w:rsidRPr="0062601C" w:rsidRDefault="0047559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475597" w:rsidRPr="0062601C" w14:paraId="6B20911D" w14:textId="77777777" w:rsidTr="00696F36">
        <w:trPr>
          <w:jc w:val="center"/>
        </w:trPr>
        <w:tc>
          <w:tcPr>
            <w:tcW w:w="7065" w:type="dxa"/>
            <w:shd w:val="clear" w:color="auto" w:fill="auto"/>
          </w:tcPr>
          <w:p w14:paraId="15B7B8B6" w14:textId="139866F8" w:rsidR="00475597" w:rsidRPr="0062601C" w:rsidRDefault="00475597" w:rsidP="002660F2">
            <w:pPr>
              <w:pStyle w:val="ListParagraph"/>
              <w:numPr>
                <w:ilvl w:val="0"/>
                <w:numId w:val="15"/>
              </w:numPr>
              <w:ind w:left="1230" w:hanging="630"/>
              <w:jc w:val="both"/>
              <w:rPr>
                <w:rFonts w:ascii="Bookman Old Style" w:hAnsi="Bookman Old Style"/>
                <w:sz w:val="24"/>
                <w:szCs w:val="24"/>
              </w:rPr>
            </w:pPr>
            <w:r w:rsidRPr="0062601C">
              <w:rPr>
                <w:rFonts w:ascii="Bookman Old Style" w:hAnsi="Bookman Old Style"/>
                <w:sz w:val="24"/>
                <w:szCs w:val="24"/>
              </w:rPr>
              <w:t>PAJK harus memiliki anggota direksi yang membawahi bidang tugas terkait teknologi informasi.</w:t>
            </w:r>
          </w:p>
        </w:tc>
        <w:tc>
          <w:tcPr>
            <w:tcW w:w="4859" w:type="dxa"/>
          </w:tcPr>
          <w:p w14:paraId="4435CAC6" w14:textId="1C2ABDB4" w:rsidR="00475597" w:rsidRPr="0062601C" w:rsidRDefault="0047559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30F10C12" w14:textId="77777777" w:rsidR="00475597" w:rsidRPr="0062601C" w:rsidRDefault="0047559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5EB0F1A8" w14:textId="55D03E40" w:rsidR="00475597" w:rsidRPr="0062601C" w:rsidRDefault="0047559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4533B12B" w14:textId="77777777" w:rsidR="00475597" w:rsidRPr="0062601C" w:rsidRDefault="0047559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475597" w:rsidRPr="0062601C" w14:paraId="598E256A" w14:textId="77777777" w:rsidTr="00696F36">
        <w:trPr>
          <w:jc w:val="center"/>
        </w:trPr>
        <w:tc>
          <w:tcPr>
            <w:tcW w:w="7065" w:type="dxa"/>
            <w:shd w:val="clear" w:color="auto" w:fill="auto"/>
          </w:tcPr>
          <w:p w14:paraId="5B6C0536" w14:textId="20882812" w:rsidR="00475597" w:rsidRPr="0062601C" w:rsidRDefault="00475597" w:rsidP="002660F2">
            <w:pPr>
              <w:pStyle w:val="ListParagraph"/>
              <w:numPr>
                <w:ilvl w:val="0"/>
                <w:numId w:val="15"/>
              </w:numPr>
              <w:ind w:left="1320" w:hanging="720"/>
              <w:rPr>
                <w:rFonts w:ascii="Bookman Old Style" w:hAnsi="Bookman Old Style"/>
                <w:sz w:val="24"/>
                <w:szCs w:val="24"/>
              </w:rPr>
            </w:pPr>
            <w:r w:rsidRPr="0062601C">
              <w:rPr>
                <w:rFonts w:ascii="Bookman Old Style" w:hAnsi="Bookman Old Style"/>
                <w:sz w:val="24"/>
                <w:szCs w:val="24"/>
              </w:rPr>
              <w:t>Anggota Direksi sebagaimana dimaksud pada ayat (1) wajib memiliki sertifikasi atau pengalaman kerja di bidang teknologi informasi dan/atau LJK</w:t>
            </w:r>
            <w:r w:rsidR="002F697B">
              <w:rPr>
                <w:rFonts w:ascii="Bookman Old Style" w:hAnsi="Bookman Old Style"/>
                <w:sz w:val="24"/>
                <w:szCs w:val="24"/>
              </w:rPr>
              <w:t xml:space="preserve"> dan/atau </w:t>
            </w:r>
            <w:r w:rsidR="002F697B" w:rsidRPr="0062601C">
              <w:rPr>
                <w:rFonts w:ascii="Bookman Old Style" w:eastAsia="Bookman Old Style" w:hAnsi="Bookman Old Style" w:cs="Bookman Old Style"/>
                <w:sz w:val="24"/>
                <w:szCs w:val="24"/>
              </w:rPr>
              <w:t>di sektor jasa keuangan</w:t>
            </w:r>
            <w:r w:rsidRPr="0062601C">
              <w:rPr>
                <w:rFonts w:ascii="Bookman Old Style" w:hAnsi="Bookman Old Style"/>
                <w:sz w:val="24"/>
                <w:szCs w:val="24"/>
              </w:rPr>
              <w:t xml:space="preserve"> paling singkat 3 (tiga) tahun.</w:t>
            </w:r>
          </w:p>
        </w:tc>
        <w:tc>
          <w:tcPr>
            <w:tcW w:w="4859" w:type="dxa"/>
          </w:tcPr>
          <w:p w14:paraId="5A10D63C" w14:textId="77777777" w:rsidR="00475597" w:rsidRPr="0062601C" w:rsidRDefault="0047559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139F5A52" w14:textId="77777777" w:rsidR="00475597" w:rsidRPr="0062601C" w:rsidRDefault="0047559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52F7B208" w14:textId="2A68DAD1" w:rsidR="00475597" w:rsidRPr="0062601C" w:rsidRDefault="0047559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0375CEE0" w14:textId="77777777" w:rsidR="00475597" w:rsidRPr="0062601C" w:rsidRDefault="0047559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475597" w:rsidRPr="0062601C" w14:paraId="1C21C2A3" w14:textId="77777777" w:rsidTr="00696F36">
        <w:trPr>
          <w:jc w:val="center"/>
        </w:trPr>
        <w:tc>
          <w:tcPr>
            <w:tcW w:w="7065" w:type="dxa"/>
            <w:shd w:val="clear" w:color="auto" w:fill="auto"/>
          </w:tcPr>
          <w:p w14:paraId="3D3E3CA2" w14:textId="7ED0C19C" w:rsidR="00475597" w:rsidRPr="0062601C" w:rsidRDefault="00475597" w:rsidP="002660F2">
            <w:pPr>
              <w:pStyle w:val="ListParagraph"/>
              <w:numPr>
                <w:ilvl w:val="0"/>
                <w:numId w:val="15"/>
              </w:numPr>
              <w:ind w:left="1410" w:hanging="810"/>
              <w:jc w:val="both"/>
              <w:rPr>
                <w:rFonts w:ascii="Bookman Old Style" w:hAnsi="Bookman Old Style"/>
                <w:sz w:val="24"/>
                <w:szCs w:val="24"/>
              </w:rPr>
            </w:pPr>
            <w:r w:rsidRPr="0062601C">
              <w:rPr>
                <w:rFonts w:ascii="Bookman Old Style" w:hAnsi="Bookman Old Style"/>
                <w:sz w:val="24"/>
                <w:szCs w:val="24"/>
              </w:rPr>
              <w:t>Anggota Direksi hanya dapat merangkap jabatan sebagai:</w:t>
            </w:r>
          </w:p>
        </w:tc>
        <w:tc>
          <w:tcPr>
            <w:tcW w:w="4859" w:type="dxa"/>
          </w:tcPr>
          <w:p w14:paraId="17A8E6A0" w14:textId="77777777" w:rsidR="00475597" w:rsidRPr="0062601C" w:rsidRDefault="0047559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5EC3D8CB" w14:textId="77777777" w:rsidR="00475597" w:rsidRPr="0062601C" w:rsidRDefault="0047559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45A43E73" w14:textId="6358BFD2" w:rsidR="00475597" w:rsidRPr="0062601C" w:rsidRDefault="0047559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48FC8FB4" w14:textId="77777777" w:rsidR="00475597" w:rsidRPr="0062601C" w:rsidRDefault="0047559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475597" w:rsidRPr="0062601C" w14:paraId="0864C17B" w14:textId="77777777" w:rsidTr="00696F36">
        <w:trPr>
          <w:jc w:val="center"/>
        </w:trPr>
        <w:tc>
          <w:tcPr>
            <w:tcW w:w="7065" w:type="dxa"/>
            <w:shd w:val="clear" w:color="auto" w:fill="auto"/>
          </w:tcPr>
          <w:p w14:paraId="39E39BBF" w14:textId="1E9DF06D" w:rsidR="00475597" w:rsidRPr="0062601C" w:rsidRDefault="00475597" w:rsidP="002660F2">
            <w:pPr>
              <w:pStyle w:val="ListParagraph"/>
              <w:numPr>
                <w:ilvl w:val="0"/>
                <w:numId w:val="26"/>
              </w:numPr>
              <w:ind w:left="1770"/>
              <w:jc w:val="both"/>
              <w:rPr>
                <w:rFonts w:ascii="Bookman Old Style" w:hAnsi="Bookman Old Style"/>
                <w:sz w:val="24"/>
                <w:szCs w:val="24"/>
              </w:rPr>
            </w:pPr>
            <w:r w:rsidRPr="0062601C">
              <w:rPr>
                <w:rFonts w:ascii="Bookman Old Style" w:hAnsi="Bookman Old Style"/>
                <w:sz w:val="24"/>
                <w:szCs w:val="24"/>
              </w:rPr>
              <w:t xml:space="preserve">Anggota </w:t>
            </w:r>
            <w:r w:rsidR="00621B39">
              <w:rPr>
                <w:rFonts w:ascii="Bookman Old Style" w:hAnsi="Bookman Old Style"/>
                <w:sz w:val="24"/>
                <w:szCs w:val="24"/>
              </w:rPr>
              <w:t>D</w:t>
            </w:r>
            <w:r w:rsidRPr="0062601C">
              <w:rPr>
                <w:rFonts w:ascii="Bookman Old Style" w:hAnsi="Bookman Old Style"/>
                <w:sz w:val="24"/>
                <w:szCs w:val="24"/>
              </w:rPr>
              <w:t>ireksi;</w:t>
            </w:r>
          </w:p>
        </w:tc>
        <w:tc>
          <w:tcPr>
            <w:tcW w:w="4859" w:type="dxa"/>
          </w:tcPr>
          <w:p w14:paraId="6BDAAEE6" w14:textId="77777777" w:rsidR="00475597" w:rsidRPr="0062601C" w:rsidRDefault="0047559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3F749674" w14:textId="77777777" w:rsidR="00475597" w:rsidRPr="0062601C" w:rsidRDefault="0047559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76BCC55E" w14:textId="77777777" w:rsidR="00475597" w:rsidRPr="0062601C" w:rsidRDefault="0047559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42EC9033" w14:textId="77777777" w:rsidR="00475597" w:rsidRPr="0062601C" w:rsidRDefault="0047559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475597" w:rsidRPr="0062601C" w14:paraId="416AC431" w14:textId="77777777" w:rsidTr="00696F36">
        <w:trPr>
          <w:jc w:val="center"/>
        </w:trPr>
        <w:tc>
          <w:tcPr>
            <w:tcW w:w="7065" w:type="dxa"/>
            <w:shd w:val="clear" w:color="auto" w:fill="auto"/>
          </w:tcPr>
          <w:p w14:paraId="47DE01EC" w14:textId="46351182" w:rsidR="00475597" w:rsidRPr="0062601C" w:rsidRDefault="00475597" w:rsidP="002660F2">
            <w:pPr>
              <w:pStyle w:val="ListParagraph"/>
              <w:numPr>
                <w:ilvl w:val="0"/>
                <w:numId w:val="26"/>
              </w:numPr>
              <w:ind w:left="1770"/>
              <w:jc w:val="both"/>
              <w:rPr>
                <w:rFonts w:ascii="Bookman Old Style" w:hAnsi="Bookman Old Style"/>
                <w:sz w:val="24"/>
                <w:szCs w:val="24"/>
              </w:rPr>
            </w:pPr>
            <w:r w:rsidRPr="0062601C">
              <w:rPr>
                <w:rFonts w:ascii="Bookman Old Style" w:hAnsi="Bookman Old Style"/>
                <w:sz w:val="24"/>
                <w:szCs w:val="24"/>
              </w:rPr>
              <w:t>Anggota Dewan Komisaris; atau</w:t>
            </w:r>
          </w:p>
        </w:tc>
        <w:tc>
          <w:tcPr>
            <w:tcW w:w="4859" w:type="dxa"/>
          </w:tcPr>
          <w:p w14:paraId="2AFC9C98" w14:textId="77777777" w:rsidR="00475597" w:rsidRPr="0062601C" w:rsidRDefault="0047559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38102F3D" w14:textId="77777777" w:rsidR="00475597" w:rsidRPr="0062601C" w:rsidRDefault="0047559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5FF0FD97" w14:textId="77777777" w:rsidR="00475597" w:rsidRPr="0062601C" w:rsidRDefault="0047559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3B3D802B" w14:textId="77777777" w:rsidR="00475597" w:rsidRPr="0062601C" w:rsidRDefault="0047559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475597" w:rsidRPr="0062601C" w14:paraId="03B69D94" w14:textId="77777777" w:rsidTr="00696F36">
        <w:trPr>
          <w:jc w:val="center"/>
        </w:trPr>
        <w:tc>
          <w:tcPr>
            <w:tcW w:w="7065" w:type="dxa"/>
            <w:shd w:val="clear" w:color="auto" w:fill="auto"/>
          </w:tcPr>
          <w:p w14:paraId="6E01F7C9" w14:textId="02FDE294" w:rsidR="00475597" w:rsidRPr="0062601C" w:rsidRDefault="00475597" w:rsidP="002660F2">
            <w:pPr>
              <w:pStyle w:val="ListParagraph"/>
              <w:numPr>
                <w:ilvl w:val="0"/>
                <w:numId w:val="26"/>
              </w:numPr>
              <w:ind w:left="1770"/>
              <w:jc w:val="both"/>
              <w:rPr>
                <w:rFonts w:ascii="Bookman Old Style" w:hAnsi="Bookman Old Style"/>
                <w:sz w:val="24"/>
                <w:szCs w:val="24"/>
              </w:rPr>
            </w:pPr>
            <w:r w:rsidRPr="0062601C">
              <w:rPr>
                <w:rFonts w:ascii="Bookman Old Style" w:hAnsi="Bookman Old Style"/>
                <w:sz w:val="24"/>
                <w:szCs w:val="24"/>
              </w:rPr>
              <w:t>Pejabat eksekutif;</w:t>
            </w:r>
          </w:p>
        </w:tc>
        <w:tc>
          <w:tcPr>
            <w:tcW w:w="4859" w:type="dxa"/>
          </w:tcPr>
          <w:p w14:paraId="5C8BC28B" w14:textId="77777777" w:rsidR="00475597" w:rsidRPr="0062601C" w:rsidRDefault="0047559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78B33751" w14:textId="77777777" w:rsidR="00475597" w:rsidRPr="0062601C" w:rsidRDefault="0047559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0E5E230D" w14:textId="77777777" w:rsidR="00475597" w:rsidRPr="0062601C" w:rsidRDefault="0047559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4C7370AE" w14:textId="77777777" w:rsidR="00475597" w:rsidRPr="0062601C" w:rsidRDefault="0047559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475597" w:rsidRPr="0062601C" w14:paraId="17CFA674" w14:textId="77777777" w:rsidTr="00696F36">
        <w:trPr>
          <w:jc w:val="center"/>
        </w:trPr>
        <w:tc>
          <w:tcPr>
            <w:tcW w:w="7065" w:type="dxa"/>
            <w:shd w:val="clear" w:color="auto" w:fill="auto"/>
          </w:tcPr>
          <w:p w14:paraId="39952F99" w14:textId="22177CB4" w:rsidR="00475597" w:rsidRPr="0062601C" w:rsidRDefault="00475597" w:rsidP="00621B39">
            <w:pPr>
              <w:pStyle w:val="ListParagraph"/>
              <w:ind w:left="1770"/>
              <w:jc w:val="both"/>
              <w:rPr>
                <w:rFonts w:ascii="Bookman Old Style" w:hAnsi="Bookman Old Style"/>
                <w:sz w:val="24"/>
                <w:szCs w:val="24"/>
              </w:rPr>
            </w:pPr>
            <w:r w:rsidRPr="0062601C">
              <w:rPr>
                <w:rFonts w:ascii="Bookman Old Style" w:hAnsi="Bookman Old Style"/>
                <w:sz w:val="24"/>
                <w:szCs w:val="24"/>
              </w:rPr>
              <w:t>dari perusahaan, organisasi, atau lembaga yang bersifat nirlaba.</w:t>
            </w:r>
          </w:p>
        </w:tc>
        <w:tc>
          <w:tcPr>
            <w:tcW w:w="4859" w:type="dxa"/>
          </w:tcPr>
          <w:p w14:paraId="2B4FCCF0" w14:textId="77777777" w:rsidR="00475597" w:rsidRPr="0062601C" w:rsidRDefault="0047559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2F75CA30" w14:textId="77777777" w:rsidR="00475597" w:rsidRPr="0062601C" w:rsidRDefault="0047559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54DA535A" w14:textId="77777777" w:rsidR="00475597" w:rsidRPr="0062601C" w:rsidRDefault="0047559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56BC7B36" w14:textId="77777777" w:rsidR="00475597" w:rsidRPr="0062601C" w:rsidRDefault="0047559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475597" w:rsidRPr="0062601C" w14:paraId="33844F2A" w14:textId="77777777" w:rsidTr="00696F36">
        <w:trPr>
          <w:jc w:val="center"/>
        </w:trPr>
        <w:tc>
          <w:tcPr>
            <w:tcW w:w="7065" w:type="dxa"/>
            <w:shd w:val="clear" w:color="auto" w:fill="auto"/>
          </w:tcPr>
          <w:p w14:paraId="1617CB56" w14:textId="77777777" w:rsidR="00475597" w:rsidRPr="0062601C" w:rsidRDefault="00475597" w:rsidP="007047CD">
            <w:pPr>
              <w:pBdr>
                <w:top w:val="nil"/>
                <w:left w:val="nil"/>
                <w:bottom w:val="nil"/>
                <w:right w:val="nil"/>
                <w:between w:val="nil"/>
              </w:pBdr>
              <w:spacing w:after="0" w:line="360" w:lineRule="auto"/>
              <w:jc w:val="both"/>
              <w:rPr>
                <w:rFonts w:ascii="Bookman Old Style" w:eastAsia="Bookman Old Style" w:hAnsi="Bookman Old Style" w:cs="Bookman Old Style"/>
                <w:sz w:val="24"/>
                <w:szCs w:val="24"/>
              </w:rPr>
            </w:pPr>
          </w:p>
        </w:tc>
        <w:tc>
          <w:tcPr>
            <w:tcW w:w="4859" w:type="dxa"/>
          </w:tcPr>
          <w:p w14:paraId="29E06FF2" w14:textId="2EBC74AA" w:rsidR="00475597" w:rsidRPr="0062601C" w:rsidRDefault="0047559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0DC304BE" w14:textId="77777777" w:rsidR="00475597" w:rsidRPr="0062601C" w:rsidRDefault="0047559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22335841" w14:textId="1A60C71B" w:rsidR="00475597" w:rsidRPr="0062601C" w:rsidRDefault="0047559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26CD7814" w14:textId="77777777" w:rsidR="00475597" w:rsidRPr="0062601C" w:rsidRDefault="0047559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637341" w:rsidRPr="0062601C" w14:paraId="427071C4" w14:textId="77777777" w:rsidTr="00696F36">
        <w:trPr>
          <w:jc w:val="center"/>
        </w:trPr>
        <w:tc>
          <w:tcPr>
            <w:tcW w:w="7065" w:type="dxa"/>
            <w:shd w:val="clear" w:color="auto" w:fill="auto"/>
          </w:tcPr>
          <w:p w14:paraId="48337423" w14:textId="5B852BC7" w:rsidR="00637341" w:rsidRPr="0062601C" w:rsidRDefault="00637341" w:rsidP="00637341">
            <w:pPr>
              <w:pBdr>
                <w:top w:val="nil"/>
                <w:left w:val="nil"/>
                <w:bottom w:val="nil"/>
                <w:right w:val="nil"/>
                <w:between w:val="nil"/>
              </w:pBdr>
              <w:spacing w:after="0" w:line="360" w:lineRule="auto"/>
              <w:jc w:val="center"/>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Bagian Ketiga</w:t>
            </w:r>
          </w:p>
          <w:p w14:paraId="740B3DF3" w14:textId="78FB4B50" w:rsidR="00637341" w:rsidRPr="0062601C" w:rsidRDefault="00637341" w:rsidP="00637341">
            <w:pPr>
              <w:pBdr>
                <w:top w:val="nil"/>
                <w:left w:val="nil"/>
                <w:bottom w:val="nil"/>
                <w:right w:val="nil"/>
                <w:between w:val="nil"/>
              </w:pBdr>
              <w:spacing w:after="0" w:line="360" w:lineRule="auto"/>
              <w:jc w:val="center"/>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Penggunaan Tenaga Kerja Asing</w:t>
            </w:r>
          </w:p>
        </w:tc>
        <w:tc>
          <w:tcPr>
            <w:tcW w:w="4859" w:type="dxa"/>
          </w:tcPr>
          <w:p w14:paraId="6E548A69" w14:textId="77777777" w:rsidR="00637341" w:rsidRPr="0062601C" w:rsidRDefault="00637341"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3C4ED727" w14:textId="77777777" w:rsidR="00637341" w:rsidRPr="0062601C" w:rsidRDefault="00637341"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37A0DA7F" w14:textId="77777777" w:rsidR="00637341" w:rsidRPr="0062601C" w:rsidRDefault="00637341"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30EB001F" w14:textId="77777777" w:rsidR="00637341" w:rsidRPr="0062601C" w:rsidRDefault="00637341"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475597" w:rsidRPr="0062601C" w14:paraId="67377D83" w14:textId="77777777" w:rsidTr="00696F36">
        <w:trPr>
          <w:jc w:val="center"/>
        </w:trPr>
        <w:tc>
          <w:tcPr>
            <w:tcW w:w="7065" w:type="dxa"/>
            <w:shd w:val="clear" w:color="auto" w:fill="auto"/>
          </w:tcPr>
          <w:p w14:paraId="4AFCBDBB" w14:textId="576D9B77" w:rsidR="00475597" w:rsidRPr="0062601C" w:rsidRDefault="00475597" w:rsidP="007047CD">
            <w:pPr>
              <w:pBdr>
                <w:top w:val="nil"/>
                <w:left w:val="nil"/>
                <w:bottom w:val="nil"/>
                <w:right w:val="nil"/>
                <w:between w:val="nil"/>
              </w:pBdr>
              <w:spacing w:after="0" w:line="360" w:lineRule="auto"/>
              <w:jc w:val="center"/>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lastRenderedPageBreak/>
              <w:t>Pasal 8</w:t>
            </w:r>
          </w:p>
        </w:tc>
        <w:tc>
          <w:tcPr>
            <w:tcW w:w="4859" w:type="dxa"/>
          </w:tcPr>
          <w:p w14:paraId="5D077F2E" w14:textId="77777777" w:rsidR="00475597" w:rsidRPr="0062601C" w:rsidRDefault="0047559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30D4D1FE" w14:textId="77777777" w:rsidR="00475597" w:rsidRPr="0062601C" w:rsidRDefault="0047559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03A6F629" w14:textId="6D214805" w:rsidR="00475597" w:rsidRPr="0062601C" w:rsidRDefault="0047559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373E2C55" w14:textId="77777777" w:rsidR="00475597" w:rsidRPr="0062601C" w:rsidRDefault="0047559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475597" w:rsidRPr="0062601C" w14:paraId="2391F2D4" w14:textId="77777777" w:rsidTr="00696F36">
        <w:trPr>
          <w:jc w:val="center"/>
        </w:trPr>
        <w:tc>
          <w:tcPr>
            <w:tcW w:w="7065" w:type="dxa"/>
            <w:shd w:val="clear" w:color="auto" w:fill="auto"/>
          </w:tcPr>
          <w:p w14:paraId="56D6F31D" w14:textId="6F83B2A6" w:rsidR="00475597" w:rsidRPr="0062601C" w:rsidRDefault="002E4EFF" w:rsidP="002660F2">
            <w:pPr>
              <w:pStyle w:val="ListParagraph"/>
              <w:numPr>
                <w:ilvl w:val="0"/>
                <w:numId w:val="16"/>
              </w:numPr>
              <w:jc w:val="both"/>
              <w:rPr>
                <w:rFonts w:ascii="Bookman Old Style" w:hAnsi="Bookman Old Style"/>
                <w:sz w:val="24"/>
                <w:szCs w:val="24"/>
              </w:rPr>
            </w:pPr>
            <w:r w:rsidRPr="0062601C">
              <w:rPr>
                <w:rFonts w:ascii="Bookman Old Style" w:hAnsi="Bookman Old Style"/>
                <w:sz w:val="24"/>
                <w:szCs w:val="24"/>
              </w:rPr>
              <w:t>PAJK dapat menggunakan tenaga kerja asing, dengan memenuhi kriteria:</w:t>
            </w:r>
          </w:p>
        </w:tc>
        <w:tc>
          <w:tcPr>
            <w:tcW w:w="4859" w:type="dxa"/>
          </w:tcPr>
          <w:p w14:paraId="774E4F9F"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Ketentuan dalam pasal ini mengatur tenaga kerja asing selain tenaga kerja asing yang menjabat sebagai Direksi dan/atau Dewan Komisaris.</w:t>
            </w:r>
          </w:p>
          <w:p w14:paraId="0F39884A" w14:textId="5C8E253B" w:rsidR="00475597"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Yang dimaksud dengan “tenaga kerja asing” dalam Peraturan Otoritas Jasa Keuangan ini adalah warga negara asing pemegang visa dengan maksud bekerja di wilayah Republik Indonesia.</w:t>
            </w:r>
          </w:p>
        </w:tc>
        <w:tc>
          <w:tcPr>
            <w:tcW w:w="2291" w:type="dxa"/>
          </w:tcPr>
          <w:p w14:paraId="6C2AADD0" w14:textId="77777777" w:rsidR="00475597" w:rsidRPr="0062601C" w:rsidRDefault="00475597" w:rsidP="005C2F7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2D2E2FD0" w14:textId="6F88BF95" w:rsidR="00475597" w:rsidRPr="0062601C" w:rsidRDefault="00475597" w:rsidP="005C2F7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5FED097D" w14:textId="77777777" w:rsidR="00475597" w:rsidRPr="0062601C" w:rsidRDefault="00475597" w:rsidP="005C2F7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2E4EFF" w:rsidRPr="0062601C" w14:paraId="7673563D" w14:textId="77777777" w:rsidTr="00696F36">
        <w:trPr>
          <w:jc w:val="center"/>
        </w:trPr>
        <w:tc>
          <w:tcPr>
            <w:tcW w:w="7065" w:type="dxa"/>
            <w:shd w:val="clear" w:color="auto" w:fill="auto"/>
          </w:tcPr>
          <w:p w14:paraId="5F07E0F1" w14:textId="0CCC824E" w:rsidR="002E4EFF" w:rsidRPr="0062601C" w:rsidRDefault="002E4EFF" w:rsidP="002660F2">
            <w:pPr>
              <w:pStyle w:val="ListParagraph"/>
              <w:numPr>
                <w:ilvl w:val="0"/>
                <w:numId w:val="28"/>
              </w:numPr>
              <w:jc w:val="both"/>
              <w:rPr>
                <w:rFonts w:ascii="Bookman Old Style" w:hAnsi="Bookman Old Style"/>
                <w:sz w:val="24"/>
                <w:szCs w:val="24"/>
              </w:rPr>
            </w:pPr>
            <w:r w:rsidRPr="0062601C">
              <w:rPr>
                <w:rFonts w:ascii="Bookman Old Style" w:hAnsi="Bookman Old Style"/>
                <w:sz w:val="24"/>
                <w:szCs w:val="24"/>
              </w:rPr>
              <w:t>penggunaan tenaga kerja asing dilarang melebihi jangka waktu 3 (tiga) tahun untuk masing-masing tenaga kerja asing untuk satu kali masa jabatan;</w:t>
            </w:r>
          </w:p>
        </w:tc>
        <w:tc>
          <w:tcPr>
            <w:tcW w:w="4859" w:type="dxa"/>
          </w:tcPr>
          <w:p w14:paraId="4C4D6CE5" w14:textId="176E84DE" w:rsidR="002E4EFF" w:rsidRPr="0062601C" w:rsidRDefault="002E4EFF" w:rsidP="002E4EF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515763E2" w14:textId="77777777" w:rsidR="002E4EFF" w:rsidRPr="0062601C" w:rsidRDefault="002E4EFF" w:rsidP="005C2F7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209FB503" w14:textId="77777777" w:rsidR="002E4EFF" w:rsidRPr="0062601C" w:rsidRDefault="002E4EFF" w:rsidP="005C2F7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29EFFAC0" w14:textId="77777777" w:rsidR="002E4EFF" w:rsidRPr="0062601C" w:rsidRDefault="002E4EFF" w:rsidP="005C2F7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2E4EFF" w:rsidRPr="0062601C" w14:paraId="47B708E3" w14:textId="77777777" w:rsidTr="00696F36">
        <w:trPr>
          <w:jc w:val="center"/>
        </w:trPr>
        <w:tc>
          <w:tcPr>
            <w:tcW w:w="7065" w:type="dxa"/>
            <w:shd w:val="clear" w:color="auto" w:fill="auto"/>
          </w:tcPr>
          <w:p w14:paraId="6AE1AEFB" w14:textId="1D8E6147" w:rsidR="002E4EFF" w:rsidRPr="0062601C" w:rsidRDefault="002E4EFF" w:rsidP="002660F2">
            <w:pPr>
              <w:pStyle w:val="ListParagraph"/>
              <w:numPr>
                <w:ilvl w:val="0"/>
                <w:numId w:val="28"/>
              </w:numPr>
              <w:jc w:val="both"/>
              <w:rPr>
                <w:rFonts w:ascii="Bookman Old Style" w:hAnsi="Bookman Old Style"/>
                <w:sz w:val="24"/>
                <w:szCs w:val="24"/>
              </w:rPr>
            </w:pPr>
            <w:r w:rsidRPr="0062601C">
              <w:rPr>
                <w:rFonts w:ascii="Bookman Old Style" w:hAnsi="Bookman Old Style"/>
                <w:sz w:val="24"/>
                <w:szCs w:val="24"/>
              </w:rPr>
              <w:t>menduduki jabatan:</w:t>
            </w:r>
          </w:p>
        </w:tc>
        <w:tc>
          <w:tcPr>
            <w:tcW w:w="4859" w:type="dxa"/>
          </w:tcPr>
          <w:p w14:paraId="6F02CDC4" w14:textId="51392196" w:rsidR="002E4EFF" w:rsidRPr="0062601C" w:rsidRDefault="0098291C" w:rsidP="002E4EF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Yang dimaksud dengan “tenaga ahli” dan “konsultan” adalah perorangan yang memiliki pengetahuan teknis tertentu dengan standar kualifikasi keahlian yang memadai.</w:t>
            </w:r>
          </w:p>
        </w:tc>
        <w:tc>
          <w:tcPr>
            <w:tcW w:w="2291" w:type="dxa"/>
          </w:tcPr>
          <w:p w14:paraId="599CB856" w14:textId="77777777" w:rsidR="002E4EFF" w:rsidRPr="0062601C" w:rsidRDefault="002E4EFF" w:rsidP="005C2F7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6C5896E1" w14:textId="77777777" w:rsidR="002E4EFF" w:rsidRPr="0062601C" w:rsidRDefault="002E4EFF" w:rsidP="005C2F7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1DA11533" w14:textId="77777777" w:rsidR="002E4EFF" w:rsidRPr="0062601C" w:rsidRDefault="002E4EFF" w:rsidP="005C2F7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2E4EFF" w:rsidRPr="0062601C" w14:paraId="3235F5F9" w14:textId="77777777" w:rsidTr="00696F36">
        <w:trPr>
          <w:jc w:val="center"/>
        </w:trPr>
        <w:tc>
          <w:tcPr>
            <w:tcW w:w="7065" w:type="dxa"/>
            <w:shd w:val="clear" w:color="auto" w:fill="auto"/>
          </w:tcPr>
          <w:p w14:paraId="561341BC" w14:textId="6303A3FE" w:rsidR="002E4EFF" w:rsidRPr="0062601C" w:rsidRDefault="002E4EFF" w:rsidP="002660F2">
            <w:pPr>
              <w:pStyle w:val="ListParagraph"/>
              <w:numPr>
                <w:ilvl w:val="0"/>
                <w:numId w:val="69"/>
              </w:numPr>
              <w:ind w:left="1500"/>
              <w:jc w:val="both"/>
              <w:rPr>
                <w:rFonts w:ascii="Bookman Old Style" w:hAnsi="Bookman Old Style"/>
                <w:sz w:val="24"/>
                <w:szCs w:val="24"/>
              </w:rPr>
            </w:pPr>
            <w:r w:rsidRPr="0062601C">
              <w:rPr>
                <w:rFonts w:ascii="Bookman Old Style" w:hAnsi="Bookman Old Style"/>
                <w:sz w:val="24"/>
                <w:szCs w:val="24"/>
              </w:rPr>
              <w:t>1 (satu) tingkat di bawah Direksi;</w:t>
            </w:r>
          </w:p>
        </w:tc>
        <w:tc>
          <w:tcPr>
            <w:tcW w:w="4859" w:type="dxa"/>
          </w:tcPr>
          <w:p w14:paraId="3BCDB99D" w14:textId="464CFF1E" w:rsidR="002E4EFF" w:rsidRPr="0062601C" w:rsidRDefault="002E4EFF" w:rsidP="002E4EF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5E56A096" w14:textId="77777777" w:rsidR="002E4EFF" w:rsidRPr="0062601C" w:rsidRDefault="002E4EFF" w:rsidP="005C2F7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3C5B918E" w14:textId="77777777" w:rsidR="002E4EFF" w:rsidRPr="0062601C" w:rsidRDefault="002E4EFF" w:rsidP="005C2F7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1FEBC01E" w14:textId="77777777" w:rsidR="002E4EFF" w:rsidRPr="0062601C" w:rsidRDefault="002E4EFF" w:rsidP="005C2F7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2E4EFF" w:rsidRPr="0062601C" w14:paraId="380ED07A" w14:textId="77777777" w:rsidTr="00696F36">
        <w:trPr>
          <w:jc w:val="center"/>
        </w:trPr>
        <w:tc>
          <w:tcPr>
            <w:tcW w:w="7065" w:type="dxa"/>
            <w:shd w:val="clear" w:color="auto" w:fill="auto"/>
          </w:tcPr>
          <w:p w14:paraId="257BBC09" w14:textId="3EF975F2" w:rsidR="002E4EFF" w:rsidRPr="0062601C" w:rsidRDefault="002E4EFF" w:rsidP="002660F2">
            <w:pPr>
              <w:pStyle w:val="ListParagraph"/>
              <w:numPr>
                <w:ilvl w:val="0"/>
                <w:numId w:val="69"/>
              </w:numPr>
              <w:ind w:left="1500"/>
              <w:jc w:val="both"/>
              <w:rPr>
                <w:rFonts w:ascii="Bookman Old Style" w:hAnsi="Bookman Old Style"/>
                <w:sz w:val="24"/>
                <w:szCs w:val="24"/>
              </w:rPr>
            </w:pPr>
            <w:r w:rsidRPr="0062601C">
              <w:rPr>
                <w:rFonts w:ascii="Bookman Old Style" w:hAnsi="Bookman Old Style"/>
                <w:sz w:val="24"/>
                <w:szCs w:val="24"/>
              </w:rPr>
              <w:t xml:space="preserve">tenaga ahli; dan/atau </w:t>
            </w:r>
          </w:p>
        </w:tc>
        <w:tc>
          <w:tcPr>
            <w:tcW w:w="4859" w:type="dxa"/>
          </w:tcPr>
          <w:p w14:paraId="16E9591F" w14:textId="12E3F4EC" w:rsidR="002E4EFF" w:rsidRPr="0062601C" w:rsidRDefault="002E4EFF" w:rsidP="002E4EF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110CC86A" w14:textId="77777777" w:rsidR="002E4EFF" w:rsidRPr="0062601C" w:rsidRDefault="002E4EFF" w:rsidP="005C2F7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32714F4B" w14:textId="77777777" w:rsidR="002E4EFF" w:rsidRPr="0062601C" w:rsidRDefault="002E4EFF" w:rsidP="005C2F7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3FFBC058" w14:textId="77777777" w:rsidR="002E4EFF" w:rsidRPr="0062601C" w:rsidRDefault="002E4EFF" w:rsidP="005C2F7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2E4EFF" w:rsidRPr="0062601C" w14:paraId="5AF0F081" w14:textId="77777777" w:rsidTr="00696F36">
        <w:trPr>
          <w:jc w:val="center"/>
        </w:trPr>
        <w:tc>
          <w:tcPr>
            <w:tcW w:w="7065" w:type="dxa"/>
            <w:shd w:val="clear" w:color="auto" w:fill="auto"/>
          </w:tcPr>
          <w:p w14:paraId="3FFEBB35" w14:textId="60E3B9D6" w:rsidR="002E4EFF" w:rsidRPr="0062601C" w:rsidRDefault="002E4EFF" w:rsidP="002660F2">
            <w:pPr>
              <w:pStyle w:val="ListParagraph"/>
              <w:numPr>
                <w:ilvl w:val="0"/>
                <w:numId w:val="69"/>
              </w:numPr>
              <w:ind w:left="1500"/>
              <w:jc w:val="both"/>
              <w:rPr>
                <w:rFonts w:ascii="Bookman Old Style" w:hAnsi="Bookman Old Style"/>
                <w:sz w:val="24"/>
                <w:szCs w:val="24"/>
              </w:rPr>
            </w:pPr>
            <w:r w:rsidRPr="0062601C">
              <w:rPr>
                <w:rFonts w:ascii="Bookman Old Style" w:hAnsi="Bookman Old Style"/>
                <w:sz w:val="24"/>
                <w:szCs w:val="24"/>
              </w:rPr>
              <w:t>konsultan.</w:t>
            </w:r>
          </w:p>
        </w:tc>
        <w:tc>
          <w:tcPr>
            <w:tcW w:w="4859" w:type="dxa"/>
          </w:tcPr>
          <w:p w14:paraId="2A60BA8B" w14:textId="4E37BF1A" w:rsidR="002E4EFF" w:rsidRPr="0062601C" w:rsidRDefault="002E4EFF" w:rsidP="002E4EF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5BE13B9D" w14:textId="77777777" w:rsidR="002E4EFF" w:rsidRPr="0062601C" w:rsidRDefault="002E4EFF" w:rsidP="005C2F7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6AB8DD0F" w14:textId="77777777" w:rsidR="002E4EFF" w:rsidRPr="0062601C" w:rsidRDefault="002E4EFF" w:rsidP="005C2F7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51057F49" w14:textId="77777777" w:rsidR="002E4EFF" w:rsidRPr="0062601C" w:rsidRDefault="002E4EFF" w:rsidP="005C2F7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2E4EFF" w:rsidRPr="0062601C" w14:paraId="2D1D7600" w14:textId="77777777" w:rsidTr="00696F36">
        <w:trPr>
          <w:jc w:val="center"/>
        </w:trPr>
        <w:tc>
          <w:tcPr>
            <w:tcW w:w="7065" w:type="dxa"/>
            <w:shd w:val="clear" w:color="auto" w:fill="auto"/>
          </w:tcPr>
          <w:p w14:paraId="6DB64A16" w14:textId="7081FDA4" w:rsidR="002E4EFF" w:rsidRPr="0062601C" w:rsidRDefault="002E4EFF" w:rsidP="002660F2">
            <w:pPr>
              <w:pStyle w:val="ListParagraph"/>
              <w:numPr>
                <w:ilvl w:val="0"/>
                <w:numId w:val="28"/>
              </w:numPr>
              <w:jc w:val="both"/>
              <w:rPr>
                <w:rFonts w:ascii="Bookman Old Style" w:hAnsi="Bookman Old Style"/>
                <w:sz w:val="24"/>
                <w:szCs w:val="24"/>
              </w:rPr>
            </w:pPr>
            <w:r w:rsidRPr="0062601C">
              <w:rPr>
                <w:rFonts w:ascii="Bookman Old Style" w:hAnsi="Bookman Old Style"/>
                <w:sz w:val="24"/>
                <w:szCs w:val="24"/>
              </w:rPr>
              <w:t>memiliki keahlian sesuai dengan bidang tugas yang akan menjadi tanggungjawabnya;</w:t>
            </w:r>
          </w:p>
        </w:tc>
        <w:tc>
          <w:tcPr>
            <w:tcW w:w="4859" w:type="dxa"/>
          </w:tcPr>
          <w:p w14:paraId="054528B1" w14:textId="686E7A98" w:rsidR="002E4EFF" w:rsidRPr="0062601C" w:rsidRDefault="0098291C" w:rsidP="002E4EFF">
            <w:pPr>
              <w:widowControl w:val="0"/>
              <w:ind w:right="-1"/>
              <w:jc w:val="both"/>
              <w:rPr>
                <w:rFonts w:ascii="Bookman Old Style" w:hAnsi="Bookman Old Style"/>
                <w:sz w:val="24"/>
                <w:szCs w:val="24"/>
              </w:rPr>
            </w:pPr>
            <w:r w:rsidRPr="0062601C">
              <w:rPr>
                <w:rFonts w:ascii="Bookman Old Style" w:eastAsia="Bookman Old Style" w:hAnsi="Bookman Old Style" w:cs="Bookman Old Style"/>
                <w:color w:val="000000"/>
                <w:sz w:val="24"/>
                <w:szCs w:val="24"/>
              </w:rPr>
              <w:t>Keahlian sesuai dengan bidang tugas antara lain kemampuan di bidang model skor kredit, jaringan, keamanan Sistem Elektronik, dan pemrograman.</w:t>
            </w:r>
          </w:p>
        </w:tc>
        <w:tc>
          <w:tcPr>
            <w:tcW w:w="2291" w:type="dxa"/>
          </w:tcPr>
          <w:p w14:paraId="4936BF61" w14:textId="77777777" w:rsidR="002E4EFF" w:rsidRPr="0062601C" w:rsidRDefault="002E4EFF" w:rsidP="005C2F7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5458C51A" w14:textId="77777777" w:rsidR="002E4EFF" w:rsidRPr="0062601C" w:rsidRDefault="002E4EFF" w:rsidP="005C2F7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6C8E609E" w14:textId="77777777" w:rsidR="002E4EFF" w:rsidRPr="0062601C" w:rsidRDefault="002E4EFF" w:rsidP="005C2F7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2E4EFF" w:rsidRPr="0062601C" w14:paraId="6D2799DF" w14:textId="77777777" w:rsidTr="00696F36">
        <w:trPr>
          <w:jc w:val="center"/>
        </w:trPr>
        <w:tc>
          <w:tcPr>
            <w:tcW w:w="7065" w:type="dxa"/>
            <w:shd w:val="clear" w:color="auto" w:fill="auto"/>
          </w:tcPr>
          <w:p w14:paraId="6D3C8BA1" w14:textId="39ECEC95" w:rsidR="002E4EFF" w:rsidRPr="0062601C" w:rsidRDefault="002E4EFF" w:rsidP="002660F2">
            <w:pPr>
              <w:pStyle w:val="ListParagraph"/>
              <w:numPr>
                <w:ilvl w:val="0"/>
                <w:numId w:val="28"/>
              </w:numPr>
              <w:jc w:val="both"/>
              <w:rPr>
                <w:rFonts w:ascii="Bookman Old Style" w:hAnsi="Bookman Old Style"/>
                <w:sz w:val="24"/>
                <w:szCs w:val="24"/>
              </w:rPr>
            </w:pPr>
            <w:r w:rsidRPr="0062601C">
              <w:rPr>
                <w:rFonts w:ascii="Bookman Old Style" w:hAnsi="Bookman Old Style"/>
                <w:sz w:val="24"/>
                <w:szCs w:val="24"/>
              </w:rPr>
              <w:t xml:space="preserve">memenuhi ketentuan peraturan perundang-undangan. </w:t>
            </w:r>
          </w:p>
        </w:tc>
        <w:tc>
          <w:tcPr>
            <w:tcW w:w="4859" w:type="dxa"/>
          </w:tcPr>
          <w:p w14:paraId="46C58A43" w14:textId="083F45AC" w:rsidR="002E4EFF" w:rsidRPr="0062601C" w:rsidRDefault="0098291C" w:rsidP="002E4EF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 xml:space="preserve">Ketentuan peraturan perundang-undangan antara lain undang-undang mengenai keimigrasian, penggunaan </w:t>
            </w:r>
            <w:r w:rsidRPr="0062601C">
              <w:rPr>
                <w:rFonts w:ascii="Bookman Old Style" w:eastAsia="Bookman Old Style" w:hAnsi="Bookman Old Style" w:cs="Bookman Old Style"/>
                <w:sz w:val="24"/>
                <w:szCs w:val="24"/>
              </w:rPr>
              <w:lastRenderedPageBreak/>
              <w:t>tenaga kerja asing, dan ketenagakerjaan.</w:t>
            </w:r>
          </w:p>
        </w:tc>
        <w:tc>
          <w:tcPr>
            <w:tcW w:w="2291" w:type="dxa"/>
          </w:tcPr>
          <w:p w14:paraId="23560009" w14:textId="77777777" w:rsidR="002E4EFF" w:rsidRPr="0062601C" w:rsidRDefault="002E4EFF" w:rsidP="005C2F7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354C2EFD" w14:textId="77777777" w:rsidR="002E4EFF" w:rsidRPr="0062601C" w:rsidRDefault="002E4EFF" w:rsidP="005C2F7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46B371F5" w14:textId="77777777" w:rsidR="002E4EFF" w:rsidRPr="0062601C" w:rsidRDefault="002E4EFF" w:rsidP="005C2F7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475597" w:rsidRPr="0062601C" w14:paraId="422FBB91" w14:textId="77777777" w:rsidTr="00696F36">
        <w:trPr>
          <w:jc w:val="center"/>
        </w:trPr>
        <w:tc>
          <w:tcPr>
            <w:tcW w:w="7065" w:type="dxa"/>
            <w:shd w:val="clear" w:color="auto" w:fill="auto"/>
          </w:tcPr>
          <w:p w14:paraId="311D7081" w14:textId="40F5CD4A" w:rsidR="00475597" w:rsidRPr="0062601C" w:rsidRDefault="002E4EFF" w:rsidP="002660F2">
            <w:pPr>
              <w:pStyle w:val="ListParagraph"/>
              <w:widowControl w:val="0"/>
              <w:numPr>
                <w:ilvl w:val="0"/>
                <w:numId w:val="16"/>
              </w:numPr>
              <w:suppressAutoHyphens/>
              <w:autoSpaceDE w:val="0"/>
              <w:autoSpaceDN w:val="0"/>
              <w:spacing w:after="0" w:line="240" w:lineRule="auto"/>
              <w:ind w:right="-1"/>
              <w:jc w:val="both"/>
              <w:rPr>
                <w:rFonts w:ascii="Bookman Old Style" w:hAnsi="Bookman Old Style"/>
                <w:color w:val="000000"/>
                <w:sz w:val="24"/>
                <w:szCs w:val="24"/>
              </w:rPr>
            </w:pPr>
            <w:r w:rsidRPr="0062601C">
              <w:rPr>
                <w:rFonts w:ascii="Bookman Old Style" w:hAnsi="Bookman Old Style"/>
                <w:color w:val="000000"/>
                <w:sz w:val="24"/>
                <w:szCs w:val="24"/>
              </w:rPr>
              <w:t>Dalam penggunaan tenaga kerja asing sebagaimana dimaksud pada ayat (1), PAJK wajib:</w:t>
            </w:r>
          </w:p>
        </w:tc>
        <w:tc>
          <w:tcPr>
            <w:tcW w:w="4859" w:type="dxa"/>
          </w:tcPr>
          <w:p w14:paraId="5171D543" w14:textId="7DF34BD6" w:rsidR="00475597" w:rsidRPr="0062601C" w:rsidRDefault="002E4EFF" w:rsidP="002E4EF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0934B794" w14:textId="77777777" w:rsidR="00475597" w:rsidRPr="0062601C" w:rsidRDefault="00475597" w:rsidP="005C2F7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170F415C" w14:textId="3C5AF9FA" w:rsidR="00475597" w:rsidRPr="0062601C" w:rsidRDefault="00475597" w:rsidP="005C2F7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3F4B2DFB" w14:textId="77777777" w:rsidR="00475597" w:rsidRPr="0062601C" w:rsidRDefault="00475597" w:rsidP="005C2F7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2E4EFF" w:rsidRPr="0062601C" w14:paraId="38744E7A" w14:textId="77777777" w:rsidTr="00696F36">
        <w:trPr>
          <w:jc w:val="center"/>
        </w:trPr>
        <w:tc>
          <w:tcPr>
            <w:tcW w:w="7065" w:type="dxa"/>
            <w:shd w:val="clear" w:color="auto" w:fill="auto"/>
          </w:tcPr>
          <w:p w14:paraId="60DFC903" w14:textId="451ED058" w:rsidR="002E4EFF" w:rsidRPr="0062601C" w:rsidRDefault="002E4EFF" w:rsidP="002660F2">
            <w:pPr>
              <w:pStyle w:val="ListParagraph"/>
              <w:numPr>
                <w:ilvl w:val="0"/>
                <w:numId w:val="29"/>
              </w:numPr>
              <w:jc w:val="both"/>
              <w:rPr>
                <w:rFonts w:ascii="Bookman Old Style" w:hAnsi="Bookman Old Style"/>
                <w:color w:val="000000"/>
                <w:sz w:val="24"/>
                <w:szCs w:val="24"/>
              </w:rPr>
            </w:pPr>
            <w:r w:rsidRPr="0062601C">
              <w:rPr>
                <w:rFonts w:ascii="Bookman Old Style" w:hAnsi="Bookman Old Style"/>
                <w:color w:val="000000"/>
                <w:sz w:val="24"/>
                <w:szCs w:val="24"/>
              </w:rPr>
              <w:t xml:space="preserve">mempertimbangkan terlebih dahulu ketersediaan tenaga kerja Indonesia untuk bidang dan keahlian yang dibutuhkan; </w:t>
            </w:r>
          </w:p>
        </w:tc>
        <w:tc>
          <w:tcPr>
            <w:tcW w:w="4859" w:type="dxa"/>
          </w:tcPr>
          <w:p w14:paraId="042F668A" w14:textId="79B1506B" w:rsidR="002E4EFF" w:rsidRPr="0062601C" w:rsidRDefault="002E4EFF" w:rsidP="002E4EF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297D6592" w14:textId="77777777" w:rsidR="002E4EFF" w:rsidRPr="0062601C" w:rsidRDefault="002E4EFF" w:rsidP="005C2F7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4AAE56AC" w14:textId="77777777" w:rsidR="002E4EFF" w:rsidRPr="0062601C" w:rsidRDefault="002E4EFF" w:rsidP="005C2F7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1D3FED03" w14:textId="77777777" w:rsidR="002E4EFF" w:rsidRPr="0062601C" w:rsidRDefault="002E4EFF" w:rsidP="005C2F7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2E4EFF" w:rsidRPr="0062601C" w14:paraId="0481B69D" w14:textId="77777777" w:rsidTr="00696F36">
        <w:trPr>
          <w:jc w:val="center"/>
        </w:trPr>
        <w:tc>
          <w:tcPr>
            <w:tcW w:w="7065" w:type="dxa"/>
            <w:shd w:val="clear" w:color="auto" w:fill="auto"/>
          </w:tcPr>
          <w:p w14:paraId="0B2A8099" w14:textId="64F4954E" w:rsidR="002E4EFF" w:rsidRPr="0062601C" w:rsidRDefault="002E4EFF" w:rsidP="002660F2">
            <w:pPr>
              <w:pStyle w:val="ListParagraph"/>
              <w:numPr>
                <w:ilvl w:val="0"/>
                <w:numId w:val="29"/>
              </w:numPr>
              <w:jc w:val="both"/>
              <w:rPr>
                <w:rFonts w:ascii="Bookman Old Style" w:hAnsi="Bookman Old Style"/>
                <w:color w:val="000000"/>
                <w:sz w:val="24"/>
                <w:szCs w:val="24"/>
              </w:rPr>
            </w:pPr>
            <w:r w:rsidRPr="0062601C">
              <w:rPr>
                <w:rFonts w:ascii="Bookman Old Style" w:hAnsi="Bookman Old Style"/>
                <w:color w:val="000000"/>
                <w:sz w:val="24"/>
                <w:szCs w:val="24"/>
              </w:rPr>
              <w:t>menyediakan 1 (satu) orang tenaga kerja Indonesia sebagai tenaga kerja pendamping untuk masing-masing tenaga kerja asing;</w:t>
            </w:r>
          </w:p>
        </w:tc>
        <w:tc>
          <w:tcPr>
            <w:tcW w:w="4859" w:type="dxa"/>
          </w:tcPr>
          <w:p w14:paraId="78941F2E" w14:textId="2267067E" w:rsidR="002E4EFF" w:rsidRPr="0062601C" w:rsidRDefault="002E4EFF" w:rsidP="002E4EF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657D315A" w14:textId="77777777" w:rsidR="002E4EFF" w:rsidRPr="0062601C" w:rsidRDefault="002E4EFF" w:rsidP="005C2F7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0EDB3D76" w14:textId="77777777" w:rsidR="002E4EFF" w:rsidRPr="0062601C" w:rsidRDefault="002E4EFF" w:rsidP="005C2F7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0BD1A3B3" w14:textId="77777777" w:rsidR="002E4EFF" w:rsidRPr="0062601C" w:rsidRDefault="002E4EFF" w:rsidP="005C2F7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2E4EFF" w:rsidRPr="0062601C" w14:paraId="5F8AB3EE" w14:textId="77777777" w:rsidTr="00696F36">
        <w:trPr>
          <w:jc w:val="center"/>
        </w:trPr>
        <w:tc>
          <w:tcPr>
            <w:tcW w:w="7065" w:type="dxa"/>
            <w:shd w:val="clear" w:color="auto" w:fill="auto"/>
          </w:tcPr>
          <w:p w14:paraId="7C9A05B9" w14:textId="46CC81C2" w:rsidR="002E4EFF" w:rsidRPr="0062601C" w:rsidRDefault="002E4EFF" w:rsidP="002660F2">
            <w:pPr>
              <w:pStyle w:val="ListParagraph"/>
              <w:numPr>
                <w:ilvl w:val="0"/>
                <w:numId w:val="29"/>
              </w:numPr>
              <w:jc w:val="both"/>
              <w:rPr>
                <w:rFonts w:ascii="Bookman Old Style" w:hAnsi="Bookman Old Style"/>
                <w:color w:val="000000"/>
                <w:sz w:val="24"/>
                <w:szCs w:val="24"/>
              </w:rPr>
            </w:pPr>
            <w:r w:rsidRPr="0062601C">
              <w:rPr>
                <w:rFonts w:ascii="Bookman Old Style" w:hAnsi="Bookman Old Style"/>
                <w:color w:val="000000"/>
                <w:sz w:val="24"/>
                <w:szCs w:val="24"/>
              </w:rPr>
              <w:t>menyelenggarakan alih teknologi dan/atau alih keahlian dari tenaga kerja asing kepada tenaga kerja pendamping melalui pendidikan dan/atau pelatihan kerja; dan</w:t>
            </w:r>
          </w:p>
        </w:tc>
        <w:tc>
          <w:tcPr>
            <w:tcW w:w="4859" w:type="dxa"/>
          </w:tcPr>
          <w:p w14:paraId="3BDA8AA2" w14:textId="6570DFB8" w:rsidR="002E4EFF" w:rsidRPr="0062601C" w:rsidRDefault="002E4EFF" w:rsidP="002E4EF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4A054F94" w14:textId="77777777" w:rsidR="002E4EFF" w:rsidRPr="0062601C" w:rsidRDefault="002E4EFF" w:rsidP="005C2F7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48CABBBA" w14:textId="77777777" w:rsidR="002E4EFF" w:rsidRPr="0062601C" w:rsidRDefault="002E4EFF" w:rsidP="005C2F7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2490BC0B" w14:textId="77777777" w:rsidR="002E4EFF" w:rsidRPr="0062601C" w:rsidRDefault="002E4EFF" w:rsidP="005C2F7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2E4EFF" w:rsidRPr="0062601C" w14:paraId="35A1B713" w14:textId="77777777" w:rsidTr="00696F36">
        <w:trPr>
          <w:jc w:val="center"/>
        </w:trPr>
        <w:tc>
          <w:tcPr>
            <w:tcW w:w="7065" w:type="dxa"/>
            <w:shd w:val="clear" w:color="auto" w:fill="auto"/>
          </w:tcPr>
          <w:p w14:paraId="55515EDF" w14:textId="47DC3B63" w:rsidR="002E4EFF" w:rsidRPr="0062601C" w:rsidRDefault="002E4EFF" w:rsidP="002660F2">
            <w:pPr>
              <w:pStyle w:val="ListParagraph"/>
              <w:numPr>
                <w:ilvl w:val="0"/>
                <w:numId w:val="29"/>
              </w:numPr>
              <w:jc w:val="both"/>
              <w:rPr>
                <w:rFonts w:ascii="Bookman Old Style" w:hAnsi="Bookman Old Style"/>
                <w:color w:val="000000"/>
                <w:sz w:val="24"/>
                <w:szCs w:val="24"/>
              </w:rPr>
            </w:pPr>
            <w:r w:rsidRPr="0062601C">
              <w:rPr>
                <w:rFonts w:ascii="Bookman Old Style" w:hAnsi="Bookman Old Style"/>
                <w:color w:val="000000"/>
                <w:sz w:val="24"/>
                <w:szCs w:val="24"/>
              </w:rPr>
              <w:t>memenuhi ketentuan peraturan perundang-undangan mengenai ketenagakerjaan dan penggunaan tenaga kerja asing.</w:t>
            </w:r>
          </w:p>
        </w:tc>
        <w:tc>
          <w:tcPr>
            <w:tcW w:w="4859" w:type="dxa"/>
          </w:tcPr>
          <w:p w14:paraId="2DB1757E" w14:textId="36438EC7" w:rsidR="002E4EFF" w:rsidRPr="0062601C" w:rsidRDefault="002E4EFF" w:rsidP="002E4EF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0BF52C82" w14:textId="77777777" w:rsidR="002E4EFF" w:rsidRPr="0062601C" w:rsidRDefault="002E4EFF" w:rsidP="005C2F7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57B92083" w14:textId="77777777" w:rsidR="002E4EFF" w:rsidRPr="0062601C" w:rsidRDefault="002E4EFF" w:rsidP="005C2F7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74211EA6" w14:textId="77777777" w:rsidR="002E4EFF" w:rsidRPr="0062601C" w:rsidRDefault="002E4EFF" w:rsidP="005C2F7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475597" w:rsidRPr="0062601C" w14:paraId="6489246F" w14:textId="77777777" w:rsidTr="00696F36">
        <w:trPr>
          <w:jc w:val="center"/>
        </w:trPr>
        <w:tc>
          <w:tcPr>
            <w:tcW w:w="7065" w:type="dxa"/>
            <w:shd w:val="clear" w:color="auto" w:fill="auto"/>
          </w:tcPr>
          <w:p w14:paraId="15804EAB" w14:textId="56AC7568" w:rsidR="00475597" w:rsidRPr="0062601C" w:rsidRDefault="002E4EFF" w:rsidP="002660F2">
            <w:pPr>
              <w:pStyle w:val="ListParagraph"/>
              <w:widowControl w:val="0"/>
              <w:numPr>
                <w:ilvl w:val="0"/>
                <w:numId w:val="16"/>
              </w:numPr>
              <w:suppressAutoHyphens/>
              <w:autoSpaceDE w:val="0"/>
              <w:autoSpaceDN w:val="0"/>
              <w:spacing w:after="0" w:line="240" w:lineRule="auto"/>
              <w:ind w:right="-1"/>
              <w:jc w:val="both"/>
              <w:rPr>
                <w:rFonts w:ascii="Bookman Old Style" w:hAnsi="Bookman Old Style"/>
                <w:sz w:val="24"/>
                <w:szCs w:val="24"/>
              </w:rPr>
            </w:pPr>
            <w:r w:rsidRPr="0062601C">
              <w:rPr>
                <w:rFonts w:ascii="Bookman Old Style" w:eastAsia="Bookman Old Style" w:hAnsi="Bookman Old Style" w:cs="Bookman Old Style"/>
                <w:color w:val="000000"/>
                <w:sz w:val="24"/>
                <w:szCs w:val="24"/>
              </w:rPr>
              <w:t>Penyelenggara Aggregasi dilarang memanfaatkan tenaga kerja asing pada bidang tugas:</w:t>
            </w:r>
          </w:p>
        </w:tc>
        <w:tc>
          <w:tcPr>
            <w:tcW w:w="4859" w:type="dxa"/>
          </w:tcPr>
          <w:p w14:paraId="7656AFE3" w14:textId="58C94893" w:rsidR="00475597" w:rsidRPr="0062601C" w:rsidRDefault="002E4EFF" w:rsidP="002E4EFF">
            <w:pPr>
              <w:pBdr>
                <w:top w:val="nil"/>
                <w:left w:val="nil"/>
                <w:bottom w:val="nil"/>
                <w:right w:val="nil"/>
                <w:between w:val="nil"/>
              </w:pBdr>
              <w:tabs>
                <w:tab w:val="left" w:pos="1188"/>
              </w:tabs>
              <w:spacing w:after="0"/>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6372834C" w14:textId="77777777" w:rsidR="00475597" w:rsidRPr="0062601C" w:rsidRDefault="0047559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76A69963" w14:textId="28E139C8" w:rsidR="00475597" w:rsidRPr="0062601C" w:rsidRDefault="0047559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705769F7" w14:textId="77777777" w:rsidR="00475597" w:rsidRPr="0062601C" w:rsidRDefault="0047559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2E4EFF" w:rsidRPr="0062601C" w14:paraId="47C7784A" w14:textId="77777777" w:rsidTr="00696F36">
        <w:trPr>
          <w:jc w:val="center"/>
        </w:trPr>
        <w:tc>
          <w:tcPr>
            <w:tcW w:w="7065" w:type="dxa"/>
            <w:shd w:val="clear" w:color="auto" w:fill="auto"/>
          </w:tcPr>
          <w:p w14:paraId="7C35AD8D" w14:textId="24B280EE" w:rsidR="002E4EFF" w:rsidRPr="0062601C" w:rsidRDefault="002E4EFF" w:rsidP="002660F2">
            <w:pPr>
              <w:pStyle w:val="ListParagraph"/>
              <w:widowControl w:val="0"/>
              <w:numPr>
                <w:ilvl w:val="0"/>
                <w:numId w:val="27"/>
              </w:numPr>
              <w:suppressAutoHyphens/>
              <w:autoSpaceDE w:val="0"/>
              <w:autoSpaceDN w:val="0"/>
              <w:spacing w:after="0" w:line="240" w:lineRule="auto"/>
              <w:ind w:right="-1"/>
              <w:jc w:val="both"/>
              <w:rPr>
                <w:rFonts w:ascii="Bookman Old Style" w:eastAsia="Bookman Old Style" w:hAnsi="Bookman Old Style" w:cs="Bookman Old Style"/>
                <w:color w:val="000000"/>
                <w:sz w:val="24"/>
                <w:szCs w:val="24"/>
              </w:rPr>
            </w:pPr>
            <w:r w:rsidRPr="0062601C">
              <w:rPr>
                <w:rFonts w:ascii="Bookman Old Style" w:eastAsia="Bookman Old Style" w:hAnsi="Bookman Old Style" w:cs="Bookman Old Style"/>
                <w:sz w:val="24"/>
                <w:szCs w:val="24"/>
              </w:rPr>
              <w:t>personalia; dan</w:t>
            </w:r>
          </w:p>
        </w:tc>
        <w:tc>
          <w:tcPr>
            <w:tcW w:w="4859" w:type="dxa"/>
          </w:tcPr>
          <w:p w14:paraId="324FFDCC" w14:textId="3CF218E7" w:rsidR="002E4EFF" w:rsidRPr="0062601C" w:rsidRDefault="002E4EFF" w:rsidP="002E4EFF">
            <w:pPr>
              <w:pBdr>
                <w:top w:val="nil"/>
                <w:left w:val="nil"/>
                <w:bottom w:val="nil"/>
                <w:right w:val="nil"/>
                <w:between w:val="nil"/>
              </w:pBdr>
              <w:tabs>
                <w:tab w:val="left" w:pos="1188"/>
              </w:tabs>
              <w:spacing w:after="0"/>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41C85373" w14:textId="77777777" w:rsidR="002E4EFF" w:rsidRPr="0062601C" w:rsidRDefault="002E4EFF"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3D364289" w14:textId="77777777" w:rsidR="002E4EFF" w:rsidRPr="0062601C" w:rsidRDefault="002E4EFF"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65A360DA" w14:textId="77777777" w:rsidR="002E4EFF" w:rsidRPr="0062601C" w:rsidRDefault="002E4EFF"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2E4EFF" w:rsidRPr="0062601C" w14:paraId="6D620586" w14:textId="77777777" w:rsidTr="00696F36">
        <w:trPr>
          <w:jc w:val="center"/>
        </w:trPr>
        <w:tc>
          <w:tcPr>
            <w:tcW w:w="7065" w:type="dxa"/>
            <w:shd w:val="clear" w:color="auto" w:fill="auto"/>
          </w:tcPr>
          <w:p w14:paraId="66AA1BF9" w14:textId="52A66E18" w:rsidR="002E4EFF" w:rsidRPr="0062601C" w:rsidRDefault="002E4EFF" w:rsidP="002660F2">
            <w:pPr>
              <w:pStyle w:val="ListParagraph"/>
              <w:widowControl w:val="0"/>
              <w:numPr>
                <w:ilvl w:val="0"/>
                <w:numId w:val="27"/>
              </w:numPr>
              <w:suppressAutoHyphens/>
              <w:autoSpaceDE w:val="0"/>
              <w:autoSpaceDN w:val="0"/>
              <w:spacing w:after="0" w:line="240" w:lineRule="auto"/>
              <w:ind w:right="-1"/>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kepatuhan.</w:t>
            </w:r>
          </w:p>
        </w:tc>
        <w:tc>
          <w:tcPr>
            <w:tcW w:w="4859" w:type="dxa"/>
          </w:tcPr>
          <w:p w14:paraId="27001373" w14:textId="2EB2262B" w:rsidR="002E4EFF" w:rsidRPr="0062601C" w:rsidRDefault="002E4EFF" w:rsidP="002E4EFF">
            <w:pPr>
              <w:pBdr>
                <w:top w:val="nil"/>
                <w:left w:val="nil"/>
                <w:bottom w:val="nil"/>
                <w:right w:val="nil"/>
                <w:between w:val="nil"/>
              </w:pBdr>
              <w:tabs>
                <w:tab w:val="left" w:pos="1188"/>
              </w:tabs>
              <w:spacing w:after="0"/>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48F6DD25" w14:textId="77777777" w:rsidR="002E4EFF" w:rsidRPr="0062601C" w:rsidRDefault="002E4EFF"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418EC163" w14:textId="77777777" w:rsidR="002E4EFF" w:rsidRPr="0062601C" w:rsidRDefault="002E4EFF"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1C9DD0DA" w14:textId="77777777" w:rsidR="002E4EFF" w:rsidRPr="0062601C" w:rsidRDefault="002E4EFF"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475597" w:rsidRPr="0062601C" w14:paraId="0E79FA0E" w14:textId="77777777" w:rsidTr="00696F36">
        <w:trPr>
          <w:jc w:val="center"/>
        </w:trPr>
        <w:tc>
          <w:tcPr>
            <w:tcW w:w="7065" w:type="dxa"/>
            <w:shd w:val="clear" w:color="auto" w:fill="auto"/>
          </w:tcPr>
          <w:p w14:paraId="3182C2D4" w14:textId="77777777" w:rsidR="00475597" w:rsidRPr="0062601C" w:rsidRDefault="00475597" w:rsidP="007047CD">
            <w:pPr>
              <w:pBdr>
                <w:top w:val="nil"/>
                <w:left w:val="nil"/>
                <w:bottom w:val="nil"/>
                <w:right w:val="nil"/>
                <w:between w:val="nil"/>
              </w:pBdr>
              <w:spacing w:after="0" w:line="360" w:lineRule="auto"/>
              <w:jc w:val="both"/>
              <w:rPr>
                <w:rFonts w:ascii="Bookman Old Style" w:eastAsia="Bookman Old Style" w:hAnsi="Bookman Old Style" w:cs="Bookman Old Style"/>
                <w:sz w:val="24"/>
                <w:szCs w:val="24"/>
              </w:rPr>
            </w:pPr>
          </w:p>
        </w:tc>
        <w:tc>
          <w:tcPr>
            <w:tcW w:w="4859" w:type="dxa"/>
          </w:tcPr>
          <w:p w14:paraId="007900BB" w14:textId="77777777" w:rsidR="00475597" w:rsidRPr="0062601C" w:rsidRDefault="0047559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6C2388B6" w14:textId="77777777" w:rsidR="00475597" w:rsidRPr="0062601C" w:rsidRDefault="0047559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3D1DC4E0" w14:textId="3B23EC0D" w:rsidR="00475597" w:rsidRPr="0062601C" w:rsidRDefault="0047559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3A168F08" w14:textId="77777777" w:rsidR="00475597" w:rsidRPr="0062601C" w:rsidRDefault="0047559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475597" w:rsidRPr="0062601C" w14:paraId="1D44CD35" w14:textId="77777777" w:rsidTr="00696F36">
        <w:trPr>
          <w:jc w:val="center"/>
        </w:trPr>
        <w:tc>
          <w:tcPr>
            <w:tcW w:w="7065" w:type="dxa"/>
            <w:shd w:val="clear" w:color="auto" w:fill="auto"/>
          </w:tcPr>
          <w:p w14:paraId="39DF952A" w14:textId="43B5A06F" w:rsidR="00475597" w:rsidRPr="0062601C" w:rsidRDefault="00475597" w:rsidP="00B57A10">
            <w:pPr>
              <w:pBdr>
                <w:top w:val="nil"/>
                <w:left w:val="nil"/>
                <w:bottom w:val="nil"/>
                <w:right w:val="nil"/>
                <w:between w:val="nil"/>
              </w:pBdr>
              <w:spacing w:after="0" w:line="360" w:lineRule="auto"/>
              <w:jc w:val="center"/>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 xml:space="preserve">Pasal </w:t>
            </w:r>
            <w:r w:rsidR="002E4EFF" w:rsidRPr="0062601C">
              <w:rPr>
                <w:rFonts w:ascii="Bookman Old Style" w:eastAsia="Bookman Old Style" w:hAnsi="Bookman Old Style" w:cs="Bookman Old Style"/>
                <w:sz w:val="24"/>
                <w:szCs w:val="24"/>
              </w:rPr>
              <w:t>9</w:t>
            </w:r>
          </w:p>
        </w:tc>
        <w:tc>
          <w:tcPr>
            <w:tcW w:w="4859" w:type="dxa"/>
          </w:tcPr>
          <w:p w14:paraId="516A5010" w14:textId="55C308D5" w:rsidR="00475597" w:rsidRPr="0062601C" w:rsidRDefault="0047559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1C8A6B00" w14:textId="77777777" w:rsidR="00475597" w:rsidRPr="0062601C" w:rsidRDefault="0047559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768E4D8D" w14:textId="0AD806D2" w:rsidR="00475597" w:rsidRPr="0062601C" w:rsidRDefault="0047559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4C420EF6" w14:textId="77777777" w:rsidR="00475597" w:rsidRPr="0062601C" w:rsidRDefault="00475597" w:rsidP="007047CD">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475597" w:rsidRPr="0062601C" w14:paraId="5A0D44F6" w14:textId="77777777" w:rsidTr="00696F36">
        <w:trPr>
          <w:jc w:val="center"/>
        </w:trPr>
        <w:tc>
          <w:tcPr>
            <w:tcW w:w="7065" w:type="dxa"/>
            <w:shd w:val="clear" w:color="auto" w:fill="auto"/>
          </w:tcPr>
          <w:p w14:paraId="73813BEC" w14:textId="51EC9C6B" w:rsidR="00475597" w:rsidRPr="0062601C" w:rsidRDefault="002E4EFF" w:rsidP="002660F2">
            <w:pPr>
              <w:pStyle w:val="ListParagraph"/>
              <w:numPr>
                <w:ilvl w:val="0"/>
                <w:numId w:val="19"/>
              </w:numPr>
              <w:suppressAutoHyphens/>
              <w:autoSpaceDE w:val="0"/>
              <w:autoSpaceDN w:val="0"/>
              <w:spacing w:after="0" w:line="240" w:lineRule="auto"/>
              <w:jc w:val="both"/>
              <w:rPr>
                <w:rFonts w:ascii="Bookman Old Style" w:hAnsi="Bookman Old Style"/>
                <w:sz w:val="24"/>
                <w:szCs w:val="24"/>
              </w:rPr>
            </w:pPr>
            <w:r w:rsidRPr="0062601C">
              <w:rPr>
                <w:rFonts w:ascii="Bookman Old Style" w:eastAsia="Bookman Old Style" w:hAnsi="Bookman Old Style" w:cs="Bookman Old Style"/>
                <w:sz w:val="24"/>
                <w:szCs w:val="24"/>
                <w:lang w:val="en-US"/>
              </w:rPr>
              <w:t xml:space="preserve">Rencana </w:t>
            </w:r>
            <w:r w:rsidR="001170E7" w:rsidRPr="0062601C">
              <w:rPr>
                <w:rFonts w:ascii="Bookman Old Style" w:eastAsia="Bookman Old Style" w:hAnsi="Bookman Old Style" w:cs="Bookman Old Style"/>
                <w:sz w:val="24"/>
                <w:szCs w:val="24"/>
                <w:lang w:val="en-US"/>
              </w:rPr>
              <w:t>penggunaan</w:t>
            </w:r>
            <w:r w:rsidRPr="0062601C">
              <w:rPr>
                <w:rFonts w:ascii="Bookman Old Style" w:eastAsia="Bookman Old Style" w:hAnsi="Bookman Old Style" w:cs="Bookman Old Style"/>
                <w:sz w:val="24"/>
                <w:szCs w:val="24"/>
                <w:lang w:val="en-US"/>
              </w:rPr>
              <w:t xml:space="preserve">, perubahan </w:t>
            </w:r>
            <w:r w:rsidR="001170E7" w:rsidRPr="0062601C">
              <w:rPr>
                <w:rFonts w:ascii="Bookman Old Style" w:eastAsia="Bookman Old Style" w:hAnsi="Bookman Old Style" w:cs="Bookman Old Style"/>
                <w:sz w:val="24"/>
                <w:szCs w:val="24"/>
                <w:lang w:val="en-US"/>
              </w:rPr>
              <w:t>penggunaan</w:t>
            </w:r>
            <w:r w:rsidRPr="0062601C">
              <w:rPr>
                <w:rFonts w:ascii="Bookman Old Style" w:eastAsia="Bookman Old Style" w:hAnsi="Bookman Old Style" w:cs="Bookman Old Style"/>
                <w:sz w:val="24"/>
                <w:szCs w:val="24"/>
                <w:lang w:val="en-US"/>
              </w:rPr>
              <w:t>, dan masa jabatan tenaga kerja asing wajib dilaksanakan sesuai dengan peraturan perundang-undangan mengenai penggunaan tenaga kerja asing.</w:t>
            </w:r>
          </w:p>
        </w:tc>
        <w:tc>
          <w:tcPr>
            <w:tcW w:w="4859" w:type="dxa"/>
          </w:tcPr>
          <w:p w14:paraId="3FE4CC7D" w14:textId="704820FC" w:rsidR="00475597" w:rsidRPr="0062601C" w:rsidRDefault="00C40B9E" w:rsidP="00B57A10">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4339DE9E" w14:textId="77777777" w:rsidR="00475597" w:rsidRPr="0062601C" w:rsidRDefault="00475597" w:rsidP="00B57A10">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4785A5B6" w14:textId="0537A822" w:rsidR="00475597" w:rsidRPr="0062601C" w:rsidRDefault="00475597" w:rsidP="00B57A10">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6D3309D6" w14:textId="77777777" w:rsidR="00475597" w:rsidRPr="0062601C" w:rsidRDefault="00475597" w:rsidP="00B57A10">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475597" w:rsidRPr="0062601C" w14:paraId="770C0518" w14:textId="77777777" w:rsidTr="00696F36">
        <w:trPr>
          <w:jc w:val="center"/>
        </w:trPr>
        <w:tc>
          <w:tcPr>
            <w:tcW w:w="7065" w:type="dxa"/>
            <w:shd w:val="clear" w:color="auto" w:fill="auto"/>
          </w:tcPr>
          <w:p w14:paraId="367143B7" w14:textId="40A52B08" w:rsidR="00475597" w:rsidRPr="0062601C" w:rsidRDefault="00C40B9E" w:rsidP="002660F2">
            <w:pPr>
              <w:pStyle w:val="ListParagraph"/>
              <w:numPr>
                <w:ilvl w:val="0"/>
                <w:numId w:val="19"/>
              </w:numPr>
              <w:rPr>
                <w:rFonts w:ascii="Bookman Old Style" w:hAnsi="Bookman Old Style"/>
                <w:sz w:val="24"/>
                <w:szCs w:val="24"/>
              </w:rPr>
            </w:pPr>
            <w:r w:rsidRPr="0062601C">
              <w:rPr>
                <w:rFonts w:ascii="Bookman Old Style" w:hAnsi="Bookman Old Style"/>
                <w:sz w:val="24"/>
                <w:szCs w:val="24"/>
              </w:rPr>
              <w:t xml:space="preserve">PAJK wajib menyampaikan rencana </w:t>
            </w:r>
            <w:r w:rsidR="001170E7" w:rsidRPr="0062601C">
              <w:rPr>
                <w:rFonts w:ascii="Bookman Old Style" w:eastAsia="Bookman Old Style" w:hAnsi="Bookman Old Style" w:cs="Bookman Old Style"/>
                <w:sz w:val="24"/>
                <w:szCs w:val="24"/>
                <w:lang w:val="en-US"/>
              </w:rPr>
              <w:t>penggunaan</w:t>
            </w:r>
            <w:r w:rsidR="001170E7" w:rsidRPr="0062601C">
              <w:rPr>
                <w:rFonts w:ascii="Bookman Old Style" w:eastAsia="Bookman Old Style" w:hAnsi="Bookman Old Style" w:cs="Bookman Old Style"/>
                <w:sz w:val="24"/>
                <w:szCs w:val="24"/>
              </w:rPr>
              <w:t xml:space="preserve"> </w:t>
            </w:r>
            <w:r w:rsidRPr="0062601C">
              <w:rPr>
                <w:rFonts w:ascii="Bookman Old Style" w:hAnsi="Bookman Old Style"/>
                <w:sz w:val="24"/>
                <w:szCs w:val="24"/>
              </w:rPr>
              <w:t xml:space="preserve">dan rencana perubahan </w:t>
            </w:r>
            <w:r w:rsidR="001170E7" w:rsidRPr="0062601C">
              <w:rPr>
                <w:rFonts w:ascii="Bookman Old Style" w:eastAsia="Bookman Old Style" w:hAnsi="Bookman Old Style" w:cs="Bookman Old Style"/>
                <w:sz w:val="24"/>
                <w:szCs w:val="24"/>
                <w:lang w:val="en-US"/>
              </w:rPr>
              <w:t>penggunaan</w:t>
            </w:r>
            <w:r w:rsidR="001170E7" w:rsidRPr="0062601C">
              <w:rPr>
                <w:rFonts w:ascii="Bookman Old Style" w:eastAsia="Bookman Old Style" w:hAnsi="Bookman Old Style" w:cs="Bookman Old Style"/>
                <w:sz w:val="24"/>
                <w:szCs w:val="24"/>
              </w:rPr>
              <w:t xml:space="preserve"> </w:t>
            </w:r>
            <w:r w:rsidRPr="0062601C">
              <w:rPr>
                <w:rFonts w:ascii="Bookman Old Style" w:hAnsi="Bookman Old Style"/>
                <w:sz w:val="24"/>
                <w:szCs w:val="24"/>
              </w:rPr>
              <w:t xml:space="preserve">tenaga kerja asing sebagaimana dimaksud pada ayat (1) sebagai bagian dari rencana bisnis tahunan yang disampaikan kepada Otoritas Jasa Keuangan. </w:t>
            </w:r>
          </w:p>
        </w:tc>
        <w:tc>
          <w:tcPr>
            <w:tcW w:w="4859" w:type="dxa"/>
          </w:tcPr>
          <w:p w14:paraId="323F9FDE" w14:textId="1A169B14" w:rsidR="00475597" w:rsidRPr="0062601C" w:rsidRDefault="00C40B9E" w:rsidP="00B57A10">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45BDAFE9" w14:textId="77777777" w:rsidR="00475597" w:rsidRPr="0062601C" w:rsidRDefault="00475597" w:rsidP="00B57A10">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4DE4E010" w14:textId="36751BF1" w:rsidR="00475597" w:rsidRPr="0062601C" w:rsidRDefault="00475597" w:rsidP="00B57A10">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6074AC8A" w14:textId="77777777" w:rsidR="00475597" w:rsidRPr="0062601C" w:rsidRDefault="00475597" w:rsidP="00B57A10">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475597" w:rsidRPr="0062601C" w14:paraId="13EEBA54" w14:textId="77777777" w:rsidTr="00696F36">
        <w:trPr>
          <w:jc w:val="center"/>
        </w:trPr>
        <w:tc>
          <w:tcPr>
            <w:tcW w:w="7065" w:type="dxa"/>
            <w:shd w:val="clear" w:color="auto" w:fill="auto"/>
          </w:tcPr>
          <w:p w14:paraId="595B2596" w14:textId="54D97F56" w:rsidR="00C40B9E" w:rsidRPr="0062601C" w:rsidRDefault="00C40B9E" w:rsidP="002660F2">
            <w:pPr>
              <w:pStyle w:val="ListParagraph"/>
              <w:numPr>
                <w:ilvl w:val="0"/>
                <w:numId w:val="19"/>
              </w:numPr>
              <w:suppressAutoHyphens/>
              <w:autoSpaceDE w:val="0"/>
              <w:autoSpaceDN w:val="0"/>
              <w:spacing w:after="0" w:line="240" w:lineRule="auto"/>
              <w:jc w:val="both"/>
              <w:rPr>
                <w:rFonts w:ascii="Bookman Old Style" w:hAnsi="Bookman Old Style"/>
                <w:sz w:val="24"/>
                <w:szCs w:val="24"/>
              </w:rPr>
            </w:pPr>
            <w:r w:rsidRPr="0062601C">
              <w:rPr>
                <w:rFonts w:ascii="Bookman Old Style" w:eastAsia="Bookman Old Style" w:hAnsi="Bookman Old Style" w:cs="Bookman Old Style"/>
                <w:sz w:val="24"/>
                <w:szCs w:val="24"/>
                <w:lang w:val="en-US"/>
              </w:rPr>
              <w:lastRenderedPageBreak/>
              <w:t xml:space="preserve">Rencana </w:t>
            </w:r>
            <w:r w:rsidR="001170E7" w:rsidRPr="0062601C">
              <w:rPr>
                <w:rFonts w:ascii="Bookman Old Style" w:eastAsia="Bookman Old Style" w:hAnsi="Bookman Old Style" w:cs="Bookman Old Style"/>
                <w:sz w:val="24"/>
                <w:szCs w:val="24"/>
                <w:lang w:val="en-US"/>
              </w:rPr>
              <w:t>penggunaan</w:t>
            </w:r>
            <w:r w:rsidR="001170E7" w:rsidRPr="0062601C">
              <w:rPr>
                <w:rFonts w:ascii="Bookman Old Style" w:eastAsia="Bookman Old Style" w:hAnsi="Bookman Old Style" w:cs="Bookman Old Style"/>
                <w:sz w:val="24"/>
                <w:szCs w:val="24"/>
              </w:rPr>
              <w:t xml:space="preserve"> </w:t>
            </w:r>
            <w:r w:rsidRPr="0062601C">
              <w:rPr>
                <w:rFonts w:ascii="Bookman Old Style" w:eastAsia="Bookman Old Style" w:hAnsi="Bookman Old Style" w:cs="Bookman Old Style"/>
                <w:sz w:val="24"/>
                <w:szCs w:val="24"/>
                <w:lang w:val="en-US"/>
              </w:rPr>
              <w:t>tenaga kerja asing sebagaimana dimaksud pada ayat (1) paling sedikit memuat:</w:t>
            </w:r>
          </w:p>
          <w:p w14:paraId="232C5731" w14:textId="5B2C9BA0" w:rsidR="00475597" w:rsidRPr="0062601C" w:rsidRDefault="00475597" w:rsidP="00637CF1">
            <w:pPr>
              <w:pBdr>
                <w:top w:val="nil"/>
                <w:left w:val="nil"/>
                <w:bottom w:val="nil"/>
                <w:right w:val="nil"/>
                <w:between w:val="nil"/>
              </w:pBdr>
              <w:spacing w:after="0"/>
              <w:ind w:left="644"/>
              <w:jc w:val="both"/>
              <w:rPr>
                <w:rFonts w:ascii="Bookman Old Style" w:hAnsi="Bookman Old Style"/>
                <w:sz w:val="24"/>
                <w:szCs w:val="24"/>
              </w:rPr>
            </w:pPr>
          </w:p>
        </w:tc>
        <w:tc>
          <w:tcPr>
            <w:tcW w:w="4859" w:type="dxa"/>
          </w:tcPr>
          <w:p w14:paraId="7719B4CF" w14:textId="0A0FC574" w:rsidR="00475597" w:rsidRPr="0062601C" w:rsidRDefault="00C40B9E" w:rsidP="00B57A10">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71650E30" w14:textId="77777777" w:rsidR="00475597" w:rsidRPr="0062601C" w:rsidRDefault="00475597" w:rsidP="00B57A10">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303A6A60" w14:textId="191262CD" w:rsidR="00475597" w:rsidRPr="0062601C" w:rsidRDefault="00475597" w:rsidP="00B57A10">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4C0FC468" w14:textId="77777777" w:rsidR="00475597" w:rsidRPr="0062601C" w:rsidRDefault="00475597" w:rsidP="00B57A10">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475597" w:rsidRPr="0062601C" w14:paraId="686E7885" w14:textId="77777777" w:rsidTr="00696F36">
        <w:trPr>
          <w:jc w:val="center"/>
        </w:trPr>
        <w:tc>
          <w:tcPr>
            <w:tcW w:w="7065" w:type="dxa"/>
            <w:shd w:val="clear" w:color="auto" w:fill="auto"/>
          </w:tcPr>
          <w:p w14:paraId="66882BCB" w14:textId="0EB20AC5" w:rsidR="00475597" w:rsidRPr="0062601C" w:rsidRDefault="00C40B9E" w:rsidP="002660F2">
            <w:pPr>
              <w:pStyle w:val="ListParagraph"/>
              <w:numPr>
                <w:ilvl w:val="0"/>
                <w:numId w:val="20"/>
              </w:numPr>
              <w:ind w:left="1050"/>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nama dan informasi mengenai tenaga kerja asing;</w:t>
            </w:r>
          </w:p>
        </w:tc>
        <w:tc>
          <w:tcPr>
            <w:tcW w:w="4859" w:type="dxa"/>
          </w:tcPr>
          <w:p w14:paraId="11050A47" w14:textId="2D778426" w:rsidR="00475597" w:rsidRPr="0062601C" w:rsidRDefault="00C40B9E" w:rsidP="00B57A10">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322F79AD" w14:textId="77777777" w:rsidR="00475597" w:rsidRPr="0062601C" w:rsidRDefault="00475597" w:rsidP="00B57A10">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0967FF1E" w14:textId="2FDFA7A7" w:rsidR="00475597" w:rsidRPr="0062601C" w:rsidRDefault="00475597" w:rsidP="00B57A10">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75B2D3A6" w14:textId="77777777" w:rsidR="00475597" w:rsidRPr="0062601C" w:rsidRDefault="00475597" w:rsidP="00B57A10">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475597" w:rsidRPr="0062601C" w14:paraId="4CD82713" w14:textId="77777777" w:rsidTr="00696F36">
        <w:trPr>
          <w:jc w:val="center"/>
        </w:trPr>
        <w:tc>
          <w:tcPr>
            <w:tcW w:w="7065" w:type="dxa"/>
            <w:shd w:val="clear" w:color="auto" w:fill="auto"/>
          </w:tcPr>
          <w:p w14:paraId="5FEA3A49" w14:textId="11B79A2A" w:rsidR="00475597" w:rsidRPr="0062601C" w:rsidRDefault="00C40B9E" w:rsidP="002660F2">
            <w:pPr>
              <w:pStyle w:val="ListParagraph"/>
              <w:numPr>
                <w:ilvl w:val="0"/>
                <w:numId w:val="20"/>
              </w:numPr>
              <w:suppressAutoHyphens/>
              <w:autoSpaceDE w:val="0"/>
              <w:autoSpaceDN w:val="0"/>
              <w:spacing w:after="0" w:line="240" w:lineRule="auto"/>
              <w:ind w:left="1050"/>
              <w:jc w:val="both"/>
              <w:rPr>
                <w:rFonts w:ascii="Bookman Old Style" w:hAnsi="Bookman Old Style"/>
                <w:sz w:val="24"/>
                <w:szCs w:val="24"/>
              </w:rPr>
            </w:pPr>
            <w:r w:rsidRPr="0062601C">
              <w:rPr>
                <w:rFonts w:ascii="Bookman Old Style" w:eastAsia="Bookman Old Style" w:hAnsi="Bookman Old Style" w:cs="Bookman Old Style"/>
                <w:sz w:val="24"/>
                <w:szCs w:val="24"/>
                <w:lang w:val="en-US"/>
              </w:rPr>
              <w:t>alasan penggunaan tenaga kerja asing dan alasan tidak/belum menggunakan tenaga kerja Indonesia dalam bidang tugas yang dijabat tenaga kerja asing;</w:t>
            </w:r>
          </w:p>
        </w:tc>
        <w:tc>
          <w:tcPr>
            <w:tcW w:w="4859" w:type="dxa"/>
          </w:tcPr>
          <w:p w14:paraId="37CAFEFA" w14:textId="3CEDCE4A" w:rsidR="00475597" w:rsidRPr="0062601C" w:rsidRDefault="00C40B9E" w:rsidP="00B57A10">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2A33C448" w14:textId="77777777" w:rsidR="00475597" w:rsidRPr="0062601C" w:rsidRDefault="00475597" w:rsidP="00B57A10">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01A48B59" w14:textId="40A23764" w:rsidR="00475597" w:rsidRPr="0062601C" w:rsidRDefault="00475597" w:rsidP="00B57A10">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20829699" w14:textId="77777777" w:rsidR="00475597" w:rsidRPr="0062601C" w:rsidRDefault="00475597" w:rsidP="00B57A10">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C40B9E" w:rsidRPr="0062601C" w14:paraId="223DF7D7" w14:textId="77777777" w:rsidTr="00696F36">
        <w:trPr>
          <w:jc w:val="center"/>
        </w:trPr>
        <w:tc>
          <w:tcPr>
            <w:tcW w:w="7065" w:type="dxa"/>
            <w:shd w:val="clear" w:color="auto" w:fill="auto"/>
          </w:tcPr>
          <w:p w14:paraId="6E53BCA0" w14:textId="2C1F5C36" w:rsidR="00C40B9E" w:rsidRPr="0062601C" w:rsidRDefault="00C40B9E" w:rsidP="002660F2">
            <w:pPr>
              <w:pStyle w:val="ListParagraph"/>
              <w:numPr>
                <w:ilvl w:val="0"/>
                <w:numId w:val="20"/>
              </w:numPr>
              <w:suppressAutoHyphens/>
              <w:autoSpaceDE w:val="0"/>
              <w:autoSpaceDN w:val="0"/>
              <w:spacing w:after="0" w:line="240" w:lineRule="auto"/>
              <w:ind w:left="1050"/>
              <w:jc w:val="both"/>
              <w:rPr>
                <w:rFonts w:ascii="Bookman Old Style" w:hAnsi="Bookman Old Style"/>
                <w:sz w:val="24"/>
                <w:szCs w:val="24"/>
              </w:rPr>
            </w:pPr>
            <w:r w:rsidRPr="0062601C">
              <w:rPr>
                <w:rFonts w:ascii="Bookman Old Style" w:eastAsia="Bookman Old Style" w:hAnsi="Bookman Old Style" w:cs="Bookman Old Style"/>
                <w:sz w:val="24"/>
                <w:szCs w:val="24"/>
                <w:lang w:val="en-US"/>
              </w:rPr>
              <w:t xml:space="preserve">bidang tugas dan posisi atau jabatan yang akan diisi meliputi ruang lingkup dan kompetensi; </w:t>
            </w:r>
          </w:p>
        </w:tc>
        <w:tc>
          <w:tcPr>
            <w:tcW w:w="4859" w:type="dxa"/>
          </w:tcPr>
          <w:p w14:paraId="1D7844F9" w14:textId="7959D63C" w:rsidR="00C40B9E" w:rsidRPr="0062601C" w:rsidRDefault="00C40B9E" w:rsidP="00B57A10">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29FABC94" w14:textId="77777777" w:rsidR="00C40B9E" w:rsidRPr="0062601C" w:rsidRDefault="00C40B9E" w:rsidP="00B57A10">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1321557B" w14:textId="77777777" w:rsidR="00C40B9E" w:rsidRPr="0062601C" w:rsidRDefault="00C40B9E" w:rsidP="00B57A10">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00D90FC0" w14:textId="77777777" w:rsidR="00C40B9E" w:rsidRPr="0062601C" w:rsidRDefault="00C40B9E" w:rsidP="00B57A10">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C40B9E" w:rsidRPr="0062601C" w14:paraId="2771653C" w14:textId="77777777" w:rsidTr="00696F36">
        <w:trPr>
          <w:jc w:val="center"/>
        </w:trPr>
        <w:tc>
          <w:tcPr>
            <w:tcW w:w="7065" w:type="dxa"/>
            <w:shd w:val="clear" w:color="auto" w:fill="auto"/>
          </w:tcPr>
          <w:p w14:paraId="034B8CE5" w14:textId="3EEF96B2" w:rsidR="00C40B9E" w:rsidRPr="0062601C" w:rsidRDefault="00C40B9E" w:rsidP="002660F2">
            <w:pPr>
              <w:pStyle w:val="ListParagraph"/>
              <w:numPr>
                <w:ilvl w:val="0"/>
                <w:numId w:val="20"/>
              </w:numPr>
              <w:suppressAutoHyphens/>
              <w:autoSpaceDE w:val="0"/>
              <w:autoSpaceDN w:val="0"/>
              <w:spacing w:after="0" w:line="240" w:lineRule="auto"/>
              <w:ind w:left="1050"/>
              <w:jc w:val="both"/>
              <w:rPr>
                <w:rFonts w:ascii="Bookman Old Style" w:hAnsi="Bookman Old Style"/>
                <w:sz w:val="24"/>
                <w:szCs w:val="24"/>
              </w:rPr>
            </w:pPr>
            <w:r w:rsidRPr="0062601C">
              <w:rPr>
                <w:rFonts w:ascii="Bookman Old Style" w:eastAsia="Bookman Old Style" w:hAnsi="Bookman Old Style" w:cs="Bookman Old Style"/>
                <w:sz w:val="24"/>
                <w:szCs w:val="24"/>
                <w:lang w:val="en-US"/>
              </w:rPr>
              <w:t>rencana masa jabatan; dan</w:t>
            </w:r>
          </w:p>
        </w:tc>
        <w:tc>
          <w:tcPr>
            <w:tcW w:w="4859" w:type="dxa"/>
          </w:tcPr>
          <w:p w14:paraId="0468D9B4" w14:textId="067CC31F" w:rsidR="00C40B9E" w:rsidRPr="0062601C" w:rsidRDefault="00C40B9E" w:rsidP="00B57A10">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45747DD3" w14:textId="77777777" w:rsidR="00C40B9E" w:rsidRPr="0062601C" w:rsidRDefault="00C40B9E" w:rsidP="00B57A10">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210BD14D" w14:textId="77777777" w:rsidR="00C40B9E" w:rsidRPr="0062601C" w:rsidRDefault="00C40B9E" w:rsidP="00B57A10">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5D69305E" w14:textId="77777777" w:rsidR="00C40B9E" w:rsidRPr="0062601C" w:rsidRDefault="00C40B9E" w:rsidP="00B57A10">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C40B9E" w:rsidRPr="0062601C" w14:paraId="777D6620" w14:textId="77777777" w:rsidTr="00696F36">
        <w:trPr>
          <w:jc w:val="center"/>
        </w:trPr>
        <w:tc>
          <w:tcPr>
            <w:tcW w:w="7065" w:type="dxa"/>
            <w:shd w:val="clear" w:color="auto" w:fill="auto"/>
          </w:tcPr>
          <w:p w14:paraId="460082C4" w14:textId="72F7AC8D" w:rsidR="00C40B9E" w:rsidRPr="0062601C" w:rsidRDefault="00C40B9E" w:rsidP="002660F2">
            <w:pPr>
              <w:pStyle w:val="ListParagraph"/>
              <w:numPr>
                <w:ilvl w:val="0"/>
                <w:numId w:val="20"/>
              </w:numPr>
              <w:suppressAutoHyphens/>
              <w:autoSpaceDE w:val="0"/>
              <w:autoSpaceDN w:val="0"/>
              <w:spacing w:after="0" w:line="240" w:lineRule="auto"/>
              <w:ind w:left="1050"/>
              <w:jc w:val="both"/>
              <w:rPr>
                <w:rFonts w:ascii="Bookman Old Style" w:hAnsi="Bookman Old Style"/>
                <w:sz w:val="24"/>
                <w:szCs w:val="24"/>
              </w:rPr>
            </w:pPr>
            <w:r w:rsidRPr="0062601C">
              <w:rPr>
                <w:rFonts w:ascii="Bookman Old Style" w:eastAsia="Bookman Old Style" w:hAnsi="Bookman Old Style" w:cs="Bookman Old Style"/>
                <w:sz w:val="24"/>
                <w:szCs w:val="24"/>
                <w:lang w:val="en-US"/>
              </w:rPr>
              <w:t>rencana program alih teknologi dan/atau alih keahlian.</w:t>
            </w:r>
          </w:p>
        </w:tc>
        <w:tc>
          <w:tcPr>
            <w:tcW w:w="4859" w:type="dxa"/>
          </w:tcPr>
          <w:p w14:paraId="1CA568C8" w14:textId="77777777" w:rsidR="00C40B9E" w:rsidRPr="0062601C" w:rsidRDefault="00C40B9E" w:rsidP="00B57A10">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10B17064" w14:textId="77777777" w:rsidR="00C40B9E" w:rsidRPr="0062601C" w:rsidRDefault="00C40B9E" w:rsidP="00B57A10">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0231547E" w14:textId="77777777" w:rsidR="00C40B9E" w:rsidRPr="0062601C" w:rsidRDefault="00C40B9E" w:rsidP="00B57A10">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39832709" w14:textId="77777777" w:rsidR="00C40B9E" w:rsidRPr="0062601C" w:rsidRDefault="00C40B9E" w:rsidP="00B57A10">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475597" w:rsidRPr="0062601C" w14:paraId="054379CA" w14:textId="77777777" w:rsidTr="00696F36">
        <w:trPr>
          <w:jc w:val="center"/>
        </w:trPr>
        <w:tc>
          <w:tcPr>
            <w:tcW w:w="7065" w:type="dxa"/>
            <w:shd w:val="clear" w:color="auto" w:fill="auto"/>
          </w:tcPr>
          <w:p w14:paraId="3173A263" w14:textId="2E979192" w:rsidR="00475597" w:rsidRPr="0062601C" w:rsidRDefault="00C40B9E" w:rsidP="002660F2">
            <w:pPr>
              <w:pStyle w:val="ListParagraph"/>
              <w:numPr>
                <w:ilvl w:val="0"/>
                <w:numId w:val="19"/>
              </w:numPr>
              <w:rPr>
                <w:rFonts w:ascii="Bookman Old Style" w:eastAsia="Bookman Old Style" w:hAnsi="Bookman Old Style" w:cs="Bookman Old Style"/>
                <w:sz w:val="24"/>
                <w:szCs w:val="24"/>
                <w:lang w:val="en-US"/>
              </w:rPr>
            </w:pPr>
            <w:r w:rsidRPr="0062601C">
              <w:rPr>
                <w:rFonts w:ascii="Bookman Old Style" w:eastAsia="Bookman Old Style" w:hAnsi="Bookman Old Style" w:cs="Bookman Old Style"/>
                <w:sz w:val="24"/>
                <w:szCs w:val="24"/>
                <w:lang w:val="en-US"/>
              </w:rPr>
              <w:t xml:space="preserve">Dalam hal akan dilakukan perubahan </w:t>
            </w:r>
            <w:r w:rsidR="001170E7" w:rsidRPr="0062601C">
              <w:rPr>
                <w:rFonts w:ascii="Bookman Old Style" w:eastAsia="Bookman Old Style" w:hAnsi="Bookman Old Style" w:cs="Bookman Old Style"/>
                <w:sz w:val="24"/>
                <w:szCs w:val="24"/>
                <w:lang w:val="en-US"/>
              </w:rPr>
              <w:t>penggunaan</w:t>
            </w:r>
            <w:r w:rsidR="001170E7" w:rsidRPr="0062601C">
              <w:rPr>
                <w:rFonts w:ascii="Bookman Old Style" w:eastAsia="Bookman Old Style" w:hAnsi="Bookman Old Style" w:cs="Bookman Old Style"/>
                <w:sz w:val="24"/>
                <w:szCs w:val="24"/>
              </w:rPr>
              <w:t xml:space="preserve"> </w:t>
            </w:r>
            <w:r w:rsidRPr="0062601C">
              <w:rPr>
                <w:rFonts w:ascii="Bookman Old Style" w:eastAsia="Bookman Old Style" w:hAnsi="Bookman Old Style" w:cs="Bookman Old Style"/>
                <w:sz w:val="24"/>
                <w:szCs w:val="24"/>
                <w:lang w:val="en-US"/>
              </w:rPr>
              <w:t xml:space="preserve">tenaga kerja asing sebagai tenaga ahli, atau konsultan, PAJK harus menyampaikan rencana beserta alasan perubahan </w:t>
            </w:r>
            <w:r w:rsidR="001170E7" w:rsidRPr="0062601C">
              <w:rPr>
                <w:rFonts w:ascii="Bookman Old Style" w:eastAsia="Bookman Old Style" w:hAnsi="Bookman Old Style" w:cs="Bookman Old Style"/>
                <w:sz w:val="24"/>
                <w:szCs w:val="24"/>
                <w:lang w:val="en-US"/>
              </w:rPr>
              <w:t>penggunaan</w:t>
            </w:r>
            <w:r w:rsidR="001170E7" w:rsidRPr="0062601C">
              <w:rPr>
                <w:rFonts w:ascii="Bookman Old Style" w:eastAsia="Bookman Old Style" w:hAnsi="Bookman Old Style" w:cs="Bookman Old Style"/>
                <w:sz w:val="24"/>
                <w:szCs w:val="24"/>
              </w:rPr>
              <w:t xml:space="preserve"> </w:t>
            </w:r>
            <w:r w:rsidRPr="0062601C">
              <w:rPr>
                <w:rFonts w:ascii="Bookman Old Style" w:eastAsia="Bookman Old Style" w:hAnsi="Bookman Old Style" w:cs="Bookman Old Style"/>
                <w:sz w:val="24"/>
                <w:szCs w:val="24"/>
                <w:lang w:val="en-US"/>
              </w:rPr>
              <w:t>tenaga kerja asing kepada Otoritas Jasa Keuangan.</w:t>
            </w:r>
          </w:p>
        </w:tc>
        <w:tc>
          <w:tcPr>
            <w:tcW w:w="4859" w:type="dxa"/>
          </w:tcPr>
          <w:p w14:paraId="3C2988C1" w14:textId="6476CEF1" w:rsidR="00475597" w:rsidRPr="0062601C" w:rsidRDefault="00C40B9E" w:rsidP="00B57A10">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3FA9131D" w14:textId="77777777" w:rsidR="00475597" w:rsidRPr="0062601C" w:rsidRDefault="00475597" w:rsidP="00B57A10">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20703752" w14:textId="57B46C3C" w:rsidR="00475597" w:rsidRPr="0062601C" w:rsidRDefault="00475597" w:rsidP="00B57A10">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0C070B26" w14:textId="77777777" w:rsidR="00475597" w:rsidRPr="0062601C" w:rsidRDefault="00475597" w:rsidP="00B57A10">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475597" w:rsidRPr="0062601C" w14:paraId="04134847" w14:textId="77777777" w:rsidTr="00696F36">
        <w:trPr>
          <w:jc w:val="center"/>
        </w:trPr>
        <w:tc>
          <w:tcPr>
            <w:tcW w:w="7065" w:type="dxa"/>
            <w:shd w:val="clear" w:color="auto" w:fill="auto"/>
          </w:tcPr>
          <w:p w14:paraId="6FA79A47" w14:textId="60A9403C" w:rsidR="00C40B9E" w:rsidRPr="0062601C" w:rsidRDefault="00C40B9E" w:rsidP="002660F2">
            <w:pPr>
              <w:pStyle w:val="ListParagraph"/>
              <w:numPr>
                <w:ilvl w:val="0"/>
                <w:numId w:val="19"/>
              </w:numPr>
              <w:suppressAutoHyphens/>
              <w:autoSpaceDE w:val="0"/>
              <w:autoSpaceDN w:val="0"/>
              <w:spacing w:after="0" w:line="240" w:lineRule="auto"/>
              <w:jc w:val="both"/>
              <w:rPr>
                <w:rFonts w:ascii="Bookman Old Style" w:hAnsi="Bookman Old Style"/>
                <w:sz w:val="24"/>
                <w:szCs w:val="24"/>
              </w:rPr>
            </w:pPr>
            <w:r w:rsidRPr="0062601C">
              <w:rPr>
                <w:rFonts w:ascii="Bookman Old Style" w:eastAsia="Bookman Old Style" w:hAnsi="Bookman Old Style" w:cs="Bookman Old Style"/>
                <w:sz w:val="24"/>
                <w:szCs w:val="24"/>
                <w:lang w:val="en-US"/>
              </w:rPr>
              <w:t>Dalam hal PAJK akan mempekerjakan tenaga kerja asing, PAJK wajib melaporkan kepada Otoritas Jasa Keuangan paling lama 5 (lima) hari kerja sebelum tenaga kerja asing dimaksud dipekerjakan.</w:t>
            </w:r>
          </w:p>
          <w:p w14:paraId="55F9ADCF" w14:textId="2D41BAAB" w:rsidR="00475597" w:rsidRPr="0062601C" w:rsidRDefault="00475597" w:rsidP="00A17B3B">
            <w:pPr>
              <w:spacing w:after="0"/>
              <w:ind w:left="1156"/>
              <w:jc w:val="both"/>
              <w:rPr>
                <w:rFonts w:ascii="Bookman Old Style" w:eastAsia="Bookman Old Style" w:hAnsi="Bookman Old Style" w:cs="Bookman Old Style"/>
                <w:sz w:val="24"/>
                <w:szCs w:val="24"/>
                <w:lang w:val="en-US"/>
              </w:rPr>
            </w:pPr>
          </w:p>
        </w:tc>
        <w:tc>
          <w:tcPr>
            <w:tcW w:w="4859" w:type="dxa"/>
          </w:tcPr>
          <w:p w14:paraId="668DBF9B" w14:textId="33ABE4D7" w:rsidR="00475597" w:rsidRPr="0062601C" w:rsidRDefault="00C40B9E" w:rsidP="00B57A10">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76C4699E" w14:textId="77777777" w:rsidR="00475597" w:rsidRPr="0062601C" w:rsidRDefault="00475597" w:rsidP="00B57A10">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66FC7C3E" w14:textId="544F06CB" w:rsidR="00475597" w:rsidRPr="0062601C" w:rsidRDefault="00475597" w:rsidP="00B57A10">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7F3735AE" w14:textId="77777777" w:rsidR="00475597" w:rsidRPr="0062601C" w:rsidRDefault="00475597" w:rsidP="00B57A10">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C40B9E" w:rsidRPr="0062601C" w14:paraId="55BF7795" w14:textId="77777777" w:rsidTr="00696F36">
        <w:trPr>
          <w:jc w:val="center"/>
        </w:trPr>
        <w:tc>
          <w:tcPr>
            <w:tcW w:w="7065" w:type="dxa"/>
            <w:shd w:val="clear" w:color="auto" w:fill="auto"/>
          </w:tcPr>
          <w:p w14:paraId="5766A3D7" w14:textId="1C1F4D2E" w:rsidR="00C40B9E" w:rsidRPr="0062601C" w:rsidRDefault="00C40B9E" w:rsidP="002660F2">
            <w:pPr>
              <w:pStyle w:val="ListParagraph"/>
              <w:numPr>
                <w:ilvl w:val="0"/>
                <w:numId w:val="19"/>
              </w:numPr>
              <w:suppressAutoHyphens/>
              <w:autoSpaceDE w:val="0"/>
              <w:autoSpaceDN w:val="0"/>
              <w:spacing w:after="0" w:line="240" w:lineRule="auto"/>
              <w:jc w:val="both"/>
              <w:rPr>
                <w:rFonts w:ascii="Bookman Old Style" w:hAnsi="Bookman Old Style"/>
                <w:sz w:val="24"/>
                <w:szCs w:val="24"/>
              </w:rPr>
            </w:pPr>
            <w:r w:rsidRPr="0062601C">
              <w:rPr>
                <w:rFonts w:ascii="Bookman Old Style" w:eastAsia="Bookman Old Style" w:hAnsi="Bookman Old Style" w:cs="Bookman Old Style"/>
                <w:sz w:val="24"/>
                <w:szCs w:val="24"/>
                <w:lang w:val="en-US"/>
              </w:rPr>
              <w:t>Tenaga kerja asing yang akan dipekerjakan sebagaimana dimaksud pada ayat (5) harus menyampaikan dokumen terkait dengan ketenagakerjaan.</w:t>
            </w:r>
          </w:p>
        </w:tc>
        <w:tc>
          <w:tcPr>
            <w:tcW w:w="4859" w:type="dxa"/>
          </w:tcPr>
          <w:p w14:paraId="17A84FEA" w14:textId="7CEAB7CC" w:rsidR="00C40B9E" w:rsidRPr="0062601C" w:rsidRDefault="00C40B9E" w:rsidP="00B57A10">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Yang dimaksud dengan “sejak tanggal” adalah perhitungan waktu dimulai pada saat tanggal yang ditentukan. Contoh: apabila PAJK terdaftar pada tanggal 5 Juni, maka tanggal dimaksud diperhitungkan.</w:t>
            </w:r>
          </w:p>
        </w:tc>
        <w:tc>
          <w:tcPr>
            <w:tcW w:w="2291" w:type="dxa"/>
          </w:tcPr>
          <w:p w14:paraId="2F0E918F" w14:textId="77777777" w:rsidR="00C40B9E" w:rsidRPr="0062601C" w:rsidRDefault="00C40B9E" w:rsidP="00B57A10">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5CF2F4B6" w14:textId="77777777" w:rsidR="00C40B9E" w:rsidRPr="0062601C" w:rsidRDefault="00C40B9E" w:rsidP="00B57A10">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6FA2DB2E" w14:textId="77777777" w:rsidR="00C40B9E" w:rsidRPr="0062601C" w:rsidRDefault="00C40B9E" w:rsidP="00B57A10">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C40B9E" w:rsidRPr="0062601C" w14:paraId="3D9F22B8" w14:textId="77777777" w:rsidTr="00696F36">
        <w:trPr>
          <w:jc w:val="center"/>
        </w:trPr>
        <w:tc>
          <w:tcPr>
            <w:tcW w:w="7065" w:type="dxa"/>
            <w:shd w:val="clear" w:color="auto" w:fill="auto"/>
          </w:tcPr>
          <w:p w14:paraId="593E41AA" w14:textId="5B314E5E" w:rsidR="00C40B9E" w:rsidRPr="0062601C" w:rsidRDefault="00C40B9E" w:rsidP="002660F2">
            <w:pPr>
              <w:pStyle w:val="ListParagraph"/>
              <w:numPr>
                <w:ilvl w:val="0"/>
                <w:numId w:val="19"/>
              </w:numPr>
              <w:suppressAutoHyphens/>
              <w:autoSpaceDE w:val="0"/>
              <w:autoSpaceDN w:val="0"/>
              <w:spacing w:after="0" w:line="240" w:lineRule="auto"/>
              <w:jc w:val="both"/>
              <w:rPr>
                <w:rFonts w:ascii="Bookman Old Style" w:hAnsi="Bookman Old Style"/>
                <w:sz w:val="24"/>
                <w:szCs w:val="24"/>
              </w:rPr>
            </w:pPr>
            <w:r w:rsidRPr="0062601C">
              <w:rPr>
                <w:rFonts w:ascii="Bookman Old Style" w:eastAsia="Bookman Old Style" w:hAnsi="Bookman Old Style" w:cs="Bookman Old Style"/>
                <w:sz w:val="24"/>
                <w:szCs w:val="24"/>
                <w:lang w:val="en-US"/>
              </w:rPr>
              <w:t>Apabila batas akhir penyampaian laporan sebagaimana dimaksud pada ayat (5) jatuh pada hari libur, batas akhir penyampaian laporan pada hari kerja pertama berikutnya.</w:t>
            </w:r>
          </w:p>
        </w:tc>
        <w:tc>
          <w:tcPr>
            <w:tcW w:w="4859" w:type="dxa"/>
          </w:tcPr>
          <w:p w14:paraId="4469FED5" w14:textId="54DA498B" w:rsidR="00C40B9E" w:rsidRPr="0062601C" w:rsidRDefault="00C40B9E" w:rsidP="00B57A10">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316216AF" w14:textId="77777777" w:rsidR="00C40B9E" w:rsidRPr="0062601C" w:rsidRDefault="00C40B9E" w:rsidP="00B57A10">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1B0D013B" w14:textId="77777777" w:rsidR="00C40B9E" w:rsidRPr="0062601C" w:rsidRDefault="00C40B9E" w:rsidP="00B57A10">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5CF4FD1D" w14:textId="77777777" w:rsidR="00C40B9E" w:rsidRPr="0062601C" w:rsidRDefault="00C40B9E" w:rsidP="00B57A10">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475597" w:rsidRPr="0062601C" w14:paraId="14BD8A47" w14:textId="77777777" w:rsidTr="00696F36">
        <w:trPr>
          <w:jc w:val="center"/>
        </w:trPr>
        <w:tc>
          <w:tcPr>
            <w:tcW w:w="7065" w:type="dxa"/>
            <w:shd w:val="clear" w:color="auto" w:fill="auto"/>
          </w:tcPr>
          <w:p w14:paraId="4D97A6EC" w14:textId="77777777" w:rsidR="00475597" w:rsidRPr="0062601C" w:rsidRDefault="00475597" w:rsidP="00B57A10">
            <w:pPr>
              <w:spacing w:after="0"/>
              <w:ind w:left="1156"/>
              <w:jc w:val="both"/>
              <w:rPr>
                <w:rFonts w:ascii="Bookman Old Style" w:eastAsia="Bookman Old Style" w:hAnsi="Bookman Old Style" w:cs="Bookman Old Style"/>
                <w:sz w:val="24"/>
                <w:szCs w:val="24"/>
                <w:lang w:val="en-US"/>
              </w:rPr>
            </w:pPr>
          </w:p>
        </w:tc>
        <w:tc>
          <w:tcPr>
            <w:tcW w:w="4859" w:type="dxa"/>
          </w:tcPr>
          <w:p w14:paraId="4DEB9B4D" w14:textId="77777777" w:rsidR="00475597" w:rsidRPr="0062601C" w:rsidRDefault="00475597" w:rsidP="00B57A10">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7FBE0843" w14:textId="77777777" w:rsidR="00475597" w:rsidRPr="0062601C" w:rsidRDefault="00475597" w:rsidP="00B57A10">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62B1C491" w14:textId="6814C45D" w:rsidR="00475597" w:rsidRPr="0062601C" w:rsidRDefault="00475597" w:rsidP="00B57A10">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58CEE895" w14:textId="77777777" w:rsidR="00475597" w:rsidRPr="0062601C" w:rsidRDefault="00475597" w:rsidP="00B57A10">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475597" w:rsidRPr="0062601C" w14:paraId="48765275" w14:textId="77777777" w:rsidTr="00696F36">
        <w:trPr>
          <w:jc w:val="center"/>
        </w:trPr>
        <w:tc>
          <w:tcPr>
            <w:tcW w:w="7065" w:type="dxa"/>
            <w:shd w:val="clear" w:color="auto" w:fill="auto"/>
          </w:tcPr>
          <w:p w14:paraId="5D59EA78" w14:textId="50E9D9B7" w:rsidR="00C40B9E" w:rsidRPr="0062601C" w:rsidRDefault="00C40B9E" w:rsidP="00C40B9E">
            <w:pPr>
              <w:spacing w:after="0"/>
              <w:jc w:val="center"/>
              <w:rPr>
                <w:rFonts w:ascii="Bookman Old Style" w:eastAsia="Bookman Old Style" w:hAnsi="Bookman Old Style" w:cs="Bookman Old Style"/>
                <w:sz w:val="24"/>
                <w:szCs w:val="24"/>
                <w:lang w:val="en-US"/>
              </w:rPr>
            </w:pPr>
            <w:r w:rsidRPr="0062601C">
              <w:rPr>
                <w:rFonts w:ascii="Bookman Old Style" w:eastAsia="Bookman Old Style" w:hAnsi="Bookman Old Style" w:cs="Bookman Old Style"/>
                <w:sz w:val="24"/>
                <w:szCs w:val="24"/>
                <w:lang w:val="en-US"/>
              </w:rPr>
              <w:t>Bagian Ketiga</w:t>
            </w:r>
          </w:p>
          <w:p w14:paraId="37E7020B" w14:textId="5D84F64D" w:rsidR="00475597" w:rsidRPr="0062601C" w:rsidRDefault="00C40B9E" w:rsidP="00C40B9E">
            <w:pPr>
              <w:spacing w:after="0"/>
              <w:jc w:val="center"/>
              <w:rPr>
                <w:rFonts w:ascii="Bookman Old Style" w:eastAsia="Bookman Old Style" w:hAnsi="Bookman Old Style" w:cs="Bookman Old Style"/>
                <w:sz w:val="24"/>
                <w:szCs w:val="24"/>
                <w:lang w:val="en-US"/>
              </w:rPr>
            </w:pPr>
            <w:r w:rsidRPr="0062601C">
              <w:rPr>
                <w:rFonts w:ascii="Bookman Old Style" w:eastAsia="Bookman Old Style" w:hAnsi="Bookman Old Style" w:cs="Bookman Old Style"/>
                <w:sz w:val="24"/>
                <w:szCs w:val="24"/>
                <w:lang w:val="en-US"/>
              </w:rPr>
              <w:t>Tata Cara Permohonan Perizinan</w:t>
            </w:r>
          </w:p>
        </w:tc>
        <w:tc>
          <w:tcPr>
            <w:tcW w:w="4859" w:type="dxa"/>
          </w:tcPr>
          <w:p w14:paraId="34463BEF" w14:textId="77777777" w:rsidR="00475597" w:rsidRPr="0062601C" w:rsidRDefault="00475597" w:rsidP="00B57A10">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6BAE8BF8" w14:textId="77777777" w:rsidR="00475597" w:rsidRPr="0062601C" w:rsidRDefault="00475597" w:rsidP="00B57A10">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057614CC" w14:textId="384FE26F" w:rsidR="00475597" w:rsidRPr="0062601C" w:rsidRDefault="00475597" w:rsidP="00B57A10">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1E0888D7" w14:textId="77777777" w:rsidR="00475597" w:rsidRPr="0062601C" w:rsidRDefault="00475597" w:rsidP="00B57A10">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475597" w:rsidRPr="0062601C" w14:paraId="1B1DAA22" w14:textId="77777777" w:rsidTr="00696F36">
        <w:trPr>
          <w:jc w:val="center"/>
        </w:trPr>
        <w:tc>
          <w:tcPr>
            <w:tcW w:w="7065" w:type="dxa"/>
            <w:shd w:val="clear" w:color="auto" w:fill="auto"/>
          </w:tcPr>
          <w:p w14:paraId="7E462EBD" w14:textId="32E681B9" w:rsidR="00475597" w:rsidRPr="0062601C" w:rsidRDefault="00475597" w:rsidP="00F5347B">
            <w:pPr>
              <w:spacing w:after="0"/>
              <w:jc w:val="center"/>
              <w:rPr>
                <w:rFonts w:ascii="Bookman Old Style" w:eastAsia="Bookman Old Style" w:hAnsi="Bookman Old Style" w:cs="Bookman Old Style"/>
                <w:sz w:val="24"/>
                <w:szCs w:val="24"/>
                <w:lang w:val="en-US"/>
              </w:rPr>
            </w:pPr>
            <w:r w:rsidRPr="0062601C">
              <w:rPr>
                <w:rFonts w:ascii="Bookman Old Style" w:eastAsia="Bookman Old Style" w:hAnsi="Bookman Old Style" w:cs="Bookman Old Style"/>
                <w:sz w:val="24"/>
                <w:szCs w:val="24"/>
                <w:lang w:val="en-US"/>
              </w:rPr>
              <w:t xml:space="preserve">Pasal </w:t>
            </w:r>
            <w:r w:rsidR="00C40B9E" w:rsidRPr="0062601C">
              <w:rPr>
                <w:rFonts w:ascii="Bookman Old Style" w:eastAsia="Bookman Old Style" w:hAnsi="Bookman Old Style" w:cs="Bookman Old Style"/>
                <w:sz w:val="24"/>
                <w:szCs w:val="24"/>
                <w:lang w:val="en-US"/>
              </w:rPr>
              <w:t>10</w:t>
            </w:r>
          </w:p>
        </w:tc>
        <w:tc>
          <w:tcPr>
            <w:tcW w:w="4859" w:type="dxa"/>
          </w:tcPr>
          <w:p w14:paraId="657BF980" w14:textId="6DFE6837" w:rsidR="00475597" w:rsidRPr="0062601C" w:rsidRDefault="00475597" w:rsidP="00B57A10">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0CB334E0" w14:textId="77777777" w:rsidR="00475597" w:rsidRPr="0062601C" w:rsidRDefault="00475597" w:rsidP="00B57A10">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601F929E" w14:textId="223CAC85" w:rsidR="00475597" w:rsidRPr="0062601C" w:rsidRDefault="00475597" w:rsidP="00B57A10">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36489F8D" w14:textId="77777777" w:rsidR="00475597" w:rsidRPr="0062601C" w:rsidRDefault="00475597" w:rsidP="00B57A10">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541724B4" w14:textId="77777777" w:rsidTr="00696F36">
        <w:trPr>
          <w:jc w:val="center"/>
        </w:trPr>
        <w:tc>
          <w:tcPr>
            <w:tcW w:w="7065" w:type="dxa"/>
            <w:shd w:val="clear" w:color="auto" w:fill="auto"/>
          </w:tcPr>
          <w:p w14:paraId="5C149FE2" w14:textId="3B3499F9" w:rsidR="0098291C" w:rsidRPr="0062601C" w:rsidRDefault="0098291C" w:rsidP="002660F2">
            <w:pPr>
              <w:numPr>
                <w:ilvl w:val="0"/>
                <w:numId w:val="21"/>
              </w:numPr>
              <w:spacing w:after="0"/>
              <w:ind w:left="690"/>
              <w:jc w:val="both"/>
              <w:rPr>
                <w:rFonts w:ascii="Bookman Old Style" w:eastAsia="Bookman Old Style" w:hAnsi="Bookman Old Style" w:cs="Bookman Old Style"/>
                <w:sz w:val="24"/>
                <w:szCs w:val="24"/>
                <w:lang w:val="en-US"/>
              </w:rPr>
            </w:pPr>
            <w:r w:rsidRPr="0062601C">
              <w:rPr>
                <w:rFonts w:ascii="Bookman Old Style" w:eastAsia="Bookman Old Style" w:hAnsi="Bookman Old Style" w:cs="Bookman Old Style"/>
                <w:sz w:val="24"/>
                <w:szCs w:val="24"/>
                <w:lang w:val="en-US"/>
              </w:rPr>
              <w:t>Lembaga Penjamin wajib memelihara dan/atau meningkatkan Tingkat Kesehatan LJ</w:t>
            </w:r>
            <w:r w:rsidR="002F697B">
              <w:rPr>
                <w:rFonts w:ascii="Bookman Old Style" w:eastAsia="Bookman Old Style" w:hAnsi="Bookman Old Style" w:cs="Bookman Old Style"/>
                <w:sz w:val="24"/>
                <w:szCs w:val="24"/>
                <w:lang w:val="en-US"/>
              </w:rPr>
              <w:t>K</w:t>
            </w:r>
            <w:r w:rsidRPr="0062601C">
              <w:rPr>
                <w:rFonts w:ascii="Bookman Old Style" w:eastAsia="Bookman Old Style" w:hAnsi="Bookman Old Style" w:cs="Bookman Old Style"/>
                <w:sz w:val="24"/>
                <w:szCs w:val="24"/>
                <w:lang w:val="en-US"/>
              </w:rPr>
              <w:t xml:space="preserve"> dengan menerapkan prinsip kehati-hatian dan manajemen risiko dalam melaksanakan kegiatan usaha.</w:t>
            </w:r>
          </w:p>
        </w:tc>
        <w:tc>
          <w:tcPr>
            <w:tcW w:w="4859" w:type="dxa"/>
          </w:tcPr>
          <w:p w14:paraId="1E469086" w14:textId="6AB3CB3D"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69A2369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14231BFB" w14:textId="52001E96"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21F5219C"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7779E23E" w14:textId="77777777" w:rsidTr="00696F36">
        <w:trPr>
          <w:jc w:val="center"/>
        </w:trPr>
        <w:tc>
          <w:tcPr>
            <w:tcW w:w="7065" w:type="dxa"/>
            <w:shd w:val="clear" w:color="auto" w:fill="auto"/>
          </w:tcPr>
          <w:p w14:paraId="46613D75" w14:textId="408BF70B" w:rsidR="0098291C" w:rsidRPr="0062601C" w:rsidRDefault="0098291C" w:rsidP="002660F2">
            <w:pPr>
              <w:pStyle w:val="ListParagraph"/>
              <w:numPr>
                <w:ilvl w:val="0"/>
                <w:numId w:val="30"/>
              </w:numPr>
              <w:autoSpaceDN w:val="0"/>
              <w:spacing w:after="0" w:line="240" w:lineRule="auto"/>
              <w:jc w:val="both"/>
              <w:rPr>
                <w:rFonts w:ascii="Bookman Old Style" w:hAnsi="Bookman Old Style"/>
                <w:sz w:val="24"/>
                <w:szCs w:val="24"/>
                <w:lang w:val="en-ID"/>
              </w:rPr>
            </w:pPr>
            <w:r w:rsidRPr="0062601C">
              <w:rPr>
                <w:rFonts w:ascii="Bookman Old Style" w:hAnsi="Bookman Old Style"/>
                <w:sz w:val="24"/>
                <w:szCs w:val="24"/>
              </w:rPr>
              <w:t>salinan</w:t>
            </w:r>
            <w:r w:rsidRPr="0062601C">
              <w:rPr>
                <w:rFonts w:ascii="Bookman Old Style" w:hAnsi="Bookman Old Style"/>
                <w:sz w:val="24"/>
                <w:szCs w:val="24"/>
                <w:lang w:val="en-ID"/>
              </w:rPr>
              <w:t xml:space="preserve"> akta pendirian badan hukum yang telah disahkan oleh instansi yang berwenang yang memuat kegiatan usaha sebagaimana yang telah ditetapkan oleh Otoritas Jasa Keuangan;</w:t>
            </w:r>
          </w:p>
        </w:tc>
        <w:tc>
          <w:tcPr>
            <w:tcW w:w="4859" w:type="dxa"/>
          </w:tcPr>
          <w:p w14:paraId="1B7F7936" w14:textId="0E88DF3F"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0459DFF1"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06F0D36E"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5FEBE33F"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71A3C4B5" w14:textId="77777777" w:rsidTr="00696F36">
        <w:trPr>
          <w:jc w:val="center"/>
        </w:trPr>
        <w:tc>
          <w:tcPr>
            <w:tcW w:w="7065" w:type="dxa"/>
            <w:shd w:val="clear" w:color="auto" w:fill="auto"/>
          </w:tcPr>
          <w:p w14:paraId="56484451" w14:textId="0FA6FD6A" w:rsidR="0098291C" w:rsidRPr="0062601C" w:rsidRDefault="0098291C" w:rsidP="002660F2">
            <w:pPr>
              <w:pStyle w:val="ListParagraph"/>
              <w:numPr>
                <w:ilvl w:val="0"/>
                <w:numId w:val="30"/>
              </w:numPr>
              <w:suppressAutoHyphens/>
              <w:autoSpaceDN w:val="0"/>
              <w:spacing w:after="0" w:line="240" w:lineRule="auto"/>
              <w:jc w:val="both"/>
              <w:rPr>
                <w:rFonts w:ascii="Bookman Old Style" w:hAnsi="Bookman Old Style"/>
                <w:color w:val="000000"/>
                <w:sz w:val="24"/>
                <w:szCs w:val="24"/>
              </w:rPr>
            </w:pPr>
            <w:r w:rsidRPr="0062601C">
              <w:rPr>
                <w:rFonts w:ascii="Bookman Old Style" w:hAnsi="Bookman Old Style"/>
                <w:color w:val="000000"/>
                <w:sz w:val="24"/>
                <w:szCs w:val="24"/>
              </w:rPr>
              <w:t>salinan akta perubahan anggaran dasar terakhir, yang telah disahkan oleh instansi yang berwenang yang memuat kegiatan usaha sebagaimana yang telah ditetapkan oleh Otoritas Jasa Keuangan;</w:t>
            </w:r>
          </w:p>
        </w:tc>
        <w:tc>
          <w:tcPr>
            <w:tcW w:w="4859" w:type="dxa"/>
          </w:tcPr>
          <w:p w14:paraId="2D71A979"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7C7F5CD2"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3D18EAA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7FEE3CE9"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24ABAA02" w14:textId="77777777" w:rsidTr="00696F36">
        <w:trPr>
          <w:jc w:val="center"/>
        </w:trPr>
        <w:tc>
          <w:tcPr>
            <w:tcW w:w="7065" w:type="dxa"/>
            <w:shd w:val="clear" w:color="auto" w:fill="auto"/>
          </w:tcPr>
          <w:p w14:paraId="2CBCE762" w14:textId="12EDA758" w:rsidR="0098291C" w:rsidRPr="0062601C" w:rsidRDefault="0098291C" w:rsidP="002660F2">
            <w:pPr>
              <w:pStyle w:val="ListParagraph"/>
              <w:numPr>
                <w:ilvl w:val="0"/>
                <w:numId w:val="30"/>
              </w:numPr>
              <w:suppressAutoHyphens/>
              <w:autoSpaceDE w:val="0"/>
              <w:autoSpaceDN w:val="0"/>
              <w:spacing w:after="0" w:line="240" w:lineRule="auto"/>
              <w:jc w:val="both"/>
              <w:rPr>
                <w:rFonts w:ascii="Bookman Old Style" w:eastAsia="Bookman Old Style" w:hAnsi="Bookman Old Style" w:cs="Bookman Old Style"/>
                <w:sz w:val="24"/>
                <w:szCs w:val="24"/>
                <w:lang w:val="en-ID"/>
              </w:rPr>
            </w:pPr>
            <w:r w:rsidRPr="0062601C">
              <w:rPr>
                <w:rFonts w:ascii="Bookman Old Style" w:eastAsia="Bookman Old Style" w:hAnsi="Bookman Old Style" w:cs="Bookman Old Style"/>
                <w:sz w:val="24"/>
                <w:szCs w:val="24"/>
                <w:lang w:val="en-ID"/>
              </w:rPr>
              <w:t>data pemegang saham:</w:t>
            </w:r>
          </w:p>
        </w:tc>
        <w:tc>
          <w:tcPr>
            <w:tcW w:w="4859" w:type="dxa"/>
          </w:tcPr>
          <w:p w14:paraId="66055DE3" w14:textId="33E91F92"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76EFC2A6"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670B5DCD"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3A1A7949"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612DA086" w14:textId="77777777" w:rsidTr="00696F36">
        <w:trPr>
          <w:jc w:val="center"/>
        </w:trPr>
        <w:tc>
          <w:tcPr>
            <w:tcW w:w="7065" w:type="dxa"/>
            <w:shd w:val="clear" w:color="auto" w:fill="auto"/>
          </w:tcPr>
          <w:p w14:paraId="777F0D17" w14:textId="193D5D34" w:rsidR="0098291C" w:rsidRPr="0062601C" w:rsidRDefault="0098291C" w:rsidP="002660F2">
            <w:pPr>
              <w:pStyle w:val="ListParagraph"/>
              <w:numPr>
                <w:ilvl w:val="0"/>
                <w:numId w:val="68"/>
              </w:numPr>
              <w:ind w:left="1410"/>
              <w:rPr>
                <w:rFonts w:ascii="Bookman Old Style" w:eastAsia="Bookman Old Style" w:hAnsi="Bookman Old Style" w:cs="Bookman Old Style"/>
                <w:sz w:val="24"/>
                <w:szCs w:val="24"/>
                <w:lang w:val="en-ID"/>
              </w:rPr>
            </w:pPr>
            <w:r w:rsidRPr="0062601C">
              <w:rPr>
                <w:rFonts w:ascii="Bookman Old Style" w:eastAsia="Bookman Old Style" w:hAnsi="Bookman Old Style" w:cs="Bookman Old Style"/>
                <w:sz w:val="24"/>
                <w:szCs w:val="24"/>
                <w:lang w:val="en-ID"/>
              </w:rPr>
              <w:t>untuk pemegang saham orang perseorangan, dengan melampirkan dokumen elektronik atau hasil pindai:</w:t>
            </w:r>
          </w:p>
        </w:tc>
        <w:tc>
          <w:tcPr>
            <w:tcW w:w="4859" w:type="dxa"/>
          </w:tcPr>
          <w:p w14:paraId="60262F3A" w14:textId="1CBC1944"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33EEB849"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682097C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456C275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213AF5C0" w14:textId="77777777" w:rsidTr="00696F36">
        <w:trPr>
          <w:jc w:val="center"/>
        </w:trPr>
        <w:tc>
          <w:tcPr>
            <w:tcW w:w="7065" w:type="dxa"/>
            <w:shd w:val="clear" w:color="auto" w:fill="auto"/>
          </w:tcPr>
          <w:p w14:paraId="3420F6CB" w14:textId="4058CA22" w:rsidR="0098291C" w:rsidRPr="0062601C" w:rsidRDefault="0098291C" w:rsidP="002660F2">
            <w:pPr>
              <w:pStyle w:val="ListParagraph"/>
              <w:numPr>
                <w:ilvl w:val="0"/>
                <w:numId w:val="70"/>
              </w:numPr>
              <w:suppressAutoHyphens/>
              <w:autoSpaceDE w:val="0"/>
              <w:autoSpaceDN w:val="0"/>
              <w:spacing w:after="0" w:line="240" w:lineRule="auto"/>
              <w:ind w:left="1770"/>
              <w:jc w:val="both"/>
              <w:rPr>
                <w:rFonts w:ascii="Bookman Old Style" w:eastAsia="Bookman Old Style" w:hAnsi="Bookman Old Style" w:cs="Bookman Old Style"/>
                <w:color w:val="000000"/>
                <w:sz w:val="24"/>
                <w:szCs w:val="24"/>
                <w:lang w:val="en-ID"/>
              </w:rPr>
            </w:pPr>
            <w:r w:rsidRPr="0062601C">
              <w:rPr>
                <w:rFonts w:ascii="Bookman Old Style" w:eastAsia="Bookman Old Style" w:hAnsi="Bookman Old Style" w:cs="Bookman Old Style"/>
                <w:color w:val="000000"/>
                <w:sz w:val="24"/>
                <w:szCs w:val="24"/>
                <w:lang w:val="en-ID"/>
              </w:rPr>
              <w:t>tanda pengenal berupa kartu tanda penduduk bagi warga negara indonesia atau paspor bagi warga negara asing, yang masih berlaku;</w:t>
            </w:r>
          </w:p>
        </w:tc>
        <w:tc>
          <w:tcPr>
            <w:tcW w:w="4859" w:type="dxa"/>
          </w:tcPr>
          <w:p w14:paraId="6FA8A5FB" w14:textId="714C5E3F"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33F47F07"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45B9F84C"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0A7763C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70D931CA" w14:textId="77777777" w:rsidTr="00696F36">
        <w:trPr>
          <w:jc w:val="center"/>
        </w:trPr>
        <w:tc>
          <w:tcPr>
            <w:tcW w:w="7065" w:type="dxa"/>
            <w:shd w:val="clear" w:color="auto" w:fill="auto"/>
          </w:tcPr>
          <w:p w14:paraId="0F24EF0C" w14:textId="03E01801" w:rsidR="0098291C" w:rsidRPr="0062601C" w:rsidRDefault="0098291C" w:rsidP="002660F2">
            <w:pPr>
              <w:pStyle w:val="ListParagraph"/>
              <w:numPr>
                <w:ilvl w:val="0"/>
                <w:numId w:val="70"/>
              </w:numPr>
              <w:suppressAutoHyphens/>
              <w:autoSpaceDE w:val="0"/>
              <w:autoSpaceDN w:val="0"/>
              <w:spacing w:after="0" w:line="240" w:lineRule="auto"/>
              <w:ind w:left="1770"/>
              <w:jc w:val="both"/>
              <w:rPr>
                <w:rFonts w:ascii="Bookman Old Style" w:hAnsi="Bookman Old Style"/>
                <w:sz w:val="24"/>
                <w:szCs w:val="24"/>
              </w:rPr>
            </w:pPr>
            <w:r w:rsidRPr="0062601C">
              <w:rPr>
                <w:rFonts w:ascii="Bookman Old Style" w:eastAsia="Bookman Old Style" w:hAnsi="Bookman Old Style" w:cs="Bookman Old Style"/>
                <w:sz w:val="24"/>
                <w:szCs w:val="24"/>
              </w:rPr>
              <w:t>Nomor Pokok Wajib Pajak (NPWP)/Tax Registry/dokumen yang dapat dipersamakan dengan itu;</w:t>
            </w:r>
          </w:p>
        </w:tc>
        <w:tc>
          <w:tcPr>
            <w:tcW w:w="4859" w:type="dxa"/>
          </w:tcPr>
          <w:p w14:paraId="16F34E0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0F05B5B2"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69181BE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5CF2FCCD"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6696545A" w14:textId="77777777" w:rsidTr="00696F36">
        <w:trPr>
          <w:jc w:val="center"/>
        </w:trPr>
        <w:tc>
          <w:tcPr>
            <w:tcW w:w="7065" w:type="dxa"/>
            <w:shd w:val="clear" w:color="auto" w:fill="auto"/>
          </w:tcPr>
          <w:p w14:paraId="278CD4F5" w14:textId="01A9D7A9" w:rsidR="0098291C" w:rsidRPr="0062601C" w:rsidRDefault="0098291C" w:rsidP="002660F2">
            <w:pPr>
              <w:pStyle w:val="ListParagraph"/>
              <w:numPr>
                <w:ilvl w:val="0"/>
                <w:numId w:val="70"/>
              </w:numPr>
              <w:suppressAutoHyphens/>
              <w:autoSpaceDE w:val="0"/>
              <w:autoSpaceDN w:val="0"/>
              <w:spacing w:after="0" w:line="240" w:lineRule="auto"/>
              <w:ind w:left="1770"/>
              <w:jc w:val="both"/>
              <w:rPr>
                <w:rFonts w:ascii="Bookman Old Style" w:hAnsi="Bookman Old Style"/>
                <w:sz w:val="24"/>
                <w:szCs w:val="24"/>
              </w:rPr>
            </w:pPr>
            <w:r w:rsidRPr="0062601C">
              <w:rPr>
                <w:rFonts w:ascii="Bookman Old Style" w:eastAsia="Bookman Old Style" w:hAnsi="Bookman Old Style" w:cs="Bookman Old Style"/>
                <w:sz w:val="24"/>
                <w:szCs w:val="24"/>
              </w:rPr>
              <w:t>daftar riwayat hidup dengan dilengkapi pasfoto berwarna terbaru berukuran 4x6 cm sebagaimana tercantum dalam Lampiran yang merupakan bagian tidak terpisahkan dari Peraturan Otoritas Jasa Keuangan ini; dan</w:t>
            </w:r>
          </w:p>
        </w:tc>
        <w:tc>
          <w:tcPr>
            <w:tcW w:w="4859" w:type="dxa"/>
          </w:tcPr>
          <w:p w14:paraId="60D27FC9" w14:textId="2A508A0D"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067D387C"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0CECA732"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6DD6DAD7"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47FB3284" w14:textId="77777777" w:rsidTr="00696F36">
        <w:trPr>
          <w:jc w:val="center"/>
        </w:trPr>
        <w:tc>
          <w:tcPr>
            <w:tcW w:w="7065" w:type="dxa"/>
            <w:shd w:val="clear" w:color="auto" w:fill="auto"/>
          </w:tcPr>
          <w:p w14:paraId="302EF06A" w14:textId="6BC31D39" w:rsidR="0098291C" w:rsidRPr="0062601C" w:rsidRDefault="0098291C" w:rsidP="002660F2">
            <w:pPr>
              <w:pStyle w:val="ListParagraph"/>
              <w:numPr>
                <w:ilvl w:val="0"/>
                <w:numId w:val="70"/>
              </w:numPr>
              <w:ind w:left="1770"/>
              <w:rPr>
                <w:rFonts w:ascii="Bookman Old Style" w:eastAsia="Bookman Old Style" w:hAnsi="Bookman Old Style" w:cs="Bookman Old Style"/>
                <w:sz w:val="24"/>
                <w:szCs w:val="24"/>
                <w:lang w:val="en-ID"/>
              </w:rPr>
            </w:pPr>
            <w:r w:rsidRPr="0062601C">
              <w:rPr>
                <w:rFonts w:ascii="Bookman Old Style" w:eastAsia="Bookman Old Style" w:hAnsi="Bookman Old Style" w:cs="Bookman Old Style"/>
                <w:sz w:val="24"/>
                <w:szCs w:val="24"/>
              </w:rPr>
              <w:t xml:space="preserve">pernyataan dari pemegang saham sesuai dengan format Surat Pernyataan Pemegang Saham Orang Perseorangan sebagaimana tercantum dalam Lampiran </w:t>
            </w:r>
            <w:r w:rsidRPr="0062601C">
              <w:rPr>
                <w:rFonts w:ascii="Bookman Old Style" w:eastAsia="Bookman Old Style" w:hAnsi="Bookman Old Style" w:cs="Bookman Old Style"/>
                <w:sz w:val="24"/>
                <w:szCs w:val="24"/>
              </w:rPr>
              <w:lastRenderedPageBreak/>
              <w:t>yang merupakan bagian tidak terpisahkan dari Peraturan Otoritas Jasa Keuangan ini;</w:t>
            </w:r>
          </w:p>
        </w:tc>
        <w:tc>
          <w:tcPr>
            <w:tcW w:w="4859" w:type="dxa"/>
          </w:tcPr>
          <w:p w14:paraId="13C9E5AE" w14:textId="6ECCDE99"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lastRenderedPageBreak/>
              <w:t>Cukup jelas.</w:t>
            </w:r>
          </w:p>
        </w:tc>
        <w:tc>
          <w:tcPr>
            <w:tcW w:w="2291" w:type="dxa"/>
          </w:tcPr>
          <w:p w14:paraId="437D0F8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2FC9037C"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4D977F4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215BB3AA" w14:textId="77777777" w:rsidTr="00696F36">
        <w:trPr>
          <w:jc w:val="center"/>
        </w:trPr>
        <w:tc>
          <w:tcPr>
            <w:tcW w:w="7065" w:type="dxa"/>
            <w:shd w:val="clear" w:color="auto" w:fill="auto"/>
          </w:tcPr>
          <w:p w14:paraId="71B956F7" w14:textId="52A0C9C2" w:rsidR="0098291C" w:rsidRPr="0062601C" w:rsidRDefault="0098291C" w:rsidP="002660F2">
            <w:pPr>
              <w:pStyle w:val="ListParagraph"/>
              <w:numPr>
                <w:ilvl w:val="0"/>
                <w:numId w:val="68"/>
              </w:numPr>
              <w:ind w:left="1410"/>
              <w:rPr>
                <w:rFonts w:ascii="Bookman Old Style" w:eastAsia="Bookman Old Style" w:hAnsi="Bookman Old Style" w:cs="Bookman Old Style"/>
                <w:sz w:val="24"/>
                <w:szCs w:val="24"/>
                <w:lang w:val="en-ID"/>
              </w:rPr>
            </w:pPr>
            <w:r w:rsidRPr="0062601C">
              <w:rPr>
                <w:rFonts w:ascii="Bookman Old Style" w:eastAsia="Bookman Old Style" w:hAnsi="Bookman Old Style" w:cs="Bookman Old Style"/>
                <w:sz w:val="24"/>
                <w:szCs w:val="24"/>
                <w:lang w:val="en-ID"/>
              </w:rPr>
              <w:t>untuk pemegang saham badan hukum, dengan melampirkan dokumen elektronik atau hasil pindai:</w:t>
            </w:r>
          </w:p>
        </w:tc>
        <w:tc>
          <w:tcPr>
            <w:tcW w:w="4859" w:type="dxa"/>
          </w:tcPr>
          <w:p w14:paraId="6E4A2F33" w14:textId="2DB6114D"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2F019FE7"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6C603BCE"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42E33457"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6F5962A9" w14:textId="77777777" w:rsidTr="00696F36">
        <w:trPr>
          <w:jc w:val="center"/>
        </w:trPr>
        <w:tc>
          <w:tcPr>
            <w:tcW w:w="7065" w:type="dxa"/>
            <w:shd w:val="clear" w:color="auto" w:fill="auto"/>
          </w:tcPr>
          <w:p w14:paraId="139C6A0E" w14:textId="18B3CCDF" w:rsidR="0098291C" w:rsidRPr="0062601C" w:rsidRDefault="0098291C" w:rsidP="002660F2">
            <w:pPr>
              <w:pStyle w:val="ListParagraph"/>
              <w:numPr>
                <w:ilvl w:val="0"/>
                <w:numId w:val="71"/>
              </w:numPr>
              <w:suppressAutoHyphens/>
              <w:autoSpaceDE w:val="0"/>
              <w:autoSpaceDN w:val="0"/>
              <w:spacing w:after="0" w:line="240" w:lineRule="auto"/>
              <w:ind w:left="1770"/>
              <w:jc w:val="both"/>
              <w:rPr>
                <w:rFonts w:ascii="Bookman Old Style" w:hAnsi="Bookman Old Style"/>
                <w:sz w:val="24"/>
                <w:szCs w:val="24"/>
              </w:rPr>
            </w:pPr>
            <w:r w:rsidRPr="0062601C">
              <w:rPr>
                <w:rFonts w:ascii="Bookman Old Style" w:eastAsia="Bookman Old Style" w:hAnsi="Bookman Old Style" w:cs="Bookman Old Style"/>
                <w:sz w:val="24"/>
                <w:szCs w:val="24"/>
                <w:lang w:val="en-ID"/>
              </w:rPr>
              <w:t xml:space="preserve">daftar dan rincian pemegang saham berikut rincian masing-masing kepemilikan saham; </w:t>
            </w:r>
          </w:p>
        </w:tc>
        <w:tc>
          <w:tcPr>
            <w:tcW w:w="4859" w:type="dxa"/>
          </w:tcPr>
          <w:p w14:paraId="729D4D0F" w14:textId="4F679D9C"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17A23E9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46474646"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375FC019"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692FE55A" w14:textId="77777777" w:rsidTr="00696F36">
        <w:trPr>
          <w:jc w:val="center"/>
        </w:trPr>
        <w:tc>
          <w:tcPr>
            <w:tcW w:w="7065" w:type="dxa"/>
            <w:shd w:val="clear" w:color="auto" w:fill="auto"/>
          </w:tcPr>
          <w:p w14:paraId="7AAFCDB6" w14:textId="1C061620" w:rsidR="0098291C" w:rsidRPr="0062601C" w:rsidRDefault="0098291C" w:rsidP="002660F2">
            <w:pPr>
              <w:pStyle w:val="ListParagraph"/>
              <w:numPr>
                <w:ilvl w:val="0"/>
                <w:numId w:val="71"/>
              </w:numPr>
              <w:suppressAutoHyphens/>
              <w:autoSpaceDE w:val="0"/>
              <w:autoSpaceDN w:val="0"/>
              <w:spacing w:after="0" w:line="240" w:lineRule="auto"/>
              <w:ind w:left="1770"/>
              <w:jc w:val="both"/>
              <w:rPr>
                <w:rFonts w:ascii="Bookman Old Style" w:hAnsi="Bookman Old Style"/>
                <w:sz w:val="24"/>
                <w:szCs w:val="24"/>
              </w:rPr>
            </w:pPr>
            <w:r w:rsidRPr="0062601C">
              <w:rPr>
                <w:rFonts w:ascii="Bookman Old Style" w:eastAsia="Bookman Old Style" w:hAnsi="Bookman Old Style" w:cs="Bookman Old Style"/>
                <w:sz w:val="24"/>
                <w:szCs w:val="24"/>
                <w:lang w:val="en-ID"/>
              </w:rPr>
              <w:t>salinan akta pendirian badan hukum yang telah disahkan oleh instansi yang berwenang;</w:t>
            </w:r>
          </w:p>
        </w:tc>
        <w:tc>
          <w:tcPr>
            <w:tcW w:w="4859" w:type="dxa"/>
          </w:tcPr>
          <w:p w14:paraId="4573B5E1"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03154ED6"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637E0FE7"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7634F88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02959D6E" w14:textId="77777777" w:rsidTr="00696F36">
        <w:trPr>
          <w:jc w:val="center"/>
        </w:trPr>
        <w:tc>
          <w:tcPr>
            <w:tcW w:w="7065" w:type="dxa"/>
            <w:shd w:val="clear" w:color="auto" w:fill="auto"/>
          </w:tcPr>
          <w:p w14:paraId="294C0950" w14:textId="1991A591" w:rsidR="0098291C" w:rsidRPr="0062601C" w:rsidRDefault="0098291C" w:rsidP="002660F2">
            <w:pPr>
              <w:pStyle w:val="ListParagraph"/>
              <w:numPr>
                <w:ilvl w:val="0"/>
                <w:numId w:val="71"/>
              </w:numPr>
              <w:suppressAutoHyphens/>
              <w:autoSpaceDE w:val="0"/>
              <w:autoSpaceDN w:val="0"/>
              <w:spacing w:after="0" w:line="240" w:lineRule="auto"/>
              <w:ind w:left="1770"/>
              <w:jc w:val="both"/>
              <w:rPr>
                <w:rFonts w:ascii="Bookman Old Style" w:hAnsi="Bookman Old Style"/>
                <w:sz w:val="24"/>
                <w:szCs w:val="24"/>
              </w:rPr>
            </w:pPr>
            <w:r w:rsidRPr="0062601C">
              <w:rPr>
                <w:rFonts w:ascii="Bookman Old Style" w:eastAsia="Bookman Old Style" w:hAnsi="Bookman Old Style" w:cs="Bookman Old Style"/>
                <w:sz w:val="24"/>
                <w:szCs w:val="24"/>
                <w:lang w:val="en-ID"/>
              </w:rPr>
              <w:t>salinan akta perubahan anggaran dasar terakhir yang telah disahkan oleh instansi yang berwenang, jika ada; dan</w:t>
            </w:r>
          </w:p>
        </w:tc>
        <w:tc>
          <w:tcPr>
            <w:tcW w:w="4859" w:type="dxa"/>
          </w:tcPr>
          <w:p w14:paraId="650E166E" w14:textId="551649BB"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687F6807"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7AC6CE39"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37E2605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28058E8A" w14:textId="77777777" w:rsidTr="00696F36">
        <w:trPr>
          <w:jc w:val="center"/>
        </w:trPr>
        <w:tc>
          <w:tcPr>
            <w:tcW w:w="7065" w:type="dxa"/>
            <w:shd w:val="clear" w:color="auto" w:fill="auto"/>
          </w:tcPr>
          <w:p w14:paraId="40C53990" w14:textId="6C41CC9B" w:rsidR="0098291C" w:rsidRPr="0062601C" w:rsidRDefault="0098291C" w:rsidP="002660F2">
            <w:pPr>
              <w:pStyle w:val="ListParagraph"/>
              <w:numPr>
                <w:ilvl w:val="0"/>
                <w:numId w:val="71"/>
              </w:numPr>
              <w:suppressAutoHyphens/>
              <w:autoSpaceDE w:val="0"/>
              <w:autoSpaceDN w:val="0"/>
              <w:spacing w:after="0" w:line="240" w:lineRule="auto"/>
              <w:ind w:left="1770"/>
              <w:jc w:val="both"/>
              <w:rPr>
                <w:rFonts w:ascii="Bookman Old Style" w:hAnsi="Bookman Old Style"/>
                <w:sz w:val="24"/>
                <w:szCs w:val="24"/>
              </w:rPr>
            </w:pPr>
            <w:r w:rsidRPr="0062601C">
              <w:rPr>
                <w:rFonts w:ascii="Bookman Old Style" w:eastAsia="Bookman Old Style" w:hAnsi="Bookman Old Style" w:cs="Bookman Old Style"/>
                <w:sz w:val="24"/>
                <w:szCs w:val="24"/>
                <w:lang w:val="en-ID"/>
              </w:rPr>
              <w:t>pernyataan dari pemegang saham sesuai dengan format Surat Pernyataan Pemegang Saham Badan Hukum sebagaimana tercantum dalam Lampiran yang merupakan bagian tidak terpisahkan dari Peraturan Otoritas Jasa Keuangan ini; dan</w:t>
            </w:r>
          </w:p>
        </w:tc>
        <w:tc>
          <w:tcPr>
            <w:tcW w:w="4859" w:type="dxa"/>
          </w:tcPr>
          <w:p w14:paraId="693E106B" w14:textId="53175F8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0D08D82D"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275A0121"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42EA0D1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5CD1BD1D" w14:textId="77777777" w:rsidTr="00696F36">
        <w:trPr>
          <w:jc w:val="center"/>
        </w:trPr>
        <w:tc>
          <w:tcPr>
            <w:tcW w:w="7065" w:type="dxa"/>
            <w:shd w:val="clear" w:color="auto" w:fill="auto"/>
          </w:tcPr>
          <w:p w14:paraId="36536FBB" w14:textId="33533E29" w:rsidR="0098291C" w:rsidRPr="0062601C" w:rsidRDefault="0098291C" w:rsidP="002660F2">
            <w:pPr>
              <w:pStyle w:val="ListParagraph"/>
              <w:numPr>
                <w:ilvl w:val="0"/>
                <w:numId w:val="71"/>
              </w:numPr>
              <w:suppressAutoHyphens/>
              <w:autoSpaceDE w:val="0"/>
              <w:autoSpaceDN w:val="0"/>
              <w:spacing w:after="0" w:line="240" w:lineRule="auto"/>
              <w:ind w:left="1770"/>
              <w:jc w:val="both"/>
              <w:rPr>
                <w:rFonts w:ascii="Bookman Old Style" w:eastAsia="Bookman Old Style" w:hAnsi="Bookman Old Style" w:cs="Bookman Old Style"/>
                <w:sz w:val="24"/>
                <w:szCs w:val="24"/>
                <w:lang w:val="en-ID"/>
              </w:rPr>
            </w:pPr>
            <w:r w:rsidRPr="0062601C">
              <w:rPr>
                <w:rFonts w:ascii="Bookman Old Style" w:eastAsia="Bookman Old Style" w:hAnsi="Bookman Old Style" w:cs="Bookman Old Style"/>
                <w:sz w:val="24"/>
                <w:szCs w:val="24"/>
                <w:lang w:val="en-ID"/>
              </w:rPr>
              <w:t>Nomor Pokok Wajib Pajak (NPWP) badan hukum/</w:t>
            </w:r>
            <w:r w:rsidRPr="0062601C">
              <w:rPr>
                <w:rFonts w:ascii="Bookman Old Style" w:eastAsia="Bookman Old Style" w:hAnsi="Bookman Old Style" w:cs="Bookman Old Style"/>
                <w:i/>
                <w:iCs/>
                <w:sz w:val="24"/>
                <w:szCs w:val="24"/>
                <w:lang w:val="en-ID"/>
              </w:rPr>
              <w:t>Tax Registry</w:t>
            </w:r>
            <w:r w:rsidRPr="0062601C">
              <w:rPr>
                <w:rFonts w:ascii="Bookman Old Style" w:eastAsia="Bookman Old Style" w:hAnsi="Bookman Old Style" w:cs="Bookman Old Style"/>
                <w:sz w:val="24"/>
                <w:szCs w:val="24"/>
                <w:lang w:val="en-ID"/>
              </w:rPr>
              <w:t>/dokumen yang dapat dipersamakan dengan itu.</w:t>
            </w:r>
          </w:p>
        </w:tc>
        <w:tc>
          <w:tcPr>
            <w:tcW w:w="4859" w:type="dxa"/>
          </w:tcPr>
          <w:p w14:paraId="39F2292F" w14:textId="42B89AA8"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1A22B828"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40FFA65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2A9CCF8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00C58C37" w14:textId="77777777" w:rsidTr="00696F36">
        <w:trPr>
          <w:jc w:val="center"/>
        </w:trPr>
        <w:tc>
          <w:tcPr>
            <w:tcW w:w="7065" w:type="dxa"/>
            <w:shd w:val="clear" w:color="auto" w:fill="auto"/>
          </w:tcPr>
          <w:p w14:paraId="68A5C2F3" w14:textId="688BCF4C" w:rsidR="0098291C" w:rsidRPr="0062601C" w:rsidRDefault="0098291C" w:rsidP="002660F2">
            <w:pPr>
              <w:pStyle w:val="ListParagraph"/>
              <w:numPr>
                <w:ilvl w:val="0"/>
                <w:numId w:val="30"/>
              </w:numPr>
              <w:suppressAutoHyphens/>
              <w:autoSpaceDN w:val="0"/>
              <w:spacing w:after="0" w:line="240" w:lineRule="auto"/>
              <w:jc w:val="both"/>
              <w:rPr>
                <w:rFonts w:ascii="Bookman Old Style" w:hAnsi="Bookman Old Style"/>
                <w:sz w:val="24"/>
                <w:szCs w:val="24"/>
              </w:rPr>
            </w:pPr>
            <w:r w:rsidRPr="0062601C">
              <w:rPr>
                <w:rFonts w:ascii="Bookman Old Style" w:hAnsi="Bookman Old Style"/>
                <w:sz w:val="24"/>
                <w:szCs w:val="24"/>
                <w:lang w:val="en-ID"/>
              </w:rPr>
              <w:t>untuk anggota Direksi,</w:t>
            </w:r>
            <w:r w:rsidRPr="0062601C">
              <w:rPr>
                <w:rFonts w:ascii="Bookman Old Style" w:eastAsia="Bookman Old Style" w:hAnsi="Bookman Old Style" w:cs="Bookman Old Style"/>
                <w:sz w:val="24"/>
                <w:szCs w:val="24"/>
                <w:lang w:val="en-ID"/>
              </w:rPr>
              <w:t xml:space="preserve"> dengan melampirkan dokumen elektronik atau hasil pindai data:</w:t>
            </w:r>
          </w:p>
        </w:tc>
        <w:tc>
          <w:tcPr>
            <w:tcW w:w="4859" w:type="dxa"/>
          </w:tcPr>
          <w:p w14:paraId="3A34D545" w14:textId="3FAA52D9"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17E68E9D"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02F9C8A6"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439330D7"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53A50C50" w14:textId="77777777" w:rsidTr="00696F36">
        <w:trPr>
          <w:jc w:val="center"/>
        </w:trPr>
        <w:tc>
          <w:tcPr>
            <w:tcW w:w="7065" w:type="dxa"/>
            <w:shd w:val="clear" w:color="auto" w:fill="auto"/>
          </w:tcPr>
          <w:p w14:paraId="14449571" w14:textId="02E3D591" w:rsidR="0098291C" w:rsidRPr="0062601C" w:rsidRDefault="0098291C" w:rsidP="002660F2">
            <w:pPr>
              <w:pStyle w:val="ListParagraph"/>
              <w:numPr>
                <w:ilvl w:val="0"/>
                <w:numId w:val="72"/>
              </w:numPr>
              <w:suppressAutoHyphens/>
              <w:autoSpaceDE w:val="0"/>
              <w:autoSpaceDN w:val="0"/>
              <w:spacing w:after="0" w:line="240" w:lineRule="auto"/>
              <w:ind w:left="1410"/>
              <w:jc w:val="both"/>
              <w:rPr>
                <w:rFonts w:ascii="Bookman Old Style" w:hAnsi="Bookman Old Style"/>
                <w:color w:val="000000"/>
                <w:sz w:val="24"/>
                <w:szCs w:val="24"/>
                <w:lang w:val="en-ID"/>
              </w:rPr>
            </w:pPr>
            <w:r w:rsidRPr="0062601C">
              <w:rPr>
                <w:rFonts w:ascii="Bookman Old Style" w:hAnsi="Bookman Old Style"/>
                <w:color w:val="000000"/>
                <w:sz w:val="24"/>
                <w:szCs w:val="24"/>
                <w:lang w:val="en-ID"/>
              </w:rPr>
              <w:t>tanda pengenal berupa kartu tanda penduduk Warga Negara Indonesia atau paspor bagi Warga Negara Asing, yang masih berlaku;</w:t>
            </w:r>
          </w:p>
        </w:tc>
        <w:tc>
          <w:tcPr>
            <w:tcW w:w="4859" w:type="dxa"/>
          </w:tcPr>
          <w:p w14:paraId="2625C7E0" w14:textId="22B61E04"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12719C38"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2B82BA88"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513AB0FF"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6E7C206A" w14:textId="77777777" w:rsidTr="00696F36">
        <w:trPr>
          <w:jc w:val="center"/>
        </w:trPr>
        <w:tc>
          <w:tcPr>
            <w:tcW w:w="7065" w:type="dxa"/>
            <w:shd w:val="clear" w:color="auto" w:fill="auto"/>
          </w:tcPr>
          <w:p w14:paraId="6BA9981D" w14:textId="35B6205D" w:rsidR="0098291C" w:rsidRPr="0062601C" w:rsidRDefault="0098291C" w:rsidP="002660F2">
            <w:pPr>
              <w:pStyle w:val="ListParagraph"/>
              <w:numPr>
                <w:ilvl w:val="0"/>
                <w:numId w:val="72"/>
              </w:numPr>
              <w:suppressAutoHyphens/>
              <w:autoSpaceDE w:val="0"/>
              <w:autoSpaceDN w:val="0"/>
              <w:spacing w:after="0" w:line="240" w:lineRule="auto"/>
              <w:ind w:left="1410"/>
              <w:jc w:val="both"/>
              <w:rPr>
                <w:rFonts w:ascii="Bookman Old Style" w:hAnsi="Bookman Old Style"/>
                <w:sz w:val="24"/>
                <w:szCs w:val="24"/>
              </w:rPr>
            </w:pPr>
            <w:r w:rsidRPr="0062601C">
              <w:rPr>
                <w:rFonts w:ascii="Bookman Old Style" w:hAnsi="Bookman Old Style"/>
                <w:sz w:val="24"/>
                <w:szCs w:val="24"/>
                <w:lang w:val="en-ID"/>
              </w:rPr>
              <w:t>Kartu Izin Tinggal Terbatas atau Kartu Izin Tinggal Tetap bagi warga negara asing;</w:t>
            </w:r>
          </w:p>
        </w:tc>
        <w:tc>
          <w:tcPr>
            <w:tcW w:w="4859" w:type="dxa"/>
          </w:tcPr>
          <w:p w14:paraId="643D9229"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291D1207"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5B4955EE"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27727EED"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46D1D343" w14:textId="77777777" w:rsidTr="00696F36">
        <w:trPr>
          <w:jc w:val="center"/>
        </w:trPr>
        <w:tc>
          <w:tcPr>
            <w:tcW w:w="7065" w:type="dxa"/>
            <w:shd w:val="clear" w:color="auto" w:fill="auto"/>
          </w:tcPr>
          <w:p w14:paraId="0933EEBA" w14:textId="0A4A85EA" w:rsidR="0098291C" w:rsidRPr="0062601C" w:rsidRDefault="0098291C" w:rsidP="002660F2">
            <w:pPr>
              <w:pStyle w:val="ListParagraph"/>
              <w:numPr>
                <w:ilvl w:val="0"/>
                <w:numId w:val="72"/>
              </w:numPr>
              <w:suppressAutoHyphens/>
              <w:autoSpaceDE w:val="0"/>
              <w:autoSpaceDN w:val="0"/>
              <w:spacing w:after="0" w:line="240" w:lineRule="auto"/>
              <w:ind w:left="1410"/>
              <w:jc w:val="both"/>
              <w:rPr>
                <w:rFonts w:ascii="Bookman Old Style" w:hAnsi="Bookman Old Style"/>
                <w:color w:val="000000"/>
                <w:sz w:val="24"/>
                <w:szCs w:val="24"/>
                <w:lang w:val="en-ID"/>
              </w:rPr>
            </w:pPr>
            <w:r w:rsidRPr="0062601C">
              <w:rPr>
                <w:rFonts w:ascii="Bookman Old Style" w:hAnsi="Bookman Old Style"/>
                <w:sz w:val="24"/>
                <w:szCs w:val="24"/>
                <w:lang w:val="en-ID"/>
              </w:rPr>
              <w:t>daftar riwayat hidup dengan dilengkapi pasfoto berwarna terbaru berukuran 4x6 cm sebagaimana tercantum dalam Lampiran yang merupakan bagian tidak terpisahkan dari Peraturan Otoritas Jasa Keuangan ini</w:t>
            </w:r>
            <w:r w:rsidRPr="0062601C">
              <w:rPr>
                <w:rFonts w:ascii="Bookman Old Style" w:hAnsi="Bookman Old Style"/>
                <w:color w:val="000000"/>
                <w:sz w:val="24"/>
                <w:szCs w:val="24"/>
                <w:lang w:val="en-ID"/>
              </w:rPr>
              <w:t>;</w:t>
            </w:r>
          </w:p>
        </w:tc>
        <w:tc>
          <w:tcPr>
            <w:tcW w:w="4859" w:type="dxa"/>
          </w:tcPr>
          <w:p w14:paraId="285A13C3" w14:textId="202ABD8A"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22B4F08A"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127CA9AA"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538595D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15E16729" w14:textId="77777777" w:rsidTr="00696F36">
        <w:trPr>
          <w:jc w:val="center"/>
        </w:trPr>
        <w:tc>
          <w:tcPr>
            <w:tcW w:w="7065" w:type="dxa"/>
            <w:shd w:val="clear" w:color="auto" w:fill="auto"/>
          </w:tcPr>
          <w:p w14:paraId="38F61CB6" w14:textId="699491B8" w:rsidR="0098291C" w:rsidRPr="0062601C" w:rsidRDefault="0098291C" w:rsidP="002660F2">
            <w:pPr>
              <w:pStyle w:val="ListParagraph"/>
              <w:numPr>
                <w:ilvl w:val="0"/>
                <w:numId w:val="72"/>
              </w:numPr>
              <w:suppressAutoHyphens/>
              <w:autoSpaceDE w:val="0"/>
              <w:autoSpaceDN w:val="0"/>
              <w:spacing w:after="0" w:line="240" w:lineRule="auto"/>
              <w:ind w:left="1410"/>
              <w:jc w:val="both"/>
              <w:rPr>
                <w:rFonts w:ascii="Bookman Old Style" w:hAnsi="Bookman Old Style"/>
                <w:sz w:val="24"/>
                <w:szCs w:val="24"/>
              </w:rPr>
            </w:pPr>
            <w:r w:rsidRPr="0062601C">
              <w:rPr>
                <w:rFonts w:ascii="Bookman Old Style" w:hAnsi="Bookman Old Style"/>
                <w:sz w:val="24"/>
                <w:szCs w:val="24"/>
                <w:lang w:val="en-ID"/>
              </w:rPr>
              <w:t>Nomor Pokok Wajib Pajak (NPWP)/</w:t>
            </w:r>
            <w:r w:rsidRPr="0062601C">
              <w:rPr>
                <w:rFonts w:ascii="Bookman Old Style" w:hAnsi="Bookman Old Style"/>
                <w:i/>
                <w:sz w:val="24"/>
                <w:szCs w:val="24"/>
                <w:lang w:val="en-ID"/>
              </w:rPr>
              <w:t>Tax Registry</w:t>
            </w:r>
            <w:r w:rsidRPr="0062601C">
              <w:rPr>
                <w:rFonts w:ascii="Bookman Old Style" w:hAnsi="Bookman Old Style"/>
                <w:sz w:val="24"/>
                <w:szCs w:val="24"/>
                <w:lang w:val="en-ID"/>
              </w:rPr>
              <w:t>/dokumen yang dapat dipersamakan dengan itu; dan</w:t>
            </w:r>
          </w:p>
        </w:tc>
        <w:tc>
          <w:tcPr>
            <w:tcW w:w="4859" w:type="dxa"/>
          </w:tcPr>
          <w:p w14:paraId="54B85253" w14:textId="14E7EAE3"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3E3B1CAF"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7CC839F1"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2863C09F"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065E4B70" w14:textId="77777777" w:rsidTr="00696F36">
        <w:trPr>
          <w:jc w:val="center"/>
        </w:trPr>
        <w:tc>
          <w:tcPr>
            <w:tcW w:w="7065" w:type="dxa"/>
            <w:shd w:val="clear" w:color="auto" w:fill="auto"/>
          </w:tcPr>
          <w:p w14:paraId="033F49BE" w14:textId="3524CF7A" w:rsidR="0098291C" w:rsidRPr="0062601C" w:rsidRDefault="0098291C" w:rsidP="002660F2">
            <w:pPr>
              <w:pStyle w:val="ListParagraph"/>
              <w:numPr>
                <w:ilvl w:val="0"/>
                <w:numId w:val="72"/>
              </w:numPr>
              <w:suppressAutoHyphens/>
              <w:autoSpaceDN w:val="0"/>
              <w:spacing w:after="0" w:line="240" w:lineRule="auto"/>
              <w:ind w:left="1410"/>
              <w:jc w:val="both"/>
              <w:rPr>
                <w:rFonts w:ascii="Bookman Old Style" w:hAnsi="Bookman Old Style"/>
                <w:sz w:val="24"/>
                <w:szCs w:val="24"/>
                <w:lang w:val="en-ID"/>
              </w:rPr>
            </w:pPr>
            <w:r w:rsidRPr="0062601C">
              <w:rPr>
                <w:rFonts w:ascii="Bookman Old Style" w:hAnsi="Bookman Old Style"/>
                <w:sz w:val="24"/>
                <w:szCs w:val="24"/>
                <w:lang w:val="en-ID"/>
              </w:rPr>
              <w:lastRenderedPageBreak/>
              <w:t>pernyataan dari masing-masing anggota Direksi sesuai dengan format Surat Pernyataan Anggota Direksi sebagaimana tercantum dalam Lampiran yang merupakan bagian tidak terpisahkan dari Peraturan Otoritas Jasa Keuangan ini;</w:t>
            </w:r>
          </w:p>
        </w:tc>
        <w:tc>
          <w:tcPr>
            <w:tcW w:w="4859" w:type="dxa"/>
          </w:tcPr>
          <w:p w14:paraId="2DFCBA31" w14:textId="58C19116"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537FBE2C"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66AF7CB1"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754F82EA"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2B0AC33B" w14:textId="77777777" w:rsidTr="00696F36">
        <w:trPr>
          <w:jc w:val="center"/>
        </w:trPr>
        <w:tc>
          <w:tcPr>
            <w:tcW w:w="7065" w:type="dxa"/>
            <w:shd w:val="clear" w:color="auto" w:fill="auto"/>
          </w:tcPr>
          <w:p w14:paraId="35A0D7DF" w14:textId="4CD8A77F" w:rsidR="0098291C" w:rsidRPr="0062601C" w:rsidRDefault="0098291C" w:rsidP="002660F2">
            <w:pPr>
              <w:pStyle w:val="ListParagraph"/>
              <w:numPr>
                <w:ilvl w:val="0"/>
                <w:numId w:val="30"/>
              </w:numPr>
              <w:suppressAutoHyphens/>
              <w:autoSpaceDN w:val="0"/>
              <w:spacing w:after="0" w:line="240" w:lineRule="auto"/>
              <w:jc w:val="both"/>
              <w:rPr>
                <w:rFonts w:ascii="Bookman Old Style" w:hAnsi="Bookman Old Style"/>
                <w:sz w:val="24"/>
                <w:szCs w:val="24"/>
                <w:lang w:val="en-ID"/>
              </w:rPr>
            </w:pPr>
            <w:r w:rsidRPr="0062601C">
              <w:rPr>
                <w:rFonts w:ascii="Bookman Old Style" w:hAnsi="Bookman Old Style"/>
                <w:sz w:val="24"/>
                <w:szCs w:val="24"/>
                <w:lang w:val="en-ID"/>
              </w:rPr>
              <w:t>untuk Dewan Komisaris, dengan melampirkan dokumen elektronik atau hasil pindai data:</w:t>
            </w:r>
          </w:p>
        </w:tc>
        <w:tc>
          <w:tcPr>
            <w:tcW w:w="4859" w:type="dxa"/>
          </w:tcPr>
          <w:p w14:paraId="76866133" w14:textId="1BF673B4"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1C4BC901"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226AFF5C"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7DD337A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4A2E9205" w14:textId="77777777" w:rsidTr="00696F36">
        <w:trPr>
          <w:jc w:val="center"/>
        </w:trPr>
        <w:tc>
          <w:tcPr>
            <w:tcW w:w="7065" w:type="dxa"/>
            <w:shd w:val="clear" w:color="auto" w:fill="auto"/>
          </w:tcPr>
          <w:p w14:paraId="46FF76FD" w14:textId="72C8207F" w:rsidR="0098291C" w:rsidRPr="0062601C" w:rsidRDefault="0098291C" w:rsidP="002660F2">
            <w:pPr>
              <w:pStyle w:val="ListParagraph"/>
              <w:numPr>
                <w:ilvl w:val="0"/>
                <w:numId w:val="73"/>
              </w:numPr>
              <w:suppressAutoHyphens/>
              <w:autoSpaceDE w:val="0"/>
              <w:autoSpaceDN w:val="0"/>
              <w:spacing w:after="0" w:line="240" w:lineRule="auto"/>
              <w:ind w:left="1410"/>
              <w:jc w:val="both"/>
              <w:rPr>
                <w:rFonts w:ascii="Bookman Old Style" w:hAnsi="Bookman Old Style"/>
                <w:sz w:val="24"/>
                <w:szCs w:val="24"/>
                <w:lang w:val="en-ID"/>
              </w:rPr>
            </w:pPr>
            <w:r w:rsidRPr="0062601C">
              <w:rPr>
                <w:rFonts w:ascii="Bookman Old Style" w:hAnsi="Bookman Old Style"/>
                <w:sz w:val="24"/>
                <w:szCs w:val="24"/>
                <w:lang w:val="en-ID"/>
              </w:rPr>
              <w:t>tanda pengenal berupa kartu tanda penduduk Warga Negara Indonesia atau paspor bagi Warga Negara Asing, yang masih berlaku;</w:t>
            </w:r>
          </w:p>
        </w:tc>
        <w:tc>
          <w:tcPr>
            <w:tcW w:w="4859" w:type="dxa"/>
          </w:tcPr>
          <w:p w14:paraId="5184B501" w14:textId="7F55DC6E"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6B20D32F"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65529A86"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2CFEE89D"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2BAA524A" w14:textId="77777777" w:rsidTr="00696F36">
        <w:trPr>
          <w:jc w:val="center"/>
        </w:trPr>
        <w:tc>
          <w:tcPr>
            <w:tcW w:w="7065" w:type="dxa"/>
            <w:shd w:val="clear" w:color="auto" w:fill="auto"/>
          </w:tcPr>
          <w:p w14:paraId="45FF3A9A" w14:textId="0BED8886" w:rsidR="0098291C" w:rsidRPr="0062601C" w:rsidRDefault="0098291C" w:rsidP="002660F2">
            <w:pPr>
              <w:pStyle w:val="ListParagraph"/>
              <w:numPr>
                <w:ilvl w:val="0"/>
                <w:numId w:val="73"/>
              </w:numPr>
              <w:suppressAutoHyphens/>
              <w:autoSpaceDE w:val="0"/>
              <w:autoSpaceDN w:val="0"/>
              <w:spacing w:after="0" w:line="240" w:lineRule="auto"/>
              <w:ind w:left="1410"/>
              <w:jc w:val="both"/>
              <w:rPr>
                <w:rFonts w:ascii="Bookman Old Style" w:hAnsi="Bookman Old Style"/>
                <w:sz w:val="24"/>
                <w:szCs w:val="24"/>
                <w:lang w:val="en-ID"/>
              </w:rPr>
            </w:pPr>
            <w:r w:rsidRPr="0062601C">
              <w:rPr>
                <w:rFonts w:ascii="Bookman Old Style" w:hAnsi="Bookman Old Style"/>
                <w:sz w:val="24"/>
                <w:szCs w:val="24"/>
                <w:lang w:val="en-ID"/>
              </w:rPr>
              <w:t>daftar riwayat hidup dengan dilengkapi pasfoto berwarna terbaru berukuran 4x6 cm sebagaimana tercantum dalam Lampiran yang merupakan bagian tidak terpisahkan dari Peraturan Otoritas Jasa Keuangan ini;</w:t>
            </w:r>
          </w:p>
        </w:tc>
        <w:tc>
          <w:tcPr>
            <w:tcW w:w="4859" w:type="dxa"/>
          </w:tcPr>
          <w:p w14:paraId="6B77F837" w14:textId="4C65FADD"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747A40C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1112FFD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20EC7DFF"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28B9CF00" w14:textId="77777777" w:rsidTr="00696F36">
        <w:trPr>
          <w:jc w:val="center"/>
        </w:trPr>
        <w:tc>
          <w:tcPr>
            <w:tcW w:w="7065" w:type="dxa"/>
            <w:shd w:val="clear" w:color="auto" w:fill="auto"/>
          </w:tcPr>
          <w:p w14:paraId="53297461" w14:textId="62190E63" w:rsidR="0098291C" w:rsidRPr="0062601C" w:rsidRDefault="0098291C" w:rsidP="002660F2">
            <w:pPr>
              <w:pStyle w:val="ListParagraph"/>
              <w:numPr>
                <w:ilvl w:val="0"/>
                <w:numId w:val="73"/>
              </w:numPr>
              <w:suppressAutoHyphens/>
              <w:autoSpaceDE w:val="0"/>
              <w:autoSpaceDN w:val="0"/>
              <w:spacing w:after="0" w:line="240" w:lineRule="auto"/>
              <w:ind w:left="1410"/>
              <w:jc w:val="both"/>
              <w:rPr>
                <w:rFonts w:ascii="Bookman Old Style" w:hAnsi="Bookman Old Style"/>
                <w:sz w:val="24"/>
                <w:szCs w:val="24"/>
              </w:rPr>
            </w:pPr>
            <w:r w:rsidRPr="0062601C">
              <w:rPr>
                <w:rFonts w:ascii="Bookman Old Style" w:hAnsi="Bookman Old Style"/>
                <w:sz w:val="24"/>
                <w:szCs w:val="24"/>
                <w:lang w:val="en-ID"/>
              </w:rPr>
              <w:t>Nomor Pokok Wajib Pajak (NPWP)/</w:t>
            </w:r>
            <w:r w:rsidRPr="0062601C">
              <w:rPr>
                <w:rFonts w:ascii="Bookman Old Style" w:hAnsi="Bookman Old Style"/>
                <w:i/>
                <w:sz w:val="24"/>
                <w:szCs w:val="24"/>
                <w:lang w:val="en-ID"/>
              </w:rPr>
              <w:t>Tax Registry</w:t>
            </w:r>
            <w:r w:rsidRPr="0062601C">
              <w:rPr>
                <w:rFonts w:ascii="Bookman Old Style" w:hAnsi="Bookman Old Style"/>
                <w:sz w:val="24"/>
                <w:szCs w:val="24"/>
                <w:lang w:val="en-ID"/>
              </w:rPr>
              <w:t>/dokumen yang dapat dipersamakan dengan itu; dan</w:t>
            </w:r>
          </w:p>
        </w:tc>
        <w:tc>
          <w:tcPr>
            <w:tcW w:w="4859" w:type="dxa"/>
          </w:tcPr>
          <w:p w14:paraId="786283A1" w14:textId="07330C2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7660A1E2"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742F589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576715BD"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6FA4B6CC" w14:textId="77777777" w:rsidTr="00696F36">
        <w:trPr>
          <w:jc w:val="center"/>
        </w:trPr>
        <w:tc>
          <w:tcPr>
            <w:tcW w:w="7065" w:type="dxa"/>
            <w:shd w:val="clear" w:color="auto" w:fill="auto"/>
          </w:tcPr>
          <w:p w14:paraId="7B46F695" w14:textId="566B2466" w:rsidR="0098291C" w:rsidRPr="0062601C" w:rsidRDefault="0098291C" w:rsidP="002660F2">
            <w:pPr>
              <w:pStyle w:val="ListParagraph"/>
              <w:numPr>
                <w:ilvl w:val="0"/>
                <w:numId w:val="73"/>
              </w:numPr>
              <w:suppressAutoHyphens/>
              <w:autoSpaceDN w:val="0"/>
              <w:spacing w:after="0" w:line="240" w:lineRule="auto"/>
              <w:ind w:left="1410"/>
              <w:jc w:val="both"/>
              <w:rPr>
                <w:rFonts w:ascii="Bookman Old Style" w:hAnsi="Bookman Old Style"/>
                <w:sz w:val="24"/>
                <w:szCs w:val="24"/>
                <w:lang w:val="en-ID"/>
              </w:rPr>
            </w:pPr>
            <w:r w:rsidRPr="0062601C">
              <w:rPr>
                <w:rFonts w:ascii="Bookman Old Style" w:hAnsi="Bookman Old Style"/>
                <w:sz w:val="24"/>
                <w:szCs w:val="24"/>
                <w:lang w:val="en-ID"/>
              </w:rPr>
              <w:t>pernyataan dari masing-masing anggota Direksi sesuai dengan format Surat Pernyataan Dewan Komisaris sebagaimana tercantum dalam Lampiran yang merupakan bagian tidak terpisahkan dari Peraturan Otoritas Jasa Keuangan ini;</w:t>
            </w:r>
          </w:p>
        </w:tc>
        <w:tc>
          <w:tcPr>
            <w:tcW w:w="4859" w:type="dxa"/>
          </w:tcPr>
          <w:p w14:paraId="6C6EAC2F" w14:textId="02CCD5CF"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6CD0833A"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16474787"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478FB878"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56E928CD" w14:textId="77777777" w:rsidTr="00696F36">
        <w:trPr>
          <w:jc w:val="center"/>
        </w:trPr>
        <w:tc>
          <w:tcPr>
            <w:tcW w:w="7065" w:type="dxa"/>
            <w:shd w:val="clear" w:color="auto" w:fill="auto"/>
          </w:tcPr>
          <w:p w14:paraId="56F085E0" w14:textId="0B71C847" w:rsidR="0098291C" w:rsidRPr="0062601C" w:rsidRDefault="0098291C" w:rsidP="002660F2">
            <w:pPr>
              <w:pStyle w:val="ListParagraph"/>
              <w:numPr>
                <w:ilvl w:val="0"/>
                <w:numId w:val="30"/>
              </w:numPr>
              <w:suppressAutoHyphens/>
              <w:autoSpaceDN w:val="0"/>
              <w:spacing w:after="0" w:line="240" w:lineRule="auto"/>
              <w:jc w:val="both"/>
              <w:rPr>
                <w:rFonts w:ascii="Bookman Old Style" w:hAnsi="Bookman Old Style"/>
                <w:sz w:val="24"/>
                <w:szCs w:val="24"/>
              </w:rPr>
            </w:pPr>
            <w:r w:rsidRPr="0062601C">
              <w:rPr>
                <w:rFonts w:ascii="Bookman Old Style" w:eastAsia="Bookman Old Style" w:hAnsi="Bookman Old Style" w:cs="Bookman Old Style"/>
                <w:sz w:val="24"/>
                <w:szCs w:val="24"/>
                <w:lang w:val="en-ID"/>
              </w:rPr>
              <w:t>keterangan mengenai PSP yang memuat paling sedikit:</w:t>
            </w:r>
          </w:p>
        </w:tc>
        <w:tc>
          <w:tcPr>
            <w:tcW w:w="4859" w:type="dxa"/>
          </w:tcPr>
          <w:p w14:paraId="644CBB3D" w14:textId="287A9C59"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6EB7FD5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237E8E7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492CCE0A"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39B68BCC" w14:textId="77777777" w:rsidTr="00696F36">
        <w:trPr>
          <w:jc w:val="center"/>
        </w:trPr>
        <w:tc>
          <w:tcPr>
            <w:tcW w:w="7065" w:type="dxa"/>
            <w:shd w:val="clear" w:color="auto" w:fill="auto"/>
          </w:tcPr>
          <w:p w14:paraId="6DF0EBBA" w14:textId="601898BC" w:rsidR="0098291C" w:rsidRPr="0062601C" w:rsidRDefault="0098291C" w:rsidP="002660F2">
            <w:pPr>
              <w:pStyle w:val="ListParagraph"/>
              <w:numPr>
                <w:ilvl w:val="0"/>
                <w:numId w:val="67"/>
              </w:numPr>
              <w:suppressAutoHyphens/>
              <w:autoSpaceDN w:val="0"/>
              <w:spacing w:after="0" w:line="240" w:lineRule="auto"/>
              <w:ind w:left="1410"/>
              <w:jc w:val="both"/>
              <w:rPr>
                <w:rFonts w:ascii="Bookman Old Style" w:eastAsia="Bookman Old Style" w:hAnsi="Bookman Old Style" w:cs="Bookman Old Style"/>
                <w:sz w:val="24"/>
                <w:szCs w:val="24"/>
                <w:lang w:val="en-ID"/>
              </w:rPr>
            </w:pPr>
            <w:r w:rsidRPr="0062601C">
              <w:rPr>
                <w:rFonts w:ascii="Bookman Old Style" w:eastAsia="Bookman Old Style" w:hAnsi="Bookman Old Style" w:cs="Bookman Old Style"/>
                <w:sz w:val="24"/>
                <w:szCs w:val="24"/>
                <w:lang w:val="en-ID"/>
              </w:rPr>
              <w:t xml:space="preserve">informasi terkait dengan PSP; </w:t>
            </w:r>
          </w:p>
        </w:tc>
        <w:tc>
          <w:tcPr>
            <w:tcW w:w="4859" w:type="dxa"/>
          </w:tcPr>
          <w:p w14:paraId="4E902F30" w14:textId="0125F6D3"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0C6F1E9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1DF4DAF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5580652E"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6F00C896" w14:textId="77777777" w:rsidTr="00696F36">
        <w:trPr>
          <w:jc w:val="center"/>
        </w:trPr>
        <w:tc>
          <w:tcPr>
            <w:tcW w:w="7065" w:type="dxa"/>
            <w:shd w:val="clear" w:color="auto" w:fill="auto"/>
          </w:tcPr>
          <w:p w14:paraId="1B16773F" w14:textId="2AA843E8" w:rsidR="0098291C" w:rsidRPr="0062601C" w:rsidRDefault="0098291C" w:rsidP="002660F2">
            <w:pPr>
              <w:pStyle w:val="ListParagraph"/>
              <w:numPr>
                <w:ilvl w:val="0"/>
                <w:numId w:val="67"/>
              </w:numPr>
              <w:suppressAutoHyphens/>
              <w:autoSpaceDN w:val="0"/>
              <w:spacing w:after="0" w:line="240" w:lineRule="auto"/>
              <w:ind w:left="1410"/>
              <w:jc w:val="both"/>
              <w:rPr>
                <w:rFonts w:ascii="Bookman Old Style" w:eastAsia="Bookman Old Style" w:hAnsi="Bookman Old Style" w:cs="Bookman Old Style"/>
                <w:sz w:val="24"/>
                <w:szCs w:val="24"/>
                <w:lang w:val="en-ID"/>
              </w:rPr>
            </w:pPr>
            <w:r w:rsidRPr="0062601C">
              <w:rPr>
                <w:rFonts w:ascii="Bookman Old Style" w:eastAsia="Bookman Old Style" w:hAnsi="Bookman Old Style" w:cs="Bookman Old Style"/>
                <w:sz w:val="24"/>
                <w:szCs w:val="24"/>
                <w:lang w:val="en-ID"/>
              </w:rPr>
              <w:t xml:space="preserve">jumlah (persentase) kepemilikan PSP; dan </w:t>
            </w:r>
          </w:p>
        </w:tc>
        <w:tc>
          <w:tcPr>
            <w:tcW w:w="4859" w:type="dxa"/>
          </w:tcPr>
          <w:p w14:paraId="47E97EFC" w14:textId="73438A85"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63B964E2"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5A601C0D"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3420F26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17CC1FAF" w14:textId="77777777" w:rsidTr="00696F36">
        <w:trPr>
          <w:jc w:val="center"/>
        </w:trPr>
        <w:tc>
          <w:tcPr>
            <w:tcW w:w="7065" w:type="dxa"/>
            <w:shd w:val="clear" w:color="auto" w:fill="auto"/>
          </w:tcPr>
          <w:p w14:paraId="20F474E5" w14:textId="1441EC6E" w:rsidR="0098291C" w:rsidRPr="0062601C" w:rsidRDefault="0098291C" w:rsidP="002660F2">
            <w:pPr>
              <w:pStyle w:val="ListParagraph"/>
              <w:numPr>
                <w:ilvl w:val="0"/>
                <w:numId w:val="67"/>
              </w:numPr>
              <w:suppressAutoHyphens/>
              <w:autoSpaceDN w:val="0"/>
              <w:spacing w:after="0" w:line="240" w:lineRule="auto"/>
              <w:ind w:left="1410"/>
              <w:jc w:val="both"/>
              <w:rPr>
                <w:rFonts w:ascii="Bookman Old Style" w:eastAsia="Bookman Old Style" w:hAnsi="Bookman Old Style" w:cs="Bookman Old Style"/>
                <w:sz w:val="24"/>
                <w:szCs w:val="24"/>
                <w:lang w:val="en-ID"/>
              </w:rPr>
            </w:pPr>
            <w:r w:rsidRPr="0062601C">
              <w:rPr>
                <w:rFonts w:ascii="Bookman Old Style" w:eastAsia="Bookman Old Style" w:hAnsi="Bookman Old Style" w:cs="Bookman Old Style"/>
                <w:sz w:val="24"/>
                <w:szCs w:val="24"/>
                <w:lang w:val="en-ID"/>
              </w:rPr>
              <w:t>pernyataan dari PSP sesuai dengan format Surat Pernyataan PSP sebagaimana tercantum dalam Lampiran yang merupakan bagian tidak terpisahkan dari Peraturan Otoritas Jasa Keuangan ini;</w:t>
            </w:r>
          </w:p>
        </w:tc>
        <w:tc>
          <w:tcPr>
            <w:tcW w:w="4859" w:type="dxa"/>
          </w:tcPr>
          <w:p w14:paraId="5D353E78" w14:textId="7BE117B2"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 xml:space="preserve">Cukup jelas. </w:t>
            </w:r>
          </w:p>
        </w:tc>
        <w:tc>
          <w:tcPr>
            <w:tcW w:w="2291" w:type="dxa"/>
          </w:tcPr>
          <w:p w14:paraId="5EAA7428"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4C371851"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78ACC9F1"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6AD12D50" w14:textId="77777777" w:rsidTr="00696F36">
        <w:trPr>
          <w:jc w:val="center"/>
        </w:trPr>
        <w:tc>
          <w:tcPr>
            <w:tcW w:w="7065" w:type="dxa"/>
            <w:shd w:val="clear" w:color="auto" w:fill="auto"/>
          </w:tcPr>
          <w:p w14:paraId="49CF3223" w14:textId="467309D3" w:rsidR="0098291C" w:rsidRPr="0062601C" w:rsidRDefault="0098291C" w:rsidP="002660F2">
            <w:pPr>
              <w:pStyle w:val="ListParagraph"/>
              <w:numPr>
                <w:ilvl w:val="0"/>
                <w:numId w:val="30"/>
              </w:numPr>
              <w:suppressAutoHyphens/>
              <w:autoSpaceDN w:val="0"/>
              <w:spacing w:after="0" w:line="240" w:lineRule="auto"/>
              <w:jc w:val="both"/>
              <w:rPr>
                <w:rFonts w:ascii="Bookman Old Style" w:hAnsi="Bookman Old Style"/>
                <w:sz w:val="24"/>
                <w:szCs w:val="24"/>
              </w:rPr>
            </w:pPr>
            <w:r w:rsidRPr="0062601C">
              <w:rPr>
                <w:rFonts w:ascii="Bookman Old Style" w:eastAsia="Bookman Old Style" w:hAnsi="Bookman Old Style" w:cs="Bookman Old Style"/>
                <w:sz w:val="24"/>
                <w:szCs w:val="24"/>
                <w:lang w:val="en-ID"/>
              </w:rPr>
              <w:t>struktur organisasi calon PAJK yang memuat informasi mengenai:</w:t>
            </w:r>
          </w:p>
        </w:tc>
        <w:tc>
          <w:tcPr>
            <w:tcW w:w="4859" w:type="dxa"/>
          </w:tcPr>
          <w:p w14:paraId="2CC3579C" w14:textId="59921F78"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5D04CEEA"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1C82DFA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63CA8159"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6B95B0A2" w14:textId="77777777" w:rsidTr="00696F36">
        <w:trPr>
          <w:jc w:val="center"/>
        </w:trPr>
        <w:tc>
          <w:tcPr>
            <w:tcW w:w="7065" w:type="dxa"/>
            <w:shd w:val="clear" w:color="auto" w:fill="auto"/>
          </w:tcPr>
          <w:p w14:paraId="6B77E3AF" w14:textId="2C2B53AD" w:rsidR="0098291C" w:rsidRPr="0062601C" w:rsidRDefault="0098291C" w:rsidP="002660F2">
            <w:pPr>
              <w:pStyle w:val="ListParagraph"/>
              <w:numPr>
                <w:ilvl w:val="0"/>
                <w:numId w:val="66"/>
              </w:numPr>
              <w:suppressAutoHyphens/>
              <w:autoSpaceDE w:val="0"/>
              <w:autoSpaceDN w:val="0"/>
              <w:spacing w:after="0" w:line="240" w:lineRule="auto"/>
              <w:ind w:left="1410"/>
              <w:jc w:val="both"/>
              <w:rPr>
                <w:rFonts w:ascii="Bookman Old Style" w:hAnsi="Bookman Old Style"/>
                <w:color w:val="000000"/>
                <w:sz w:val="24"/>
                <w:szCs w:val="24"/>
                <w:lang w:val="en-ID"/>
              </w:rPr>
            </w:pPr>
            <w:r w:rsidRPr="0062601C">
              <w:rPr>
                <w:rFonts w:ascii="Bookman Old Style" w:hAnsi="Bookman Old Style"/>
                <w:color w:val="000000"/>
                <w:sz w:val="24"/>
                <w:szCs w:val="24"/>
                <w:lang w:val="en-ID"/>
              </w:rPr>
              <w:t>struktur dan/atau fungsi jabatan;</w:t>
            </w:r>
          </w:p>
        </w:tc>
        <w:tc>
          <w:tcPr>
            <w:tcW w:w="4859" w:type="dxa"/>
          </w:tcPr>
          <w:p w14:paraId="71668EFB" w14:textId="518E424B"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06882E4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3164B782"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7FE0BBE8"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769309EE" w14:textId="77777777" w:rsidTr="00696F36">
        <w:trPr>
          <w:jc w:val="center"/>
        </w:trPr>
        <w:tc>
          <w:tcPr>
            <w:tcW w:w="7065" w:type="dxa"/>
            <w:shd w:val="clear" w:color="auto" w:fill="auto"/>
          </w:tcPr>
          <w:p w14:paraId="79B9C3D4" w14:textId="20A141FC" w:rsidR="0098291C" w:rsidRPr="0062601C" w:rsidRDefault="0098291C" w:rsidP="002660F2">
            <w:pPr>
              <w:pStyle w:val="ListParagraph"/>
              <w:numPr>
                <w:ilvl w:val="0"/>
                <w:numId w:val="66"/>
              </w:numPr>
              <w:suppressAutoHyphens/>
              <w:autoSpaceDE w:val="0"/>
              <w:autoSpaceDN w:val="0"/>
              <w:spacing w:after="0" w:line="240" w:lineRule="auto"/>
              <w:ind w:left="1410"/>
              <w:jc w:val="both"/>
              <w:rPr>
                <w:rFonts w:ascii="Bookman Old Style" w:hAnsi="Bookman Old Style"/>
                <w:color w:val="000000"/>
                <w:sz w:val="24"/>
                <w:szCs w:val="24"/>
                <w:lang w:val="en-ID"/>
              </w:rPr>
            </w:pPr>
            <w:r w:rsidRPr="0062601C">
              <w:rPr>
                <w:rFonts w:ascii="Bookman Old Style" w:hAnsi="Bookman Old Style"/>
                <w:color w:val="000000"/>
                <w:sz w:val="24"/>
                <w:szCs w:val="24"/>
                <w:lang w:val="en-ID"/>
              </w:rPr>
              <w:t>jumlah sumber daya manusia pada setiap struktur dan/atau fungsi jabatan; dan</w:t>
            </w:r>
          </w:p>
        </w:tc>
        <w:tc>
          <w:tcPr>
            <w:tcW w:w="4859" w:type="dxa"/>
          </w:tcPr>
          <w:p w14:paraId="669A9938" w14:textId="23781A1B"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53F4E74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7558E11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6DBFEA79"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25987512" w14:textId="77777777" w:rsidTr="00696F36">
        <w:trPr>
          <w:jc w:val="center"/>
        </w:trPr>
        <w:tc>
          <w:tcPr>
            <w:tcW w:w="7065" w:type="dxa"/>
            <w:shd w:val="clear" w:color="auto" w:fill="auto"/>
          </w:tcPr>
          <w:p w14:paraId="2272B6D6" w14:textId="656D2A6D" w:rsidR="0098291C" w:rsidRPr="0062601C" w:rsidRDefault="0098291C" w:rsidP="002660F2">
            <w:pPr>
              <w:pStyle w:val="ListParagraph"/>
              <w:numPr>
                <w:ilvl w:val="0"/>
                <w:numId w:val="66"/>
              </w:numPr>
              <w:suppressAutoHyphens/>
              <w:autoSpaceDN w:val="0"/>
              <w:spacing w:after="0" w:line="240" w:lineRule="auto"/>
              <w:ind w:left="1410"/>
              <w:jc w:val="both"/>
              <w:rPr>
                <w:rFonts w:ascii="Bookman Old Style" w:eastAsia="Bookman Old Style" w:hAnsi="Bookman Old Style" w:cs="Bookman Old Style"/>
                <w:sz w:val="24"/>
                <w:szCs w:val="24"/>
                <w:lang w:val="en-ID"/>
              </w:rPr>
            </w:pPr>
            <w:r w:rsidRPr="0062601C">
              <w:rPr>
                <w:rFonts w:ascii="Bookman Old Style" w:hAnsi="Bookman Old Style"/>
                <w:color w:val="000000"/>
                <w:sz w:val="24"/>
                <w:szCs w:val="24"/>
                <w:lang w:val="en-ID"/>
              </w:rPr>
              <w:t>pembagian tugas dan wewenang setiap struktur dan/atau fungsi jabatan.</w:t>
            </w:r>
          </w:p>
        </w:tc>
        <w:tc>
          <w:tcPr>
            <w:tcW w:w="4859" w:type="dxa"/>
          </w:tcPr>
          <w:p w14:paraId="25DCFA4C" w14:textId="000D90C9"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297B052F"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6F82B22A"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03F9EA26"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28803B61" w14:textId="77777777" w:rsidTr="00696F36">
        <w:trPr>
          <w:jc w:val="center"/>
        </w:trPr>
        <w:tc>
          <w:tcPr>
            <w:tcW w:w="7065" w:type="dxa"/>
            <w:shd w:val="clear" w:color="auto" w:fill="auto"/>
          </w:tcPr>
          <w:p w14:paraId="75C44B2C" w14:textId="26B3B9DA" w:rsidR="0098291C" w:rsidRPr="0062601C" w:rsidRDefault="0098291C" w:rsidP="002660F2">
            <w:pPr>
              <w:pStyle w:val="ListParagraph"/>
              <w:numPr>
                <w:ilvl w:val="0"/>
                <w:numId w:val="30"/>
              </w:numPr>
              <w:suppressAutoHyphens/>
              <w:autoSpaceDN w:val="0"/>
              <w:spacing w:after="0" w:line="240" w:lineRule="auto"/>
              <w:jc w:val="both"/>
              <w:rPr>
                <w:rFonts w:ascii="Bookman Old Style" w:hAnsi="Bookman Old Style"/>
                <w:sz w:val="24"/>
                <w:szCs w:val="24"/>
              </w:rPr>
            </w:pPr>
            <w:r w:rsidRPr="0062601C">
              <w:rPr>
                <w:rFonts w:ascii="Bookman Old Style" w:eastAsia="Bookman Old Style" w:hAnsi="Bookman Old Style" w:cs="Bookman Old Style"/>
                <w:sz w:val="24"/>
                <w:szCs w:val="24"/>
                <w:lang w:val="en-ID"/>
              </w:rPr>
              <w:lastRenderedPageBreak/>
              <w:t>pedoman atau standar prosedur operasional terkait penerapan program anti pencucian uang, pencegahan pendanaan terorisme, dan pencegahan pendanaan proliferasi senjata pemusnah massal;</w:t>
            </w:r>
          </w:p>
        </w:tc>
        <w:tc>
          <w:tcPr>
            <w:tcW w:w="4859" w:type="dxa"/>
          </w:tcPr>
          <w:p w14:paraId="0684D398" w14:textId="4AF04ED8"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30B6246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569EF6AE"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2B6A4FB2"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6E63A398" w14:textId="77777777" w:rsidTr="00696F36">
        <w:trPr>
          <w:jc w:val="center"/>
        </w:trPr>
        <w:tc>
          <w:tcPr>
            <w:tcW w:w="7065" w:type="dxa"/>
            <w:shd w:val="clear" w:color="auto" w:fill="auto"/>
          </w:tcPr>
          <w:p w14:paraId="5A72B84D" w14:textId="263ACFD2" w:rsidR="0098291C" w:rsidRPr="0062601C" w:rsidRDefault="0098291C" w:rsidP="002660F2">
            <w:pPr>
              <w:pStyle w:val="ListParagraph"/>
              <w:numPr>
                <w:ilvl w:val="0"/>
                <w:numId w:val="30"/>
              </w:numPr>
              <w:suppressAutoHyphens/>
              <w:autoSpaceDN w:val="0"/>
              <w:spacing w:after="0" w:line="240" w:lineRule="auto"/>
              <w:jc w:val="both"/>
              <w:rPr>
                <w:rFonts w:ascii="Bookman Old Style" w:hAnsi="Bookman Old Style"/>
                <w:sz w:val="24"/>
                <w:szCs w:val="24"/>
              </w:rPr>
            </w:pPr>
            <w:r w:rsidRPr="0062601C">
              <w:rPr>
                <w:rFonts w:ascii="Bookman Old Style" w:eastAsia="Bookman Old Style" w:hAnsi="Bookman Old Style" w:cs="Bookman Old Style"/>
                <w:sz w:val="24"/>
                <w:szCs w:val="24"/>
                <w:lang w:val="en-ID"/>
              </w:rPr>
              <w:t>rencana bisnis tahunan untuk 3 (tiga) tahun pertama yang memuat paling sedikit:</w:t>
            </w:r>
          </w:p>
        </w:tc>
        <w:tc>
          <w:tcPr>
            <w:tcW w:w="4859" w:type="dxa"/>
          </w:tcPr>
          <w:p w14:paraId="7E15476C" w14:textId="5AD57B84"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1161F831"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767B305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6EF955F6"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4B952598" w14:textId="77777777" w:rsidTr="00696F36">
        <w:trPr>
          <w:jc w:val="center"/>
        </w:trPr>
        <w:tc>
          <w:tcPr>
            <w:tcW w:w="7065" w:type="dxa"/>
            <w:shd w:val="clear" w:color="auto" w:fill="auto"/>
          </w:tcPr>
          <w:p w14:paraId="579F4523" w14:textId="31265F3D" w:rsidR="0098291C" w:rsidRPr="0062601C" w:rsidRDefault="0098291C" w:rsidP="002660F2">
            <w:pPr>
              <w:pStyle w:val="ListParagraph"/>
              <w:numPr>
                <w:ilvl w:val="0"/>
                <w:numId w:val="65"/>
              </w:numPr>
              <w:suppressAutoHyphens/>
              <w:autoSpaceDN w:val="0"/>
              <w:spacing w:after="0" w:line="240" w:lineRule="auto"/>
              <w:ind w:left="1410"/>
              <w:jc w:val="both"/>
              <w:rPr>
                <w:rFonts w:ascii="Bookman Old Style" w:eastAsia="Bookman Old Style" w:hAnsi="Bookman Old Style" w:cs="Bookman Old Style"/>
                <w:sz w:val="24"/>
                <w:szCs w:val="24"/>
                <w:lang w:val="en-ID"/>
              </w:rPr>
            </w:pPr>
            <w:r w:rsidRPr="0062601C">
              <w:rPr>
                <w:rFonts w:ascii="Bookman Old Style" w:eastAsia="Bookman Old Style" w:hAnsi="Bookman Old Style" w:cs="Bookman Old Style"/>
                <w:sz w:val="24"/>
                <w:szCs w:val="24"/>
                <w:lang w:val="en-ID"/>
              </w:rPr>
              <w:t>gambaran mengenai kegiatan usaha yang akan dilakukan;</w:t>
            </w:r>
          </w:p>
        </w:tc>
        <w:tc>
          <w:tcPr>
            <w:tcW w:w="4859" w:type="dxa"/>
          </w:tcPr>
          <w:p w14:paraId="142C2B6E" w14:textId="553B310C"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7D8ADB0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53015AA2"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75FED097"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298D374B" w14:textId="77777777" w:rsidTr="00696F36">
        <w:trPr>
          <w:jc w:val="center"/>
        </w:trPr>
        <w:tc>
          <w:tcPr>
            <w:tcW w:w="7065" w:type="dxa"/>
            <w:shd w:val="clear" w:color="auto" w:fill="auto"/>
          </w:tcPr>
          <w:p w14:paraId="5A5DED64" w14:textId="5482ACF0" w:rsidR="0098291C" w:rsidRPr="0062601C" w:rsidRDefault="0098291C" w:rsidP="002660F2">
            <w:pPr>
              <w:pStyle w:val="ListParagraph"/>
              <w:numPr>
                <w:ilvl w:val="0"/>
                <w:numId w:val="65"/>
              </w:numPr>
              <w:suppressAutoHyphens/>
              <w:autoSpaceDN w:val="0"/>
              <w:spacing w:after="0" w:line="240" w:lineRule="auto"/>
              <w:ind w:left="1410"/>
              <w:jc w:val="both"/>
              <w:rPr>
                <w:rFonts w:ascii="Bookman Old Style" w:eastAsia="Bookman Old Style" w:hAnsi="Bookman Old Style" w:cs="Bookman Old Style"/>
                <w:sz w:val="24"/>
                <w:szCs w:val="24"/>
                <w:lang w:val="en-ID"/>
              </w:rPr>
            </w:pPr>
            <w:r w:rsidRPr="0062601C">
              <w:rPr>
                <w:rFonts w:ascii="Bookman Old Style" w:eastAsia="Bookman Old Style" w:hAnsi="Bookman Old Style" w:cs="Bookman Old Style"/>
                <w:sz w:val="24"/>
                <w:szCs w:val="24"/>
                <w:lang w:val="en-ID"/>
              </w:rPr>
              <w:t>target dan langkah yang dilakukan untuk mewujudkan target dimaksud; dan</w:t>
            </w:r>
          </w:p>
        </w:tc>
        <w:tc>
          <w:tcPr>
            <w:tcW w:w="4859" w:type="dxa"/>
          </w:tcPr>
          <w:p w14:paraId="6068F0E4" w14:textId="3C424418"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34EE3352"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3133981F"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235FB41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351E9D82" w14:textId="77777777" w:rsidTr="00696F36">
        <w:trPr>
          <w:jc w:val="center"/>
        </w:trPr>
        <w:tc>
          <w:tcPr>
            <w:tcW w:w="7065" w:type="dxa"/>
            <w:shd w:val="clear" w:color="auto" w:fill="auto"/>
          </w:tcPr>
          <w:p w14:paraId="298EF6AA" w14:textId="1B8AD68C" w:rsidR="0098291C" w:rsidRPr="0062601C" w:rsidRDefault="0098291C" w:rsidP="002660F2">
            <w:pPr>
              <w:pStyle w:val="ListParagraph"/>
              <w:numPr>
                <w:ilvl w:val="0"/>
                <w:numId w:val="65"/>
              </w:numPr>
              <w:suppressAutoHyphens/>
              <w:autoSpaceDN w:val="0"/>
              <w:spacing w:after="0" w:line="240" w:lineRule="auto"/>
              <w:ind w:left="1410"/>
              <w:jc w:val="both"/>
              <w:rPr>
                <w:rFonts w:ascii="Bookman Old Style" w:eastAsia="Bookman Old Style" w:hAnsi="Bookman Old Style" w:cs="Bookman Old Style"/>
                <w:sz w:val="24"/>
                <w:szCs w:val="24"/>
                <w:lang w:val="en-ID"/>
              </w:rPr>
            </w:pPr>
            <w:r w:rsidRPr="0062601C">
              <w:rPr>
                <w:rFonts w:ascii="Bookman Old Style" w:eastAsia="Bookman Old Style" w:hAnsi="Bookman Old Style" w:cs="Bookman Old Style"/>
                <w:sz w:val="24"/>
                <w:szCs w:val="24"/>
                <w:lang w:val="en-ID"/>
              </w:rPr>
              <w:t>proyeksi laporan keuangan untuk 3 (tiga) tahun kedepan; dan</w:t>
            </w:r>
          </w:p>
        </w:tc>
        <w:tc>
          <w:tcPr>
            <w:tcW w:w="4859" w:type="dxa"/>
          </w:tcPr>
          <w:p w14:paraId="6C9996FF" w14:textId="71C58E4E"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5B429A2A"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25211BE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0237E37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490EC779" w14:textId="77777777" w:rsidTr="00696F36">
        <w:trPr>
          <w:jc w:val="center"/>
        </w:trPr>
        <w:tc>
          <w:tcPr>
            <w:tcW w:w="7065" w:type="dxa"/>
            <w:shd w:val="clear" w:color="auto" w:fill="auto"/>
          </w:tcPr>
          <w:p w14:paraId="20131FCB" w14:textId="5A90EC40" w:rsidR="0098291C" w:rsidRPr="0062601C" w:rsidRDefault="0098291C" w:rsidP="002660F2">
            <w:pPr>
              <w:pStyle w:val="ListParagraph"/>
              <w:numPr>
                <w:ilvl w:val="0"/>
                <w:numId w:val="65"/>
              </w:numPr>
              <w:suppressAutoHyphens/>
              <w:autoSpaceDN w:val="0"/>
              <w:spacing w:after="0" w:line="240" w:lineRule="auto"/>
              <w:ind w:left="1410"/>
              <w:jc w:val="both"/>
              <w:rPr>
                <w:rFonts w:ascii="Bookman Old Style" w:eastAsia="Bookman Old Style" w:hAnsi="Bookman Old Style" w:cs="Bookman Old Style"/>
                <w:sz w:val="24"/>
                <w:szCs w:val="24"/>
                <w:lang w:val="en-ID"/>
              </w:rPr>
            </w:pPr>
            <w:r w:rsidRPr="0062601C">
              <w:rPr>
                <w:rFonts w:ascii="Bookman Old Style" w:eastAsia="Bookman Old Style" w:hAnsi="Bookman Old Style" w:cs="Bookman Old Style"/>
                <w:sz w:val="24"/>
                <w:szCs w:val="24"/>
                <w:lang w:val="en-ID"/>
              </w:rPr>
              <w:t xml:space="preserve">rencana </w:t>
            </w:r>
            <w:r w:rsidRPr="0062601C">
              <w:rPr>
                <w:rFonts w:ascii="Bookman Old Style" w:eastAsia="Bookman Old Style" w:hAnsi="Bookman Old Style" w:cs="Bookman Old Style"/>
                <w:sz w:val="24"/>
                <w:szCs w:val="24"/>
                <w:lang w:val="en-US"/>
              </w:rPr>
              <w:t>penggunaan</w:t>
            </w:r>
            <w:r w:rsidRPr="0062601C">
              <w:rPr>
                <w:rFonts w:ascii="Bookman Old Style" w:eastAsia="Bookman Old Style" w:hAnsi="Bookman Old Style" w:cs="Bookman Old Style"/>
                <w:sz w:val="24"/>
                <w:szCs w:val="24"/>
              </w:rPr>
              <w:t xml:space="preserve"> </w:t>
            </w:r>
            <w:r w:rsidRPr="0062601C">
              <w:rPr>
                <w:rFonts w:ascii="Bookman Old Style" w:eastAsia="Bookman Old Style" w:hAnsi="Bookman Old Style" w:cs="Bookman Old Style"/>
                <w:sz w:val="24"/>
                <w:szCs w:val="24"/>
                <w:lang w:val="en-ID"/>
              </w:rPr>
              <w:t>tenaga kerja asing;</w:t>
            </w:r>
          </w:p>
        </w:tc>
        <w:tc>
          <w:tcPr>
            <w:tcW w:w="4859" w:type="dxa"/>
          </w:tcPr>
          <w:p w14:paraId="18B75F3A" w14:textId="116F315E"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4DCCFB8D"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4BDB350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338D269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15667761" w14:textId="77777777" w:rsidTr="00696F36">
        <w:trPr>
          <w:jc w:val="center"/>
        </w:trPr>
        <w:tc>
          <w:tcPr>
            <w:tcW w:w="7065" w:type="dxa"/>
            <w:shd w:val="clear" w:color="auto" w:fill="auto"/>
          </w:tcPr>
          <w:p w14:paraId="7F87E757" w14:textId="1C322EED" w:rsidR="0098291C" w:rsidRPr="0062601C" w:rsidRDefault="0098291C" w:rsidP="002660F2">
            <w:pPr>
              <w:pStyle w:val="ListParagraph"/>
              <w:numPr>
                <w:ilvl w:val="0"/>
                <w:numId w:val="30"/>
              </w:numPr>
              <w:jc w:val="both"/>
              <w:rPr>
                <w:rFonts w:ascii="Bookman Old Style" w:eastAsia="Bookman Old Style" w:hAnsi="Bookman Old Style" w:cs="Bookman Old Style"/>
                <w:sz w:val="24"/>
                <w:szCs w:val="24"/>
                <w:lang w:val="en-US"/>
              </w:rPr>
            </w:pPr>
            <w:r w:rsidRPr="0062601C">
              <w:rPr>
                <w:rFonts w:ascii="Bookman Old Style" w:eastAsia="Bookman Old Style" w:hAnsi="Bookman Old Style" w:cs="Bookman Old Style"/>
                <w:sz w:val="24"/>
                <w:szCs w:val="24"/>
                <w:lang w:val="en-US"/>
              </w:rPr>
              <w:t xml:space="preserve">bukti keahlian dan/atau latar belakang sumber daya manusia di bidang teknologi informasi dan/atau LJK antara lain berupa sertifikasi atau pengalaman kerja di bidang teknologi informasi, LJK dan/atau </w:t>
            </w:r>
            <w:r w:rsidRPr="0062601C">
              <w:rPr>
                <w:rFonts w:ascii="Bookman Old Style" w:hAnsi="Bookman Old Style"/>
                <w:sz w:val="24"/>
                <w:szCs w:val="24"/>
              </w:rPr>
              <w:t>pihak yang melakukan kegiatan di sektor jasa keuangan</w:t>
            </w:r>
            <w:r w:rsidRPr="0062601C">
              <w:rPr>
                <w:rFonts w:ascii="Bookman Old Style" w:eastAsia="Bookman Old Style" w:hAnsi="Bookman Old Style" w:cs="Bookman Old Style"/>
                <w:sz w:val="24"/>
                <w:szCs w:val="24"/>
                <w:lang w:val="en-US"/>
              </w:rPr>
              <w:t xml:space="preserve"> paling sedikit selama 3 (tiga) tahun;</w:t>
            </w:r>
          </w:p>
        </w:tc>
        <w:tc>
          <w:tcPr>
            <w:tcW w:w="4859" w:type="dxa"/>
          </w:tcPr>
          <w:p w14:paraId="1BC2EED1" w14:textId="4A1E8F60"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2050854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4C165F0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11481551"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05B22CBA" w14:textId="77777777" w:rsidTr="00696F36">
        <w:trPr>
          <w:jc w:val="center"/>
        </w:trPr>
        <w:tc>
          <w:tcPr>
            <w:tcW w:w="7065" w:type="dxa"/>
            <w:shd w:val="clear" w:color="auto" w:fill="auto"/>
          </w:tcPr>
          <w:p w14:paraId="16FE8B7F" w14:textId="15203720" w:rsidR="0098291C" w:rsidRPr="0062601C" w:rsidRDefault="0098291C" w:rsidP="002660F2">
            <w:pPr>
              <w:pStyle w:val="ListParagraph"/>
              <w:numPr>
                <w:ilvl w:val="0"/>
                <w:numId w:val="30"/>
              </w:numPr>
              <w:spacing w:after="0"/>
              <w:jc w:val="both"/>
              <w:rPr>
                <w:rFonts w:ascii="Bookman Old Style" w:eastAsia="Bookman Old Style" w:hAnsi="Bookman Old Style" w:cs="Bookman Old Style"/>
                <w:sz w:val="24"/>
                <w:szCs w:val="24"/>
                <w:lang w:val="en-US"/>
              </w:rPr>
            </w:pPr>
            <w:r w:rsidRPr="0062601C">
              <w:rPr>
                <w:rFonts w:ascii="Bookman Old Style" w:eastAsia="Bookman Old Style" w:hAnsi="Bookman Old Style" w:cs="Bookman Old Style"/>
                <w:sz w:val="24"/>
                <w:szCs w:val="24"/>
                <w:lang w:val="en-ID"/>
              </w:rPr>
              <w:t>dokumen data dan informasi terkait model bisnis;</w:t>
            </w:r>
          </w:p>
        </w:tc>
        <w:tc>
          <w:tcPr>
            <w:tcW w:w="4859" w:type="dxa"/>
          </w:tcPr>
          <w:p w14:paraId="5A8A258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Dokumen data dan informasi terkait model bisnis mencakup antara lain:</w:t>
            </w:r>
          </w:p>
          <w:p w14:paraId="00CE3D35" w14:textId="0CEEB3E7" w:rsidR="0098291C" w:rsidRPr="0062601C" w:rsidRDefault="0098291C" w:rsidP="002660F2">
            <w:pPr>
              <w:pStyle w:val="ListParagraph"/>
              <w:numPr>
                <w:ilvl w:val="0"/>
                <w:numId w:val="95"/>
              </w:numPr>
              <w:pBdr>
                <w:top w:val="nil"/>
                <w:left w:val="nil"/>
                <w:bottom w:val="nil"/>
                <w:right w:val="nil"/>
                <w:between w:val="nil"/>
              </w:pBdr>
              <w:tabs>
                <w:tab w:val="left" w:pos="2552"/>
              </w:tabs>
              <w:spacing w:after="0" w:line="360" w:lineRule="auto"/>
              <w:ind w:left="466"/>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model dan proses bisnis;</w:t>
            </w:r>
          </w:p>
          <w:p w14:paraId="030EBE39" w14:textId="5865D747" w:rsidR="0098291C" w:rsidRPr="0062601C" w:rsidRDefault="0098291C" w:rsidP="002660F2">
            <w:pPr>
              <w:pStyle w:val="ListParagraph"/>
              <w:numPr>
                <w:ilvl w:val="0"/>
                <w:numId w:val="95"/>
              </w:numPr>
              <w:pBdr>
                <w:top w:val="nil"/>
                <w:left w:val="nil"/>
                <w:bottom w:val="nil"/>
                <w:right w:val="nil"/>
                <w:between w:val="nil"/>
              </w:pBdr>
              <w:tabs>
                <w:tab w:val="left" w:pos="2552"/>
              </w:tabs>
              <w:spacing w:after="0" w:line="360" w:lineRule="auto"/>
              <w:ind w:left="466"/>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evaluasi secara mandiri atas kesesuaian jenis ITSK dengan jenis ITSK yang telah lulus Sandbox;</w:t>
            </w:r>
          </w:p>
          <w:p w14:paraId="67A44B60" w14:textId="750720D0" w:rsidR="0098291C" w:rsidRPr="0062601C" w:rsidRDefault="0098291C" w:rsidP="002660F2">
            <w:pPr>
              <w:pStyle w:val="ListParagraph"/>
              <w:numPr>
                <w:ilvl w:val="0"/>
                <w:numId w:val="95"/>
              </w:numPr>
              <w:pBdr>
                <w:top w:val="nil"/>
                <w:left w:val="nil"/>
                <w:bottom w:val="nil"/>
                <w:right w:val="nil"/>
                <w:between w:val="nil"/>
              </w:pBdr>
              <w:tabs>
                <w:tab w:val="left" w:pos="2552"/>
              </w:tabs>
              <w:spacing w:after="0" w:line="360" w:lineRule="auto"/>
              <w:ind w:left="466"/>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manfaat produk, layanan, dan/atau inovasi yang ditawarkan (value proposition);</w:t>
            </w:r>
          </w:p>
          <w:p w14:paraId="24EC8FD5" w14:textId="7F4EDC6A" w:rsidR="0098291C" w:rsidRPr="0062601C" w:rsidRDefault="0098291C" w:rsidP="002660F2">
            <w:pPr>
              <w:pStyle w:val="ListParagraph"/>
              <w:numPr>
                <w:ilvl w:val="0"/>
                <w:numId w:val="95"/>
              </w:numPr>
              <w:pBdr>
                <w:top w:val="nil"/>
                <w:left w:val="nil"/>
                <w:bottom w:val="nil"/>
                <w:right w:val="nil"/>
                <w:between w:val="nil"/>
              </w:pBdr>
              <w:tabs>
                <w:tab w:val="left" w:pos="2552"/>
              </w:tabs>
              <w:spacing w:after="0" w:line="360" w:lineRule="auto"/>
              <w:ind w:left="466"/>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target pasar yang dilayani dan profil Konsumen;</w:t>
            </w:r>
          </w:p>
          <w:p w14:paraId="2256A377" w14:textId="01DAF174" w:rsidR="0098291C" w:rsidRPr="0062601C" w:rsidRDefault="0098291C" w:rsidP="002660F2">
            <w:pPr>
              <w:pStyle w:val="ListParagraph"/>
              <w:numPr>
                <w:ilvl w:val="0"/>
                <w:numId w:val="95"/>
              </w:numPr>
              <w:pBdr>
                <w:top w:val="nil"/>
                <w:left w:val="nil"/>
                <w:bottom w:val="nil"/>
                <w:right w:val="nil"/>
                <w:between w:val="nil"/>
              </w:pBdr>
              <w:tabs>
                <w:tab w:val="left" w:pos="2552"/>
              </w:tabs>
              <w:spacing w:after="0" w:line="360" w:lineRule="auto"/>
              <w:ind w:left="466"/>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lastRenderedPageBreak/>
              <w:t>struktur pendapatan (revenue) dan biaya yang dikenakan kepada pengguna (fee);</w:t>
            </w:r>
          </w:p>
          <w:p w14:paraId="70C9D1D6" w14:textId="54D8F5B3" w:rsidR="0098291C" w:rsidRPr="0062601C" w:rsidRDefault="0098291C" w:rsidP="002660F2">
            <w:pPr>
              <w:pStyle w:val="ListParagraph"/>
              <w:numPr>
                <w:ilvl w:val="0"/>
                <w:numId w:val="95"/>
              </w:numPr>
              <w:pBdr>
                <w:top w:val="nil"/>
                <w:left w:val="nil"/>
                <w:bottom w:val="nil"/>
                <w:right w:val="nil"/>
                <w:between w:val="nil"/>
              </w:pBdr>
              <w:tabs>
                <w:tab w:val="left" w:pos="2552"/>
              </w:tabs>
              <w:spacing w:after="0" w:line="360" w:lineRule="auto"/>
              <w:ind w:left="466"/>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penjelasan terkait diagram aliran data dan jenis data yang terlibat;</w:t>
            </w:r>
          </w:p>
          <w:p w14:paraId="0983F522" w14:textId="2B4D9CDC" w:rsidR="0098291C" w:rsidRPr="0062601C" w:rsidRDefault="0098291C" w:rsidP="002660F2">
            <w:pPr>
              <w:pStyle w:val="ListParagraph"/>
              <w:numPr>
                <w:ilvl w:val="0"/>
                <w:numId w:val="95"/>
              </w:numPr>
              <w:pBdr>
                <w:top w:val="nil"/>
                <w:left w:val="nil"/>
                <w:bottom w:val="nil"/>
                <w:right w:val="nil"/>
                <w:between w:val="nil"/>
              </w:pBdr>
              <w:tabs>
                <w:tab w:val="left" w:pos="2552"/>
              </w:tabs>
              <w:spacing w:after="0" w:line="360" w:lineRule="auto"/>
              <w:ind w:left="466"/>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mekanisme pengelolaan data yang dimulai sejak proses pengumpulan, pengolahan, penyimpanan, dan pendistribusian data;</w:t>
            </w:r>
          </w:p>
          <w:p w14:paraId="265FCC88" w14:textId="540F0513" w:rsidR="0098291C" w:rsidRPr="0062601C" w:rsidRDefault="0098291C" w:rsidP="002660F2">
            <w:pPr>
              <w:pStyle w:val="ListParagraph"/>
              <w:numPr>
                <w:ilvl w:val="0"/>
                <w:numId w:val="95"/>
              </w:numPr>
              <w:pBdr>
                <w:top w:val="nil"/>
                <w:left w:val="nil"/>
                <w:bottom w:val="nil"/>
                <w:right w:val="nil"/>
                <w:between w:val="nil"/>
              </w:pBdr>
              <w:tabs>
                <w:tab w:val="left" w:pos="2552"/>
              </w:tabs>
              <w:spacing w:after="0" w:line="360" w:lineRule="auto"/>
              <w:ind w:left="466"/>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output produk, layanan, dan/atau inovasi yang diberikan;</w:t>
            </w:r>
          </w:p>
          <w:p w14:paraId="44363334" w14:textId="245577D9" w:rsidR="0098291C" w:rsidRPr="0062601C" w:rsidRDefault="0098291C" w:rsidP="002660F2">
            <w:pPr>
              <w:pStyle w:val="ListParagraph"/>
              <w:numPr>
                <w:ilvl w:val="0"/>
                <w:numId w:val="95"/>
              </w:numPr>
              <w:pBdr>
                <w:top w:val="nil"/>
                <w:left w:val="nil"/>
                <w:bottom w:val="nil"/>
                <w:right w:val="nil"/>
                <w:between w:val="nil"/>
              </w:pBdr>
              <w:tabs>
                <w:tab w:val="left" w:pos="2552"/>
              </w:tabs>
              <w:spacing w:after="0" w:line="360" w:lineRule="auto"/>
              <w:ind w:left="466"/>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strategi dan/atau penerapan manajemen risiko; dan</w:t>
            </w:r>
          </w:p>
          <w:p w14:paraId="37599C41" w14:textId="77777777" w:rsidR="0098291C" w:rsidRPr="0062601C" w:rsidRDefault="0098291C" w:rsidP="002660F2">
            <w:pPr>
              <w:pStyle w:val="ListParagraph"/>
              <w:numPr>
                <w:ilvl w:val="0"/>
                <w:numId w:val="95"/>
              </w:numPr>
              <w:pBdr>
                <w:top w:val="nil"/>
                <w:left w:val="nil"/>
                <w:bottom w:val="nil"/>
                <w:right w:val="nil"/>
                <w:between w:val="nil"/>
              </w:pBdr>
              <w:tabs>
                <w:tab w:val="left" w:pos="2552"/>
              </w:tabs>
              <w:spacing w:after="0" w:line="360" w:lineRule="auto"/>
              <w:ind w:left="556" w:hanging="450"/>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data dan informasi terkait kebijakan dan prosedur pelindungan Konsumen diantaranya meliputi kebijakan dan prosedur penanganan pengaduan Konsumen; dan</w:t>
            </w:r>
          </w:p>
          <w:p w14:paraId="3E3A5703" w14:textId="7A700AC2" w:rsidR="0098291C" w:rsidRPr="0062601C" w:rsidRDefault="0098291C" w:rsidP="002660F2">
            <w:pPr>
              <w:pStyle w:val="ListParagraph"/>
              <w:numPr>
                <w:ilvl w:val="0"/>
                <w:numId w:val="95"/>
              </w:numPr>
              <w:pBdr>
                <w:top w:val="nil"/>
                <w:left w:val="nil"/>
                <w:bottom w:val="nil"/>
                <w:right w:val="nil"/>
                <w:between w:val="nil"/>
              </w:pBdr>
              <w:tabs>
                <w:tab w:val="left" w:pos="2552"/>
              </w:tabs>
              <w:spacing w:after="0" w:line="360" w:lineRule="auto"/>
              <w:ind w:left="556" w:hanging="450"/>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kebijakan dan prosedur ganti rugi Konsumen (consumer redress)</w:t>
            </w:r>
          </w:p>
        </w:tc>
        <w:tc>
          <w:tcPr>
            <w:tcW w:w="2291" w:type="dxa"/>
          </w:tcPr>
          <w:p w14:paraId="5F28D9B1"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3D343FB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187CC58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39652D10" w14:textId="77777777" w:rsidTr="00696F36">
        <w:trPr>
          <w:jc w:val="center"/>
        </w:trPr>
        <w:tc>
          <w:tcPr>
            <w:tcW w:w="7065" w:type="dxa"/>
            <w:shd w:val="clear" w:color="auto" w:fill="auto"/>
          </w:tcPr>
          <w:p w14:paraId="1F6A91E5" w14:textId="5A4BC4B1" w:rsidR="0098291C" w:rsidRPr="0062601C" w:rsidRDefault="0098291C" w:rsidP="002660F2">
            <w:pPr>
              <w:pStyle w:val="ListParagraph"/>
              <w:numPr>
                <w:ilvl w:val="0"/>
                <w:numId w:val="30"/>
              </w:numPr>
              <w:spacing w:after="0"/>
              <w:jc w:val="both"/>
              <w:rPr>
                <w:rFonts w:ascii="Bookman Old Style" w:eastAsia="Bookman Old Style" w:hAnsi="Bookman Old Style" w:cs="Bookman Old Style"/>
                <w:sz w:val="24"/>
                <w:szCs w:val="24"/>
                <w:lang w:val="en-US"/>
              </w:rPr>
            </w:pPr>
            <w:r w:rsidRPr="0062601C">
              <w:rPr>
                <w:rFonts w:ascii="Bookman Old Style" w:eastAsia="Bookman Old Style" w:hAnsi="Bookman Old Style" w:cs="Bookman Old Style"/>
                <w:sz w:val="24"/>
                <w:szCs w:val="24"/>
                <w:lang w:val="en-US"/>
              </w:rPr>
              <w:t xml:space="preserve">metodologi dan teknologi yang digunakan dalam proses pemberian layanan; </w:t>
            </w:r>
          </w:p>
        </w:tc>
        <w:tc>
          <w:tcPr>
            <w:tcW w:w="4859" w:type="dxa"/>
          </w:tcPr>
          <w:p w14:paraId="566BCC1E" w14:textId="4C894B6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0082712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273B4E8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2940E38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210BD98A" w14:textId="77777777" w:rsidTr="00696F36">
        <w:trPr>
          <w:jc w:val="center"/>
        </w:trPr>
        <w:tc>
          <w:tcPr>
            <w:tcW w:w="7065" w:type="dxa"/>
            <w:shd w:val="clear" w:color="auto" w:fill="auto"/>
          </w:tcPr>
          <w:p w14:paraId="797E826F" w14:textId="2A789B68" w:rsidR="0098291C" w:rsidRPr="0062601C" w:rsidRDefault="0098291C" w:rsidP="002660F2">
            <w:pPr>
              <w:pStyle w:val="ListParagraph"/>
              <w:numPr>
                <w:ilvl w:val="0"/>
                <w:numId w:val="30"/>
              </w:numPr>
              <w:spacing w:after="0"/>
              <w:jc w:val="both"/>
              <w:rPr>
                <w:rFonts w:ascii="Bookman Old Style" w:eastAsia="Bookman Old Style" w:hAnsi="Bookman Old Style" w:cs="Bookman Old Style"/>
                <w:sz w:val="24"/>
                <w:szCs w:val="24"/>
                <w:lang w:val="en-US"/>
              </w:rPr>
            </w:pPr>
            <w:r w:rsidRPr="0062601C">
              <w:rPr>
                <w:rFonts w:ascii="Bookman Old Style" w:eastAsia="Bookman Old Style" w:hAnsi="Bookman Old Style" w:cs="Bookman Old Style"/>
                <w:sz w:val="24"/>
                <w:szCs w:val="24"/>
                <w:lang w:val="en-US"/>
              </w:rPr>
              <w:t xml:space="preserve">situs </w:t>
            </w:r>
            <w:r w:rsidRPr="009A7DEC">
              <w:rPr>
                <w:rFonts w:ascii="Bookman Old Style" w:eastAsia="Bookman Old Style" w:hAnsi="Bookman Old Style" w:cs="Bookman Old Style"/>
                <w:i/>
                <w:iCs/>
                <w:sz w:val="24"/>
                <w:szCs w:val="24"/>
                <w:lang w:val="en-US"/>
              </w:rPr>
              <w:t>website</w:t>
            </w:r>
            <w:r w:rsidRPr="0062601C">
              <w:rPr>
                <w:rFonts w:ascii="Bookman Old Style" w:eastAsia="Bookman Old Style" w:hAnsi="Bookman Old Style" w:cs="Bookman Old Style"/>
                <w:sz w:val="24"/>
                <w:szCs w:val="24"/>
                <w:lang w:val="en-US"/>
              </w:rPr>
              <w:t xml:space="preserve"> dan/atau aplikasi berbasis gawai yang dapat diakses oleh mitra dan/atau </w:t>
            </w:r>
            <w:r w:rsidR="0026503A">
              <w:rPr>
                <w:rFonts w:ascii="Bookman Old Style" w:eastAsia="Bookman Old Style" w:hAnsi="Bookman Old Style" w:cs="Bookman Old Style"/>
                <w:sz w:val="24"/>
                <w:szCs w:val="24"/>
                <w:lang w:val="en-US"/>
              </w:rPr>
              <w:t>Konsumen</w:t>
            </w:r>
            <w:r w:rsidRPr="0062601C">
              <w:rPr>
                <w:rFonts w:ascii="Bookman Old Style" w:eastAsia="Bookman Old Style" w:hAnsi="Bookman Old Style" w:cs="Bookman Old Style"/>
                <w:sz w:val="24"/>
                <w:szCs w:val="24"/>
                <w:lang w:val="en-US"/>
              </w:rPr>
              <w:t xml:space="preserve"> disertai dengan </w:t>
            </w:r>
            <w:r w:rsidRPr="005E5007">
              <w:rPr>
                <w:rFonts w:ascii="Bookman Old Style" w:eastAsia="Bookman Old Style" w:hAnsi="Bookman Old Style" w:cs="Bookman Old Style"/>
                <w:i/>
                <w:sz w:val="24"/>
                <w:szCs w:val="24"/>
                <w:lang w:val="en-US"/>
              </w:rPr>
              <w:t>mock-up</w:t>
            </w:r>
            <w:r w:rsidRPr="0062601C">
              <w:rPr>
                <w:rFonts w:ascii="Bookman Old Style" w:eastAsia="Bookman Old Style" w:hAnsi="Bookman Old Style" w:cs="Bookman Old Style"/>
                <w:sz w:val="24"/>
                <w:szCs w:val="24"/>
                <w:lang w:val="en-US"/>
              </w:rPr>
              <w:t xml:space="preserve"> berupa tangkapan layar (</w:t>
            </w:r>
            <w:r w:rsidRPr="005E5007">
              <w:rPr>
                <w:rFonts w:ascii="Bookman Old Style" w:eastAsia="Bookman Old Style" w:hAnsi="Bookman Old Style" w:cs="Bookman Old Style"/>
                <w:i/>
                <w:sz w:val="24"/>
                <w:szCs w:val="24"/>
                <w:lang w:val="en-US"/>
              </w:rPr>
              <w:t>screenshot</w:t>
            </w:r>
            <w:r w:rsidRPr="0062601C">
              <w:rPr>
                <w:rFonts w:ascii="Bookman Old Style" w:eastAsia="Bookman Old Style" w:hAnsi="Bookman Old Style" w:cs="Bookman Old Style"/>
                <w:sz w:val="24"/>
                <w:szCs w:val="24"/>
                <w:lang w:val="en-US"/>
              </w:rPr>
              <w:t>) untuk bagian profil perusahaan, product disclosure/information, dan pusat panggilan (</w:t>
            </w:r>
            <w:r w:rsidRPr="005E5007">
              <w:rPr>
                <w:rFonts w:ascii="Bookman Old Style" w:eastAsia="Bookman Old Style" w:hAnsi="Bookman Old Style" w:cs="Bookman Old Style"/>
                <w:i/>
                <w:sz w:val="24"/>
                <w:szCs w:val="24"/>
                <w:lang w:val="en-US"/>
              </w:rPr>
              <w:t>call center</w:t>
            </w:r>
            <w:r w:rsidRPr="0062601C">
              <w:rPr>
                <w:rFonts w:ascii="Bookman Old Style" w:eastAsia="Bookman Old Style" w:hAnsi="Bookman Old Style" w:cs="Bookman Old Style"/>
                <w:sz w:val="24"/>
                <w:szCs w:val="24"/>
                <w:lang w:val="en-US"/>
              </w:rPr>
              <w:t>);</w:t>
            </w:r>
          </w:p>
        </w:tc>
        <w:tc>
          <w:tcPr>
            <w:tcW w:w="4859" w:type="dxa"/>
          </w:tcPr>
          <w:p w14:paraId="055EC6BA" w14:textId="7F77D406"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1FFA7E5A"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67CDFFAF"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64D6D73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011C2EB9" w14:textId="77777777" w:rsidTr="00696F36">
        <w:trPr>
          <w:jc w:val="center"/>
        </w:trPr>
        <w:tc>
          <w:tcPr>
            <w:tcW w:w="7065" w:type="dxa"/>
            <w:shd w:val="clear" w:color="auto" w:fill="auto"/>
          </w:tcPr>
          <w:p w14:paraId="5EA53436" w14:textId="4C3F4FDF" w:rsidR="0098291C" w:rsidRPr="0062601C" w:rsidRDefault="0098291C" w:rsidP="002660F2">
            <w:pPr>
              <w:pStyle w:val="ListParagraph"/>
              <w:numPr>
                <w:ilvl w:val="0"/>
                <w:numId w:val="30"/>
              </w:numPr>
              <w:spacing w:after="0"/>
              <w:jc w:val="both"/>
              <w:rPr>
                <w:rFonts w:ascii="Bookman Old Style" w:eastAsia="Bookman Old Style" w:hAnsi="Bookman Old Style" w:cs="Bookman Old Style"/>
                <w:sz w:val="24"/>
                <w:szCs w:val="24"/>
                <w:lang w:val="en-US"/>
              </w:rPr>
            </w:pPr>
            <w:r w:rsidRPr="0062601C">
              <w:rPr>
                <w:rFonts w:ascii="Bookman Old Style" w:eastAsia="Bookman Old Style" w:hAnsi="Bookman Old Style" w:cs="Bookman Old Style"/>
                <w:sz w:val="24"/>
                <w:szCs w:val="24"/>
                <w:lang w:val="en-US"/>
              </w:rPr>
              <w:lastRenderedPageBreak/>
              <w:t>bukti pusat data dan pusat pemulihan bencana berada di wilayah Indonesia;</w:t>
            </w:r>
          </w:p>
        </w:tc>
        <w:tc>
          <w:tcPr>
            <w:tcW w:w="4859" w:type="dxa"/>
          </w:tcPr>
          <w:p w14:paraId="02D0D47C" w14:textId="3B427463"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20745CDC"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2B1B262A"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4B93D34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16F70D36" w14:textId="77777777" w:rsidTr="00696F36">
        <w:trPr>
          <w:jc w:val="center"/>
        </w:trPr>
        <w:tc>
          <w:tcPr>
            <w:tcW w:w="7065" w:type="dxa"/>
            <w:shd w:val="clear" w:color="auto" w:fill="auto"/>
          </w:tcPr>
          <w:p w14:paraId="313914F9" w14:textId="45BF3B9C" w:rsidR="0098291C" w:rsidRPr="0062601C" w:rsidRDefault="0098291C" w:rsidP="002660F2">
            <w:pPr>
              <w:pStyle w:val="ListParagraph"/>
              <w:numPr>
                <w:ilvl w:val="0"/>
                <w:numId w:val="30"/>
              </w:numPr>
              <w:spacing w:after="0"/>
              <w:jc w:val="both"/>
              <w:rPr>
                <w:rFonts w:ascii="Bookman Old Style" w:eastAsia="Bookman Old Style" w:hAnsi="Bookman Old Style" w:cs="Bookman Old Style"/>
                <w:sz w:val="24"/>
                <w:szCs w:val="24"/>
                <w:lang w:val="en-US"/>
              </w:rPr>
            </w:pPr>
            <w:r w:rsidRPr="0062601C">
              <w:rPr>
                <w:rFonts w:ascii="Bookman Old Style" w:eastAsia="Bookman Old Style" w:hAnsi="Bookman Old Style" w:cs="Bookman Old Style"/>
                <w:sz w:val="24"/>
                <w:szCs w:val="24"/>
                <w:lang w:val="en-US"/>
              </w:rPr>
              <w:t>perjanjian kerja sama dengan penyedia pusat data dan pusat pemulihan bencana;</w:t>
            </w:r>
          </w:p>
        </w:tc>
        <w:tc>
          <w:tcPr>
            <w:tcW w:w="4859" w:type="dxa"/>
          </w:tcPr>
          <w:p w14:paraId="75E65CE9" w14:textId="351D2C8A"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218754CA"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5FCC8819"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448E0232"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09E9909D" w14:textId="77777777" w:rsidTr="00696F36">
        <w:trPr>
          <w:jc w:val="center"/>
        </w:trPr>
        <w:tc>
          <w:tcPr>
            <w:tcW w:w="7065" w:type="dxa"/>
            <w:shd w:val="clear" w:color="auto" w:fill="auto"/>
          </w:tcPr>
          <w:p w14:paraId="1EC28A50" w14:textId="4F82ADC9" w:rsidR="0098291C" w:rsidRPr="0062601C" w:rsidRDefault="0098291C" w:rsidP="002660F2">
            <w:pPr>
              <w:pStyle w:val="ListParagraph"/>
              <w:numPr>
                <w:ilvl w:val="0"/>
                <w:numId w:val="30"/>
              </w:numPr>
              <w:spacing w:after="0"/>
              <w:jc w:val="both"/>
              <w:rPr>
                <w:rFonts w:ascii="Bookman Old Style" w:eastAsia="Bookman Old Style" w:hAnsi="Bookman Old Style" w:cs="Bookman Old Style"/>
                <w:sz w:val="24"/>
                <w:szCs w:val="24"/>
                <w:lang w:val="en-US"/>
              </w:rPr>
            </w:pPr>
            <w:r w:rsidRPr="0062601C">
              <w:rPr>
                <w:rFonts w:ascii="Bookman Old Style" w:eastAsia="Bookman Old Style" w:hAnsi="Bookman Old Style" w:cs="Bookman Old Style"/>
                <w:sz w:val="24"/>
                <w:szCs w:val="24"/>
                <w:lang w:val="en-US"/>
              </w:rPr>
              <w:t>dokumen terkait dengan sistem manajemen keamanan informasi yang mencakup;</w:t>
            </w:r>
          </w:p>
        </w:tc>
        <w:tc>
          <w:tcPr>
            <w:tcW w:w="4859" w:type="dxa"/>
          </w:tcPr>
          <w:p w14:paraId="2840F3A9" w14:textId="281E7FE5"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5ED050A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78B290E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756DA1EA"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07DB3F9F" w14:textId="77777777" w:rsidTr="00696F36">
        <w:trPr>
          <w:jc w:val="center"/>
        </w:trPr>
        <w:tc>
          <w:tcPr>
            <w:tcW w:w="7065" w:type="dxa"/>
            <w:shd w:val="clear" w:color="auto" w:fill="auto"/>
          </w:tcPr>
          <w:p w14:paraId="0C76E606" w14:textId="01FCF3DC" w:rsidR="0098291C" w:rsidRPr="0062601C" w:rsidRDefault="0098291C" w:rsidP="002660F2">
            <w:pPr>
              <w:pStyle w:val="ListParagraph"/>
              <w:numPr>
                <w:ilvl w:val="0"/>
                <w:numId w:val="63"/>
              </w:numPr>
              <w:ind w:left="1410"/>
              <w:rPr>
                <w:rFonts w:ascii="Bookman Old Style" w:eastAsia="Bookman Old Style" w:hAnsi="Bookman Old Style" w:cs="Bookman Old Style"/>
                <w:sz w:val="24"/>
                <w:szCs w:val="24"/>
                <w:lang w:val="en-US"/>
              </w:rPr>
            </w:pPr>
            <w:r w:rsidRPr="0062601C">
              <w:rPr>
                <w:rFonts w:ascii="Bookman Old Style" w:eastAsia="Bookman Old Style" w:hAnsi="Bookman Old Style" w:cs="Bookman Old Style"/>
                <w:sz w:val="24"/>
                <w:szCs w:val="24"/>
                <w:lang w:val="en-US"/>
              </w:rPr>
              <w:t>sertifikat ISO 27001 yang diterbitkan oleh Lembaga sertifikasi yang telah memiliki akreditasi dari Komite Akreditasi Nasional (KAN) atau lembaga sertifikasi yang memiliki kewenangan untuk menerbitkan sertifikat ISO 27001 (bagi lembaga sertifikasi yang tidak memiliki akreditasi dari KAN); atau</w:t>
            </w:r>
          </w:p>
        </w:tc>
        <w:tc>
          <w:tcPr>
            <w:tcW w:w="4859" w:type="dxa"/>
          </w:tcPr>
          <w:p w14:paraId="486338AA" w14:textId="4D2BE5DF"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2181AC59"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06BD9CF7"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333B5FE9"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192C73FA" w14:textId="77777777" w:rsidTr="00696F36">
        <w:trPr>
          <w:jc w:val="center"/>
        </w:trPr>
        <w:tc>
          <w:tcPr>
            <w:tcW w:w="7065" w:type="dxa"/>
            <w:shd w:val="clear" w:color="auto" w:fill="auto"/>
          </w:tcPr>
          <w:p w14:paraId="7E9FEC09" w14:textId="07FA97C4" w:rsidR="0098291C" w:rsidRPr="0062601C" w:rsidRDefault="0098291C" w:rsidP="002660F2">
            <w:pPr>
              <w:pStyle w:val="ListParagraph"/>
              <w:numPr>
                <w:ilvl w:val="0"/>
                <w:numId w:val="63"/>
              </w:numPr>
              <w:ind w:left="1410"/>
              <w:rPr>
                <w:rFonts w:ascii="Bookman Old Style" w:eastAsia="Bookman Old Style" w:hAnsi="Bookman Old Style" w:cs="Bookman Old Style"/>
                <w:sz w:val="24"/>
                <w:szCs w:val="24"/>
                <w:lang w:val="en-US"/>
              </w:rPr>
            </w:pPr>
            <w:r w:rsidRPr="0062601C">
              <w:rPr>
                <w:rFonts w:ascii="Bookman Old Style" w:eastAsia="Bookman Old Style" w:hAnsi="Bookman Old Style" w:cs="Bookman Old Style"/>
                <w:sz w:val="24"/>
                <w:szCs w:val="24"/>
                <w:lang w:val="en-US"/>
              </w:rPr>
              <w:t>sertifikasi atau dokumen lainnya yang berisi kebijakan terkait keamanan sistem informasi yang memuat mekanisme pengendalian pada:</w:t>
            </w:r>
          </w:p>
        </w:tc>
        <w:tc>
          <w:tcPr>
            <w:tcW w:w="4859" w:type="dxa"/>
          </w:tcPr>
          <w:p w14:paraId="582F11E0" w14:textId="50F11E80"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 xml:space="preserve">Cukup jelas. </w:t>
            </w:r>
          </w:p>
        </w:tc>
        <w:tc>
          <w:tcPr>
            <w:tcW w:w="2291" w:type="dxa"/>
          </w:tcPr>
          <w:p w14:paraId="20CD9AEA"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0ABCC30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06918F2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5396F8B9" w14:textId="77777777" w:rsidTr="00696F36">
        <w:trPr>
          <w:jc w:val="center"/>
        </w:trPr>
        <w:tc>
          <w:tcPr>
            <w:tcW w:w="7065" w:type="dxa"/>
            <w:shd w:val="clear" w:color="auto" w:fill="auto"/>
          </w:tcPr>
          <w:p w14:paraId="02830763" w14:textId="6EB3FCD8" w:rsidR="0098291C" w:rsidRPr="0062601C" w:rsidRDefault="0098291C" w:rsidP="002660F2">
            <w:pPr>
              <w:pStyle w:val="ListParagraph"/>
              <w:numPr>
                <w:ilvl w:val="0"/>
                <w:numId w:val="62"/>
              </w:numPr>
              <w:ind w:left="1770"/>
              <w:rPr>
                <w:rFonts w:ascii="Bookman Old Style" w:eastAsia="Bookman Old Style" w:hAnsi="Bookman Old Style" w:cs="Bookman Old Style"/>
                <w:sz w:val="24"/>
                <w:szCs w:val="24"/>
                <w:lang w:val="en-US"/>
              </w:rPr>
            </w:pPr>
            <w:r w:rsidRPr="0062601C">
              <w:rPr>
                <w:rFonts w:ascii="Bookman Old Style" w:eastAsia="Bookman Old Style" w:hAnsi="Bookman Old Style" w:cs="Bookman Old Style"/>
                <w:sz w:val="24"/>
                <w:szCs w:val="24"/>
                <w:lang w:val="en-US"/>
              </w:rPr>
              <w:t>aspek organisasi, yang diantaranya memuat delegasi wewenang dan struktur organisasi;</w:t>
            </w:r>
          </w:p>
        </w:tc>
        <w:tc>
          <w:tcPr>
            <w:tcW w:w="4859" w:type="dxa"/>
          </w:tcPr>
          <w:p w14:paraId="77BF0D3F" w14:textId="13F987E9"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776C112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07DA682D"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60DB2E9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34234E1E" w14:textId="77777777" w:rsidTr="00696F36">
        <w:trPr>
          <w:jc w:val="center"/>
        </w:trPr>
        <w:tc>
          <w:tcPr>
            <w:tcW w:w="7065" w:type="dxa"/>
            <w:shd w:val="clear" w:color="auto" w:fill="auto"/>
          </w:tcPr>
          <w:p w14:paraId="39CDD4A0" w14:textId="2EA2C38A" w:rsidR="0098291C" w:rsidRPr="0062601C" w:rsidRDefault="0098291C" w:rsidP="002660F2">
            <w:pPr>
              <w:pStyle w:val="ListParagraph"/>
              <w:numPr>
                <w:ilvl w:val="0"/>
                <w:numId w:val="62"/>
              </w:numPr>
              <w:ind w:left="1770"/>
              <w:rPr>
                <w:rFonts w:ascii="Bookman Old Style" w:eastAsia="Bookman Old Style" w:hAnsi="Bookman Old Style" w:cs="Bookman Old Style"/>
                <w:sz w:val="24"/>
                <w:szCs w:val="24"/>
                <w:lang w:val="en-US"/>
              </w:rPr>
            </w:pPr>
            <w:r w:rsidRPr="0062601C">
              <w:rPr>
                <w:rFonts w:ascii="Bookman Old Style" w:eastAsia="Bookman Old Style" w:hAnsi="Bookman Old Style" w:cs="Bookman Old Style"/>
                <w:sz w:val="24"/>
                <w:szCs w:val="24"/>
                <w:lang w:val="en-US"/>
              </w:rPr>
              <w:t>aspek Sumber Daya Manusia, yang diantaranya memuat pemenuhan Sumber Daya Manusia pada posisi terkait IT, persyaratan minimum kompetensi, dan kebijakan/strategi pengembangan kompetensi Sumber Daya Manusia (sertifikasi/pelatihan);</w:t>
            </w:r>
          </w:p>
        </w:tc>
        <w:tc>
          <w:tcPr>
            <w:tcW w:w="4859" w:type="dxa"/>
          </w:tcPr>
          <w:p w14:paraId="2862E2AE" w14:textId="3EF9E601"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749EFDE8"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127F9F2D"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450A386C"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2E8B30EC" w14:textId="77777777" w:rsidTr="00696F36">
        <w:trPr>
          <w:jc w:val="center"/>
        </w:trPr>
        <w:tc>
          <w:tcPr>
            <w:tcW w:w="7065" w:type="dxa"/>
            <w:shd w:val="clear" w:color="auto" w:fill="auto"/>
          </w:tcPr>
          <w:p w14:paraId="71840C05" w14:textId="63891421" w:rsidR="0098291C" w:rsidRPr="0062601C" w:rsidRDefault="0098291C" w:rsidP="002660F2">
            <w:pPr>
              <w:pStyle w:val="ListParagraph"/>
              <w:numPr>
                <w:ilvl w:val="0"/>
                <w:numId w:val="62"/>
              </w:numPr>
              <w:ind w:left="1770"/>
              <w:rPr>
                <w:rFonts w:ascii="Bookman Old Style" w:eastAsia="Bookman Old Style" w:hAnsi="Bookman Old Style" w:cs="Bookman Old Style"/>
                <w:sz w:val="24"/>
                <w:szCs w:val="24"/>
                <w:lang w:val="en-US"/>
              </w:rPr>
            </w:pPr>
            <w:r w:rsidRPr="0062601C">
              <w:rPr>
                <w:rFonts w:ascii="Bookman Old Style" w:eastAsia="Bookman Old Style" w:hAnsi="Bookman Old Style" w:cs="Bookman Old Style"/>
                <w:sz w:val="24"/>
                <w:szCs w:val="24"/>
                <w:lang w:val="en-US"/>
              </w:rPr>
              <w:t>aspek perangkat fisik, yang diantaranya memuat kebijakan calon PAJK terkait perangkat fisik IT tersedia dan aman; dan</w:t>
            </w:r>
          </w:p>
        </w:tc>
        <w:tc>
          <w:tcPr>
            <w:tcW w:w="4859" w:type="dxa"/>
          </w:tcPr>
          <w:p w14:paraId="71CE1B6B" w14:textId="7D0B8BAA"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0AFEBE9A"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69E2CE9E"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3D1D77D6"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675B721C" w14:textId="77777777" w:rsidTr="00696F36">
        <w:trPr>
          <w:jc w:val="center"/>
        </w:trPr>
        <w:tc>
          <w:tcPr>
            <w:tcW w:w="7065" w:type="dxa"/>
            <w:shd w:val="clear" w:color="auto" w:fill="auto"/>
          </w:tcPr>
          <w:p w14:paraId="2CE0A1F5" w14:textId="48105DAE" w:rsidR="0098291C" w:rsidRPr="0062601C" w:rsidRDefault="0098291C" w:rsidP="002660F2">
            <w:pPr>
              <w:pStyle w:val="ListParagraph"/>
              <w:numPr>
                <w:ilvl w:val="0"/>
                <w:numId w:val="62"/>
              </w:numPr>
              <w:ind w:left="1770"/>
              <w:rPr>
                <w:rFonts w:ascii="Bookman Old Style" w:eastAsia="Bookman Old Style" w:hAnsi="Bookman Old Style" w:cs="Bookman Old Style"/>
                <w:sz w:val="24"/>
                <w:szCs w:val="24"/>
                <w:lang w:val="en-US"/>
              </w:rPr>
            </w:pPr>
            <w:r w:rsidRPr="0062601C">
              <w:rPr>
                <w:rFonts w:ascii="Bookman Old Style" w:eastAsia="Bookman Old Style" w:hAnsi="Bookman Old Style" w:cs="Bookman Old Style"/>
                <w:sz w:val="24"/>
                <w:szCs w:val="24"/>
                <w:lang w:val="en-US"/>
              </w:rPr>
              <w:t>aspek teknologi, yang diantaranya memuat keamanan jaringan, aplikasi, dan data;</w:t>
            </w:r>
          </w:p>
        </w:tc>
        <w:tc>
          <w:tcPr>
            <w:tcW w:w="4859" w:type="dxa"/>
          </w:tcPr>
          <w:p w14:paraId="40B1EDC6" w14:textId="6800AD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04FBA07F"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4448DA4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39EA2A09"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6A807D42" w14:textId="77777777" w:rsidTr="00696F36">
        <w:trPr>
          <w:jc w:val="center"/>
        </w:trPr>
        <w:tc>
          <w:tcPr>
            <w:tcW w:w="7065" w:type="dxa"/>
            <w:shd w:val="clear" w:color="auto" w:fill="auto"/>
          </w:tcPr>
          <w:p w14:paraId="605D7B39" w14:textId="5DD9C132" w:rsidR="0098291C" w:rsidRPr="0062601C" w:rsidRDefault="0098291C" w:rsidP="002660F2">
            <w:pPr>
              <w:pStyle w:val="ListParagraph"/>
              <w:numPr>
                <w:ilvl w:val="0"/>
                <w:numId w:val="30"/>
              </w:numPr>
              <w:suppressAutoHyphens/>
              <w:autoSpaceDN w:val="0"/>
              <w:spacing w:after="0" w:line="240" w:lineRule="auto"/>
              <w:jc w:val="both"/>
              <w:rPr>
                <w:rFonts w:ascii="Bookman Old Style" w:hAnsi="Bookman Old Style"/>
                <w:sz w:val="24"/>
                <w:szCs w:val="24"/>
              </w:rPr>
            </w:pPr>
            <w:r w:rsidRPr="0062601C">
              <w:rPr>
                <w:rFonts w:ascii="Bookman Old Style" w:eastAsia="Bookman Old Style" w:hAnsi="Bookman Old Style" w:cs="Bookman Old Style"/>
                <w:sz w:val="24"/>
                <w:szCs w:val="24"/>
                <w:lang w:val="en-ID"/>
              </w:rPr>
              <w:lastRenderedPageBreak/>
              <w:t xml:space="preserve">kebijakan dan prosedur pelindungan </w:t>
            </w:r>
            <w:r w:rsidR="002F697B">
              <w:rPr>
                <w:rFonts w:ascii="Bookman Old Style" w:eastAsia="Bookman Old Style" w:hAnsi="Bookman Old Style" w:cs="Bookman Old Style"/>
                <w:sz w:val="24"/>
                <w:szCs w:val="24"/>
                <w:lang w:val="en-ID"/>
              </w:rPr>
              <w:t>D</w:t>
            </w:r>
            <w:r w:rsidRPr="0062601C">
              <w:rPr>
                <w:rFonts w:ascii="Bookman Old Style" w:eastAsia="Bookman Old Style" w:hAnsi="Bookman Old Style" w:cs="Bookman Old Style"/>
                <w:sz w:val="24"/>
                <w:szCs w:val="24"/>
                <w:lang w:val="en-ID"/>
              </w:rPr>
              <w:t xml:space="preserve">ata </w:t>
            </w:r>
            <w:r w:rsidR="002F697B">
              <w:rPr>
                <w:rFonts w:ascii="Bookman Old Style" w:eastAsia="Bookman Old Style" w:hAnsi="Bookman Old Style" w:cs="Bookman Old Style"/>
                <w:sz w:val="24"/>
                <w:szCs w:val="24"/>
                <w:lang w:val="en-ID"/>
              </w:rPr>
              <w:t>P</w:t>
            </w:r>
            <w:r w:rsidRPr="0062601C">
              <w:rPr>
                <w:rFonts w:ascii="Bookman Old Style" w:eastAsia="Bookman Old Style" w:hAnsi="Bookman Old Style" w:cs="Bookman Old Style"/>
                <w:sz w:val="24"/>
                <w:szCs w:val="24"/>
                <w:lang w:val="en-ID"/>
              </w:rPr>
              <w:t xml:space="preserve">ribadi;  </w:t>
            </w:r>
          </w:p>
        </w:tc>
        <w:tc>
          <w:tcPr>
            <w:tcW w:w="4859" w:type="dxa"/>
          </w:tcPr>
          <w:p w14:paraId="7D4D2FA4" w14:textId="1622B2B0"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1529A309"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79605EDE"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0124593F"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14A331D2" w14:textId="77777777" w:rsidTr="00696F36">
        <w:trPr>
          <w:jc w:val="center"/>
        </w:trPr>
        <w:tc>
          <w:tcPr>
            <w:tcW w:w="7065" w:type="dxa"/>
            <w:shd w:val="clear" w:color="auto" w:fill="auto"/>
          </w:tcPr>
          <w:p w14:paraId="5E522FBB" w14:textId="02E0BEEF" w:rsidR="0098291C" w:rsidRPr="0062601C" w:rsidRDefault="0098291C" w:rsidP="002660F2">
            <w:pPr>
              <w:pStyle w:val="ListParagraph"/>
              <w:numPr>
                <w:ilvl w:val="0"/>
                <w:numId w:val="30"/>
              </w:numPr>
              <w:suppressAutoHyphens/>
              <w:autoSpaceDN w:val="0"/>
              <w:spacing w:after="0" w:line="240" w:lineRule="auto"/>
              <w:jc w:val="both"/>
              <w:rPr>
                <w:rFonts w:ascii="Bookman Old Style" w:hAnsi="Bookman Old Style"/>
                <w:sz w:val="24"/>
                <w:szCs w:val="24"/>
              </w:rPr>
            </w:pPr>
            <w:r w:rsidRPr="0062601C">
              <w:rPr>
                <w:rFonts w:ascii="Bookman Old Style" w:eastAsia="Bookman Old Style" w:hAnsi="Bookman Old Style" w:cs="Bookman Old Style"/>
                <w:sz w:val="24"/>
                <w:szCs w:val="24"/>
                <w:lang w:val="en-ID"/>
              </w:rPr>
              <w:t xml:space="preserve">bukti kesiapan sistem elektronik dan data kegiatan operasional calon PAJK; </w:t>
            </w:r>
          </w:p>
        </w:tc>
        <w:tc>
          <w:tcPr>
            <w:tcW w:w="4859" w:type="dxa"/>
          </w:tcPr>
          <w:p w14:paraId="11FE0DAD"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5A5F592C"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16ECD716"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1704224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73CFA140" w14:textId="77777777" w:rsidTr="00696F36">
        <w:trPr>
          <w:jc w:val="center"/>
        </w:trPr>
        <w:tc>
          <w:tcPr>
            <w:tcW w:w="7065" w:type="dxa"/>
            <w:shd w:val="clear" w:color="auto" w:fill="auto"/>
          </w:tcPr>
          <w:p w14:paraId="53BAF1B8" w14:textId="4714074A" w:rsidR="0098291C" w:rsidRPr="0062601C" w:rsidRDefault="0098291C" w:rsidP="002660F2">
            <w:pPr>
              <w:pStyle w:val="ListParagraph"/>
              <w:numPr>
                <w:ilvl w:val="0"/>
                <w:numId w:val="30"/>
              </w:numPr>
              <w:suppressAutoHyphens/>
              <w:autoSpaceDN w:val="0"/>
              <w:spacing w:after="0" w:line="240" w:lineRule="auto"/>
              <w:jc w:val="both"/>
              <w:rPr>
                <w:rFonts w:ascii="Bookman Old Style" w:hAnsi="Bookman Old Style"/>
                <w:sz w:val="24"/>
                <w:szCs w:val="24"/>
                <w:lang w:val="en-ID"/>
              </w:rPr>
            </w:pPr>
            <w:r w:rsidRPr="0062601C">
              <w:rPr>
                <w:rFonts w:ascii="Bookman Old Style" w:hAnsi="Bookman Old Style"/>
                <w:sz w:val="24"/>
                <w:szCs w:val="24"/>
                <w:lang w:val="en-ID"/>
              </w:rPr>
              <w:t>pedoman sistem pengendalian intern dan pedoman mengenai pelaksanaan tata kelola PAJK;</w:t>
            </w:r>
          </w:p>
        </w:tc>
        <w:tc>
          <w:tcPr>
            <w:tcW w:w="4859" w:type="dxa"/>
          </w:tcPr>
          <w:p w14:paraId="45D81508" w14:textId="13636AB0"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 Cukup jelas.elas.</w:t>
            </w:r>
          </w:p>
        </w:tc>
        <w:tc>
          <w:tcPr>
            <w:tcW w:w="2291" w:type="dxa"/>
          </w:tcPr>
          <w:p w14:paraId="0DABB10C"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0EB3C45F"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21812E08"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24824DFA" w14:textId="77777777" w:rsidTr="00696F36">
        <w:trPr>
          <w:jc w:val="center"/>
        </w:trPr>
        <w:tc>
          <w:tcPr>
            <w:tcW w:w="7065" w:type="dxa"/>
            <w:shd w:val="clear" w:color="auto" w:fill="auto"/>
          </w:tcPr>
          <w:p w14:paraId="787938EC" w14:textId="4043B003" w:rsidR="0098291C" w:rsidRPr="0062601C" w:rsidRDefault="0098291C" w:rsidP="002660F2">
            <w:pPr>
              <w:pStyle w:val="ListParagraph"/>
              <w:numPr>
                <w:ilvl w:val="0"/>
                <w:numId w:val="30"/>
              </w:numPr>
              <w:suppressAutoHyphens/>
              <w:autoSpaceDN w:val="0"/>
              <w:spacing w:after="0" w:line="240" w:lineRule="auto"/>
              <w:jc w:val="both"/>
              <w:rPr>
                <w:rFonts w:ascii="Bookman Old Style" w:hAnsi="Bookman Old Style"/>
                <w:sz w:val="24"/>
                <w:szCs w:val="24"/>
                <w:lang w:val="en-ID"/>
              </w:rPr>
            </w:pPr>
            <w:r w:rsidRPr="0062601C">
              <w:rPr>
                <w:rFonts w:ascii="Bookman Old Style" w:hAnsi="Bookman Old Style"/>
                <w:sz w:val="24"/>
                <w:szCs w:val="24"/>
                <w:lang w:val="en-ID"/>
              </w:rPr>
              <w:t>kebijakan dan prosedur operasional;</w:t>
            </w:r>
          </w:p>
        </w:tc>
        <w:tc>
          <w:tcPr>
            <w:tcW w:w="4859" w:type="dxa"/>
          </w:tcPr>
          <w:p w14:paraId="34DE1AA8"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Kebijakan dan prosedur operasional memuat paling sedikit:</w:t>
            </w:r>
          </w:p>
          <w:p w14:paraId="47B17F50" w14:textId="39ECC71E" w:rsidR="0098291C" w:rsidRPr="0062601C" w:rsidRDefault="0098291C" w:rsidP="002660F2">
            <w:pPr>
              <w:pStyle w:val="ListParagraph"/>
              <w:numPr>
                <w:ilvl w:val="0"/>
                <w:numId w:val="96"/>
              </w:numPr>
              <w:pBdr>
                <w:top w:val="nil"/>
                <w:left w:val="nil"/>
                <w:bottom w:val="nil"/>
                <w:right w:val="nil"/>
                <w:between w:val="nil"/>
              </w:pBdr>
              <w:spacing w:after="0" w:line="360" w:lineRule="auto"/>
              <w:ind w:left="466" w:hanging="450"/>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 xml:space="preserve">langkah kegiatan pengamanan data; </w:t>
            </w:r>
          </w:p>
          <w:p w14:paraId="7F6E098F" w14:textId="48A7BA95" w:rsidR="0098291C" w:rsidRPr="0062601C" w:rsidRDefault="0098291C" w:rsidP="002660F2">
            <w:pPr>
              <w:pStyle w:val="ListParagraph"/>
              <w:numPr>
                <w:ilvl w:val="0"/>
                <w:numId w:val="96"/>
              </w:numPr>
              <w:pBdr>
                <w:top w:val="nil"/>
                <w:left w:val="nil"/>
                <w:bottom w:val="nil"/>
                <w:right w:val="nil"/>
                <w:between w:val="nil"/>
              </w:pBdr>
              <w:spacing w:after="0" w:line="360" w:lineRule="auto"/>
              <w:ind w:left="466" w:hanging="450"/>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 xml:space="preserve">level akses; </w:t>
            </w:r>
          </w:p>
          <w:p w14:paraId="3B71A990" w14:textId="1C0BEF87" w:rsidR="0098291C" w:rsidRPr="0062601C" w:rsidRDefault="0098291C" w:rsidP="002660F2">
            <w:pPr>
              <w:pStyle w:val="ListParagraph"/>
              <w:numPr>
                <w:ilvl w:val="0"/>
                <w:numId w:val="96"/>
              </w:numPr>
              <w:pBdr>
                <w:top w:val="nil"/>
                <w:left w:val="nil"/>
                <w:bottom w:val="nil"/>
                <w:right w:val="nil"/>
                <w:between w:val="nil"/>
              </w:pBdr>
              <w:spacing w:after="0" w:line="360" w:lineRule="auto"/>
              <w:ind w:left="466" w:hanging="450"/>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 xml:space="preserve">prosedur pengubahan data; </w:t>
            </w:r>
          </w:p>
          <w:p w14:paraId="1282C179" w14:textId="7020CEBE" w:rsidR="0098291C" w:rsidRPr="0062601C" w:rsidRDefault="0098291C" w:rsidP="002660F2">
            <w:pPr>
              <w:pStyle w:val="ListParagraph"/>
              <w:numPr>
                <w:ilvl w:val="0"/>
                <w:numId w:val="96"/>
              </w:numPr>
              <w:pBdr>
                <w:top w:val="nil"/>
                <w:left w:val="nil"/>
                <w:bottom w:val="nil"/>
                <w:right w:val="nil"/>
                <w:between w:val="nil"/>
              </w:pBdr>
              <w:spacing w:after="0" w:line="360" w:lineRule="auto"/>
              <w:ind w:left="466" w:hanging="450"/>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prosedur pemusnahan data;</w:t>
            </w:r>
          </w:p>
          <w:p w14:paraId="3D44EF5C" w14:textId="49011C14" w:rsidR="0098291C" w:rsidRPr="0062601C" w:rsidRDefault="0098291C" w:rsidP="002660F2">
            <w:pPr>
              <w:pStyle w:val="ListParagraph"/>
              <w:numPr>
                <w:ilvl w:val="0"/>
                <w:numId w:val="96"/>
              </w:numPr>
              <w:pBdr>
                <w:top w:val="nil"/>
                <w:left w:val="nil"/>
                <w:bottom w:val="nil"/>
                <w:right w:val="nil"/>
                <w:between w:val="nil"/>
              </w:pBdr>
              <w:spacing w:after="0" w:line="360" w:lineRule="auto"/>
              <w:ind w:left="466" w:hanging="450"/>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 xml:space="preserve">pengamanan informasi; </w:t>
            </w:r>
          </w:p>
          <w:p w14:paraId="189F834D" w14:textId="5FA923A8" w:rsidR="0098291C" w:rsidRPr="0062601C" w:rsidRDefault="0098291C" w:rsidP="002660F2">
            <w:pPr>
              <w:pStyle w:val="ListParagraph"/>
              <w:numPr>
                <w:ilvl w:val="0"/>
                <w:numId w:val="96"/>
              </w:numPr>
              <w:pBdr>
                <w:top w:val="nil"/>
                <w:left w:val="nil"/>
                <w:bottom w:val="nil"/>
                <w:right w:val="nil"/>
                <w:between w:val="nil"/>
              </w:pBdr>
              <w:spacing w:after="0" w:line="360" w:lineRule="auto"/>
              <w:ind w:left="466" w:hanging="450"/>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 xml:space="preserve">rencana kelangsungan bisnis; </w:t>
            </w:r>
          </w:p>
          <w:p w14:paraId="3A7CE382" w14:textId="6CDB8434" w:rsidR="0098291C" w:rsidRPr="0062601C" w:rsidRDefault="0098291C" w:rsidP="002660F2">
            <w:pPr>
              <w:pStyle w:val="ListParagraph"/>
              <w:numPr>
                <w:ilvl w:val="0"/>
                <w:numId w:val="96"/>
              </w:numPr>
              <w:pBdr>
                <w:top w:val="nil"/>
                <w:left w:val="nil"/>
                <w:bottom w:val="nil"/>
                <w:right w:val="nil"/>
                <w:between w:val="nil"/>
              </w:pBdr>
              <w:spacing w:after="0" w:line="360" w:lineRule="auto"/>
              <w:ind w:left="466" w:hanging="450"/>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rencana pemulihan bencana;</w:t>
            </w:r>
          </w:p>
          <w:p w14:paraId="6430D774" w14:textId="4AA9AF34" w:rsidR="0098291C" w:rsidRPr="0062601C" w:rsidRDefault="0098291C" w:rsidP="002660F2">
            <w:pPr>
              <w:pStyle w:val="ListParagraph"/>
              <w:numPr>
                <w:ilvl w:val="0"/>
                <w:numId w:val="96"/>
              </w:numPr>
              <w:pBdr>
                <w:top w:val="nil"/>
                <w:left w:val="nil"/>
                <w:bottom w:val="nil"/>
                <w:right w:val="nil"/>
                <w:between w:val="nil"/>
              </w:pBdr>
              <w:spacing w:after="0" w:line="360" w:lineRule="auto"/>
              <w:ind w:left="466" w:hanging="450"/>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 xml:space="preserve">pemantauan terhadap operasional termasuk jejak audit; </w:t>
            </w:r>
          </w:p>
          <w:p w14:paraId="51FCD4E7" w14:textId="77777777" w:rsidR="0098291C" w:rsidRPr="0062601C" w:rsidRDefault="0098291C" w:rsidP="002660F2">
            <w:pPr>
              <w:pStyle w:val="ListParagraph"/>
              <w:numPr>
                <w:ilvl w:val="0"/>
                <w:numId w:val="96"/>
              </w:numPr>
              <w:pBdr>
                <w:top w:val="nil"/>
                <w:left w:val="nil"/>
                <w:bottom w:val="nil"/>
                <w:right w:val="nil"/>
                <w:between w:val="nil"/>
              </w:pBdr>
              <w:spacing w:after="0" w:line="360" w:lineRule="auto"/>
              <w:ind w:left="466" w:hanging="450"/>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prosedur pemberian data Konsumen (bila ada); dan</w:t>
            </w:r>
          </w:p>
          <w:p w14:paraId="5D899D6F" w14:textId="7BFDC85F" w:rsidR="0098291C" w:rsidRPr="0062601C" w:rsidRDefault="0098291C" w:rsidP="002660F2">
            <w:pPr>
              <w:pStyle w:val="ListParagraph"/>
              <w:numPr>
                <w:ilvl w:val="0"/>
                <w:numId w:val="96"/>
              </w:numPr>
              <w:pBdr>
                <w:top w:val="nil"/>
                <w:left w:val="nil"/>
                <w:bottom w:val="nil"/>
                <w:right w:val="nil"/>
                <w:between w:val="nil"/>
              </w:pBdr>
              <w:spacing w:after="0" w:line="360" w:lineRule="auto"/>
              <w:ind w:left="466" w:hanging="450"/>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prosedur penanganan dan penyelesaian pengaduan.</w:t>
            </w:r>
          </w:p>
        </w:tc>
        <w:tc>
          <w:tcPr>
            <w:tcW w:w="2291" w:type="dxa"/>
          </w:tcPr>
          <w:p w14:paraId="03699427"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04655412"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3E56D6FC"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75BB0943" w14:textId="77777777" w:rsidTr="00696F36">
        <w:trPr>
          <w:jc w:val="center"/>
        </w:trPr>
        <w:tc>
          <w:tcPr>
            <w:tcW w:w="7065" w:type="dxa"/>
            <w:shd w:val="clear" w:color="auto" w:fill="auto"/>
          </w:tcPr>
          <w:p w14:paraId="35F62DC9" w14:textId="122C7E14" w:rsidR="0098291C" w:rsidRPr="0062601C" w:rsidRDefault="0098291C" w:rsidP="002660F2">
            <w:pPr>
              <w:pStyle w:val="ListParagraph"/>
              <w:numPr>
                <w:ilvl w:val="0"/>
                <w:numId w:val="30"/>
              </w:numPr>
              <w:suppressAutoHyphens/>
              <w:autoSpaceDN w:val="0"/>
              <w:spacing w:after="0" w:line="240" w:lineRule="auto"/>
              <w:jc w:val="both"/>
              <w:rPr>
                <w:rFonts w:ascii="Bookman Old Style" w:hAnsi="Bookman Old Style"/>
                <w:sz w:val="24"/>
                <w:szCs w:val="24"/>
              </w:rPr>
            </w:pPr>
            <w:r w:rsidRPr="0062601C">
              <w:rPr>
                <w:rFonts w:ascii="Bookman Old Style" w:eastAsia="Bookman Old Style" w:hAnsi="Bookman Old Style" w:cs="Bookman Old Style"/>
                <w:sz w:val="24"/>
                <w:szCs w:val="24"/>
                <w:lang w:val="en-ID"/>
              </w:rPr>
              <w:t xml:space="preserve">bukti modal disetor telah disetor secara tunai, penuh, dan ditempatkan atas nama calon </w:t>
            </w:r>
            <w:r w:rsidRPr="0062601C">
              <w:rPr>
                <w:rFonts w:ascii="Bookman Old Style" w:hAnsi="Bookman Old Style"/>
                <w:sz w:val="24"/>
                <w:szCs w:val="24"/>
                <w:lang w:val="en-ID"/>
              </w:rPr>
              <w:t>PAJK</w:t>
            </w:r>
            <w:r w:rsidRPr="0062601C">
              <w:rPr>
                <w:rFonts w:ascii="Bookman Old Style" w:eastAsia="Bookman Old Style" w:hAnsi="Bookman Old Style" w:cs="Bookman Old Style"/>
                <w:sz w:val="24"/>
                <w:szCs w:val="24"/>
                <w:lang w:val="en-ID"/>
              </w:rPr>
              <w:t xml:space="preserve"> pada Bank Umum, Bank Umum Syariah atau Unit Usaha Syariah dari Bank Umum di Indonesia;</w:t>
            </w:r>
          </w:p>
        </w:tc>
        <w:tc>
          <w:tcPr>
            <w:tcW w:w="4859" w:type="dxa"/>
          </w:tcPr>
          <w:p w14:paraId="40475A2D" w14:textId="13B35E7A"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0C5B483E"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24EF2879"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05F07B68"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511C211F" w14:textId="77777777" w:rsidTr="00696F36">
        <w:trPr>
          <w:jc w:val="center"/>
        </w:trPr>
        <w:tc>
          <w:tcPr>
            <w:tcW w:w="7065" w:type="dxa"/>
            <w:shd w:val="clear" w:color="auto" w:fill="auto"/>
          </w:tcPr>
          <w:p w14:paraId="235F504B" w14:textId="4FED76DE" w:rsidR="0098291C" w:rsidRPr="0062601C" w:rsidRDefault="0098291C" w:rsidP="002660F2">
            <w:pPr>
              <w:pStyle w:val="ListParagraph"/>
              <w:numPr>
                <w:ilvl w:val="0"/>
                <w:numId w:val="30"/>
              </w:numPr>
              <w:spacing w:after="0"/>
              <w:jc w:val="both"/>
              <w:rPr>
                <w:rFonts w:ascii="Bookman Old Style" w:eastAsia="Bookman Old Style" w:hAnsi="Bookman Old Style" w:cs="Bookman Old Style"/>
                <w:sz w:val="24"/>
                <w:szCs w:val="24"/>
                <w:lang w:val="en-US"/>
              </w:rPr>
            </w:pPr>
            <w:r w:rsidRPr="0062601C">
              <w:rPr>
                <w:rFonts w:ascii="Bookman Old Style" w:eastAsia="Bookman Old Style" w:hAnsi="Bookman Old Style" w:cs="Bookman Old Style"/>
                <w:sz w:val="24"/>
                <w:szCs w:val="24"/>
                <w:lang w:val="en-ID"/>
              </w:rPr>
              <w:t>surat pernyataan dari calon pemegang saham, bahwa setoran modal sebagaimana dimaksud dalam Pasal 5 ayat (4) tidak berasal dari:</w:t>
            </w:r>
          </w:p>
        </w:tc>
        <w:tc>
          <w:tcPr>
            <w:tcW w:w="4859" w:type="dxa"/>
          </w:tcPr>
          <w:p w14:paraId="1A9817F4" w14:textId="41F5F48B"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57DBA2C9"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2000ED3C"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5E99E612"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7488EA67" w14:textId="77777777" w:rsidTr="00696F36">
        <w:trPr>
          <w:jc w:val="center"/>
        </w:trPr>
        <w:tc>
          <w:tcPr>
            <w:tcW w:w="7065" w:type="dxa"/>
            <w:shd w:val="clear" w:color="auto" w:fill="auto"/>
          </w:tcPr>
          <w:p w14:paraId="3E91E997" w14:textId="73642630" w:rsidR="0098291C" w:rsidRPr="0062601C" w:rsidRDefault="0098291C" w:rsidP="002660F2">
            <w:pPr>
              <w:pStyle w:val="ListParagraph"/>
              <w:numPr>
                <w:ilvl w:val="0"/>
                <w:numId w:val="64"/>
              </w:numPr>
              <w:suppressAutoHyphens/>
              <w:autoSpaceDE w:val="0"/>
              <w:autoSpaceDN w:val="0"/>
              <w:spacing w:after="0" w:line="240" w:lineRule="auto"/>
              <w:ind w:left="1410"/>
              <w:jc w:val="both"/>
              <w:rPr>
                <w:rFonts w:ascii="Bookman Old Style" w:hAnsi="Bookman Old Style"/>
                <w:sz w:val="24"/>
                <w:szCs w:val="24"/>
              </w:rPr>
            </w:pPr>
            <w:r w:rsidRPr="0062601C">
              <w:rPr>
                <w:rFonts w:ascii="Bookman Old Style" w:eastAsia="Bookman Old Style" w:hAnsi="Bookman Old Style" w:cs="Bookman Old Style"/>
                <w:sz w:val="24"/>
                <w:szCs w:val="24"/>
                <w:lang w:val="en-ID"/>
              </w:rPr>
              <w:t>kegiatan pencucian uang;</w:t>
            </w:r>
          </w:p>
        </w:tc>
        <w:tc>
          <w:tcPr>
            <w:tcW w:w="4859" w:type="dxa"/>
          </w:tcPr>
          <w:p w14:paraId="7EBB25E9" w14:textId="06BDFF40"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6CAA5699"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5DC92EA1"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0A0ECAD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2014A91C" w14:textId="77777777" w:rsidTr="00696F36">
        <w:trPr>
          <w:jc w:val="center"/>
        </w:trPr>
        <w:tc>
          <w:tcPr>
            <w:tcW w:w="7065" w:type="dxa"/>
            <w:shd w:val="clear" w:color="auto" w:fill="auto"/>
          </w:tcPr>
          <w:p w14:paraId="6FA76961" w14:textId="08404186" w:rsidR="0098291C" w:rsidRPr="0062601C" w:rsidRDefault="0098291C" w:rsidP="002660F2">
            <w:pPr>
              <w:pStyle w:val="ListParagraph"/>
              <w:numPr>
                <w:ilvl w:val="0"/>
                <w:numId w:val="64"/>
              </w:numPr>
              <w:suppressAutoHyphens/>
              <w:autoSpaceDE w:val="0"/>
              <w:autoSpaceDN w:val="0"/>
              <w:spacing w:after="0" w:line="240" w:lineRule="auto"/>
              <w:ind w:left="1410"/>
              <w:jc w:val="both"/>
              <w:rPr>
                <w:rFonts w:ascii="Bookman Old Style" w:hAnsi="Bookman Old Style"/>
                <w:sz w:val="24"/>
                <w:szCs w:val="24"/>
              </w:rPr>
            </w:pPr>
            <w:r w:rsidRPr="0062601C">
              <w:rPr>
                <w:rFonts w:ascii="Bookman Old Style" w:eastAsia="Bookman Old Style" w:hAnsi="Bookman Old Style" w:cs="Bookman Old Style"/>
                <w:sz w:val="24"/>
                <w:szCs w:val="24"/>
                <w:lang w:val="en-ID"/>
              </w:rPr>
              <w:t>kegiatan pendanaan terorisme;</w:t>
            </w:r>
          </w:p>
        </w:tc>
        <w:tc>
          <w:tcPr>
            <w:tcW w:w="4859" w:type="dxa"/>
          </w:tcPr>
          <w:p w14:paraId="0482B317" w14:textId="0EFFCF3D"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251D2EC8"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6B9875B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52E7C24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5F49094E" w14:textId="77777777" w:rsidTr="00696F36">
        <w:trPr>
          <w:jc w:val="center"/>
        </w:trPr>
        <w:tc>
          <w:tcPr>
            <w:tcW w:w="7065" w:type="dxa"/>
            <w:shd w:val="clear" w:color="auto" w:fill="auto"/>
          </w:tcPr>
          <w:p w14:paraId="394A3532" w14:textId="3F45C47A" w:rsidR="0098291C" w:rsidRPr="0062601C" w:rsidRDefault="0098291C" w:rsidP="002660F2">
            <w:pPr>
              <w:pStyle w:val="ListParagraph"/>
              <w:numPr>
                <w:ilvl w:val="0"/>
                <w:numId w:val="64"/>
              </w:numPr>
              <w:suppressAutoHyphens/>
              <w:autoSpaceDE w:val="0"/>
              <w:autoSpaceDN w:val="0"/>
              <w:spacing w:after="0" w:line="240" w:lineRule="auto"/>
              <w:ind w:left="1410"/>
              <w:jc w:val="both"/>
              <w:rPr>
                <w:rFonts w:ascii="Bookman Old Style" w:hAnsi="Bookman Old Style"/>
                <w:sz w:val="24"/>
                <w:szCs w:val="24"/>
              </w:rPr>
            </w:pPr>
            <w:r w:rsidRPr="0062601C">
              <w:rPr>
                <w:rFonts w:ascii="Bookman Old Style" w:eastAsia="Bookman Old Style" w:hAnsi="Bookman Old Style" w:cs="Bookman Old Style"/>
                <w:sz w:val="24"/>
                <w:szCs w:val="24"/>
                <w:lang w:val="en-ID"/>
              </w:rPr>
              <w:lastRenderedPageBreak/>
              <w:t>kegiatan pendanaan proliferasi senjata pemusnah massal; dan/atau</w:t>
            </w:r>
          </w:p>
        </w:tc>
        <w:tc>
          <w:tcPr>
            <w:tcW w:w="4859" w:type="dxa"/>
          </w:tcPr>
          <w:p w14:paraId="6EE79448" w14:textId="73C2B0A6"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4530752F"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6F0C5C9F"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484A23B7"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439A1365" w14:textId="77777777" w:rsidTr="00696F36">
        <w:trPr>
          <w:jc w:val="center"/>
        </w:trPr>
        <w:tc>
          <w:tcPr>
            <w:tcW w:w="7065" w:type="dxa"/>
            <w:shd w:val="clear" w:color="auto" w:fill="auto"/>
          </w:tcPr>
          <w:p w14:paraId="285B5DEA" w14:textId="728F4752" w:rsidR="0098291C" w:rsidRPr="0062601C" w:rsidRDefault="0098291C" w:rsidP="002660F2">
            <w:pPr>
              <w:pStyle w:val="ListParagraph"/>
              <w:numPr>
                <w:ilvl w:val="0"/>
                <w:numId w:val="64"/>
              </w:numPr>
              <w:spacing w:after="0"/>
              <w:ind w:left="1410"/>
              <w:jc w:val="both"/>
              <w:rPr>
                <w:rFonts w:ascii="Bookman Old Style" w:eastAsia="Bookman Old Style" w:hAnsi="Bookman Old Style" w:cs="Bookman Old Style"/>
                <w:sz w:val="24"/>
                <w:szCs w:val="24"/>
                <w:lang w:val="en-ID"/>
              </w:rPr>
            </w:pPr>
            <w:r w:rsidRPr="0062601C">
              <w:rPr>
                <w:rFonts w:ascii="Bookman Old Style" w:eastAsia="Bookman Old Style" w:hAnsi="Bookman Old Style" w:cs="Bookman Old Style"/>
                <w:sz w:val="24"/>
                <w:szCs w:val="24"/>
                <w:lang w:val="en-ID"/>
              </w:rPr>
              <w:t>kegiatan lainnya yang bertentangan dengan ketentuan peraturan perundang-undangan;</w:t>
            </w:r>
          </w:p>
        </w:tc>
        <w:tc>
          <w:tcPr>
            <w:tcW w:w="4859" w:type="dxa"/>
          </w:tcPr>
          <w:p w14:paraId="542EA0AA" w14:textId="405ABAF2"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1BD67E9D"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0EC4133F"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132312EF"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32B0F99F" w14:textId="77777777" w:rsidTr="00696F36">
        <w:trPr>
          <w:jc w:val="center"/>
        </w:trPr>
        <w:tc>
          <w:tcPr>
            <w:tcW w:w="7065" w:type="dxa"/>
            <w:shd w:val="clear" w:color="auto" w:fill="auto"/>
          </w:tcPr>
          <w:p w14:paraId="3F2F8145" w14:textId="5E71545D" w:rsidR="0098291C" w:rsidRPr="0062601C" w:rsidRDefault="0098291C" w:rsidP="002660F2">
            <w:pPr>
              <w:pStyle w:val="ListParagraph"/>
              <w:numPr>
                <w:ilvl w:val="0"/>
                <w:numId w:val="30"/>
              </w:numPr>
              <w:suppressAutoHyphens/>
              <w:autoSpaceDN w:val="0"/>
              <w:spacing w:after="0" w:line="240" w:lineRule="auto"/>
              <w:jc w:val="both"/>
              <w:rPr>
                <w:rFonts w:ascii="Bookman Old Style" w:eastAsia="Bookman Old Style" w:hAnsi="Bookman Old Style" w:cs="Bookman Old Style"/>
                <w:sz w:val="24"/>
                <w:szCs w:val="24"/>
                <w:lang w:val="en-ID"/>
              </w:rPr>
            </w:pPr>
            <w:r w:rsidRPr="0062601C">
              <w:rPr>
                <w:rFonts w:ascii="Bookman Old Style" w:eastAsia="Bookman Old Style" w:hAnsi="Bookman Old Style" w:cs="Bookman Old Style"/>
                <w:sz w:val="24"/>
                <w:szCs w:val="24"/>
                <w:lang w:val="en-ID"/>
              </w:rPr>
              <w:t>arsitektur sistem teknologi informasi yang akan digunakan.</w:t>
            </w:r>
          </w:p>
        </w:tc>
        <w:tc>
          <w:tcPr>
            <w:tcW w:w="4859" w:type="dxa"/>
          </w:tcPr>
          <w:p w14:paraId="1C7F1A32" w14:textId="276A9ECC"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531CB9BE"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100E961A"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1AA1226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4564F3C4" w14:textId="77777777" w:rsidTr="00696F36">
        <w:trPr>
          <w:jc w:val="center"/>
        </w:trPr>
        <w:tc>
          <w:tcPr>
            <w:tcW w:w="7065" w:type="dxa"/>
            <w:shd w:val="clear" w:color="auto" w:fill="auto"/>
          </w:tcPr>
          <w:p w14:paraId="16E7EEBA" w14:textId="2715F8BB" w:rsidR="0098291C" w:rsidRPr="0062601C" w:rsidRDefault="0098291C" w:rsidP="002660F2">
            <w:pPr>
              <w:pStyle w:val="ListParagraph"/>
              <w:numPr>
                <w:ilvl w:val="0"/>
                <w:numId w:val="21"/>
              </w:numPr>
              <w:ind w:left="780"/>
              <w:jc w:val="both"/>
              <w:rPr>
                <w:rFonts w:ascii="Bookman Old Style" w:eastAsia="Bookman Old Style" w:hAnsi="Bookman Old Style" w:cs="Bookman Old Style"/>
                <w:sz w:val="24"/>
                <w:szCs w:val="24"/>
                <w:lang w:val="en-US"/>
              </w:rPr>
            </w:pPr>
            <w:r w:rsidRPr="0062601C">
              <w:rPr>
                <w:rFonts w:ascii="Bookman Old Style" w:eastAsia="Bookman Old Style" w:hAnsi="Bookman Old Style" w:cs="Bookman Old Style"/>
                <w:sz w:val="24"/>
                <w:szCs w:val="24"/>
                <w:lang w:val="en-US"/>
              </w:rPr>
              <w:t>Persetujuan atau penolakan atas permohonan izin usaha diberikan oleh Otoritas Jasa Keuangan paling lama 20 (dua puluh) hari kerja setelah dokumen permohonan diterima secara lengkap.</w:t>
            </w:r>
          </w:p>
        </w:tc>
        <w:tc>
          <w:tcPr>
            <w:tcW w:w="4859" w:type="dxa"/>
          </w:tcPr>
          <w:p w14:paraId="5ABE072C" w14:textId="20A9A6A4"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2FEF6C1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47260644" w14:textId="0F14E705"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18CB2C08"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0F4A2407" w14:textId="77777777" w:rsidTr="00696F36">
        <w:trPr>
          <w:jc w:val="center"/>
        </w:trPr>
        <w:tc>
          <w:tcPr>
            <w:tcW w:w="7065" w:type="dxa"/>
            <w:shd w:val="clear" w:color="auto" w:fill="auto"/>
          </w:tcPr>
          <w:p w14:paraId="4CE87D45" w14:textId="3B356F97" w:rsidR="0098291C" w:rsidRPr="0062601C" w:rsidRDefault="0098291C" w:rsidP="002660F2">
            <w:pPr>
              <w:pStyle w:val="ListParagraph"/>
              <w:numPr>
                <w:ilvl w:val="0"/>
                <w:numId w:val="21"/>
              </w:numPr>
              <w:ind w:left="780"/>
              <w:rPr>
                <w:rFonts w:ascii="Bookman Old Style" w:eastAsia="Bookman Old Style" w:hAnsi="Bookman Old Style" w:cs="Bookman Old Style"/>
                <w:sz w:val="24"/>
                <w:szCs w:val="24"/>
                <w:lang w:val="en-US"/>
              </w:rPr>
            </w:pPr>
            <w:r w:rsidRPr="0062601C">
              <w:rPr>
                <w:rFonts w:ascii="Bookman Old Style" w:eastAsia="Bookman Old Style" w:hAnsi="Bookman Old Style" w:cs="Bookman Old Style"/>
                <w:sz w:val="24"/>
                <w:szCs w:val="24"/>
                <w:lang w:val="en-US"/>
              </w:rPr>
              <w:t>Dalam memberikan persetujuan atau penolakan sebagaimana dimaksud pada ayat (2), Otoritas Jasa Keuangan melakukan:</w:t>
            </w:r>
          </w:p>
        </w:tc>
        <w:tc>
          <w:tcPr>
            <w:tcW w:w="4859" w:type="dxa"/>
          </w:tcPr>
          <w:p w14:paraId="0E1A9C75" w14:textId="53F0FD0A"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44F410A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2DF0E68F" w14:textId="0F121D20"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0DC9BC51"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149FD476" w14:textId="77777777" w:rsidTr="00696F36">
        <w:trPr>
          <w:jc w:val="center"/>
        </w:trPr>
        <w:tc>
          <w:tcPr>
            <w:tcW w:w="7065" w:type="dxa"/>
            <w:shd w:val="clear" w:color="auto" w:fill="auto"/>
          </w:tcPr>
          <w:p w14:paraId="2A54E7A7" w14:textId="24F56487" w:rsidR="0098291C" w:rsidRPr="0062601C" w:rsidRDefault="0098291C" w:rsidP="002660F2">
            <w:pPr>
              <w:pStyle w:val="ListParagraph"/>
              <w:numPr>
                <w:ilvl w:val="0"/>
                <w:numId w:val="22"/>
              </w:numPr>
              <w:ind w:left="1230"/>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 xml:space="preserve">penelitian dan analisis terhadap dokumen permohonan; </w:t>
            </w:r>
          </w:p>
        </w:tc>
        <w:tc>
          <w:tcPr>
            <w:tcW w:w="4859" w:type="dxa"/>
          </w:tcPr>
          <w:p w14:paraId="1647B39C" w14:textId="6783EED2"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4C2B42D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57C21527" w14:textId="622F505F"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4BB25CD2"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275717AD" w14:textId="77777777" w:rsidTr="00696F36">
        <w:trPr>
          <w:jc w:val="center"/>
        </w:trPr>
        <w:tc>
          <w:tcPr>
            <w:tcW w:w="7065" w:type="dxa"/>
            <w:shd w:val="clear" w:color="auto" w:fill="auto"/>
          </w:tcPr>
          <w:p w14:paraId="52A6631F" w14:textId="6D40A862" w:rsidR="0098291C" w:rsidRPr="0062601C" w:rsidRDefault="0098291C" w:rsidP="002660F2">
            <w:pPr>
              <w:pStyle w:val="ListParagraph"/>
              <w:numPr>
                <w:ilvl w:val="0"/>
                <w:numId w:val="22"/>
              </w:numPr>
              <w:ind w:left="1230"/>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penilaian kemampuan dan kepatutan;</w:t>
            </w:r>
          </w:p>
        </w:tc>
        <w:tc>
          <w:tcPr>
            <w:tcW w:w="4859" w:type="dxa"/>
          </w:tcPr>
          <w:p w14:paraId="54357533" w14:textId="4B6DEB32"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0EB149FE"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21DE16AC" w14:textId="32AF6B39"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60188299"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578D63DB" w14:textId="77777777" w:rsidTr="00696F36">
        <w:trPr>
          <w:jc w:val="center"/>
        </w:trPr>
        <w:tc>
          <w:tcPr>
            <w:tcW w:w="7065" w:type="dxa"/>
            <w:shd w:val="clear" w:color="auto" w:fill="auto"/>
          </w:tcPr>
          <w:p w14:paraId="486ED53F" w14:textId="55450C74" w:rsidR="0098291C" w:rsidRPr="0062601C" w:rsidRDefault="0098291C" w:rsidP="002660F2">
            <w:pPr>
              <w:pStyle w:val="ListParagraph"/>
              <w:numPr>
                <w:ilvl w:val="0"/>
                <w:numId w:val="22"/>
              </w:numPr>
              <w:ind w:left="1230"/>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penelitian kesiapan operasional;</w:t>
            </w:r>
          </w:p>
        </w:tc>
        <w:tc>
          <w:tcPr>
            <w:tcW w:w="4859" w:type="dxa"/>
          </w:tcPr>
          <w:p w14:paraId="5EF7BC95" w14:textId="52E4AF23"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6AFC846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610A9324" w14:textId="42705869"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6DBBC54F"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38442595" w14:textId="77777777" w:rsidTr="00696F36">
        <w:trPr>
          <w:jc w:val="center"/>
        </w:trPr>
        <w:tc>
          <w:tcPr>
            <w:tcW w:w="7065" w:type="dxa"/>
            <w:shd w:val="clear" w:color="auto" w:fill="auto"/>
          </w:tcPr>
          <w:p w14:paraId="1854F022" w14:textId="14A9B5A8" w:rsidR="0098291C" w:rsidRPr="0062601C" w:rsidRDefault="0098291C" w:rsidP="002660F2">
            <w:pPr>
              <w:pStyle w:val="ListParagraph"/>
              <w:numPr>
                <w:ilvl w:val="0"/>
                <w:numId w:val="22"/>
              </w:numPr>
              <w:ind w:left="1230"/>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penilaian terhadap sistem teknologi informasi yang akan digunakan; dan</w:t>
            </w:r>
          </w:p>
        </w:tc>
        <w:tc>
          <w:tcPr>
            <w:tcW w:w="4859" w:type="dxa"/>
          </w:tcPr>
          <w:p w14:paraId="0D8D0D24" w14:textId="2A1FA09E"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02C221E2"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773DC7CF" w14:textId="746FDEC5"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1827571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79300594" w14:textId="77777777" w:rsidTr="00696F36">
        <w:trPr>
          <w:jc w:val="center"/>
        </w:trPr>
        <w:tc>
          <w:tcPr>
            <w:tcW w:w="7065" w:type="dxa"/>
            <w:shd w:val="clear" w:color="auto" w:fill="auto"/>
          </w:tcPr>
          <w:p w14:paraId="374CD7E3" w14:textId="626B9460" w:rsidR="0098291C" w:rsidRPr="0062601C" w:rsidRDefault="0098291C" w:rsidP="002660F2">
            <w:pPr>
              <w:pStyle w:val="ListParagraph"/>
              <w:numPr>
                <w:ilvl w:val="0"/>
                <w:numId w:val="22"/>
              </w:numPr>
              <w:ind w:left="1230"/>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analisis lain berdasarkan pertimbangan Otoritas Jasa Keuangan.</w:t>
            </w:r>
          </w:p>
        </w:tc>
        <w:tc>
          <w:tcPr>
            <w:tcW w:w="4859" w:type="dxa"/>
          </w:tcPr>
          <w:p w14:paraId="1A02FE7A" w14:textId="1A618B24"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7FE94E1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34656B9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31DCA84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1CB7600E" w14:textId="77777777" w:rsidTr="00696F36">
        <w:trPr>
          <w:jc w:val="center"/>
        </w:trPr>
        <w:tc>
          <w:tcPr>
            <w:tcW w:w="7065" w:type="dxa"/>
            <w:shd w:val="clear" w:color="auto" w:fill="auto"/>
          </w:tcPr>
          <w:p w14:paraId="29628904" w14:textId="62B1A062" w:rsidR="0098291C" w:rsidRPr="0062601C" w:rsidRDefault="0098291C" w:rsidP="002660F2">
            <w:pPr>
              <w:pStyle w:val="ListParagraph"/>
              <w:widowControl w:val="0"/>
              <w:numPr>
                <w:ilvl w:val="0"/>
                <w:numId w:val="21"/>
              </w:numPr>
              <w:suppressAutoHyphens/>
              <w:autoSpaceDE w:val="0"/>
              <w:autoSpaceDN w:val="0"/>
              <w:spacing w:after="0" w:line="240" w:lineRule="auto"/>
              <w:ind w:left="780" w:right="-1"/>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Dalam rangka mendukung pelaksanaaan penelitian, analisis, dan penilaian sebagaimana dimaksud pada ayat (3), Otoritas Jasa Keuangan dapat meminta dokumen tambahan kepada PAJK.</w:t>
            </w:r>
          </w:p>
        </w:tc>
        <w:tc>
          <w:tcPr>
            <w:tcW w:w="4859" w:type="dxa"/>
          </w:tcPr>
          <w:p w14:paraId="442F27A8" w14:textId="5DDBF8D6"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7F48A1DA"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601143A0" w14:textId="6C9A8762"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115C4B09"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542EC911" w14:textId="77777777" w:rsidTr="00696F36">
        <w:trPr>
          <w:jc w:val="center"/>
        </w:trPr>
        <w:tc>
          <w:tcPr>
            <w:tcW w:w="7065" w:type="dxa"/>
            <w:shd w:val="clear" w:color="auto" w:fill="auto"/>
          </w:tcPr>
          <w:p w14:paraId="188D30A0" w14:textId="2E59F8D0" w:rsidR="0098291C" w:rsidRPr="0062601C" w:rsidRDefault="0098291C" w:rsidP="002660F2">
            <w:pPr>
              <w:pStyle w:val="ListParagraph"/>
              <w:widowControl w:val="0"/>
              <w:numPr>
                <w:ilvl w:val="0"/>
                <w:numId w:val="21"/>
              </w:numPr>
              <w:suppressAutoHyphens/>
              <w:autoSpaceDE w:val="0"/>
              <w:autoSpaceDN w:val="0"/>
              <w:spacing w:after="0" w:line="240" w:lineRule="auto"/>
              <w:ind w:left="780" w:right="-1"/>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Dalam hal berdasarkan penilaian Otoritas Jasa Keuangan dokumen permohonan sebagaimana dimaksud pada ayat (1) belum lengkap atau belum sesuai dengan Peraturan Otoritas Jasa Keuangan ini, calon PAJK harus menyampaikan pemenuhan kelengkapan dan penyesuaian dokumen permohonan paling lambat 20 (dua puluh) hari kerja sejak tanggal pemberitahuan dari Otoritas Jasa Keuangan.</w:t>
            </w:r>
          </w:p>
        </w:tc>
        <w:tc>
          <w:tcPr>
            <w:tcW w:w="4859" w:type="dxa"/>
          </w:tcPr>
          <w:p w14:paraId="7B8F191A" w14:textId="39D28F9B"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3BC2F661"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4172AB8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672A132E"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5D30E958" w14:textId="77777777" w:rsidTr="00637CF1">
        <w:trPr>
          <w:trHeight w:val="79"/>
          <w:jc w:val="center"/>
        </w:trPr>
        <w:tc>
          <w:tcPr>
            <w:tcW w:w="7065" w:type="dxa"/>
            <w:shd w:val="clear" w:color="auto" w:fill="auto"/>
          </w:tcPr>
          <w:p w14:paraId="785E6E6C" w14:textId="4ABAFAEB" w:rsidR="0098291C" w:rsidRPr="0062601C" w:rsidRDefault="0098291C" w:rsidP="002660F2">
            <w:pPr>
              <w:pStyle w:val="ListParagraph"/>
              <w:widowControl w:val="0"/>
              <w:numPr>
                <w:ilvl w:val="0"/>
                <w:numId w:val="21"/>
              </w:numPr>
              <w:suppressAutoHyphens/>
              <w:autoSpaceDE w:val="0"/>
              <w:autoSpaceDN w:val="0"/>
              <w:spacing w:after="0" w:line="240" w:lineRule="auto"/>
              <w:ind w:left="780" w:right="-1"/>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lastRenderedPageBreak/>
              <w:t>Dalam hal calon PAJK tidak memenuhi kelengkapan dan /atau menyesuaikan dokumen permohonan sebagaimana dimaksud pada ayat (5), calon PAJK dianggap membatalkan permohonan izin usaha</w:t>
            </w:r>
          </w:p>
        </w:tc>
        <w:tc>
          <w:tcPr>
            <w:tcW w:w="4859" w:type="dxa"/>
          </w:tcPr>
          <w:p w14:paraId="59BF18D9" w14:textId="2AF5FC08"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1329212A"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2BEA040D"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4BAA3E9D"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2DC02CA0" w14:textId="77777777" w:rsidTr="00696F36">
        <w:trPr>
          <w:jc w:val="center"/>
        </w:trPr>
        <w:tc>
          <w:tcPr>
            <w:tcW w:w="7065" w:type="dxa"/>
            <w:shd w:val="clear" w:color="auto" w:fill="auto"/>
          </w:tcPr>
          <w:p w14:paraId="41ECAD03" w14:textId="77777777" w:rsidR="0098291C" w:rsidRPr="0062601C" w:rsidRDefault="0098291C" w:rsidP="0098291C">
            <w:pPr>
              <w:spacing w:before="60" w:after="60"/>
              <w:jc w:val="both"/>
              <w:rPr>
                <w:rFonts w:ascii="Bookman Old Style" w:eastAsia="Bookman Old Style" w:hAnsi="Bookman Old Style" w:cs="Bookman Old Style"/>
                <w:sz w:val="24"/>
                <w:szCs w:val="24"/>
                <w:lang w:val="en-US"/>
              </w:rPr>
            </w:pPr>
          </w:p>
        </w:tc>
        <w:tc>
          <w:tcPr>
            <w:tcW w:w="4859" w:type="dxa"/>
          </w:tcPr>
          <w:p w14:paraId="2FB62136" w14:textId="2391C9C3"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6F68E94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7924D547" w14:textId="207624A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1516FBA2"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4AA38448" w14:textId="77777777" w:rsidTr="00696F36">
        <w:trPr>
          <w:jc w:val="center"/>
        </w:trPr>
        <w:tc>
          <w:tcPr>
            <w:tcW w:w="7065" w:type="dxa"/>
            <w:shd w:val="clear" w:color="auto" w:fill="auto"/>
          </w:tcPr>
          <w:p w14:paraId="663CA1A5" w14:textId="77777777" w:rsidR="0098291C" w:rsidRPr="0062601C" w:rsidRDefault="0098291C" w:rsidP="0098291C">
            <w:pPr>
              <w:pBdr>
                <w:top w:val="nil"/>
                <w:left w:val="nil"/>
                <w:bottom w:val="nil"/>
                <w:right w:val="nil"/>
                <w:between w:val="nil"/>
              </w:pBdr>
              <w:spacing w:after="0" w:line="360" w:lineRule="auto"/>
              <w:jc w:val="both"/>
              <w:rPr>
                <w:rFonts w:ascii="Bookman Old Style" w:eastAsia="Bookman Old Style" w:hAnsi="Bookman Old Style" w:cs="Bookman Old Style"/>
                <w:sz w:val="24"/>
                <w:szCs w:val="24"/>
              </w:rPr>
            </w:pPr>
          </w:p>
        </w:tc>
        <w:tc>
          <w:tcPr>
            <w:tcW w:w="4859" w:type="dxa"/>
          </w:tcPr>
          <w:p w14:paraId="3F12360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257C7559"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38AF3A0E" w14:textId="26C9C44D"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3552F591"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1EDA89D5" w14:textId="77777777" w:rsidTr="00696F36">
        <w:trPr>
          <w:jc w:val="center"/>
        </w:trPr>
        <w:tc>
          <w:tcPr>
            <w:tcW w:w="7065" w:type="dxa"/>
            <w:shd w:val="clear" w:color="auto" w:fill="auto"/>
          </w:tcPr>
          <w:p w14:paraId="2A42E444" w14:textId="09EF5685" w:rsidR="0098291C" w:rsidRPr="0062601C" w:rsidRDefault="0098291C" w:rsidP="0098291C">
            <w:pPr>
              <w:pBdr>
                <w:top w:val="nil"/>
                <w:left w:val="nil"/>
                <w:bottom w:val="nil"/>
                <w:right w:val="nil"/>
                <w:between w:val="nil"/>
              </w:pBdr>
              <w:spacing w:after="0"/>
              <w:jc w:val="center"/>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Bagian Keempat</w:t>
            </w:r>
          </w:p>
          <w:p w14:paraId="787A9DE2" w14:textId="633BD88C" w:rsidR="0098291C" w:rsidRPr="0062601C" w:rsidRDefault="0098291C" w:rsidP="0098291C">
            <w:pPr>
              <w:pBdr>
                <w:top w:val="nil"/>
                <w:left w:val="nil"/>
                <w:bottom w:val="nil"/>
                <w:right w:val="nil"/>
                <w:between w:val="nil"/>
              </w:pBdr>
              <w:spacing w:after="0"/>
              <w:jc w:val="center"/>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Pendaftaran Penyelenggara Sistem Elektronik</w:t>
            </w:r>
          </w:p>
        </w:tc>
        <w:tc>
          <w:tcPr>
            <w:tcW w:w="4859" w:type="dxa"/>
          </w:tcPr>
          <w:p w14:paraId="1307ED27"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6E66097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3221A2FF" w14:textId="32AE93BA"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4F76E27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24A8BDA2" w14:textId="77777777" w:rsidTr="00696F36">
        <w:trPr>
          <w:jc w:val="center"/>
        </w:trPr>
        <w:tc>
          <w:tcPr>
            <w:tcW w:w="7065" w:type="dxa"/>
            <w:shd w:val="clear" w:color="auto" w:fill="auto"/>
          </w:tcPr>
          <w:p w14:paraId="40E6765D" w14:textId="11CD3064" w:rsidR="0098291C" w:rsidRPr="0062601C" w:rsidRDefault="0098291C" w:rsidP="0098291C">
            <w:pPr>
              <w:pBdr>
                <w:top w:val="nil"/>
                <w:left w:val="nil"/>
                <w:bottom w:val="nil"/>
                <w:right w:val="nil"/>
                <w:between w:val="nil"/>
              </w:pBdr>
              <w:spacing w:after="0" w:line="360" w:lineRule="auto"/>
              <w:jc w:val="center"/>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Pasal 11</w:t>
            </w:r>
          </w:p>
        </w:tc>
        <w:tc>
          <w:tcPr>
            <w:tcW w:w="4859" w:type="dxa"/>
          </w:tcPr>
          <w:p w14:paraId="64579A49" w14:textId="2A2883FD"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551DF1C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0FC6CDD2" w14:textId="5B869564"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58D2A8F6"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34A26809" w14:textId="77777777" w:rsidTr="00696F36">
        <w:trPr>
          <w:jc w:val="center"/>
        </w:trPr>
        <w:tc>
          <w:tcPr>
            <w:tcW w:w="7065" w:type="dxa"/>
            <w:shd w:val="clear" w:color="auto" w:fill="auto"/>
          </w:tcPr>
          <w:p w14:paraId="787FC8A3" w14:textId="1565C41C" w:rsidR="0098291C" w:rsidRPr="0062601C" w:rsidRDefault="0098291C" w:rsidP="002660F2">
            <w:pPr>
              <w:pStyle w:val="ListParagraph"/>
              <w:numPr>
                <w:ilvl w:val="0"/>
                <w:numId w:val="17"/>
              </w:numPr>
              <w:ind w:left="1230" w:hanging="630"/>
              <w:jc w:val="both"/>
              <w:rPr>
                <w:rFonts w:ascii="Bookman Old Style" w:hAnsi="Bookman Old Style"/>
                <w:sz w:val="24"/>
                <w:szCs w:val="24"/>
              </w:rPr>
            </w:pPr>
            <w:r w:rsidRPr="0062601C">
              <w:rPr>
                <w:rFonts w:ascii="Bookman Old Style" w:hAnsi="Bookman Old Style"/>
                <w:sz w:val="24"/>
                <w:szCs w:val="24"/>
              </w:rPr>
              <w:t>PAJK yang telah memperoleh izin usaha dari Otoritas Jasa Keuangan wajib mengajukan permohonan pendaftaran sebagai penyelenggara Sistem Elektronik kepada instansi yang berwenang paling lambat 30 (tiga puluh) hari kalender sejak tanggal diterbitkannya izin usaha dari Otoritas Jasa Keuangan.</w:t>
            </w:r>
          </w:p>
        </w:tc>
        <w:tc>
          <w:tcPr>
            <w:tcW w:w="4859" w:type="dxa"/>
          </w:tcPr>
          <w:p w14:paraId="3EAA737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 xml:space="preserve">Yang dimaksud dengan “sejak tanggal” adalah perhitungan waktu dimulai pada saat tanggal yang ditentukan. </w:t>
            </w:r>
          </w:p>
          <w:p w14:paraId="59411EC8" w14:textId="2C1B6DCD"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Contoh: apabila Penyelenggara terdaftar pada tanggal 5 Januari 2025, maka tanggal dimaksud diperhitungkan.</w:t>
            </w:r>
          </w:p>
        </w:tc>
        <w:tc>
          <w:tcPr>
            <w:tcW w:w="2291" w:type="dxa"/>
          </w:tcPr>
          <w:p w14:paraId="061D948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3246CB61" w14:textId="78D1079A"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60F51137"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469AB972" w14:textId="77777777" w:rsidTr="00696F36">
        <w:trPr>
          <w:jc w:val="center"/>
        </w:trPr>
        <w:tc>
          <w:tcPr>
            <w:tcW w:w="7065" w:type="dxa"/>
            <w:shd w:val="clear" w:color="auto" w:fill="auto"/>
          </w:tcPr>
          <w:p w14:paraId="557E012D" w14:textId="39D04B18" w:rsidR="0098291C" w:rsidRPr="0062601C" w:rsidRDefault="0098291C" w:rsidP="002660F2">
            <w:pPr>
              <w:pStyle w:val="ListParagraph"/>
              <w:widowControl w:val="0"/>
              <w:numPr>
                <w:ilvl w:val="0"/>
                <w:numId w:val="17"/>
              </w:numPr>
              <w:suppressAutoHyphens/>
              <w:autoSpaceDE w:val="0"/>
              <w:autoSpaceDN w:val="0"/>
              <w:spacing w:after="0" w:line="240" w:lineRule="auto"/>
              <w:ind w:left="1230" w:right="140" w:hanging="630"/>
              <w:jc w:val="both"/>
              <w:rPr>
                <w:rFonts w:ascii="Bookman Old Style" w:hAnsi="Bookman Old Style"/>
                <w:sz w:val="24"/>
                <w:szCs w:val="24"/>
              </w:rPr>
            </w:pPr>
            <w:r w:rsidRPr="0062601C">
              <w:rPr>
                <w:rFonts w:ascii="Bookman Old Style" w:hAnsi="Bookman Old Style"/>
                <w:color w:val="000000"/>
                <w:sz w:val="24"/>
                <w:szCs w:val="24"/>
              </w:rPr>
              <w:t>Permohonan pendaftaran sebagaimana dimaksud pada</w:t>
            </w:r>
            <w:r w:rsidRPr="0062601C">
              <w:rPr>
                <w:rFonts w:ascii="Bookman Old Style" w:hAnsi="Bookman Old Style"/>
                <w:color w:val="000000"/>
                <w:sz w:val="24"/>
                <w:szCs w:val="24"/>
                <w:lang w:val="en-US"/>
              </w:rPr>
              <w:t xml:space="preserve"> </w:t>
            </w:r>
            <w:r w:rsidRPr="0062601C">
              <w:rPr>
                <w:rFonts w:ascii="Bookman Old Style" w:hAnsi="Bookman Old Style"/>
                <w:color w:val="000000"/>
                <w:sz w:val="24"/>
                <w:szCs w:val="24"/>
              </w:rPr>
              <w:t>ayat (</w:t>
            </w:r>
            <w:r w:rsidRPr="0062601C">
              <w:rPr>
                <w:rFonts w:ascii="Bookman Old Style" w:hAnsi="Bookman Old Style"/>
                <w:color w:val="000000"/>
                <w:sz w:val="24"/>
                <w:szCs w:val="24"/>
                <w:lang w:val="en-US"/>
              </w:rPr>
              <w:t>1)</w:t>
            </w:r>
            <w:r w:rsidRPr="0062601C">
              <w:rPr>
                <w:rFonts w:ascii="Bookman Old Style" w:hAnsi="Bookman Old Style"/>
                <w:color w:val="000000"/>
                <w:sz w:val="24"/>
                <w:szCs w:val="24"/>
              </w:rPr>
              <w:t xml:space="preserve"> ditembuskan kepada Otoritas Jasa Keuangan</w:t>
            </w:r>
            <w:r w:rsidRPr="0062601C">
              <w:rPr>
                <w:rFonts w:ascii="Bookman Old Style" w:hAnsi="Bookman Old Style"/>
                <w:color w:val="000000"/>
                <w:sz w:val="24"/>
                <w:szCs w:val="24"/>
                <w:lang w:val="en-US"/>
              </w:rPr>
              <w:t xml:space="preserve"> </w:t>
            </w:r>
            <w:r w:rsidRPr="0062601C">
              <w:rPr>
                <w:rFonts w:ascii="Bookman Old Style" w:hAnsi="Bookman Old Style"/>
                <w:color w:val="000000"/>
                <w:sz w:val="24"/>
                <w:szCs w:val="24"/>
              </w:rPr>
              <w:t>bersamaan dengan penyampaian kepada instansi yang</w:t>
            </w:r>
            <w:r w:rsidRPr="0062601C">
              <w:rPr>
                <w:rFonts w:ascii="Bookman Old Style" w:hAnsi="Bookman Old Style"/>
                <w:color w:val="000000"/>
                <w:sz w:val="24"/>
                <w:szCs w:val="24"/>
                <w:lang w:val="en-US"/>
              </w:rPr>
              <w:t xml:space="preserve"> </w:t>
            </w:r>
            <w:r w:rsidRPr="0062601C">
              <w:rPr>
                <w:rFonts w:ascii="Bookman Old Style" w:hAnsi="Bookman Old Style"/>
                <w:color w:val="000000"/>
                <w:sz w:val="24"/>
                <w:szCs w:val="24"/>
              </w:rPr>
              <w:t>berwenang.</w:t>
            </w:r>
          </w:p>
        </w:tc>
        <w:tc>
          <w:tcPr>
            <w:tcW w:w="4859" w:type="dxa"/>
          </w:tcPr>
          <w:p w14:paraId="5E00085E" w14:textId="45DD4968"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51E3B31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424DE301" w14:textId="37D718EB"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410A6392"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6D7A43DA" w14:textId="77777777" w:rsidTr="00696F36">
        <w:trPr>
          <w:jc w:val="center"/>
        </w:trPr>
        <w:tc>
          <w:tcPr>
            <w:tcW w:w="7065" w:type="dxa"/>
            <w:shd w:val="clear" w:color="auto" w:fill="auto"/>
          </w:tcPr>
          <w:p w14:paraId="38C92959" w14:textId="22BB97FF" w:rsidR="0098291C" w:rsidRPr="0062601C" w:rsidRDefault="0098291C" w:rsidP="002660F2">
            <w:pPr>
              <w:numPr>
                <w:ilvl w:val="0"/>
                <w:numId w:val="17"/>
              </w:numPr>
              <w:pBdr>
                <w:top w:val="nil"/>
                <w:left w:val="nil"/>
                <w:bottom w:val="nil"/>
                <w:right w:val="nil"/>
                <w:between w:val="nil"/>
              </w:pBdr>
              <w:spacing w:after="0"/>
              <w:ind w:left="1230" w:hanging="630"/>
              <w:jc w:val="both"/>
              <w:rPr>
                <w:rFonts w:ascii="Bookman Old Style" w:hAnsi="Bookman Old Style"/>
                <w:sz w:val="24"/>
                <w:szCs w:val="24"/>
              </w:rPr>
            </w:pPr>
            <w:r w:rsidRPr="0062601C">
              <w:rPr>
                <w:rFonts w:ascii="Bookman Old Style" w:hAnsi="Bookman Old Style"/>
                <w:sz w:val="24"/>
                <w:szCs w:val="24"/>
              </w:rPr>
              <w:t xml:space="preserve">PAJK dilarang melakukan kegiatan usaha </w:t>
            </w:r>
            <w:r w:rsidR="00851D38">
              <w:rPr>
                <w:rFonts w:ascii="Bookman Old Style" w:hAnsi="Bookman Old Style"/>
                <w:sz w:val="24"/>
                <w:szCs w:val="24"/>
              </w:rPr>
              <w:t>PAJK</w:t>
            </w:r>
            <w:r w:rsidRPr="0062601C">
              <w:rPr>
                <w:rFonts w:ascii="Bookman Old Style" w:hAnsi="Bookman Old Style"/>
                <w:sz w:val="24"/>
                <w:szCs w:val="24"/>
              </w:rPr>
              <w:t xml:space="preserve"> sebagaimana dimaksud dalam Pasal 3 ayat (1) sebelum terdaftar sebagai penyelenggara Sistem Elektronik pada instansi yang berwenang.</w:t>
            </w:r>
          </w:p>
        </w:tc>
        <w:tc>
          <w:tcPr>
            <w:tcW w:w="4859" w:type="dxa"/>
          </w:tcPr>
          <w:p w14:paraId="18441A7E" w14:textId="5C3A5BB6"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67606086"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07B9217A" w14:textId="275AF471"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644606A8"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507F39D1" w14:textId="77777777" w:rsidTr="00696F36">
        <w:trPr>
          <w:jc w:val="center"/>
        </w:trPr>
        <w:tc>
          <w:tcPr>
            <w:tcW w:w="7065" w:type="dxa"/>
            <w:shd w:val="clear" w:color="auto" w:fill="auto"/>
          </w:tcPr>
          <w:p w14:paraId="6C646705" w14:textId="3254A085" w:rsidR="0098291C" w:rsidRPr="0062601C" w:rsidRDefault="0098291C" w:rsidP="002660F2">
            <w:pPr>
              <w:pStyle w:val="ListParagraph"/>
              <w:widowControl w:val="0"/>
              <w:numPr>
                <w:ilvl w:val="0"/>
                <w:numId w:val="17"/>
              </w:numPr>
              <w:suppressAutoHyphens/>
              <w:autoSpaceDE w:val="0"/>
              <w:autoSpaceDN w:val="0"/>
              <w:spacing w:after="0" w:line="240" w:lineRule="auto"/>
              <w:ind w:left="1230" w:right="140" w:hanging="630"/>
              <w:jc w:val="both"/>
              <w:rPr>
                <w:rFonts w:ascii="Bookman Old Style" w:hAnsi="Bookman Old Style"/>
                <w:color w:val="000000"/>
                <w:sz w:val="24"/>
                <w:szCs w:val="24"/>
              </w:rPr>
            </w:pPr>
            <w:r w:rsidRPr="0062601C">
              <w:rPr>
                <w:rFonts w:ascii="Bookman Old Style" w:hAnsi="Bookman Old Style"/>
                <w:color w:val="000000"/>
                <w:sz w:val="24"/>
                <w:szCs w:val="24"/>
              </w:rPr>
              <w:t>PAJK wajib memperoleh tanda terdaftar sebagai penyelenggara Sistem Elektronik dalam jangka waktu 60 (enam puluh) hari kalender sejak diterbitkannya izin usaha dari Otoritas Jasa Keuangan.</w:t>
            </w:r>
          </w:p>
        </w:tc>
        <w:tc>
          <w:tcPr>
            <w:tcW w:w="4859" w:type="dxa"/>
          </w:tcPr>
          <w:p w14:paraId="62D12AF1" w14:textId="2214C1C6"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0D6950C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1C4C5AA7"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383E7E47"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2CED2334" w14:textId="77777777" w:rsidTr="00696F36">
        <w:trPr>
          <w:jc w:val="center"/>
        </w:trPr>
        <w:tc>
          <w:tcPr>
            <w:tcW w:w="7065" w:type="dxa"/>
            <w:shd w:val="clear" w:color="auto" w:fill="auto"/>
          </w:tcPr>
          <w:p w14:paraId="2EBFEED5" w14:textId="35282968" w:rsidR="0098291C" w:rsidRPr="0062601C" w:rsidRDefault="0098291C" w:rsidP="002660F2">
            <w:pPr>
              <w:pStyle w:val="ListParagraph"/>
              <w:widowControl w:val="0"/>
              <w:numPr>
                <w:ilvl w:val="0"/>
                <w:numId w:val="17"/>
              </w:numPr>
              <w:suppressAutoHyphens/>
              <w:autoSpaceDE w:val="0"/>
              <w:autoSpaceDN w:val="0"/>
              <w:spacing w:after="0" w:line="240" w:lineRule="auto"/>
              <w:ind w:left="1230" w:right="140" w:hanging="630"/>
              <w:jc w:val="both"/>
              <w:rPr>
                <w:rFonts w:ascii="Bookman Old Style" w:hAnsi="Bookman Old Style"/>
                <w:sz w:val="24"/>
                <w:szCs w:val="24"/>
              </w:rPr>
            </w:pPr>
            <w:r w:rsidRPr="0062601C">
              <w:rPr>
                <w:rFonts w:ascii="Bookman Old Style" w:hAnsi="Bookman Old Style"/>
                <w:color w:val="000000"/>
                <w:sz w:val="24"/>
                <w:szCs w:val="24"/>
              </w:rPr>
              <w:t>PAJK wajib menyampaikan salinan tanda</w:t>
            </w:r>
            <w:r w:rsidRPr="0062601C">
              <w:rPr>
                <w:rFonts w:ascii="Bookman Old Style" w:hAnsi="Bookman Old Style"/>
                <w:color w:val="000000"/>
                <w:sz w:val="24"/>
                <w:szCs w:val="24"/>
                <w:lang w:val="en-US"/>
              </w:rPr>
              <w:t xml:space="preserve"> </w:t>
            </w:r>
            <w:r w:rsidRPr="0062601C">
              <w:rPr>
                <w:rFonts w:ascii="Bookman Old Style" w:hAnsi="Bookman Old Style"/>
                <w:color w:val="000000"/>
                <w:sz w:val="24"/>
                <w:szCs w:val="24"/>
              </w:rPr>
              <w:t>terdaftar sebagai penyelenggara Sistem Elektronik kepada</w:t>
            </w:r>
            <w:r w:rsidRPr="0062601C">
              <w:rPr>
                <w:rFonts w:ascii="Bookman Old Style" w:hAnsi="Bookman Old Style"/>
                <w:color w:val="000000"/>
                <w:sz w:val="24"/>
                <w:szCs w:val="24"/>
                <w:lang w:val="en-US"/>
              </w:rPr>
              <w:t xml:space="preserve"> </w:t>
            </w:r>
            <w:r w:rsidRPr="0062601C">
              <w:rPr>
                <w:rFonts w:ascii="Bookman Old Style" w:hAnsi="Bookman Old Style"/>
                <w:color w:val="000000"/>
                <w:sz w:val="24"/>
                <w:szCs w:val="24"/>
              </w:rPr>
              <w:t>Otoritas Jasa Keuangan paling lama 7 (tujuh) hari</w:t>
            </w:r>
            <w:r w:rsidRPr="0062601C">
              <w:rPr>
                <w:rFonts w:ascii="Bookman Old Style" w:hAnsi="Bookman Old Style"/>
                <w:color w:val="000000"/>
                <w:sz w:val="24"/>
                <w:szCs w:val="24"/>
                <w:lang w:val="en-US"/>
              </w:rPr>
              <w:t xml:space="preserve"> </w:t>
            </w:r>
            <w:r w:rsidRPr="0062601C">
              <w:rPr>
                <w:rFonts w:ascii="Bookman Old Style" w:hAnsi="Bookman Old Style"/>
                <w:color w:val="000000"/>
                <w:sz w:val="24"/>
                <w:szCs w:val="24"/>
              </w:rPr>
              <w:t>kalender sejak tanggal surat tanda terdaftar sebagai</w:t>
            </w:r>
            <w:r w:rsidRPr="0062601C">
              <w:rPr>
                <w:rFonts w:ascii="Bookman Old Style" w:hAnsi="Bookman Old Style"/>
                <w:color w:val="000000"/>
                <w:sz w:val="24"/>
                <w:szCs w:val="24"/>
                <w:lang w:val="en-US"/>
              </w:rPr>
              <w:t xml:space="preserve"> </w:t>
            </w:r>
            <w:r w:rsidRPr="0062601C">
              <w:rPr>
                <w:rFonts w:ascii="Bookman Old Style" w:hAnsi="Bookman Old Style"/>
                <w:color w:val="000000"/>
                <w:sz w:val="24"/>
                <w:szCs w:val="24"/>
              </w:rPr>
              <w:lastRenderedPageBreak/>
              <w:t>penyelenggara Sistem Elektronik.</w:t>
            </w:r>
          </w:p>
        </w:tc>
        <w:tc>
          <w:tcPr>
            <w:tcW w:w="4859" w:type="dxa"/>
          </w:tcPr>
          <w:p w14:paraId="143A3AC5" w14:textId="115A9CB4"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lastRenderedPageBreak/>
              <w:t>Cukup jelas.</w:t>
            </w:r>
          </w:p>
        </w:tc>
        <w:tc>
          <w:tcPr>
            <w:tcW w:w="2291" w:type="dxa"/>
          </w:tcPr>
          <w:p w14:paraId="18ED65C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6666E87F"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14F2427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4D5A5FB5" w14:textId="77777777" w:rsidTr="00696F36">
        <w:trPr>
          <w:jc w:val="center"/>
        </w:trPr>
        <w:tc>
          <w:tcPr>
            <w:tcW w:w="7065" w:type="dxa"/>
            <w:shd w:val="clear" w:color="auto" w:fill="auto"/>
          </w:tcPr>
          <w:p w14:paraId="11547A8E" w14:textId="337F1372" w:rsidR="0098291C" w:rsidRPr="0062601C" w:rsidRDefault="0098291C" w:rsidP="002660F2">
            <w:pPr>
              <w:pStyle w:val="ListParagraph"/>
              <w:widowControl w:val="0"/>
              <w:numPr>
                <w:ilvl w:val="0"/>
                <w:numId w:val="17"/>
              </w:numPr>
              <w:suppressAutoHyphens/>
              <w:autoSpaceDE w:val="0"/>
              <w:autoSpaceDN w:val="0"/>
              <w:spacing w:after="0" w:line="240" w:lineRule="auto"/>
              <w:ind w:left="1230" w:right="140" w:hanging="630"/>
              <w:jc w:val="both"/>
              <w:rPr>
                <w:rFonts w:ascii="Bookman Old Style" w:hAnsi="Bookman Old Style"/>
                <w:sz w:val="24"/>
                <w:szCs w:val="24"/>
              </w:rPr>
            </w:pPr>
            <w:r w:rsidRPr="0062601C">
              <w:rPr>
                <w:rFonts w:ascii="Bookman Old Style" w:hAnsi="Bookman Old Style"/>
                <w:color w:val="000000"/>
                <w:sz w:val="24"/>
                <w:szCs w:val="24"/>
              </w:rPr>
              <w:t>PAJK wajib melakukan</w:t>
            </w:r>
            <w:r w:rsidRPr="0062601C">
              <w:rPr>
                <w:rFonts w:ascii="Bookman Old Style" w:hAnsi="Bookman Old Style"/>
                <w:color w:val="000000"/>
                <w:sz w:val="24"/>
                <w:szCs w:val="24"/>
                <w:lang w:val="en-US"/>
              </w:rPr>
              <w:t xml:space="preserve"> menjalankan Agregasi</w:t>
            </w:r>
            <w:r w:rsidRPr="0062601C">
              <w:rPr>
                <w:rFonts w:ascii="Bookman Old Style" w:hAnsi="Bookman Old Style"/>
                <w:color w:val="000000"/>
                <w:sz w:val="24"/>
                <w:szCs w:val="24"/>
              </w:rPr>
              <w:t xml:space="preserve"> paling lambat</w:t>
            </w:r>
            <w:r w:rsidRPr="0062601C">
              <w:rPr>
                <w:rFonts w:ascii="Bookman Old Style" w:hAnsi="Bookman Old Style"/>
                <w:color w:val="000000"/>
                <w:sz w:val="24"/>
                <w:szCs w:val="24"/>
                <w:lang w:val="en-US"/>
              </w:rPr>
              <w:t xml:space="preserve"> </w:t>
            </w:r>
            <w:r w:rsidRPr="0062601C">
              <w:rPr>
                <w:rFonts w:ascii="Bookman Old Style" w:hAnsi="Bookman Old Style"/>
                <w:color w:val="000000"/>
                <w:sz w:val="24"/>
                <w:szCs w:val="24"/>
              </w:rPr>
              <w:t>30 (tiga puluh) hari kalender sejak terdaftar sebagai</w:t>
            </w:r>
            <w:r w:rsidRPr="0062601C">
              <w:rPr>
                <w:rFonts w:ascii="Bookman Old Style" w:hAnsi="Bookman Old Style"/>
                <w:color w:val="000000"/>
                <w:sz w:val="24"/>
                <w:szCs w:val="24"/>
                <w:lang w:val="en-US"/>
              </w:rPr>
              <w:t xml:space="preserve"> </w:t>
            </w:r>
            <w:r w:rsidRPr="0062601C">
              <w:rPr>
                <w:rFonts w:ascii="Bookman Old Style" w:hAnsi="Bookman Old Style"/>
                <w:color w:val="000000"/>
                <w:sz w:val="24"/>
                <w:szCs w:val="24"/>
              </w:rPr>
              <w:t>penyelenggara Sistem Elektronik dari instansi berwenang.</w:t>
            </w:r>
          </w:p>
        </w:tc>
        <w:tc>
          <w:tcPr>
            <w:tcW w:w="4859" w:type="dxa"/>
          </w:tcPr>
          <w:p w14:paraId="70EE42F2" w14:textId="3C6FA4DF"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7F8B21F1"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17A20746"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3DFDD17C"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08C137A7" w14:textId="77777777" w:rsidTr="00696F36">
        <w:trPr>
          <w:jc w:val="center"/>
        </w:trPr>
        <w:tc>
          <w:tcPr>
            <w:tcW w:w="7065" w:type="dxa"/>
            <w:shd w:val="clear" w:color="auto" w:fill="auto"/>
          </w:tcPr>
          <w:p w14:paraId="4A657908" w14:textId="053E9F55" w:rsidR="0098291C" w:rsidRPr="0062601C" w:rsidRDefault="0098291C" w:rsidP="002660F2">
            <w:pPr>
              <w:pStyle w:val="ListParagraph"/>
              <w:widowControl w:val="0"/>
              <w:numPr>
                <w:ilvl w:val="0"/>
                <w:numId w:val="17"/>
              </w:numPr>
              <w:suppressAutoHyphens/>
              <w:autoSpaceDE w:val="0"/>
              <w:autoSpaceDN w:val="0"/>
              <w:spacing w:after="0" w:line="240" w:lineRule="auto"/>
              <w:ind w:left="1230" w:right="140" w:hanging="630"/>
              <w:jc w:val="both"/>
              <w:rPr>
                <w:rFonts w:ascii="Bookman Old Style" w:eastAsia="Bookman Old Style" w:hAnsi="Bookman Old Style" w:cs="Bookman Old Style"/>
                <w:color w:val="000000"/>
                <w:sz w:val="24"/>
                <w:szCs w:val="24"/>
              </w:rPr>
            </w:pPr>
            <w:r w:rsidRPr="0062601C">
              <w:rPr>
                <w:rFonts w:ascii="Bookman Old Style" w:eastAsia="Bookman Old Style" w:hAnsi="Bookman Old Style" w:cs="Bookman Old Style"/>
                <w:color w:val="000000"/>
                <w:sz w:val="24"/>
                <w:szCs w:val="24"/>
              </w:rPr>
              <w:t>Berdasarkan pertimbangan tertentu, Otoritas Jasa Keuangan dapat melakukan perpanjangan jangka waktu sebagaimana dimaksud pada ayat (6).</w:t>
            </w:r>
          </w:p>
        </w:tc>
        <w:tc>
          <w:tcPr>
            <w:tcW w:w="4859" w:type="dxa"/>
          </w:tcPr>
          <w:p w14:paraId="31E10AE3" w14:textId="10CDEEDF"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Pertimbangan tertentu dari Otoritas Jasa Keuangan antara lain keadaan kahar.</w:t>
            </w:r>
          </w:p>
        </w:tc>
        <w:tc>
          <w:tcPr>
            <w:tcW w:w="2291" w:type="dxa"/>
          </w:tcPr>
          <w:p w14:paraId="216B7E48"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33D8658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0FBAB512"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16D019F6" w14:textId="77777777" w:rsidTr="00637CF1">
        <w:trPr>
          <w:trHeight w:val="79"/>
          <w:jc w:val="center"/>
        </w:trPr>
        <w:tc>
          <w:tcPr>
            <w:tcW w:w="7065" w:type="dxa"/>
            <w:shd w:val="clear" w:color="auto" w:fill="auto"/>
          </w:tcPr>
          <w:p w14:paraId="2AC20A34" w14:textId="769D1D23" w:rsidR="0098291C" w:rsidRPr="0062601C" w:rsidRDefault="0098291C" w:rsidP="002660F2">
            <w:pPr>
              <w:pStyle w:val="ListParagraph"/>
              <w:widowControl w:val="0"/>
              <w:numPr>
                <w:ilvl w:val="0"/>
                <w:numId w:val="17"/>
              </w:numPr>
              <w:suppressAutoHyphens/>
              <w:autoSpaceDE w:val="0"/>
              <w:autoSpaceDN w:val="0"/>
              <w:spacing w:after="0" w:line="240" w:lineRule="auto"/>
              <w:ind w:left="1230" w:right="140" w:hanging="630"/>
              <w:jc w:val="both"/>
              <w:rPr>
                <w:rFonts w:ascii="Bookman Old Style" w:hAnsi="Bookman Old Style"/>
                <w:color w:val="000000"/>
                <w:sz w:val="24"/>
                <w:szCs w:val="24"/>
              </w:rPr>
            </w:pPr>
            <w:r w:rsidRPr="0062601C">
              <w:rPr>
                <w:rFonts w:ascii="Bookman Old Style" w:hAnsi="Bookman Old Style"/>
                <w:color w:val="000000"/>
                <w:sz w:val="24"/>
                <w:szCs w:val="24"/>
              </w:rPr>
              <w:t>Dalam hal PAJK:</w:t>
            </w:r>
          </w:p>
        </w:tc>
        <w:tc>
          <w:tcPr>
            <w:tcW w:w="4859" w:type="dxa"/>
          </w:tcPr>
          <w:p w14:paraId="710E48E6" w14:textId="713FECE3"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4C0FA1D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0EC1239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227FAB01"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1E17362A" w14:textId="77777777" w:rsidTr="00696F36">
        <w:trPr>
          <w:jc w:val="center"/>
        </w:trPr>
        <w:tc>
          <w:tcPr>
            <w:tcW w:w="7065" w:type="dxa"/>
            <w:shd w:val="clear" w:color="auto" w:fill="auto"/>
          </w:tcPr>
          <w:p w14:paraId="23485A8C" w14:textId="0D30315E" w:rsidR="0098291C" w:rsidRPr="0062601C" w:rsidRDefault="0098291C" w:rsidP="002660F2">
            <w:pPr>
              <w:pStyle w:val="ListParagraph"/>
              <w:numPr>
                <w:ilvl w:val="0"/>
                <w:numId w:val="31"/>
              </w:numPr>
              <w:ind w:left="1590" w:hanging="270"/>
              <w:rPr>
                <w:rFonts w:ascii="Bookman Old Style" w:hAnsi="Bookman Old Style"/>
                <w:color w:val="000000"/>
                <w:sz w:val="24"/>
                <w:szCs w:val="24"/>
              </w:rPr>
            </w:pPr>
            <w:r w:rsidRPr="0062601C">
              <w:rPr>
                <w:rFonts w:ascii="Bookman Old Style" w:hAnsi="Bookman Old Style"/>
                <w:color w:val="000000"/>
                <w:sz w:val="24"/>
                <w:szCs w:val="24"/>
              </w:rPr>
              <w:t>tidak memenuhi ketentuan pada ayat (6); dan/atau</w:t>
            </w:r>
          </w:p>
        </w:tc>
        <w:tc>
          <w:tcPr>
            <w:tcW w:w="4859" w:type="dxa"/>
          </w:tcPr>
          <w:p w14:paraId="29C66CC6"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3C47BF72"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2788584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34AE4EF1"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686E3606" w14:textId="77777777" w:rsidTr="00696F36">
        <w:trPr>
          <w:jc w:val="center"/>
        </w:trPr>
        <w:tc>
          <w:tcPr>
            <w:tcW w:w="7065" w:type="dxa"/>
            <w:shd w:val="clear" w:color="auto" w:fill="auto"/>
          </w:tcPr>
          <w:p w14:paraId="04322337" w14:textId="43854CC2" w:rsidR="0098291C" w:rsidRPr="0062601C" w:rsidRDefault="0098291C" w:rsidP="002660F2">
            <w:pPr>
              <w:pStyle w:val="ListParagraph"/>
              <w:numPr>
                <w:ilvl w:val="0"/>
                <w:numId w:val="31"/>
              </w:numPr>
              <w:ind w:left="1590" w:hanging="270"/>
              <w:rPr>
                <w:rFonts w:ascii="Bookman Old Style" w:hAnsi="Bookman Old Style"/>
                <w:color w:val="000000"/>
                <w:sz w:val="24"/>
                <w:szCs w:val="24"/>
              </w:rPr>
            </w:pPr>
            <w:r w:rsidRPr="0062601C">
              <w:rPr>
                <w:rFonts w:ascii="Bookman Old Style" w:hAnsi="Bookman Old Style"/>
                <w:color w:val="000000"/>
                <w:sz w:val="24"/>
                <w:szCs w:val="24"/>
              </w:rPr>
              <w:t xml:space="preserve">tidak memperoleh tanda terdaftar sebagai penyelenggara Sistem Elektronik sebagaimana dimaksud pada ayat (4) dalam jangka waktu 60 (enam puluh) hari kalender sejak diterbitkannya izin usaha dari Otoritas Jasa Keuangan, </w:t>
            </w:r>
          </w:p>
        </w:tc>
        <w:tc>
          <w:tcPr>
            <w:tcW w:w="4859" w:type="dxa"/>
          </w:tcPr>
          <w:p w14:paraId="127D99A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777B3BC7"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4DB14B6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25A5E5D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43AEC977" w14:textId="77777777" w:rsidTr="00696F36">
        <w:trPr>
          <w:jc w:val="center"/>
        </w:trPr>
        <w:tc>
          <w:tcPr>
            <w:tcW w:w="7065" w:type="dxa"/>
            <w:shd w:val="clear" w:color="auto" w:fill="auto"/>
          </w:tcPr>
          <w:p w14:paraId="722FE21B" w14:textId="1C09C89B" w:rsidR="0098291C" w:rsidRPr="0062601C" w:rsidRDefault="0098291C" w:rsidP="0098291C">
            <w:pPr>
              <w:pStyle w:val="ListParagraph"/>
              <w:ind w:left="1004"/>
              <w:rPr>
                <w:rFonts w:ascii="Bookman Old Style" w:hAnsi="Bookman Old Style"/>
                <w:color w:val="000000"/>
                <w:sz w:val="24"/>
                <w:szCs w:val="24"/>
              </w:rPr>
            </w:pPr>
            <w:r w:rsidRPr="00637CF1">
              <w:rPr>
                <w:rFonts w:ascii="Bookman Old Style" w:hAnsi="Bookman Old Style"/>
                <w:color w:val="000000"/>
                <w:sz w:val="24"/>
                <w:szCs w:val="24"/>
              </w:rPr>
              <w:t>Otoritas Jasa Keuangan membatalkan izin usaha yang telah diterbitkan bagi PAJK</w:t>
            </w:r>
            <w:r w:rsidRPr="0062601C">
              <w:rPr>
                <w:rFonts w:ascii="Bookman Old Style" w:hAnsi="Bookman Old Style"/>
                <w:color w:val="000000"/>
                <w:sz w:val="24"/>
                <w:szCs w:val="24"/>
              </w:rPr>
              <w:t>.</w:t>
            </w:r>
          </w:p>
        </w:tc>
        <w:tc>
          <w:tcPr>
            <w:tcW w:w="4859" w:type="dxa"/>
          </w:tcPr>
          <w:p w14:paraId="32022CF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188466BD"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2A66141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291C748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1B6750E4" w14:textId="77777777" w:rsidTr="00696F36">
        <w:trPr>
          <w:jc w:val="center"/>
        </w:trPr>
        <w:tc>
          <w:tcPr>
            <w:tcW w:w="7065" w:type="dxa"/>
            <w:shd w:val="clear" w:color="auto" w:fill="auto"/>
          </w:tcPr>
          <w:p w14:paraId="068A06D2" w14:textId="77777777" w:rsidR="0098291C" w:rsidRPr="0062601C" w:rsidRDefault="0098291C" w:rsidP="0098291C">
            <w:pPr>
              <w:pBdr>
                <w:top w:val="nil"/>
                <w:left w:val="nil"/>
                <w:bottom w:val="nil"/>
                <w:right w:val="nil"/>
                <w:between w:val="nil"/>
              </w:pBdr>
              <w:spacing w:after="0" w:line="360" w:lineRule="auto"/>
              <w:jc w:val="both"/>
              <w:rPr>
                <w:rFonts w:ascii="Bookman Old Style" w:eastAsia="Bookman Old Style" w:hAnsi="Bookman Old Style" w:cs="Bookman Old Style"/>
                <w:sz w:val="24"/>
                <w:szCs w:val="24"/>
              </w:rPr>
            </w:pPr>
          </w:p>
        </w:tc>
        <w:tc>
          <w:tcPr>
            <w:tcW w:w="4859" w:type="dxa"/>
          </w:tcPr>
          <w:p w14:paraId="78346D3E"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4FA81FEE"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0E4FE441" w14:textId="7763EDD6"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29F4477D"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585E5C4E" w14:textId="77777777" w:rsidTr="00696F36">
        <w:trPr>
          <w:jc w:val="center"/>
        </w:trPr>
        <w:tc>
          <w:tcPr>
            <w:tcW w:w="7065" w:type="dxa"/>
            <w:shd w:val="clear" w:color="auto" w:fill="auto"/>
          </w:tcPr>
          <w:p w14:paraId="77F3D5CD" w14:textId="581A649A" w:rsidR="0098291C" w:rsidRPr="0062601C" w:rsidRDefault="0098291C" w:rsidP="0098291C">
            <w:pPr>
              <w:pBdr>
                <w:top w:val="nil"/>
                <w:left w:val="nil"/>
                <w:bottom w:val="nil"/>
                <w:right w:val="nil"/>
                <w:between w:val="nil"/>
              </w:pBdr>
              <w:spacing w:after="0"/>
              <w:ind w:left="360"/>
              <w:jc w:val="center"/>
              <w:rPr>
                <w:rFonts w:ascii="Bookman Old Style" w:eastAsia="Bookman Old Style" w:hAnsi="Bookman Old Style" w:cs="Bookman Old Style"/>
                <w:sz w:val="24"/>
                <w:szCs w:val="24"/>
                <w:lang w:val="en-US"/>
              </w:rPr>
            </w:pPr>
            <w:r w:rsidRPr="0062601C">
              <w:rPr>
                <w:rFonts w:ascii="Bookman Old Style" w:eastAsia="Bookman Old Style" w:hAnsi="Bookman Old Style" w:cs="Bookman Old Style"/>
                <w:sz w:val="24"/>
                <w:szCs w:val="24"/>
                <w:lang w:val="en-US"/>
              </w:rPr>
              <w:t>Bagian Kelima</w:t>
            </w:r>
          </w:p>
          <w:p w14:paraId="6597036F" w14:textId="36806D74" w:rsidR="0098291C" w:rsidRPr="0062601C" w:rsidRDefault="0098291C" w:rsidP="0098291C">
            <w:pPr>
              <w:pBdr>
                <w:top w:val="nil"/>
                <w:left w:val="nil"/>
                <w:bottom w:val="nil"/>
                <w:right w:val="nil"/>
                <w:between w:val="nil"/>
              </w:pBdr>
              <w:spacing w:after="0"/>
              <w:ind w:left="360"/>
              <w:jc w:val="center"/>
              <w:rPr>
                <w:rFonts w:ascii="Bookman Old Style" w:eastAsia="Bookman Old Style" w:hAnsi="Bookman Old Style" w:cs="Bookman Old Style"/>
                <w:sz w:val="24"/>
                <w:szCs w:val="24"/>
                <w:lang w:val="en-US"/>
              </w:rPr>
            </w:pPr>
            <w:r w:rsidRPr="0062601C">
              <w:rPr>
                <w:rFonts w:ascii="Bookman Old Style" w:eastAsia="Bookman Old Style" w:hAnsi="Bookman Old Style" w:cs="Bookman Old Style"/>
                <w:sz w:val="24"/>
                <w:szCs w:val="24"/>
                <w:lang w:val="en-US"/>
              </w:rPr>
              <w:t>Penilaian Kemampuan dan Kepatutan Serta Penilaian Kembali Pihak Utama</w:t>
            </w:r>
          </w:p>
        </w:tc>
        <w:tc>
          <w:tcPr>
            <w:tcW w:w="4859" w:type="dxa"/>
          </w:tcPr>
          <w:p w14:paraId="6D6B9389"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7AB220F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5307E348" w14:textId="7FDDCA98"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70A72C6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449EADB8" w14:textId="77777777" w:rsidTr="00696F36">
        <w:trPr>
          <w:jc w:val="center"/>
        </w:trPr>
        <w:tc>
          <w:tcPr>
            <w:tcW w:w="7065" w:type="dxa"/>
            <w:shd w:val="clear" w:color="auto" w:fill="auto"/>
          </w:tcPr>
          <w:p w14:paraId="3707F8E0" w14:textId="5934772F" w:rsidR="0098291C" w:rsidRPr="0062601C" w:rsidRDefault="0098291C" w:rsidP="0098291C">
            <w:pPr>
              <w:pBdr>
                <w:top w:val="nil"/>
                <w:left w:val="nil"/>
                <w:bottom w:val="nil"/>
                <w:right w:val="nil"/>
                <w:between w:val="nil"/>
              </w:pBdr>
              <w:spacing w:after="0" w:line="360" w:lineRule="auto"/>
              <w:jc w:val="center"/>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Pasal 12</w:t>
            </w:r>
          </w:p>
        </w:tc>
        <w:tc>
          <w:tcPr>
            <w:tcW w:w="4859" w:type="dxa"/>
          </w:tcPr>
          <w:p w14:paraId="47E3695D" w14:textId="39F6C6E2"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0AD0D0D8"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7A4DF344" w14:textId="1EA714AC"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1B7A79C8"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43155A82" w14:textId="77777777" w:rsidTr="00696F36">
        <w:trPr>
          <w:jc w:val="center"/>
        </w:trPr>
        <w:tc>
          <w:tcPr>
            <w:tcW w:w="7065" w:type="dxa"/>
            <w:shd w:val="clear" w:color="auto" w:fill="auto"/>
          </w:tcPr>
          <w:p w14:paraId="155C929B" w14:textId="6E36DF8C" w:rsidR="0098291C" w:rsidRPr="0062601C" w:rsidRDefault="0098291C" w:rsidP="002660F2">
            <w:pPr>
              <w:pStyle w:val="ListParagraph"/>
              <w:numPr>
                <w:ilvl w:val="0"/>
                <w:numId w:val="18"/>
              </w:numPr>
              <w:rPr>
                <w:rFonts w:ascii="Bookman Old Style" w:hAnsi="Bookman Old Style"/>
                <w:sz w:val="24"/>
                <w:szCs w:val="24"/>
              </w:rPr>
            </w:pPr>
            <w:r w:rsidRPr="0062601C">
              <w:rPr>
                <w:rFonts w:ascii="Bookman Old Style" w:hAnsi="Bookman Old Style"/>
                <w:sz w:val="24"/>
                <w:szCs w:val="24"/>
              </w:rPr>
              <w:t>Calon Pihak Utama wajib memperoleh persetujuan dari Otoritas Jasa Keuangan sebelum menjalankan tindakan, tugas, dan fungsinya sebagai Pihak Utama.</w:t>
            </w:r>
          </w:p>
        </w:tc>
        <w:tc>
          <w:tcPr>
            <w:tcW w:w="4859" w:type="dxa"/>
          </w:tcPr>
          <w:p w14:paraId="1B70F1DE"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05D28D79"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56FB95E8" w14:textId="07E8B774"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0CB2D15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785E47CE" w14:textId="77777777" w:rsidTr="00696F36">
        <w:trPr>
          <w:jc w:val="center"/>
        </w:trPr>
        <w:tc>
          <w:tcPr>
            <w:tcW w:w="7065" w:type="dxa"/>
            <w:shd w:val="clear" w:color="auto" w:fill="auto"/>
          </w:tcPr>
          <w:p w14:paraId="253E02A6" w14:textId="2CF2F1CC" w:rsidR="0098291C" w:rsidRPr="0062601C" w:rsidRDefault="0098291C" w:rsidP="002660F2">
            <w:pPr>
              <w:pStyle w:val="ListParagraph"/>
              <w:numPr>
                <w:ilvl w:val="0"/>
                <w:numId w:val="18"/>
              </w:numPr>
              <w:rPr>
                <w:rFonts w:ascii="Bookman Old Style" w:hAnsi="Bookman Old Style"/>
                <w:sz w:val="24"/>
                <w:szCs w:val="24"/>
              </w:rPr>
            </w:pPr>
            <w:r w:rsidRPr="0062601C">
              <w:rPr>
                <w:rFonts w:ascii="Bookman Old Style" w:hAnsi="Bookman Old Style"/>
                <w:sz w:val="24"/>
                <w:szCs w:val="24"/>
              </w:rPr>
              <w:t>Pihak Utama sebagaimana dimaksud pada ayat (1) meliputi:</w:t>
            </w:r>
          </w:p>
        </w:tc>
        <w:tc>
          <w:tcPr>
            <w:tcW w:w="4859" w:type="dxa"/>
          </w:tcPr>
          <w:p w14:paraId="56F8507A"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41415F8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0F343EAD" w14:textId="798A1480"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62552AF8"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2C831B3C" w14:textId="77777777" w:rsidTr="00696F36">
        <w:trPr>
          <w:jc w:val="center"/>
        </w:trPr>
        <w:tc>
          <w:tcPr>
            <w:tcW w:w="7065" w:type="dxa"/>
            <w:shd w:val="clear" w:color="auto" w:fill="auto"/>
          </w:tcPr>
          <w:p w14:paraId="3815BB30" w14:textId="0C38456B" w:rsidR="0098291C" w:rsidRPr="0062601C" w:rsidRDefault="0098291C" w:rsidP="002660F2">
            <w:pPr>
              <w:pStyle w:val="ListParagraph"/>
              <w:widowControl w:val="0"/>
              <w:numPr>
                <w:ilvl w:val="0"/>
                <w:numId w:val="32"/>
              </w:numPr>
              <w:suppressAutoHyphens/>
              <w:autoSpaceDE w:val="0"/>
              <w:autoSpaceDN w:val="0"/>
              <w:spacing w:after="0" w:line="240" w:lineRule="auto"/>
              <w:ind w:right="140"/>
              <w:jc w:val="both"/>
              <w:rPr>
                <w:rFonts w:ascii="Bookman Old Style" w:hAnsi="Bookman Old Style"/>
                <w:sz w:val="24"/>
                <w:szCs w:val="24"/>
              </w:rPr>
            </w:pPr>
            <w:r w:rsidRPr="0062601C">
              <w:rPr>
                <w:rFonts w:ascii="Bookman Old Style" w:hAnsi="Bookman Old Style"/>
                <w:sz w:val="24"/>
                <w:szCs w:val="24"/>
              </w:rPr>
              <w:t>PSP;</w:t>
            </w:r>
          </w:p>
        </w:tc>
        <w:tc>
          <w:tcPr>
            <w:tcW w:w="4859" w:type="dxa"/>
          </w:tcPr>
          <w:p w14:paraId="34BAF961"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03FDC90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3A1582EF"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664CD48D"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44E0C650" w14:textId="77777777" w:rsidTr="00696F36">
        <w:trPr>
          <w:jc w:val="center"/>
        </w:trPr>
        <w:tc>
          <w:tcPr>
            <w:tcW w:w="7065" w:type="dxa"/>
            <w:shd w:val="clear" w:color="auto" w:fill="auto"/>
          </w:tcPr>
          <w:p w14:paraId="44316CBF" w14:textId="5D6E0CC4" w:rsidR="0098291C" w:rsidRPr="0062601C" w:rsidRDefault="0098291C" w:rsidP="002660F2">
            <w:pPr>
              <w:pStyle w:val="ListParagraph"/>
              <w:widowControl w:val="0"/>
              <w:numPr>
                <w:ilvl w:val="0"/>
                <w:numId w:val="32"/>
              </w:numPr>
              <w:suppressAutoHyphens/>
              <w:autoSpaceDE w:val="0"/>
              <w:autoSpaceDN w:val="0"/>
              <w:spacing w:after="0" w:line="240" w:lineRule="auto"/>
              <w:ind w:right="140"/>
              <w:jc w:val="both"/>
              <w:rPr>
                <w:rFonts w:ascii="Bookman Old Style" w:hAnsi="Bookman Old Style"/>
                <w:sz w:val="24"/>
                <w:szCs w:val="24"/>
              </w:rPr>
            </w:pPr>
            <w:r w:rsidRPr="0062601C">
              <w:rPr>
                <w:rFonts w:ascii="Bookman Old Style" w:hAnsi="Bookman Old Style"/>
                <w:sz w:val="24"/>
                <w:szCs w:val="24"/>
              </w:rPr>
              <w:t>anggota Direksi;</w:t>
            </w:r>
            <w:r w:rsidRPr="0062601C">
              <w:rPr>
                <w:rFonts w:ascii="Bookman Old Style" w:hAnsi="Bookman Old Style"/>
                <w:sz w:val="24"/>
                <w:szCs w:val="24"/>
                <w:lang w:val="en-US"/>
              </w:rPr>
              <w:t xml:space="preserve"> dan</w:t>
            </w:r>
          </w:p>
        </w:tc>
        <w:tc>
          <w:tcPr>
            <w:tcW w:w="4859" w:type="dxa"/>
          </w:tcPr>
          <w:p w14:paraId="3725BD2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3DD6F609"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7AA981D2"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53E64B3A"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0C6B1256" w14:textId="77777777" w:rsidTr="00696F36">
        <w:trPr>
          <w:jc w:val="center"/>
        </w:trPr>
        <w:tc>
          <w:tcPr>
            <w:tcW w:w="7065" w:type="dxa"/>
            <w:shd w:val="clear" w:color="auto" w:fill="auto"/>
          </w:tcPr>
          <w:p w14:paraId="0B4958CB" w14:textId="65CBC361" w:rsidR="0098291C" w:rsidRPr="0062601C" w:rsidRDefault="0098291C" w:rsidP="002660F2">
            <w:pPr>
              <w:pStyle w:val="ListParagraph"/>
              <w:numPr>
                <w:ilvl w:val="0"/>
                <w:numId w:val="32"/>
              </w:numPr>
              <w:rPr>
                <w:rFonts w:ascii="Bookman Old Style" w:hAnsi="Bookman Old Style"/>
                <w:sz w:val="24"/>
                <w:szCs w:val="24"/>
              </w:rPr>
            </w:pPr>
            <w:r w:rsidRPr="0062601C">
              <w:rPr>
                <w:rFonts w:ascii="Bookman Old Style" w:hAnsi="Bookman Old Style"/>
                <w:sz w:val="24"/>
                <w:szCs w:val="24"/>
              </w:rPr>
              <w:lastRenderedPageBreak/>
              <w:t>anggota Dewan Komisaris;</w:t>
            </w:r>
          </w:p>
        </w:tc>
        <w:tc>
          <w:tcPr>
            <w:tcW w:w="4859" w:type="dxa"/>
          </w:tcPr>
          <w:p w14:paraId="17E00FB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09C84451"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62F1808F"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65DDE36F"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54B91021" w14:textId="77777777" w:rsidTr="00696F36">
        <w:trPr>
          <w:jc w:val="center"/>
        </w:trPr>
        <w:tc>
          <w:tcPr>
            <w:tcW w:w="7065" w:type="dxa"/>
            <w:shd w:val="clear" w:color="auto" w:fill="auto"/>
          </w:tcPr>
          <w:p w14:paraId="53F59043" w14:textId="0D7F10C1" w:rsidR="0098291C" w:rsidRPr="0062601C" w:rsidRDefault="0098291C" w:rsidP="002660F2">
            <w:pPr>
              <w:pStyle w:val="ListParagraph"/>
              <w:widowControl w:val="0"/>
              <w:numPr>
                <w:ilvl w:val="0"/>
                <w:numId w:val="18"/>
              </w:numPr>
              <w:suppressAutoHyphens/>
              <w:autoSpaceDE w:val="0"/>
              <w:autoSpaceDN w:val="0"/>
              <w:spacing w:after="0" w:line="240" w:lineRule="auto"/>
              <w:ind w:right="-1"/>
              <w:jc w:val="both"/>
              <w:rPr>
                <w:rFonts w:ascii="Bookman Old Style" w:hAnsi="Bookman Old Style"/>
                <w:color w:val="000000"/>
                <w:sz w:val="24"/>
                <w:szCs w:val="24"/>
              </w:rPr>
            </w:pPr>
            <w:r w:rsidRPr="0062601C">
              <w:rPr>
                <w:rFonts w:ascii="Bookman Old Style" w:hAnsi="Bookman Old Style"/>
                <w:color w:val="000000"/>
                <w:sz w:val="24"/>
                <w:szCs w:val="24"/>
              </w:rPr>
              <w:t>Untuk memberikan persetujuan sebagaimana dimaksud pada ayat (1), Otoritas Jasa Keuangan melakukan penilaian kemampuan dan kepatutan kepada calon Pihak Utama.</w:t>
            </w:r>
          </w:p>
        </w:tc>
        <w:tc>
          <w:tcPr>
            <w:tcW w:w="4859" w:type="dxa"/>
          </w:tcPr>
          <w:p w14:paraId="0EAC3FDF"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35CB7C1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011B0636" w14:textId="03FA5640"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04CA01F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55075C8F" w14:textId="77777777" w:rsidTr="00696F36">
        <w:trPr>
          <w:jc w:val="center"/>
        </w:trPr>
        <w:tc>
          <w:tcPr>
            <w:tcW w:w="7065" w:type="dxa"/>
            <w:shd w:val="clear" w:color="auto" w:fill="auto"/>
          </w:tcPr>
          <w:p w14:paraId="5AACB350" w14:textId="5B045A3D" w:rsidR="0098291C" w:rsidRPr="0062601C" w:rsidRDefault="0098291C" w:rsidP="002660F2">
            <w:pPr>
              <w:pStyle w:val="ListParagraph"/>
              <w:widowControl w:val="0"/>
              <w:numPr>
                <w:ilvl w:val="0"/>
                <w:numId w:val="18"/>
              </w:numPr>
              <w:suppressAutoHyphens/>
              <w:autoSpaceDE w:val="0"/>
              <w:autoSpaceDN w:val="0"/>
              <w:spacing w:after="0" w:line="240" w:lineRule="auto"/>
              <w:ind w:right="-1"/>
              <w:jc w:val="both"/>
              <w:rPr>
                <w:rFonts w:ascii="Bookman Old Style" w:hAnsi="Bookman Old Style"/>
                <w:color w:val="000000"/>
                <w:sz w:val="24"/>
                <w:szCs w:val="24"/>
              </w:rPr>
            </w:pPr>
            <w:r w:rsidRPr="0062601C">
              <w:rPr>
                <w:rFonts w:ascii="Bookman Old Style" w:hAnsi="Bookman Old Style"/>
                <w:color w:val="000000"/>
                <w:sz w:val="24"/>
                <w:szCs w:val="24"/>
              </w:rPr>
              <w:t>Penilaian kemampuan dan kepatutan sebagaimana dimaksud pada ayat (3) dilaksanakan sesuai dengan Peraturan Otoritas Jasa Keuangan mengenai penilaian kemampuan dan kepatutan bagi pihak utama lembaga jasa keuangan.</w:t>
            </w:r>
          </w:p>
        </w:tc>
        <w:tc>
          <w:tcPr>
            <w:tcW w:w="4859" w:type="dxa"/>
          </w:tcPr>
          <w:p w14:paraId="2E67DF2D"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2EDE516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61E99664" w14:textId="5A634F19"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593B5A6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029D4809" w14:textId="77777777" w:rsidTr="00696F36">
        <w:trPr>
          <w:jc w:val="center"/>
        </w:trPr>
        <w:tc>
          <w:tcPr>
            <w:tcW w:w="7065" w:type="dxa"/>
            <w:shd w:val="clear" w:color="auto" w:fill="auto"/>
          </w:tcPr>
          <w:p w14:paraId="7B90875A" w14:textId="67EC8ABF" w:rsidR="0098291C" w:rsidRPr="0062601C" w:rsidRDefault="0098291C" w:rsidP="002660F2">
            <w:pPr>
              <w:pStyle w:val="ListParagraph"/>
              <w:widowControl w:val="0"/>
              <w:numPr>
                <w:ilvl w:val="0"/>
                <w:numId w:val="18"/>
              </w:numPr>
              <w:suppressAutoHyphens/>
              <w:autoSpaceDE w:val="0"/>
              <w:autoSpaceDN w:val="0"/>
              <w:spacing w:after="0" w:line="240" w:lineRule="auto"/>
              <w:ind w:right="-1"/>
              <w:jc w:val="both"/>
              <w:rPr>
                <w:rFonts w:ascii="Bookman Old Style" w:hAnsi="Bookman Old Style"/>
                <w:color w:val="000000"/>
                <w:sz w:val="24"/>
                <w:szCs w:val="24"/>
              </w:rPr>
            </w:pPr>
            <w:r w:rsidRPr="0062601C">
              <w:rPr>
                <w:rFonts w:ascii="Bookman Old Style" w:hAnsi="Bookman Old Style"/>
                <w:color w:val="000000"/>
                <w:sz w:val="24"/>
                <w:szCs w:val="24"/>
              </w:rPr>
              <w:t>Ketentuan lebih lanjut mengenai penilaian kemampuan dan kepatutan bagi pihak utama PAJK ditetapkan oleh Otoritas Jasa Keuangan.</w:t>
            </w:r>
          </w:p>
        </w:tc>
        <w:tc>
          <w:tcPr>
            <w:tcW w:w="4859" w:type="dxa"/>
          </w:tcPr>
          <w:p w14:paraId="72A589C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09556D8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53A330FE" w14:textId="1E504AE1"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369B65CD"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1359B6C0" w14:textId="77777777" w:rsidTr="00696F36">
        <w:trPr>
          <w:jc w:val="center"/>
        </w:trPr>
        <w:tc>
          <w:tcPr>
            <w:tcW w:w="7065" w:type="dxa"/>
            <w:shd w:val="clear" w:color="auto" w:fill="auto"/>
          </w:tcPr>
          <w:p w14:paraId="0E770E6A" w14:textId="77777777" w:rsidR="0098291C" w:rsidRPr="0062601C" w:rsidRDefault="0098291C" w:rsidP="0098291C">
            <w:pPr>
              <w:pBdr>
                <w:top w:val="nil"/>
                <w:left w:val="nil"/>
                <w:bottom w:val="nil"/>
                <w:right w:val="nil"/>
                <w:between w:val="nil"/>
              </w:pBdr>
              <w:spacing w:after="0" w:line="360" w:lineRule="auto"/>
              <w:jc w:val="center"/>
              <w:rPr>
                <w:rFonts w:ascii="Bookman Old Style" w:eastAsia="Bookman Old Style" w:hAnsi="Bookman Old Style" w:cs="Bookman Old Style"/>
                <w:sz w:val="24"/>
                <w:szCs w:val="24"/>
              </w:rPr>
            </w:pPr>
          </w:p>
        </w:tc>
        <w:tc>
          <w:tcPr>
            <w:tcW w:w="4859" w:type="dxa"/>
          </w:tcPr>
          <w:p w14:paraId="0870B787"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1EE6AA2D"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673D604D" w14:textId="727573C1"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38A454E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221867A2" w14:textId="77777777" w:rsidTr="00696F36">
        <w:trPr>
          <w:jc w:val="center"/>
        </w:trPr>
        <w:tc>
          <w:tcPr>
            <w:tcW w:w="7065" w:type="dxa"/>
            <w:shd w:val="clear" w:color="auto" w:fill="auto"/>
          </w:tcPr>
          <w:p w14:paraId="1933AF30" w14:textId="390F1F27" w:rsidR="0098291C" w:rsidRPr="0062601C" w:rsidRDefault="0098291C" w:rsidP="0098291C">
            <w:pPr>
              <w:pBdr>
                <w:top w:val="nil"/>
                <w:left w:val="nil"/>
                <w:bottom w:val="nil"/>
                <w:right w:val="nil"/>
                <w:between w:val="nil"/>
              </w:pBdr>
              <w:spacing w:after="0"/>
              <w:jc w:val="center"/>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Pasal 13</w:t>
            </w:r>
          </w:p>
        </w:tc>
        <w:tc>
          <w:tcPr>
            <w:tcW w:w="4859" w:type="dxa"/>
          </w:tcPr>
          <w:p w14:paraId="6ED48B51"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77A40B37"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6AF19C2F" w14:textId="5C9267C6"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5201975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68B3A1B6" w14:textId="77777777" w:rsidTr="00696F36">
        <w:trPr>
          <w:jc w:val="center"/>
        </w:trPr>
        <w:tc>
          <w:tcPr>
            <w:tcW w:w="7065" w:type="dxa"/>
            <w:shd w:val="clear" w:color="auto" w:fill="auto"/>
          </w:tcPr>
          <w:p w14:paraId="117C5EFC" w14:textId="7DC4C421" w:rsidR="0098291C" w:rsidRPr="0062601C" w:rsidRDefault="0098291C" w:rsidP="002660F2">
            <w:pPr>
              <w:pStyle w:val="ListParagraph"/>
              <w:widowControl w:val="0"/>
              <w:numPr>
                <w:ilvl w:val="0"/>
                <w:numId w:val="33"/>
              </w:numPr>
              <w:suppressAutoHyphens/>
              <w:autoSpaceDE w:val="0"/>
              <w:autoSpaceDN w:val="0"/>
              <w:spacing w:after="0" w:line="240" w:lineRule="auto"/>
              <w:ind w:right="140"/>
              <w:jc w:val="both"/>
              <w:rPr>
                <w:rFonts w:ascii="Bookman Old Style" w:hAnsi="Bookman Old Style"/>
                <w:sz w:val="24"/>
                <w:szCs w:val="24"/>
              </w:rPr>
            </w:pPr>
            <w:r w:rsidRPr="0062601C">
              <w:rPr>
                <w:rFonts w:ascii="Bookman Old Style" w:hAnsi="Bookman Old Style"/>
                <w:sz w:val="24"/>
                <w:szCs w:val="24"/>
              </w:rPr>
              <w:t>Dalam hal Pihak Utama terindikasi terlibat dan/atau</w:t>
            </w:r>
            <w:r w:rsidRPr="0062601C">
              <w:rPr>
                <w:rFonts w:ascii="Bookman Old Style" w:hAnsi="Bookman Old Style"/>
                <w:sz w:val="24"/>
                <w:szCs w:val="24"/>
                <w:lang w:val="en-US"/>
              </w:rPr>
              <w:t xml:space="preserve"> </w:t>
            </w:r>
            <w:r w:rsidRPr="0062601C">
              <w:rPr>
                <w:rFonts w:ascii="Bookman Old Style" w:hAnsi="Bookman Old Style"/>
                <w:sz w:val="24"/>
                <w:szCs w:val="24"/>
              </w:rPr>
              <w:t>bertanggung jawab terhadap permasalahan integritas,</w:t>
            </w:r>
            <w:r w:rsidRPr="0062601C">
              <w:rPr>
                <w:rFonts w:ascii="Bookman Old Style" w:hAnsi="Bookman Old Style"/>
                <w:sz w:val="24"/>
                <w:szCs w:val="24"/>
                <w:lang w:val="en-US"/>
              </w:rPr>
              <w:t xml:space="preserve"> </w:t>
            </w:r>
            <w:r w:rsidRPr="0062601C">
              <w:rPr>
                <w:rFonts w:ascii="Bookman Old Style" w:hAnsi="Bookman Old Style"/>
                <w:sz w:val="24"/>
                <w:szCs w:val="24"/>
              </w:rPr>
              <w:t>kelayakan keuangan, reputasi keuangan, dan/atau</w:t>
            </w:r>
            <w:r w:rsidRPr="0062601C">
              <w:rPr>
                <w:rFonts w:ascii="Bookman Old Style" w:hAnsi="Bookman Old Style"/>
                <w:sz w:val="24"/>
                <w:szCs w:val="24"/>
                <w:lang w:val="en-US"/>
              </w:rPr>
              <w:t xml:space="preserve"> </w:t>
            </w:r>
            <w:r w:rsidRPr="0062601C">
              <w:rPr>
                <w:rFonts w:ascii="Bookman Old Style" w:hAnsi="Bookman Old Style"/>
                <w:sz w:val="24"/>
                <w:szCs w:val="24"/>
              </w:rPr>
              <w:t>kompetensi, Otoritas Jasa Keuangan melakukan penilaian</w:t>
            </w:r>
            <w:r w:rsidRPr="0062601C">
              <w:rPr>
                <w:rFonts w:ascii="Bookman Old Style" w:hAnsi="Bookman Old Style"/>
                <w:sz w:val="24"/>
                <w:szCs w:val="24"/>
                <w:lang w:val="en-US"/>
              </w:rPr>
              <w:t xml:space="preserve"> </w:t>
            </w:r>
            <w:r w:rsidRPr="0062601C">
              <w:rPr>
                <w:rFonts w:ascii="Bookman Old Style" w:hAnsi="Bookman Old Style"/>
                <w:sz w:val="24"/>
                <w:szCs w:val="24"/>
              </w:rPr>
              <w:t>kembali terhadap Pihak Utama.</w:t>
            </w:r>
          </w:p>
        </w:tc>
        <w:tc>
          <w:tcPr>
            <w:tcW w:w="4859" w:type="dxa"/>
          </w:tcPr>
          <w:p w14:paraId="6B5498D3" w14:textId="3AACB621"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Contoh permasalahan integritas, reputasi keuangan dan/atau kompetensi antara lain dewan komisaris PAJK yang dinyatakan tidak lulus sebagai Pihak Utama di lembaga jasa keuangan sesuai dengan ketentuan Otoritas Jasa Keuangan mengenai penilaian kembali bagi pihak utama lembaga jasa keuangan.</w:t>
            </w:r>
          </w:p>
        </w:tc>
        <w:tc>
          <w:tcPr>
            <w:tcW w:w="2291" w:type="dxa"/>
          </w:tcPr>
          <w:p w14:paraId="2777C818"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39441ADC"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04C7311C"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4184F4FD" w14:textId="77777777" w:rsidTr="00696F36">
        <w:trPr>
          <w:jc w:val="center"/>
        </w:trPr>
        <w:tc>
          <w:tcPr>
            <w:tcW w:w="7065" w:type="dxa"/>
            <w:shd w:val="clear" w:color="auto" w:fill="auto"/>
          </w:tcPr>
          <w:p w14:paraId="6CBFDE97" w14:textId="47505F71" w:rsidR="0098291C" w:rsidRPr="0062601C" w:rsidRDefault="0098291C" w:rsidP="002660F2">
            <w:pPr>
              <w:pStyle w:val="ListParagraph"/>
              <w:widowControl w:val="0"/>
              <w:numPr>
                <w:ilvl w:val="0"/>
                <w:numId w:val="33"/>
              </w:numPr>
              <w:suppressAutoHyphens/>
              <w:autoSpaceDE w:val="0"/>
              <w:autoSpaceDN w:val="0"/>
              <w:spacing w:after="0" w:line="240" w:lineRule="auto"/>
              <w:ind w:right="140"/>
              <w:jc w:val="both"/>
              <w:rPr>
                <w:rFonts w:ascii="Bookman Old Style" w:hAnsi="Bookman Old Style"/>
                <w:sz w:val="24"/>
                <w:szCs w:val="24"/>
              </w:rPr>
            </w:pPr>
            <w:r w:rsidRPr="0062601C">
              <w:rPr>
                <w:rFonts w:ascii="Bookman Old Style" w:hAnsi="Bookman Old Style"/>
                <w:sz w:val="24"/>
                <w:szCs w:val="24"/>
              </w:rPr>
              <w:t>Penilaian kembali terhadap Pihak Utama sebagaimana dimaksud pada ayat (1) dilaksanakan sesuai dengan Peraturan Otoritas Jasa Keuangan mengenai penilaian kembali bagi pihak utama lembaga jasa keuangan.</w:t>
            </w:r>
          </w:p>
        </w:tc>
        <w:tc>
          <w:tcPr>
            <w:tcW w:w="4859" w:type="dxa"/>
          </w:tcPr>
          <w:p w14:paraId="17CB45DD" w14:textId="7C03D45C"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6C43DE4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02B2AC46"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1B87BDB1"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5535D6DB" w14:textId="77777777" w:rsidTr="00696F36">
        <w:trPr>
          <w:jc w:val="center"/>
        </w:trPr>
        <w:tc>
          <w:tcPr>
            <w:tcW w:w="7065" w:type="dxa"/>
            <w:shd w:val="clear" w:color="auto" w:fill="auto"/>
          </w:tcPr>
          <w:p w14:paraId="4AC0B3F2" w14:textId="60A06ABE" w:rsidR="0098291C" w:rsidRPr="0062601C" w:rsidRDefault="0098291C" w:rsidP="002660F2">
            <w:pPr>
              <w:pStyle w:val="ListParagraph"/>
              <w:widowControl w:val="0"/>
              <w:numPr>
                <w:ilvl w:val="0"/>
                <w:numId w:val="33"/>
              </w:numPr>
              <w:suppressAutoHyphens/>
              <w:autoSpaceDE w:val="0"/>
              <w:autoSpaceDN w:val="0"/>
              <w:spacing w:after="0" w:line="240" w:lineRule="auto"/>
              <w:ind w:right="140"/>
              <w:jc w:val="both"/>
              <w:rPr>
                <w:rFonts w:ascii="Bookman Old Style" w:hAnsi="Bookman Old Style"/>
                <w:sz w:val="24"/>
                <w:szCs w:val="24"/>
              </w:rPr>
            </w:pPr>
            <w:r w:rsidRPr="0062601C">
              <w:rPr>
                <w:rFonts w:ascii="Bookman Old Style" w:hAnsi="Bookman Old Style"/>
                <w:sz w:val="24"/>
                <w:szCs w:val="24"/>
              </w:rPr>
              <w:t>Ketentuan lebih lanjut mengenai penilaian kembali bagi pihak utama PAJK ditetapkan oleh Otoritas Jasa Keuangan.</w:t>
            </w:r>
          </w:p>
        </w:tc>
        <w:tc>
          <w:tcPr>
            <w:tcW w:w="4859" w:type="dxa"/>
          </w:tcPr>
          <w:p w14:paraId="5DC426B3" w14:textId="408651FB"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490D8E6C"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281DA691"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148BE0A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22FE2503" w14:textId="77777777" w:rsidTr="00696F36">
        <w:trPr>
          <w:jc w:val="center"/>
        </w:trPr>
        <w:tc>
          <w:tcPr>
            <w:tcW w:w="7065" w:type="dxa"/>
            <w:shd w:val="clear" w:color="auto" w:fill="auto"/>
          </w:tcPr>
          <w:p w14:paraId="5672B78C" w14:textId="77777777" w:rsidR="0098291C" w:rsidRPr="0062601C" w:rsidRDefault="0098291C" w:rsidP="0098291C">
            <w:pPr>
              <w:pBdr>
                <w:top w:val="nil"/>
                <w:left w:val="nil"/>
                <w:bottom w:val="nil"/>
                <w:right w:val="nil"/>
                <w:between w:val="nil"/>
              </w:pBdr>
              <w:spacing w:after="0"/>
              <w:jc w:val="center"/>
              <w:rPr>
                <w:rFonts w:ascii="Bookman Old Style" w:eastAsia="Bookman Old Style" w:hAnsi="Bookman Old Style" w:cs="Bookman Old Style"/>
                <w:sz w:val="24"/>
                <w:szCs w:val="24"/>
              </w:rPr>
            </w:pPr>
          </w:p>
        </w:tc>
        <w:tc>
          <w:tcPr>
            <w:tcW w:w="4859" w:type="dxa"/>
          </w:tcPr>
          <w:p w14:paraId="09F8667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1980306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65CD062D"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0572DFBE"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44FBC8CA" w14:textId="77777777" w:rsidTr="00696F36">
        <w:trPr>
          <w:jc w:val="center"/>
        </w:trPr>
        <w:tc>
          <w:tcPr>
            <w:tcW w:w="7065" w:type="dxa"/>
            <w:shd w:val="clear" w:color="auto" w:fill="auto"/>
          </w:tcPr>
          <w:p w14:paraId="7B6775FD" w14:textId="4B2DBF18" w:rsidR="0098291C" w:rsidRPr="0062601C" w:rsidRDefault="0098291C" w:rsidP="0098291C">
            <w:pPr>
              <w:pBdr>
                <w:top w:val="nil"/>
                <w:left w:val="nil"/>
                <w:bottom w:val="nil"/>
                <w:right w:val="nil"/>
                <w:between w:val="nil"/>
              </w:pBdr>
              <w:spacing w:after="0"/>
              <w:jc w:val="center"/>
              <w:rPr>
                <w:rFonts w:ascii="Bookman Old Style" w:eastAsia="Bookman Old Style" w:hAnsi="Bookman Old Style" w:cs="Bookman Old Style"/>
                <w:sz w:val="24"/>
                <w:szCs w:val="24"/>
                <w:lang w:val="en-US"/>
              </w:rPr>
            </w:pPr>
            <w:r w:rsidRPr="003674B7">
              <w:rPr>
                <w:rFonts w:ascii="Bookman Old Style" w:eastAsia="Bookman Old Style" w:hAnsi="Bookman Old Style" w:cs="Bookman Old Style"/>
                <w:sz w:val="24"/>
                <w:szCs w:val="24"/>
                <w:lang w:val="en-US"/>
              </w:rPr>
              <w:t xml:space="preserve">Bagian </w:t>
            </w:r>
            <w:r w:rsidRPr="0062601C">
              <w:rPr>
                <w:rFonts w:ascii="Bookman Old Style" w:eastAsia="Bookman Old Style" w:hAnsi="Bookman Old Style" w:cs="Bookman Old Style"/>
                <w:sz w:val="24"/>
                <w:szCs w:val="24"/>
                <w:lang w:val="en-US"/>
              </w:rPr>
              <w:t>Keenam</w:t>
            </w:r>
            <w:r w:rsidRPr="003674B7">
              <w:rPr>
                <w:rFonts w:ascii="Bookman Old Style" w:eastAsia="Bookman Old Style" w:hAnsi="Bookman Old Style" w:cs="Bookman Old Style"/>
                <w:sz w:val="24"/>
                <w:szCs w:val="24"/>
                <w:lang w:val="en-US"/>
              </w:rPr>
              <w:br/>
              <w:t>Perubahan Kelembagaan dan Kepengurusa</w:t>
            </w:r>
            <w:r w:rsidRPr="0062601C">
              <w:rPr>
                <w:rFonts w:ascii="Bookman Old Style" w:eastAsia="Bookman Old Style" w:hAnsi="Bookman Old Style" w:cs="Bookman Old Style"/>
                <w:sz w:val="24"/>
                <w:szCs w:val="24"/>
                <w:lang w:val="en-US"/>
              </w:rPr>
              <w:t>n</w:t>
            </w:r>
          </w:p>
        </w:tc>
        <w:tc>
          <w:tcPr>
            <w:tcW w:w="4859" w:type="dxa"/>
          </w:tcPr>
          <w:p w14:paraId="4B266B9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1BF94882"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455F6ADC"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7893464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6E3C8565" w14:textId="77777777" w:rsidTr="00696F36">
        <w:trPr>
          <w:jc w:val="center"/>
        </w:trPr>
        <w:tc>
          <w:tcPr>
            <w:tcW w:w="7065" w:type="dxa"/>
            <w:shd w:val="clear" w:color="auto" w:fill="auto"/>
          </w:tcPr>
          <w:p w14:paraId="1B26290F" w14:textId="501A12FC" w:rsidR="0098291C" w:rsidRPr="0062601C" w:rsidRDefault="0098291C" w:rsidP="0098291C">
            <w:pPr>
              <w:pBdr>
                <w:top w:val="nil"/>
                <w:left w:val="nil"/>
                <w:bottom w:val="nil"/>
                <w:right w:val="nil"/>
                <w:between w:val="nil"/>
              </w:pBdr>
              <w:spacing w:after="0"/>
              <w:jc w:val="center"/>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lastRenderedPageBreak/>
              <w:t>Pasal 14</w:t>
            </w:r>
          </w:p>
        </w:tc>
        <w:tc>
          <w:tcPr>
            <w:tcW w:w="4859" w:type="dxa"/>
          </w:tcPr>
          <w:p w14:paraId="2201E6C3" w14:textId="4138F11A"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3DFE972A"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6AF9F54E"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1244A361"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2480ABB7" w14:textId="77777777" w:rsidTr="00696F36">
        <w:trPr>
          <w:jc w:val="center"/>
        </w:trPr>
        <w:tc>
          <w:tcPr>
            <w:tcW w:w="7065" w:type="dxa"/>
            <w:shd w:val="clear" w:color="auto" w:fill="auto"/>
          </w:tcPr>
          <w:p w14:paraId="293FE774" w14:textId="4241B46D" w:rsidR="0098291C" w:rsidRPr="0062601C" w:rsidRDefault="0098291C" w:rsidP="002660F2">
            <w:pPr>
              <w:pStyle w:val="ListParagraph"/>
              <w:numPr>
                <w:ilvl w:val="0"/>
                <w:numId w:val="34"/>
              </w:numPr>
              <w:pBdr>
                <w:top w:val="nil"/>
                <w:left w:val="nil"/>
                <w:bottom w:val="nil"/>
                <w:right w:val="nil"/>
                <w:between w:val="nil"/>
              </w:pBdr>
              <w:spacing w:after="0"/>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Penambahan modal disetor pada PAJK wajib memenuhi ketentuan mengenai batasan komposisi kepemilikan saham sebagaimana dimaksud dalam Pasal 6 ayat (2).</w:t>
            </w:r>
          </w:p>
        </w:tc>
        <w:tc>
          <w:tcPr>
            <w:tcW w:w="4859" w:type="dxa"/>
          </w:tcPr>
          <w:p w14:paraId="139F117A"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586E41F9"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18E5C05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41102C4F"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4C5151FA" w14:textId="77777777" w:rsidTr="00696F36">
        <w:trPr>
          <w:jc w:val="center"/>
        </w:trPr>
        <w:tc>
          <w:tcPr>
            <w:tcW w:w="7065" w:type="dxa"/>
            <w:shd w:val="clear" w:color="auto" w:fill="auto"/>
          </w:tcPr>
          <w:p w14:paraId="50B2854C" w14:textId="61A22F02" w:rsidR="0098291C" w:rsidRPr="0062601C" w:rsidRDefault="0098291C" w:rsidP="002660F2">
            <w:pPr>
              <w:pStyle w:val="ListParagraph"/>
              <w:numPr>
                <w:ilvl w:val="0"/>
                <w:numId w:val="34"/>
              </w:numPr>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Sumber dana dalam perubahan modal disetor sebagaimana dimaksud pada ayat (1) dilarang berasal dari:</w:t>
            </w:r>
          </w:p>
        </w:tc>
        <w:tc>
          <w:tcPr>
            <w:tcW w:w="4859" w:type="dxa"/>
          </w:tcPr>
          <w:p w14:paraId="6BB08E5F"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6F52C39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5525E25A"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29696B97"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3949D06F" w14:textId="77777777" w:rsidTr="00696F36">
        <w:trPr>
          <w:jc w:val="center"/>
        </w:trPr>
        <w:tc>
          <w:tcPr>
            <w:tcW w:w="7065" w:type="dxa"/>
            <w:shd w:val="clear" w:color="auto" w:fill="auto"/>
          </w:tcPr>
          <w:p w14:paraId="1AA9A137" w14:textId="68163E96" w:rsidR="0098291C" w:rsidRPr="0062601C" w:rsidRDefault="0098291C" w:rsidP="002660F2">
            <w:pPr>
              <w:pStyle w:val="ListParagraph"/>
              <w:numPr>
                <w:ilvl w:val="0"/>
                <w:numId w:val="35"/>
              </w:numPr>
              <w:suppressAutoHyphens/>
              <w:autoSpaceDE w:val="0"/>
              <w:autoSpaceDN w:val="0"/>
              <w:spacing w:after="0" w:line="240" w:lineRule="auto"/>
              <w:jc w:val="both"/>
              <w:rPr>
                <w:rFonts w:ascii="Bookman Old Style" w:hAnsi="Bookman Old Style"/>
                <w:sz w:val="24"/>
                <w:szCs w:val="24"/>
              </w:rPr>
            </w:pPr>
            <w:r w:rsidRPr="0062601C">
              <w:rPr>
                <w:rFonts w:ascii="Bookman Old Style" w:eastAsia="Bookman Old Style" w:hAnsi="Bookman Old Style" w:cs="Bookman Old Style"/>
                <w:sz w:val="24"/>
                <w:szCs w:val="24"/>
                <w:lang w:val="en-US"/>
              </w:rPr>
              <w:t>kegiatan pencucian uang;</w:t>
            </w:r>
          </w:p>
        </w:tc>
        <w:tc>
          <w:tcPr>
            <w:tcW w:w="4859" w:type="dxa"/>
          </w:tcPr>
          <w:p w14:paraId="789A690F"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56BD597C"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391EDFC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707AFD06"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65476F0F" w14:textId="77777777" w:rsidTr="00696F36">
        <w:trPr>
          <w:jc w:val="center"/>
        </w:trPr>
        <w:tc>
          <w:tcPr>
            <w:tcW w:w="7065" w:type="dxa"/>
            <w:shd w:val="clear" w:color="auto" w:fill="auto"/>
          </w:tcPr>
          <w:p w14:paraId="5E19A914" w14:textId="64E71C49" w:rsidR="0098291C" w:rsidRPr="0062601C" w:rsidRDefault="0098291C" w:rsidP="002660F2">
            <w:pPr>
              <w:pStyle w:val="ListParagraph"/>
              <w:numPr>
                <w:ilvl w:val="0"/>
                <w:numId w:val="35"/>
              </w:numPr>
              <w:suppressAutoHyphens/>
              <w:autoSpaceDE w:val="0"/>
              <w:autoSpaceDN w:val="0"/>
              <w:spacing w:after="0" w:line="240" w:lineRule="auto"/>
              <w:jc w:val="both"/>
              <w:rPr>
                <w:rFonts w:ascii="Bookman Old Style" w:hAnsi="Bookman Old Style"/>
                <w:sz w:val="24"/>
                <w:szCs w:val="24"/>
              </w:rPr>
            </w:pPr>
            <w:r w:rsidRPr="0062601C">
              <w:rPr>
                <w:rFonts w:ascii="Bookman Old Style" w:eastAsia="Bookman Old Style" w:hAnsi="Bookman Old Style" w:cs="Bookman Old Style"/>
                <w:sz w:val="24"/>
                <w:szCs w:val="24"/>
                <w:lang w:val="en-US"/>
              </w:rPr>
              <w:t>kegiatan pendanaan terorisme;</w:t>
            </w:r>
          </w:p>
        </w:tc>
        <w:tc>
          <w:tcPr>
            <w:tcW w:w="4859" w:type="dxa"/>
          </w:tcPr>
          <w:p w14:paraId="19785316"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38183F4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15401076"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55C442E7"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388202D0" w14:textId="77777777" w:rsidTr="00696F36">
        <w:trPr>
          <w:jc w:val="center"/>
        </w:trPr>
        <w:tc>
          <w:tcPr>
            <w:tcW w:w="7065" w:type="dxa"/>
            <w:shd w:val="clear" w:color="auto" w:fill="auto"/>
          </w:tcPr>
          <w:p w14:paraId="672F07E6" w14:textId="599F0ADC" w:rsidR="0098291C" w:rsidRPr="0062601C" w:rsidRDefault="0098291C" w:rsidP="002660F2">
            <w:pPr>
              <w:pStyle w:val="ListParagraph"/>
              <w:numPr>
                <w:ilvl w:val="0"/>
                <w:numId w:val="35"/>
              </w:numPr>
              <w:suppressAutoHyphens/>
              <w:autoSpaceDE w:val="0"/>
              <w:autoSpaceDN w:val="0"/>
              <w:spacing w:after="0" w:line="240" w:lineRule="auto"/>
              <w:jc w:val="both"/>
              <w:rPr>
                <w:rFonts w:ascii="Bookman Old Style" w:hAnsi="Bookman Old Style"/>
                <w:sz w:val="24"/>
                <w:szCs w:val="24"/>
              </w:rPr>
            </w:pPr>
            <w:r w:rsidRPr="0062601C">
              <w:rPr>
                <w:rFonts w:ascii="Bookman Old Style" w:eastAsia="Bookman Old Style" w:hAnsi="Bookman Old Style" w:cs="Bookman Old Style"/>
                <w:sz w:val="24"/>
                <w:szCs w:val="24"/>
                <w:lang w:val="en-US"/>
              </w:rPr>
              <w:t>kegiatan pendanaan proliferasi senjata pemusnah massal; dan/atau</w:t>
            </w:r>
          </w:p>
        </w:tc>
        <w:tc>
          <w:tcPr>
            <w:tcW w:w="4859" w:type="dxa"/>
          </w:tcPr>
          <w:p w14:paraId="124EFE4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7B7D25E8"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0B241FC2"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03E30D4D"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69A81FC9" w14:textId="77777777" w:rsidTr="00696F36">
        <w:trPr>
          <w:jc w:val="center"/>
        </w:trPr>
        <w:tc>
          <w:tcPr>
            <w:tcW w:w="7065" w:type="dxa"/>
            <w:shd w:val="clear" w:color="auto" w:fill="auto"/>
          </w:tcPr>
          <w:p w14:paraId="5179035E" w14:textId="48D74E79" w:rsidR="0098291C" w:rsidRPr="0062601C" w:rsidRDefault="0098291C" w:rsidP="002660F2">
            <w:pPr>
              <w:pStyle w:val="ListParagraph"/>
              <w:numPr>
                <w:ilvl w:val="0"/>
                <w:numId w:val="35"/>
              </w:numPr>
              <w:suppressAutoHyphens/>
              <w:autoSpaceDE w:val="0"/>
              <w:autoSpaceDN w:val="0"/>
              <w:spacing w:after="0" w:line="240" w:lineRule="auto"/>
              <w:jc w:val="both"/>
              <w:rPr>
                <w:rFonts w:ascii="Bookman Old Style" w:hAnsi="Bookman Old Style"/>
                <w:sz w:val="24"/>
                <w:szCs w:val="24"/>
              </w:rPr>
            </w:pPr>
            <w:r w:rsidRPr="0062601C">
              <w:rPr>
                <w:rFonts w:ascii="Bookman Old Style" w:eastAsia="Bookman Old Style" w:hAnsi="Bookman Old Style" w:cs="Bookman Old Style"/>
                <w:sz w:val="24"/>
                <w:szCs w:val="24"/>
                <w:lang w:val="en-US"/>
              </w:rPr>
              <w:t>kegiatan lainnya yang bertentangan dengan peraturan perundang-undangan.</w:t>
            </w:r>
          </w:p>
        </w:tc>
        <w:tc>
          <w:tcPr>
            <w:tcW w:w="4859" w:type="dxa"/>
          </w:tcPr>
          <w:p w14:paraId="2A8304E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7F5F6D3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0AED3D9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4A6040F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6F41EE66" w14:textId="77777777" w:rsidTr="00696F36">
        <w:trPr>
          <w:jc w:val="center"/>
        </w:trPr>
        <w:tc>
          <w:tcPr>
            <w:tcW w:w="7065" w:type="dxa"/>
            <w:shd w:val="clear" w:color="auto" w:fill="auto"/>
          </w:tcPr>
          <w:p w14:paraId="20FA606E" w14:textId="77777777" w:rsidR="0098291C" w:rsidRPr="0062601C" w:rsidRDefault="0098291C" w:rsidP="0098291C">
            <w:pPr>
              <w:pBdr>
                <w:top w:val="nil"/>
                <w:left w:val="nil"/>
                <w:bottom w:val="nil"/>
                <w:right w:val="nil"/>
                <w:between w:val="nil"/>
              </w:pBdr>
              <w:spacing w:after="0"/>
              <w:jc w:val="center"/>
              <w:rPr>
                <w:rFonts w:ascii="Bookman Old Style" w:eastAsia="Bookman Old Style" w:hAnsi="Bookman Old Style" w:cs="Bookman Old Style"/>
                <w:sz w:val="24"/>
                <w:szCs w:val="24"/>
              </w:rPr>
            </w:pPr>
          </w:p>
        </w:tc>
        <w:tc>
          <w:tcPr>
            <w:tcW w:w="4859" w:type="dxa"/>
          </w:tcPr>
          <w:p w14:paraId="40522B4F"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2B545D4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5E8A3B2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780B9437"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1A809DBA" w14:textId="77777777" w:rsidTr="00696F36">
        <w:trPr>
          <w:jc w:val="center"/>
        </w:trPr>
        <w:tc>
          <w:tcPr>
            <w:tcW w:w="7065" w:type="dxa"/>
            <w:shd w:val="clear" w:color="auto" w:fill="auto"/>
          </w:tcPr>
          <w:p w14:paraId="554D33BE" w14:textId="17055B8E" w:rsidR="0098291C" w:rsidRPr="0062601C" w:rsidRDefault="0098291C" w:rsidP="0098291C">
            <w:pPr>
              <w:pBdr>
                <w:top w:val="nil"/>
                <w:left w:val="nil"/>
                <w:bottom w:val="nil"/>
                <w:right w:val="nil"/>
                <w:between w:val="nil"/>
              </w:pBdr>
              <w:spacing w:after="0"/>
              <w:jc w:val="center"/>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Pasal 15</w:t>
            </w:r>
          </w:p>
        </w:tc>
        <w:tc>
          <w:tcPr>
            <w:tcW w:w="4859" w:type="dxa"/>
          </w:tcPr>
          <w:p w14:paraId="0DC6E388" w14:textId="2C7936D2"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22139447"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642C2049"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0BDF8F1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7495E781" w14:textId="77777777" w:rsidTr="00696F36">
        <w:trPr>
          <w:jc w:val="center"/>
        </w:trPr>
        <w:tc>
          <w:tcPr>
            <w:tcW w:w="7065" w:type="dxa"/>
            <w:shd w:val="clear" w:color="auto" w:fill="auto"/>
          </w:tcPr>
          <w:p w14:paraId="11DE226F" w14:textId="4CE04B61" w:rsidR="0098291C" w:rsidRPr="0062601C" w:rsidRDefault="0098291C" w:rsidP="002660F2">
            <w:pPr>
              <w:widowControl w:val="0"/>
              <w:numPr>
                <w:ilvl w:val="0"/>
                <w:numId w:val="36"/>
              </w:numPr>
              <w:suppressAutoHyphens/>
              <w:autoSpaceDN w:val="0"/>
              <w:spacing w:after="0" w:line="240" w:lineRule="auto"/>
              <w:ind w:right="-1"/>
              <w:jc w:val="both"/>
              <w:rPr>
                <w:rFonts w:ascii="Bookman Old Style" w:hAnsi="Bookman Old Style"/>
                <w:sz w:val="24"/>
                <w:szCs w:val="24"/>
              </w:rPr>
            </w:pPr>
            <w:r w:rsidRPr="0062601C">
              <w:rPr>
                <w:rFonts w:ascii="Bookman Old Style" w:hAnsi="Bookman Old Style"/>
                <w:sz w:val="24"/>
                <w:szCs w:val="24"/>
              </w:rPr>
              <w:t xml:space="preserve">Dalam hal </w:t>
            </w:r>
            <w:r w:rsidRPr="0062601C">
              <w:rPr>
                <w:rFonts w:ascii="Bookman Old Style" w:hAnsi="Bookman Old Style"/>
                <w:color w:val="000000"/>
                <w:sz w:val="24"/>
                <w:szCs w:val="24"/>
              </w:rPr>
              <w:t xml:space="preserve">PAJK </w:t>
            </w:r>
            <w:r w:rsidRPr="0062601C">
              <w:rPr>
                <w:rFonts w:ascii="Bookman Old Style" w:hAnsi="Bookman Old Style"/>
                <w:sz w:val="24"/>
                <w:szCs w:val="24"/>
              </w:rPr>
              <w:t>melakukan perubahan susunan anggota Direksi dan/atau anggota Dewan Komisaris, calon anggota Direksi dan/atau anggota Dewan Komisaris wajib terlebih dahulu memperoleh persetujuan dari Otoritas Jasa Keuangan.</w:t>
            </w:r>
          </w:p>
        </w:tc>
        <w:tc>
          <w:tcPr>
            <w:tcW w:w="4859" w:type="dxa"/>
          </w:tcPr>
          <w:p w14:paraId="11DBC1F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36ABBDD9"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759F075E"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70EAA3AC"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5597D6E9" w14:textId="77777777" w:rsidTr="00696F36">
        <w:trPr>
          <w:jc w:val="center"/>
        </w:trPr>
        <w:tc>
          <w:tcPr>
            <w:tcW w:w="7065" w:type="dxa"/>
            <w:shd w:val="clear" w:color="auto" w:fill="auto"/>
          </w:tcPr>
          <w:p w14:paraId="625BDEFE" w14:textId="2331DE0C" w:rsidR="0098291C" w:rsidRPr="0062601C" w:rsidRDefault="0098291C" w:rsidP="002660F2">
            <w:pPr>
              <w:pStyle w:val="ListParagraph"/>
              <w:widowControl w:val="0"/>
              <w:numPr>
                <w:ilvl w:val="0"/>
                <w:numId w:val="36"/>
              </w:numPr>
              <w:suppressAutoHyphens/>
              <w:autoSpaceDE w:val="0"/>
              <w:autoSpaceDN w:val="0"/>
              <w:spacing w:after="0" w:line="240" w:lineRule="auto"/>
              <w:ind w:right="-1"/>
              <w:jc w:val="both"/>
              <w:rPr>
                <w:rFonts w:ascii="Bookman Old Style" w:hAnsi="Bookman Old Style"/>
                <w:sz w:val="24"/>
                <w:szCs w:val="24"/>
              </w:rPr>
            </w:pPr>
            <w:r w:rsidRPr="0062601C">
              <w:rPr>
                <w:rFonts w:ascii="Bookman Old Style" w:hAnsi="Bookman Old Style"/>
                <w:sz w:val="24"/>
                <w:szCs w:val="24"/>
              </w:rPr>
              <w:t xml:space="preserve">Permohonan untuk memperoleh persetujuan sebagaimana dimaksud pada ayat (1) diajukan oleh </w:t>
            </w:r>
            <w:r w:rsidRPr="0062601C">
              <w:rPr>
                <w:rFonts w:ascii="Bookman Old Style" w:hAnsi="Bookman Old Style"/>
                <w:color w:val="000000"/>
                <w:sz w:val="24"/>
                <w:szCs w:val="24"/>
              </w:rPr>
              <w:t xml:space="preserve">PAJK </w:t>
            </w:r>
            <w:r w:rsidRPr="0062601C">
              <w:rPr>
                <w:rFonts w:ascii="Bookman Old Style" w:hAnsi="Bookman Old Style"/>
                <w:sz w:val="24"/>
                <w:szCs w:val="24"/>
              </w:rPr>
              <w:t>kepada Otoritas Jasa Keuangan dan harus disertai dengan dokumen terkait dengan kelengkapan dokumen anggota Direksi dan/atau anggota Dewan Komisaris sebagaimana diatur di dalam Peraturan Otoritas Jasa Keuangan ini.</w:t>
            </w:r>
          </w:p>
        </w:tc>
        <w:tc>
          <w:tcPr>
            <w:tcW w:w="4859" w:type="dxa"/>
          </w:tcPr>
          <w:p w14:paraId="7986992D"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3BAF4A8F"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4ECC297D"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09607C9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08163A02" w14:textId="77777777" w:rsidTr="00696F36">
        <w:trPr>
          <w:jc w:val="center"/>
        </w:trPr>
        <w:tc>
          <w:tcPr>
            <w:tcW w:w="7065" w:type="dxa"/>
            <w:shd w:val="clear" w:color="auto" w:fill="auto"/>
          </w:tcPr>
          <w:p w14:paraId="5B79E546" w14:textId="4CB635A2" w:rsidR="0098291C" w:rsidRPr="0062601C" w:rsidRDefault="0098291C" w:rsidP="002660F2">
            <w:pPr>
              <w:pStyle w:val="ListParagraph"/>
              <w:widowControl w:val="0"/>
              <w:numPr>
                <w:ilvl w:val="0"/>
                <w:numId w:val="36"/>
              </w:numPr>
              <w:suppressAutoHyphens/>
              <w:autoSpaceDE w:val="0"/>
              <w:autoSpaceDN w:val="0"/>
              <w:spacing w:after="0" w:line="240" w:lineRule="auto"/>
              <w:ind w:right="-1"/>
              <w:jc w:val="both"/>
              <w:rPr>
                <w:rFonts w:ascii="Bookman Old Style" w:hAnsi="Bookman Old Style"/>
                <w:sz w:val="24"/>
                <w:szCs w:val="24"/>
              </w:rPr>
            </w:pPr>
            <w:r w:rsidRPr="0062601C">
              <w:rPr>
                <w:rFonts w:ascii="Bookman Old Style" w:hAnsi="Bookman Old Style"/>
                <w:sz w:val="24"/>
                <w:szCs w:val="24"/>
              </w:rPr>
              <w:t xml:space="preserve">Selain memenuhi ketentuan dalam Peraturan Otoritas Jasa Keuangan ini, calon anggota </w:t>
            </w:r>
            <w:r w:rsidRPr="0062601C">
              <w:rPr>
                <w:rFonts w:ascii="Bookman Old Style" w:hAnsi="Bookman Old Style"/>
                <w:sz w:val="24"/>
                <w:szCs w:val="24"/>
                <w:lang w:val="en-US"/>
              </w:rPr>
              <w:t>D</w:t>
            </w:r>
            <w:r w:rsidRPr="0062601C">
              <w:rPr>
                <w:rFonts w:ascii="Bookman Old Style" w:hAnsi="Bookman Old Style"/>
                <w:sz w:val="24"/>
                <w:szCs w:val="24"/>
              </w:rPr>
              <w:t xml:space="preserve">ireksi dan/atau anggota </w:t>
            </w:r>
            <w:r w:rsidRPr="0062601C">
              <w:rPr>
                <w:rFonts w:ascii="Bookman Old Style" w:hAnsi="Bookman Old Style"/>
                <w:sz w:val="24"/>
                <w:szCs w:val="24"/>
                <w:lang w:val="en-US"/>
              </w:rPr>
              <w:t>D</w:t>
            </w:r>
            <w:r w:rsidRPr="0062601C">
              <w:rPr>
                <w:rFonts w:ascii="Bookman Old Style" w:hAnsi="Bookman Old Style"/>
                <w:sz w:val="24"/>
                <w:szCs w:val="24"/>
              </w:rPr>
              <w:t xml:space="preserve">ewan </w:t>
            </w:r>
            <w:r w:rsidRPr="0062601C">
              <w:rPr>
                <w:rFonts w:ascii="Bookman Old Style" w:hAnsi="Bookman Old Style"/>
                <w:sz w:val="24"/>
                <w:szCs w:val="24"/>
                <w:lang w:val="en-US"/>
              </w:rPr>
              <w:t>K</w:t>
            </w:r>
            <w:r w:rsidRPr="0062601C">
              <w:rPr>
                <w:rFonts w:ascii="Bookman Old Style" w:hAnsi="Bookman Old Style"/>
                <w:sz w:val="24"/>
                <w:szCs w:val="24"/>
              </w:rPr>
              <w:t>omisaris sebagaimana dimaksud pada ayat (</w:t>
            </w:r>
            <w:r w:rsidRPr="0062601C">
              <w:rPr>
                <w:rFonts w:ascii="Bookman Old Style" w:hAnsi="Bookman Old Style"/>
                <w:sz w:val="24"/>
                <w:szCs w:val="24"/>
                <w:lang w:val="en-US"/>
              </w:rPr>
              <w:t xml:space="preserve">1) </w:t>
            </w:r>
            <w:r w:rsidRPr="0062601C">
              <w:rPr>
                <w:rFonts w:ascii="Bookman Old Style" w:hAnsi="Bookman Old Style"/>
                <w:sz w:val="24"/>
                <w:szCs w:val="24"/>
              </w:rPr>
              <w:t xml:space="preserve">wajib memenuhi persyaratan sesuai dengan ketentuan peraturan perundang-undangan. </w:t>
            </w:r>
          </w:p>
        </w:tc>
        <w:tc>
          <w:tcPr>
            <w:tcW w:w="4859" w:type="dxa"/>
          </w:tcPr>
          <w:p w14:paraId="6E5D85DE"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14E594E1"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468D3FB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33D1863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34F4B0FA" w14:textId="77777777" w:rsidTr="00696F36">
        <w:trPr>
          <w:jc w:val="center"/>
        </w:trPr>
        <w:tc>
          <w:tcPr>
            <w:tcW w:w="7065" w:type="dxa"/>
            <w:shd w:val="clear" w:color="auto" w:fill="auto"/>
          </w:tcPr>
          <w:p w14:paraId="6FA05989" w14:textId="1591A8C3" w:rsidR="0098291C" w:rsidRPr="0062601C" w:rsidRDefault="0098291C" w:rsidP="002660F2">
            <w:pPr>
              <w:pStyle w:val="ListParagraph"/>
              <w:widowControl w:val="0"/>
              <w:numPr>
                <w:ilvl w:val="0"/>
                <w:numId w:val="36"/>
              </w:numPr>
              <w:suppressAutoHyphens/>
              <w:autoSpaceDE w:val="0"/>
              <w:autoSpaceDN w:val="0"/>
              <w:spacing w:after="0" w:line="240" w:lineRule="auto"/>
              <w:ind w:right="-1"/>
              <w:jc w:val="both"/>
              <w:rPr>
                <w:rFonts w:ascii="Bookman Old Style" w:hAnsi="Bookman Old Style"/>
                <w:sz w:val="24"/>
                <w:szCs w:val="24"/>
              </w:rPr>
            </w:pPr>
            <w:r w:rsidRPr="0062601C">
              <w:rPr>
                <w:rFonts w:ascii="Bookman Old Style" w:hAnsi="Bookman Old Style"/>
                <w:sz w:val="24"/>
                <w:szCs w:val="24"/>
              </w:rPr>
              <w:t xml:space="preserve">Persetujuan atau penolakan atas pengajuan calon anggota Direksi dan/atau anggota dewan Komisaris sebagaimana dimaksud pada ayat (1) diberikan oleh Otoritas Jasa Keuangan paling lama 20 (dua puluh) </w:t>
            </w:r>
            <w:r w:rsidRPr="0062601C">
              <w:rPr>
                <w:rFonts w:ascii="Bookman Old Style" w:hAnsi="Bookman Old Style"/>
                <w:sz w:val="24"/>
                <w:szCs w:val="24"/>
              </w:rPr>
              <w:lastRenderedPageBreak/>
              <w:t xml:space="preserve">hari kerja setelah dokumen permohonan diterima secara lengkap. </w:t>
            </w:r>
          </w:p>
        </w:tc>
        <w:tc>
          <w:tcPr>
            <w:tcW w:w="4859" w:type="dxa"/>
          </w:tcPr>
          <w:p w14:paraId="7597C31E"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5A255AE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661CECEA"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7EB9B228"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1B6756F8" w14:textId="77777777" w:rsidTr="00696F36">
        <w:trPr>
          <w:jc w:val="center"/>
        </w:trPr>
        <w:tc>
          <w:tcPr>
            <w:tcW w:w="7065" w:type="dxa"/>
            <w:shd w:val="clear" w:color="auto" w:fill="auto"/>
          </w:tcPr>
          <w:p w14:paraId="366E5959" w14:textId="79359243" w:rsidR="0098291C" w:rsidRPr="0062601C" w:rsidRDefault="0098291C" w:rsidP="002660F2">
            <w:pPr>
              <w:pStyle w:val="ListParagraph"/>
              <w:widowControl w:val="0"/>
              <w:numPr>
                <w:ilvl w:val="0"/>
                <w:numId w:val="36"/>
              </w:numPr>
              <w:suppressAutoHyphens/>
              <w:autoSpaceDE w:val="0"/>
              <w:autoSpaceDN w:val="0"/>
              <w:spacing w:after="0" w:line="240" w:lineRule="auto"/>
              <w:ind w:right="-1"/>
              <w:jc w:val="both"/>
              <w:rPr>
                <w:rFonts w:ascii="Bookman Old Style" w:hAnsi="Bookman Old Style"/>
                <w:sz w:val="24"/>
                <w:szCs w:val="24"/>
              </w:rPr>
            </w:pPr>
            <w:r w:rsidRPr="0062601C">
              <w:rPr>
                <w:rFonts w:ascii="Bookman Old Style" w:hAnsi="Bookman Old Style"/>
                <w:sz w:val="24"/>
                <w:szCs w:val="24"/>
              </w:rPr>
              <w:t xml:space="preserve">Persetujuan Otoritas Jasa Keuangan sebagaimana dimaksud </w:t>
            </w:r>
            <w:r w:rsidRPr="0062601C">
              <w:rPr>
                <w:rFonts w:ascii="Bookman Old Style" w:hAnsi="Bookman Old Style"/>
                <w:sz w:val="24"/>
                <w:szCs w:val="24"/>
                <w:lang w:val="en-US"/>
              </w:rPr>
              <w:t xml:space="preserve">pada ayat (4) </w:t>
            </w:r>
            <w:r w:rsidRPr="0062601C">
              <w:rPr>
                <w:rFonts w:ascii="Bookman Old Style" w:hAnsi="Bookman Old Style"/>
                <w:sz w:val="24"/>
                <w:szCs w:val="24"/>
              </w:rPr>
              <w:t>berlaku paling lama</w:t>
            </w:r>
            <w:r w:rsidRPr="0062601C">
              <w:rPr>
                <w:rFonts w:ascii="Bookman Old Style" w:hAnsi="Bookman Old Style"/>
                <w:sz w:val="24"/>
                <w:szCs w:val="24"/>
                <w:lang w:val="en-US"/>
              </w:rPr>
              <w:t xml:space="preserve"> 60</w:t>
            </w:r>
            <w:r w:rsidRPr="0062601C">
              <w:rPr>
                <w:rFonts w:ascii="Bookman Old Style" w:hAnsi="Bookman Old Style"/>
                <w:sz w:val="24"/>
                <w:szCs w:val="24"/>
              </w:rPr>
              <w:t xml:space="preserve"> (</w:t>
            </w:r>
            <w:r w:rsidRPr="0062601C">
              <w:rPr>
                <w:rFonts w:ascii="Bookman Old Style" w:hAnsi="Bookman Old Style"/>
                <w:sz w:val="24"/>
                <w:szCs w:val="24"/>
                <w:lang w:val="en-US"/>
              </w:rPr>
              <w:t>enam puluh)</w:t>
            </w:r>
            <w:r w:rsidRPr="0062601C">
              <w:rPr>
                <w:rFonts w:ascii="Bookman Old Style" w:hAnsi="Bookman Old Style"/>
                <w:sz w:val="24"/>
                <w:szCs w:val="24"/>
              </w:rPr>
              <w:t xml:space="preserve"> hari kerja sejak tanggal persetujuan Otoritas Jasa Keuangan.</w:t>
            </w:r>
          </w:p>
        </w:tc>
        <w:tc>
          <w:tcPr>
            <w:tcW w:w="4859" w:type="dxa"/>
          </w:tcPr>
          <w:p w14:paraId="4266888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729114D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42D9358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21E64EBC"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02AA364E" w14:textId="77777777" w:rsidTr="00696F36">
        <w:trPr>
          <w:jc w:val="center"/>
        </w:trPr>
        <w:tc>
          <w:tcPr>
            <w:tcW w:w="7065" w:type="dxa"/>
            <w:shd w:val="clear" w:color="auto" w:fill="auto"/>
          </w:tcPr>
          <w:p w14:paraId="695EAD01" w14:textId="3D28D124" w:rsidR="0098291C" w:rsidRPr="0062601C" w:rsidRDefault="0098291C" w:rsidP="002660F2">
            <w:pPr>
              <w:pStyle w:val="ListParagraph"/>
              <w:widowControl w:val="0"/>
              <w:numPr>
                <w:ilvl w:val="0"/>
                <w:numId w:val="36"/>
              </w:numPr>
              <w:suppressAutoHyphens/>
              <w:autoSpaceDE w:val="0"/>
              <w:autoSpaceDN w:val="0"/>
              <w:spacing w:after="0" w:line="240" w:lineRule="auto"/>
              <w:ind w:right="-1"/>
              <w:jc w:val="both"/>
              <w:rPr>
                <w:rFonts w:ascii="Bookman Old Style" w:hAnsi="Bookman Old Style"/>
                <w:sz w:val="24"/>
                <w:szCs w:val="24"/>
              </w:rPr>
            </w:pPr>
            <w:r w:rsidRPr="0062601C">
              <w:rPr>
                <w:rFonts w:ascii="Bookman Old Style" w:hAnsi="Bookman Old Style"/>
                <w:sz w:val="24"/>
                <w:szCs w:val="24"/>
              </w:rPr>
              <w:t>Calon anggota Direksi dan/atau anggota Dewan Komisaris yang belum memperoleh persetujuan dari Otoritas Jasa Keuangan dilarang menjalankan tugas dan fungsi sebagai anggota Direksi dan/atau anggota Dewan Komisaris  walaupun telah memperoleh persetujuan dari rapat umum pemegang saham.</w:t>
            </w:r>
          </w:p>
        </w:tc>
        <w:tc>
          <w:tcPr>
            <w:tcW w:w="4859" w:type="dxa"/>
          </w:tcPr>
          <w:p w14:paraId="701FED9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13EA4E6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1ECDFD1D"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5F741082"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5B31C79E" w14:textId="77777777" w:rsidTr="00696F36">
        <w:trPr>
          <w:jc w:val="center"/>
        </w:trPr>
        <w:tc>
          <w:tcPr>
            <w:tcW w:w="7065" w:type="dxa"/>
            <w:shd w:val="clear" w:color="auto" w:fill="auto"/>
          </w:tcPr>
          <w:p w14:paraId="038C48C2" w14:textId="01E72B04" w:rsidR="0098291C" w:rsidRPr="0062601C" w:rsidRDefault="0098291C" w:rsidP="002660F2">
            <w:pPr>
              <w:pStyle w:val="ListParagraph"/>
              <w:widowControl w:val="0"/>
              <w:numPr>
                <w:ilvl w:val="0"/>
                <w:numId w:val="36"/>
              </w:numPr>
              <w:suppressAutoHyphens/>
              <w:autoSpaceDE w:val="0"/>
              <w:autoSpaceDN w:val="0"/>
              <w:spacing w:after="0" w:line="240" w:lineRule="auto"/>
              <w:ind w:right="-1"/>
              <w:jc w:val="both"/>
              <w:rPr>
                <w:rFonts w:ascii="Bookman Old Style" w:hAnsi="Bookman Old Style"/>
                <w:sz w:val="24"/>
                <w:szCs w:val="24"/>
              </w:rPr>
            </w:pPr>
            <w:r w:rsidRPr="0062601C">
              <w:rPr>
                <w:rFonts w:ascii="Bookman Old Style" w:hAnsi="Bookman Old Style"/>
                <w:sz w:val="24"/>
                <w:szCs w:val="24"/>
              </w:rPr>
              <w:t xml:space="preserve">Dalam hal terdapat anggota Direksi yang akan berhenti dan/atau mengundurkan diri, PAJK wajib memastikan persyaratan </w:t>
            </w:r>
            <w:r w:rsidRPr="0062601C">
              <w:rPr>
                <w:rFonts w:ascii="Bookman Old Style" w:hAnsi="Bookman Old Style"/>
                <w:sz w:val="24"/>
                <w:szCs w:val="24"/>
                <w:lang w:val="en-US"/>
              </w:rPr>
              <w:t>jumlah Direksi sebagaimana dimaksud dalam Pasal 8</w:t>
            </w:r>
            <w:r w:rsidRPr="0062601C">
              <w:rPr>
                <w:rFonts w:ascii="Bookman Old Style" w:hAnsi="Bookman Old Style"/>
                <w:sz w:val="24"/>
                <w:szCs w:val="24"/>
              </w:rPr>
              <w:t xml:space="preserve"> tetap terpenuhi.</w:t>
            </w:r>
          </w:p>
        </w:tc>
        <w:tc>
          <w:tcPr>
            <w:tcW w:w="4859" w:type="dxa"/>
          </w:tcPr>
          <w:p w14:paraId="37CFF94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409A87C9"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0357FAF2"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6142CFF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2227810D" w14:textId="77777777" w:rsidTr="00696F36">
        <w:trPr>
          <w:jc w:val="center"/>
        </w:trPr>
        <w:tc>
          <w:tcPr>
            <w:tcW w:w="7065" w:type="dxa"/>
            <w:shd w:val="clear" w:color="auto" w:fill="auto"/>
          </w:tcPr>
          <w:p w14:paraId="73F9BF95" w14:textId="1C6603EA" w:rsidR="0098291C" w:rsidRPr="0062601C" w:rsidRDefault="0098291C" w:rsidP="002660F2">
            <w:pPr>
              <w:pStyle w:val="ListParagraph"/>
              <w:widowControl w:val="0"/>
              <w:numPr>
                <w:ilvl w:val="0"/>
                <w:numId w:val="36"/>
              </w:numPr>
              <w:suppressAutoHyphens/>
              <w:autoSpaceDE w:val="0"/>
              <w:autoSpaceDN w:val="0"/>
              <w:spacing w:after="0" w:line="240" w:lineRule="auto"/>
              <w:ind w:right="-1"/>
              <w:jc w:val="both"/>
              <w:rPr>
                <w:rFonts w:ascii="Bookman Old Style" w:hAnsi="Bookman Old Style"/>
                <w:sz w:val="24"/>
                <w:szCs w:val="24"/>
              </w:rPr>
            </w:pPr>
            <w:r w:rsidRPr="0062601C">
              <w:rPr>
                <w:rFonts w:ascii="Bookman Old Style" w:hAnsi="Bookman Old Style"/>
                <w:sz w:val="24"/>
                <w:szCs w:val="24"/>
              </w:rPr>
              <w:t>Pemberhentian dan/atau pengunduran diri anggota Direksi dan/atau anggota Dewan Komisaris sebagaimana dimaksud pada ayat (7) wajib dilaporkan secara tertulis oleh PAJK kepada Otoritas Jasa Keuangan paling lama 10 (sepuluh) hari kerja sejak tanggal efektif pemberhentian dan/atau pengunduran diri.</w:t>
            </w:r>
          </w:p>
        </w:tc>
        <w:tc>
          <w:tcPr>
            <w:tcW w:w="4859" w:type="dxa"/>
          </w:tcPr>
          <w:p w14:paraId="4F379E4E"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23C0F4D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3C7CF80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2142FE6E"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3D391B29" w14:textId="77777777" w:rsidTr="00696F36">
        <w:trPr>
          <w:jc w:val="center"/>
        </w:trPr>
        <w:tc>
          <w:tcPr>
            <w:tcW w:w="7065" w:type="dxa"/>
            <w:shd w:val="clear" w:color="auto" w:fill="auto"/>
          </w:tcPr>
          <w:p w14:paraId="6D7500AD" w14:textId="77777777" w:rsidR="0098291C" w:rsidRPr="0062601C" w:rsidRDefault="0098291C" w:rsidP="0098291C">
            <w:pPr>
              <w:widowControl w:val="0"/>
              <w:suppressAutoHyphens/>
              <w:autoSpaceDE w:val="0"/>
              <w:autoSpaceDN w:val="0"/>
              <w:spacing w:after="0" w:line="240" w:lineRule="auto"/>
              <w:ind w:right="-1"/>
              <w:jc w:val="both"/>
              <w:rPr>
                <w:rFonts w:ascii="Bookman Old Style" w:hAnsi="Bookman Old Style"/>
                <w:sz w:val="24"/>
                <w:szCs w:val="24"/>
              </w:rPr>
            </w:pPr>
          </w:p>
        </w:tc>
        <w:tc>
          <w:tcPr>
            <w:tcW w:w="4859" w:type="dxa"/>
          </w:tcPr>
          <w:p w14:paraId="3CA7E91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10A58467"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38D5189E"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621E3DE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1F4AFADE" w14:textId="77777777" w:rsidTr="00696F36">
        <w:trPr>
          <w:jc w:val="center"/>
        </w:trPr>
        <w:tc>
          <w:tcPr>
            <w:tcW w:w="7065" w:type="dxa"/>
            <w:shd w:val="clear" w:color="auto" w:fill="auto"/>
          </w:tcPr>
          <w:p w14:paraId="23176056" w14:textId="6825A3DD" w:rsidR="0098291C" w:rsidRPr="0062601C" w:rsidRDefault="0098291C" w:rsidP="0098291C">
            <w:pPr>
              <w:pBdr>
                <w:top w:val="nil"/>
                <w:left w:val="nil"/>
                <w:bottom w:val="nil"/>
                <w:right w:val="nil"/>
                <w:between w:val="nil"/>
              </w:pBdr>
              <w:spacing w:after="0"/>
              <w:jc w:val="center"/>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Pasal 16</w:t>
            </w:r>
          </w:p>
        </w:tc>
        <w:tc>
          <w:tcPr>
            <w:tcW w:w="4859" w:type="dxa"/>
          </w:tcPr>
          <w:p w14:paraId="52D78B9F" w14:textId="226840FA" w:rsidR="0098291C" w:rsidRPr="0062601C" w:rsidRDefault="0098291C" w:rsidP="0098291C">
            <w:pPr>
              <w:widowControl w:val="0"/>
              <w:ind w:right="-1"/>
              <w:jc w:val="both"/>
              <w:rPr>
                <w:rFonts w:ascii="Bookman Old Style" w:hAnsi="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32143E6F"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4DAC02D6"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5AF5B5C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528A4115" w14:textId="77777777" w:rsidTr="00696F36">
        <w:trPr>
          <w:jc w:val="center"/>
        </w:trPr>
        <w:tc>
          <w:tcPr>
            <w:tcW w:w="7065" w:type="dxa"/>
            <w:shd w:val="clear" w:color="auto" w:fill="auto"/>
          </w:tcPr>
          <w:p w14:paraId="659A0ED4" w14:textId="3CB1111E" w:rsidR="0098291C" w:rsidRPr="0062601C" w:rsidRDefault="0098291C" w:rsidP="002660F2">
            <w:pPr>
              <w:pStyle w:val="ListParagraph"/>
              <w:widowControl w:val="0"/>
              <w:numPr>
                <w:ilvl w:val="0"/>
                <w:numId w:val="74"/>
              </w:numPr>
              <w:suppressAutoHyphens/>
              <w:autoSpaceDE w:val="0"/>
              <w:autoSpaceDN w:val="0"/>
              <w:spacing w:after="0" w:line="240" w:lineRule="auto"/>
              <w:ind w:right="-1"/>
              <w:jc w:val="both"/>
              <w:rPr>
                <w:rFonts w:ascii="Bookman Old Style" w:hAnsi="Bookman Old Style"/>
                <w:sz w:val="24"/>
                <w:szCs w:val="24"/>
              </w:rPr>
            </w:pPr>
            <w:r w:rsidRPr="0062601C">
              <w:rPr>
                <w:rFonts w:ascii="Bookman Old Style" w:hAnsi="Bookman Old Style"/>
                <w:sz w:val="24"/>
                <w:szCs w:val="24"/>
              </w:rPr>
              <w:t xml:space="preserve">PAJK </w:t>
            </w:r>
            <w:r w:rsidRPr="0062601C">
              <w:rPr>
                <w:rFonts w:ascii="Bookman Old Style" w:hAnsi="Bookman Old Style"/>
                <w:sz w:val="24"/>
                <w:szCs w:val="24"/>
                <w:lang w:val="en-US"/>
              </w:rPr>
              <w:t xml:space="preserve">yang </w:t>
            </w:r>
            <w:r w:rsidRPr="0062601C">
              <w:rPr>
                <w:rFonts w:ascii="Bookman Old Style" w:hAnsi="Bookman Old Style"/>
                <w:sz w:val="24"/>
                <w:szCs w:val="24"/>
              </w:rPr>
              <w:t xml:space="preserve">melakukan </w:t>
            </w:r>
            <w:r w:rsidRPr="0062601C">
              <w:rPr>
                <w:rFonts w:ascii="Bookman Old Style" w:hAnsi="Bookman Old Style"/>
                <w:sz w:val="24"/>
                <w:szCs w:val="24"/>
                <w:lang w:val="en-US"/>
              </w:rPr>
              <w:t xml:space="preserve">perubahan kepemilikan yang mengakibatkan berubahnya pengendalian, </w:t>
            </w:r>
            <w:r w:rsidRPr="0062601C">
              <w:rPr>
                <w:rFonts w:ascii="Bookman Old Style" w:hAnsi="Bookman Old Style"/>
                <w:sz w:val="24"/>
                <w:szCs w:val="24"/>
              </w:rPr>
              <w:t xml:space="preserve">penggabungan, peleburan, atau pengambilalihan dengan PAJK lain, masing-masing PAJK wajib memperoleh persetujuan </w:t>
            </w:r>
            <w:r w:rsidRPr="0062601C">
              <w:rPr>
                <w:rFonts w:ascii="Bookman Old Style" w:hAnsi="Bookman Old Style"/>
                <w:sz w:val="24"/>
                <w:szCs w:val="24"/>
                <w:lang w:val="en-US"/>
              </w:rPr>
              <w:t xml:space="preserve">dari </w:t>
            </w:r>
            <w:r w:rsidRPr="0062601C">
              <w:rPr>
                <w:rFonts w:ascii="Bookman Old Style" w:hAnsi="Bookman Old Style"/>
                <w:sz w:val="24"/>
                <w:szCs w:val="24"/>
              </w:rPr>
              <w:t xml:space="preserve">Otoritas Jasa Keuangan. </w:t>
            </w:r>
          </w:p>
        </w:tc>
        <w:tc>
          <w:tcPr>
            <w:tcW w:w="4859" w:type="dxa"/>
          </w:tcPr>
          <w:p w14:paraId="6237D91E"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139148A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479C6EE7"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57577E0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23734982" w14:textId="77777777" w:rsidTr="00696F36">
        <w:trPr>
          <w:jc w:val="center"/>
        </w:trPr>
        <w:tc>
          <w:tcPr>
            <w:tcW w:w="7065" w:type="dxa"/>
            <w:shd w:val="clear" w:color="auto" w:fill="auto"/>
          </w:tcPr>
          <w:p w14:paraId="1ACFB5C5" w14:textId="2F7EA55F" w:rsidR="0098291C" w:rsidRPr="0062601C" w:rsidRDefault="0098291C" w:rsidP="002660F2">
            <w:pPr>
              <w:pStyle w:val="ListParagraph"/>
              <w:numPr>
                <w:ilvl w:val="0"/>
                <w:numId w:val="74"/>
              </w:numPr>
              <w:pBdr>
                <w:top w:val="nil"/>
                <w:left w:val="nil"/>
                <w:bottom w:val="nil"/>
                <w:right w:val="nil"/>
                <w:between w:val="nil"/>
              </w:pBdr>
              <w:spacing w:after="0"/>
              <w:jc w:val="both"/>
              <w:rPr>
                <w:rFonts w:ascii="Bookman Old Style" w:eastAsia="Bookman Old Style" w:hAnsi="Bookman Old Style" w:cs="Bookman Old Style"/>
                <w:sz w:val="24"/>
                <w:szCs w:val="24"/>
              </w:rPr>
            </w:pPr>
            <w:r w:rsidRPr="0062601C">
              <w:rPr>
                <w:rFonts w:ascii="Bookman Old Style" w:hAnsi="Bookman Old Style"/>
                <w:sz w:val="24"/>
                <w:szCs w:val="24"/>
              </w:rPr>
              <w:t>Proses perubahan kepemilikan yang mengakibatkan berubahnya pengendalian sebagaimana dimaksud pada ayat (1) dilakukan sesuai ketentuan peraturan perundang-undangan yang mengatur mengenai peralihan kepemilikan perseroan terbatas.</w:t>
            </w:r>
          </w:p>
        </w:tc>
        <w:tc>
          <w:tcPr>
            <w:tcW w:w="4859" w:type="dxa"/>
          </w:tcPr>
          <w:p w14:paraId="2D7D0DAD"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318267C9"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72D45DDD"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5821CAF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7F08DE5A" w14:textId="77777777" w:rsidTr="00696F36">
        <w:trPr>
          <w:jc w:val="center"/>
        </w:trPr>
        <w:tc>
          <w:tcPr>
            <w:tcW w:w="7065" w:type="dxa"/>
            <w:shd w:val="clear" w:color="auto" w:fill="auto"/>
          </w:tcPr>
          <w:p w14:paraId="39910F97" w14:textId="28F600ED" w:rsidR="0098291C" w:rsidRPr="0062601C" w:rsidRDefault="0098291C" w:rsidP="002660F2">
            <w:pPr>
              <w:pStyle w:val="ListParagraph"/>
              <w:widowControl w:val="0"/>
              <w:numPr>
                <w:ilvl w:val="0"/>
                <w:numId w:val="74"/>
              </w:numPr>
              <w:suppressAutoHyphens/>
              <w:autoSpaceDE w:val="0"/>
              <w:autoSpaceDN w:val="0"/>
              <w:spacing w:after="0" w:line="240" w:lineRule="auto"/>
              <w:ind w:right="-1"/>
              <w:jc w:val="both"/>
              <w:rPr>
                <w:rFonts w:ascii="Bookman Old Style" w:hAnsi="Bookman Old Style"/>
                <w:sz w:val="24"/>
                <w:szCs w:val="24"/>
              </w:rPr>
            </w:pPr>
            <w:r w:rsidRPr="0062601C">
              <w:rPr>
                <w:rFonts w:ascii="Bookman Old Style" w:hAnsi="Bookman Old Style"/>
                <w:sz w:val="24"/>
                <w:szCs w:val="24"/>
              </w:rPr>
              <w:t xml:space="preserve">Proses penggabungan, peleburan, atau pengambilalihan sebagaimana dimaksud pada ayat </w:t>
            </w:r>
            <w:r w:rsidRPr="0062601C">
              <w:rPr>
                <w:rFonts w:ascii="Bookman Old Style" w:hAnsi="Bookman Old Style"/>
                <w:sz w:val="24"/>
                <w:szCs w:val="24"/>
              </w:rPr>
              <w:lastRenderedPageBreak/>
              <w:t>(</w:t>
            </w:r>
            <w:r w:rsidRPr="0062601C">
              <w:rPr>
                <w:rFonts w:ascii="Bookman Old Style" w:hAnsi="Bookman Old Style"/>
                <w:sz w:val="24"/>
                <w:szCs w:val="24"/>
                <w:lang w:val="en-US"/>
              </w:rPr>
              <w:t>1</w:t>
            </w:r>
            <w:r w:rsidRPr="0062601C">
              <w:rPr>
                <w:rFonts w:ascii="Bookman Old Style" w:hAnsi="Bookman Old Style"/>
                <w:sz w:val="24"/>
                <w:szCs w:val="24"/>
              </w:rPr>
              <w:t xml:space="preserve">) harus mendapat persetujuan rapat umum pemegang saham. </w:t>
            </w:r>
          </w:p>
        </w:tc>
        <w:tc>
          <w:tcPr>
            <w:tcW w:w="4859" w:type="dxa"/>
          </w:tcPr>
          <w:p w14:paraId="0D0FE98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367D9E9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0C396DC2"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123464BA"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113E939F" w14:textId="77777777" w:rsidTr="00696F36">
        <w:trPr>
          <w:jc w:val="center"/>
        </w:trPr>
        <w:tc>
          <w:tcPr>
            <w:tcW w:w="7065" w:type="dxa"/>
            <w:shd w:val="clear" w:color="auto" w:fill="auto"/>
          </w:tcPr>
          <w:p w14:paraId="0E7CE245" w14:textId="15008039" w:rsidR="0098291C" w:rsidRPr="0062601C" w:rsidRDefault="0098291C" w:rsidP="002660F2">
            <w:pPr>
              <w:pStyle w:val="ListParagraph"/>
              <w:widowControl w:val="0"/>
              <w:numPr>
                <w:ilvl w:val="0"/>
                <w:numId w:val="74"/>
              </w:numPr>
              <w:suppressAutoHyphens/>
              <w:autoSpaceDE w:val="0"/>
              <w:autoSpaceDN w:val="0"/>
              <w:spacing w:after="0" w:line="240" w:lineRule="auto"/>
              <w:ind w:right="-1"/>
              <w:jc w:val="both"/>
              <w:rPr>
                <w:rFonts w:ascii="Bookman Old Style" w:hAnsi="Bookman Old Style"/>
                <w:sz w:val="24"/>
                <w:szCs w:val="24"/>
              </w:rPr>
            </w:pPr>
            <w:r w:rsidRPr="0062601C">
              <w:rPr>
                <w:rFonts w:ascii="Bookman Old Style" w:hAnsi="Bookman Old Style"/>
                <w:sz w:val="24"/>
                <w:szCs w:val="24"/>
              </w:rPr>
              <w:t>Permohonan untuk memperoleh persetujuan perubahan kepemilikan yang mengakibatkan berubahnya pengendalian, penggabungan, peleburan, atau pengambilalihan sebagaimana dimaksud pada ayat (1) diajukan secara tertulis oleh PAJK kepada Otoritas Jasa Keuangan disertai dengan data rencana perubahan kepemilikan yang mengakibatkan berubahnya pengendalian, penggabungan, peleburan, atau pengambilalihan.</w:t>
            </w:r>
          </w:p>
        </w:tc>
        <w:tc>
          <w:tcPr>
            <w:tcW w:w="4859" w:type="dxa"/>
          </w:tcPr>
          <w:p w14:paraId="68012AE9"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0FD80F2E"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6ECB05B7"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7DA72B8C"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2292DD2E" w14:textId="77777777" w:rsidTr="00696F36">
        <w:trPr>
          <w:jc w:val="center"/>
        </w:trPr>
        <w:tc>
          <w:tcPr>
            <w:tcW w:w="7065" w:type="dxa"/>
            <w:shd w:val="clear" w:color="auto" w:fill="auto"/>
          </w:tcPr>
          <w:p w14:paraId="2E004AD4" w14:textId="77777777" w:rsidR="0098291C" w:rsidRPr="0062601C" w:rsidRDefault="0098291C" w:rsidP="0098291C">
            <w:pPr>
              <w:widowControl w:val="0"/>
              <w:suppressAutoHyphens/>
              <w:autoSpaceDE w:val="0"/>
              <w:autoSpaceDN w:val="0"/>
              <w:spacing w:after="0" w:line="240" w:lineRule="auto"/>
              <w:ind w:right="-1"/>
              <w:jc w:val="both"/>
              <w:rPr>
                <w:rFonts w:ascii="Bookman Old Style" w:hAnsi="Bookman Old Style"/>
                <w:sz w:val="24"/>
                <w:szCs w:val="24"/>
              </w:rPr>
            </w:pPr>
          </w:p>
        </w:tc>
        <w:tc>
          <w:tcPr>
            <w:tcW w:w="4859" w:type="dxa"/>
          </w:tcPr>
          <w:p w14:paraId="5C436CD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21B2EDD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685A1482"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62D1B829"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01220A97" w14:textId="77777777" w:rsidTr="00696F36">
        <w:trPr>
          <w:jc w:val="center"/>
        </w:trPr>
        <w:tc>
          <w:tcPr>
            <w:tcW w:w="7065" w:type="dxa"/>
            <w:shd w:val="clear" w:color="auto" w:fill="auto"/>
          </w:tcPr>
          <w:p w14:paraId="16939E2B" w14:textId="364A2C74" w:rsidR="0098291C" w:rsidRPr="0062601C" w:rsidRDefault="0098291C" w:rsidP="0098291C">
            <w:pPr>
              <w:widowControl w:val="0"/>
              <w:suppressAutoHyphens/>
              <w:autoSpaceDE w:val="0"/>
              <w:autoSpaceDN w:val="0"/>
              <w:spacing w:after="0" w:line="240" w:lineRule="auto"/>
              <w:ind w:right="-1"/>
              <w:jc w:val="center"/>
              <w:rPr>
                <w:rFonts w:ascii="Bookman Old Style" w:hAnsi="Bookman Old Style"/>
                <w:sz w:val="24"/>
                <w:szCs w:val="24"/>
              </w:rPr>
            </w:pPr>
            <w:r w:rsidRPr="0062601C">
              <w:rPr>
                <w:rFonts w:ascii="Bookman Old Style" w:hAnsi="Bookman Old Style"/>
                <w:sz w:val="24"/>
                <w:szCs w:val="24"/>
              </w:rPr>
              <w:t>Pasal 17</w:t>
            </w:r>
          </w:p>
        </w:tc>
        <w:tc>
          <w:tcPr>
            <w:tcW w:w="4859" w:type="dxa"/>
          </w:tcPr>
          <w:p w14:paraId="38279D74" w14:textId="1877F01A" w:rsidR="0098291C" w:rsidRPr="0062601C" w:rsidRDefault="0098291C" w:rsidP="0098291C">
            <w:pPr>
              <w:widowControl w:val="0"/>
              <w:ind w:right="-1"/>
              <w:jc w:val="both"/>
              <w:rPr>
                <w:rFonts w:ascii="Bookman Old Style" w:hAnsi="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62D05011"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6C9C8FB6"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4D423CC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1D3718D7" w14:textId="77777777" w:rsidTr="00696F36">
        <w:trPr>
          <w:jc w:val="center"/>
        </w:trPr>
        <w:tc>
          <w:tcPr>
            <w:tcW w:w="7065" w:type="dxa"/>
            <w:shd w:val="clear" w:color="auto" w:fill="auto"/>
          </w:tcPr>
          <w:p w14:paraId="11FCFF1A" w14:textId="632B249C" w:rsidR="0098291C" w:rsidRPr="0062601C" w:rsidRDefault="0098291C" w:rsidP="002660F2">
            <w:pPr>
              <w:pStyle w:val="ListParagraph"/>
              <w:widowControl w:val="0"/>
              <w:numPr>
                <w:ilvl w:val="0"/>
                <w:numId w:val="75"/>
              </w:numPr>
              <w:suppressAutoHyphens/>
              <w:autoSpaceDE w:val="0"/>
              <w:autoSpaceDN w:val="0"/>
              <w:spacing w:after="0" w:line="240" w:lineRule="auto"/>
              <w:ind w:right="-1"/>
              <w:jc w:val="both"/>
              <w:rPr>
                <w:rFonts w:ascii="Bookman Old Style" w:hAnsi="Bookman Old Style"/>
                <w:sz w:val="24"/>
                <w:szCs w:val="24"/>
              </w:rPr>
            </w:pPr>
            <w:r w:rsidRPr="0062601C">
              <w:rPr>
                <w:rFonts w:ascii="Bookman Old Style" w:hAnsi="Bookman Old Style"/>
                <w:sz w:val="24"/>
                <w:szCs w:val="24"/>
              </w:rPr>
              <w:t>PAJK wajib menyampaikan laporan kepada Otoritas Jasa Keuangan mengenai:</w:t>
            </w:r>
          </w:p>
        </w:tc>
        <w:tc>
          <w:tcPr>
            <w:tcW w:w="4859" w:type="dxa"/>
          </w:tcPr>
          <w:p w14:paraId="31D33D6C"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0FE8275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58395722"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2AD0897C"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5BD586D2" w14:textId="77777777" w:rsidTr="00696F36">
        <w:trPr>
          <w:jc w:val="center"/>
        </w:trPr>
        <w:tc>
          <w:tcPr>
            <w:tcW w:w="7065" w:type="dxa"/>
            <w:shd w:val="clear" w:color="auto" w:fill="auto"/>
          </w:tcPr>
          <w:p w14:paraId="5422937C" w14:textId="5F2ECEBD" w:rsidR="0098291C" w:rsidRPr="0062601C" w:rsidRDefault="0098291C" w:rsidP="002660F2">
            <w:pPr>
              <w:pStyle w:val="ListParagraph"/>
              <w:numPr>
                <w:ilvl w:val="1"/>
                <w:numId w:val="76"/>
              </w:numPr>
              <w:suppressAutoHyphens/>
              <w:autoSpaceDN w:val="0"/>
              <w:spacing w:after="0" w:line="240" w:lineRule="auto"/>
              <w:ind w:left="960"/>
              <w:jc w:val="both"/>
              <w:rPr>
                <w:rFonts w:ascii="Bookman Old Style" w:hAnsi="Bookman Old Style"/>
                <w:sz w:val="24"/>
                <w:szCs w:val="24"/>
              </w:rPr>
            </w:pPr>
            <w:r w:rsidRPr="0062601C">
              <w:rPr>
                <w:rFonts w:ascii="Bookman Old Style" w:hAnsi="Bookman Old Style"/>
                <w:sz w:val="24"/>
                <w:szCs w:val="24"/>
              </w:rPr>
              <w:t xml:space="preserve">penambahan jumlah modal disetor paling lama </w:t>
            </w:r>
            <w:r w:rsidRPr="0062601C">
              <w:rPr>
                <w:rFonts w:ascii="Bookman Old Style" w:hAnsi="Bookman Old Style"/>
                <w:sz w:val="24"/>
                <w:szCs w:val="24"/>
                <w:lang w:val="en-US"/>
              </w:rPr>
              <w:t xml:space="preserve">10 </w:t>
            </w:r>
            <w:r w:rsidRPr="0062601C">
              <w:rPr>
                <w:rFonts w:ascii="Bookman Old Style" w:hAnsi="Bookman Old Style"/>
                <w:sz w:val="24"/>
                <w:szCs w:val="24"/>
              </w:rPr>
              <w:t>(</w:t>
            </w:r>
            <w:r w:rsidRPr="0062601C">
              <w:rPr>
                <w:rFonts w:ascii="Bookman Old Style" w:hAnsi="Bookman Old Style"/>
                <w:sz w:val="24"/>
                <w:szCs w:val="24"/>
                <w:lang w:val="en-US"/>
              </w:rPr>
              <w:t>sepuluh</w:t>
            </w:r>
            <w:r w:rsidRPr="0062601C">
              <w:rPr>
                <w:rFonts w:ascii="Bookman Old Style" w:hAnsi="Bookman Old Style"/>
                <w:sz w:val="24"/>
                <w:szCs w:val="24"/>
              </w:rPr>
              <w:t>) hari kerja setelah tanggal selesainya proses penambahan modal disetor;</w:t>
            </w:r>
          </w:p>
        </w:tc>
        <w:tc>
          <w:tcPr>
            <w:tcW w:w="4859" w:type="dxa"/>
          </w:tcPr>
          <w:p w14:paraId="4D80D091"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61CE2051"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3BBAB4DE"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04B982A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692F0927" w14:textId="77777777" w:rsidTr="00696F36">
        <w:trPr>
          <w:jc w:val="center"/>
        </w:trPr>
        <w:tc>
          <w:tcPr>
            <w:tcW w:w="7065" w:type="dxa"/>
            <w:shd w:val="clear" w:color="auto" w:fill="auto"/>
          </w:tcPr>
          <w:p w14:paraId="7812D313" w14:textId="3CD757B9" w:rsidR="0098291C" w:rsidRPr="0062601C" w:rsidRDefault="0098291C" w:rsidP="002660F2">
            <w:pPr>
              <w:pStyle w:val="ListParagraph"/>
              <w:numPr>
                <w:ilvl w:val="1"/>
                <w:numId w:val="76"/>
              </w:numPr>
              <w:ind w:left="960"/>
              <w:rPr>
                <w:rFonts w:ascii="Bookman Old Style" w:hAnsi="Bookman Old Style"/>
                <w:sz w:val="24"/>
                <w:szCs w:val="24"/>
              </w:rPr>
            </w:pPr>
            <w:r w:rsidRPr="0062601C">
              <w:rPr>
                <w:rFonts w:ascii="Bookman Old Style" w:hAnsi="Bookman Old Style"/>
                <w:sz w:val="24"/>
                <w:szCs w:val="24"/>
              </w:rPr>
              <w:t xml:space="preserve">perubahan komposisi kepemilikan paling lama 10 (sepuluh) hari kerja setelah tanggal rapat umum pemegang saham diselenggarakan; </w:t>
            </w:r>
          </w:p>
        </w:tc>
        <w:tc>
          <w:tcPr>
            <w:tcW w:w="4859" w:type="dxa"/>
          </w:tcPr>
          <w:p w14:paraId="053887D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64BF704F"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1F446B8E"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1EDEECCC"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4F42D3D0" w14:textId="77777777" w:rsidTr="00696F36">
        <w:trPr>
          <w:jc w:val="center"/>
        </w:trPr>
        <w:tc>
          <w:tcPr>
            <w:tcW w:w="7065" w:type="dxa"/>
            <w:shd w:val="clear" w:color="auto" w:fill="auto"/>
          </w:tcPr>
          <w:p w14:paraId="0CD1DF7F" w14:textId="08B6848F" w:rsidR="0098291C" w:rsidRPr="0062601C" w:rsidRDefault="0098291C" w:rsidP="002660F2">
            <w:pPr>
              <w:pStyle w:val="ListParagraph"/>
              <w:numPr>
                <w:ilvl w:val="1"/>
                <w:numId w:val="76"/>
              </w:numPr>
              <w:suppressAutoHyphens/>
              <w:autoSpaceDN w:val="0"/>
              <w:spacing w:after="0" w:line="240" w:lineRule="auto"/>
              <w:ind w:left="960"/>
              <w:jc w:val="both"/>
              <w:rPr>
                <w:rFonts w:ascii="Bookman Old Style" w:hAnsi="Bookman Old Style"/>
                <w:sz w:val="24"/>
                <w:szCs w:val="24"/>
              </w:rPr>
            </w:pPr>
            <w:r w:rsidRPr="0062601C">
              <w:rPr>
                <w:rFonts w:ascii="Bookman Old Style" w:hAnsi="Bookman Old Style"/>
                <w:sz w:val="24"/>
                <w:szCs w:val="24"/>
              </w:rPr>
              <w:t xml:space="preserve">perubahan struktur kelompok usaha sampai dengan pemilik dan pengendali terakhir paling lama </w:t>
            </w:r>
            <w:r w:rsidRPr="0062601C">
              <w:rPr>
                <w:rFonts w:ascii="Bookman Old Style" w:hAnsi="Bookman Old Style"/>
                <w:sz w:val="24"/>
                <w:szCs w:val="24"/>
                <w:lang w:val="en-US"/>
              </w:rPr>
              <w:t xml:space="preserve">10 </w:t>
            </w:r>
            <w:r w:rsidRPr="0062601C">
              <w:rPr>
                <w:rFonts w:ascii="Bookman Old Style" w:hAnsi="Bookman Old Style"/>
                <w:sz w:val="24"/>
                <w:szCs w:val="24"/>
              </w:rPr>
              <w:t>(</w:t>
            </w:r>
            <w:r w:rsidRPr="0062601C">
              <w:rPr>
                <w:rFonts w:ascii="Bookman Old Style" w:hAnsi="Bookman Old Style"/>
                <w:sz w:val="24"/>
                <w:szCs w:val="24"/>
                <w:lang w:val="en-US"/>
              </w:rPr>
              <w:t>sepuluh</w:t>
            </w:r>
            <w:r w:rsidRPr="0062601C">
              <w:rPr>
                <w:rFonts w:ascii="Bookman Old Style" w:hAnsi="Bookman Old Style"/>
                <w:sz w:val="24"/>
                <w:szCs w:val="24"/>
              </w:rPr>
              <w:t xml:space="preserve">) hari kerja setelah tanggal efektif perubahan; </w:t>
            </w:r>
          </w:p>
        </w:tc>
        <w:tc>
          <w:tcPr>
            <w:tcW w:w="4859" w:type="dxa"/>
          </w:tcPr>
          <w:p w14:paraId="6A77D217"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11C3BD16"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1D39AAB8"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4857116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448A4C83" w14:textId="77777777" w:rsidTr="00696F36">
        <w:trPr>
          <w:jc w:val="center"/>
        </w:trPr>
        <w:tc>
          <w:tcPr>
            <w:tcW w:w="7065" w:type="dxa"/>
            <w:shd w:val="clear" w:color="auto" w:fill="auto"/>
          </w:tcPr>
          <w:p w14:paraId="0E42562F" w14:textId="567125DE" w:rsidR="0098291C" w:rsidRPr="0062601C" w:rsidRDefault="0098291C" w:rsidP="002660F2">
            <w:pPr>
              <w:pStyle w:val="ListParagraph"/>
              <w:numPr>
                <w:ilvl w:val="1"/>
                <w:numId w:val="76"/>
              </w:numPr>
              <w:suppressAutoHyphens/>
              <w:autoSpaceDN w:val="0"/>
              <w:spacing w:after="0" w:line="240" w:lineRule="auto"/>
              <w:ind w:left="960"/>
              <w:jc w:val="both"/>
              <w:rPr>
                <w:rFonts w:ascii="Bookman Old Style" w:hAnsi="Bookman Old Style"/>
                <w:sz w:val="24"/>
                <w:szCs w:val="24"/>
              </w:rPr>
            </w:pPr>
            <w:r w:rsidRPr="0062601C">
              <w:rPr>
                <w:rFonts w:ascii="Bookman Old Style" w:hAnsi="Bookman Old Style"/>
                <w:sz w:val="24"/>
                <w:szCs w:val="24"/>
              </w:rPr>
              <w:t xml:space="preserve">pengangkatan anggota Direksi dan/atau anggota Dewan Komisaris yang telah mendapat persetujuan Otoritas Jasa Keuangan paling lama </w:t>
            </w:r>
            <w:r w:rsidRPr="0062601C">
              <w:rPr>
                <w:rFonts w:ascii="Bookman Old Style" w:hAnsi="Bookman Old Style"/>
                <w:sz w:val="24"/>
                <w:szCs w:val="24"/>
                <w:lang w:val="en-US"/>
              </w:rPr>
              <w:t xml:space="preserve">10 </w:t>
            </w:r>
            <w:r w:rsidRPr="0062601C">
              <w:rPr>
                <w:rFonts w:ascii="Bookman Old Style" w:hAnsi="Bookman Old Style"/>
                <w:sz w:val="24"/>
                <w:szCs w:val="24"/>
              </w:rPr>
              <w:t>(</w:t>
            </w:r>
            <w:r w:rsidRPr="0062601C">
              <w:rPr>
                <w:rFonts w:ascii="Bookman Old Style" w:hAnsi="Bookman Old Style"/>
                <w:sz w:val="24"/>
                <w:szCs w:val="24"/>
                <w:lang w:val="en-US"/>
              </w:rPr>
              <w:t>sepuluh</w:t>
            </w:r>
            <w:r w:rsidRPr="0062601C">
              <w:rPr>
                <w:rFonts w:ascii="Bookman Old Style" w:hAnsi="Bookman Old Style"/>
                <w:sz w:val="24"/>
                <w:szCs w:val="24"/>
              </w:rPr>
              <w:t xml:space="preserve">) hari kerja sejak tanggal rapat umum pemegang saham; dan </w:t>
            </w:r>
          </w:p>
        </w:tc>
        <w:tc>
          <w:tcPr>
            <w:tcW w:w="4859" w:type="dxa"/>
          </w:tcPr>
          <w:p w14:paraId="21F0F0B7"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334F535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053C95DC"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004DD252"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634A6D8E" w14:textId="77777777" w:rsidTr="00696F36">
        <w:trPr>
          <w:jc w:val="center"/>
        </w:trPr>
        <w:tc>
          <w:tcPr>
            <w:tcW w:w="7065" w:type="dxa"/>
            <w:shd w:val="clear" w:color="auto" w:fill="auto"/>
          </w:tcPr>
          <w:p w14:paraId="0DDD4F8C" w14:textId="2882B67A" w:rsidR="0098291C" w:rsidRPr="0062601C" w:rsidRDefault="0098291C" w:rsidP="002660F2">
            <w:pPr>
              <w:pStyle w:val="ListParagraph"/>
              <w:numPr>
                <w:ilvl w:val="1"/>
                <w:numId w:val="76"/>
              </w:numPr>
              <w:suppressAutoHyphens/>
              <w:autoSpaceDN w:val="0"/>
              <w:spacing w:after="0" w:line="240" w:lineRule="auto"/>
              <w:ind w:left="960"/>
              <w:jc w:val="both"/>
              <w:rPr>
                <w:rFonts w:ascii="Bookman Old Style" w:hAnsi="Bookman Old Style"/>
                <w:sz w:val="24"/>
                <w:szCs w:val="24"/>
              </w:rPr>
            </w:pPr>
            <w:r w:rsidRPr="0062601C">
              <w:rPr>
                <w:rFonts w:ascii="Bookman Old Style" w:hAnsi="Bookman Old Style"/>
                <w:sz w:val="24"/>
                <w:szCs w:val="24"/>
              </w:rPr>
              <w:t>pelaksanaan penggabungan, peleburan, atau pengambilalihan PAJK paling lama 10 (sepuluh) hari kerja setelah tanggal efektif penggabungan, peleburan, atau pengambilalihan.</w:t>
            </w:r>
          </w:p>
        </w:tc>
        <w:tc>
          <w:tcPr>
            <w:tcW w:w="4859" w:type="dxa"/>
          </w:tcPr>
          <w:p w14:paraId="7E4178A2"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30BDE9B2"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00BB1B79"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2519A136"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36F24BDD" w14:textId="77777777" w:rsidTr="00696F36">
        <w:trPr>
          <w:jc w:val="center"/>
        </w:trPr>
        <w:tc>
          <w:tcPr>
            <w:tcW w:w="7065" w:type="dxa"/>
            <w:shd w:val="clear" w:color="auto" w:fill="auto"/>
          </w:tcPr>
          <w:p w14:paraId="4A2CACE8" w14:textId="758C3944" w:rsidR="0098291C" w:rsidRPr="0062601C" w:rsidRDefault="0098291C" w:rsidP="002660F2">
            <w:pPr>
              <w:pStyle w:val="ListParagraph"/>
              <w:widowControl w:val="0"/>
              <w:numPr>
                <w:ilvl w:val="0"/>
                <w:numId w:val="75"/>
              </w:numPr>
              <w:suppressAutoHyphens/>
              <w:autoSpaceDE w:val="0"/>
              <w:autoSpaceDN w:val="0"/>
              <w:spacing w:after="0" w:line="240" w:lineRule="auto"/>
              <w:ind w:right="-1"/>
              <w:jc w:val="both"/>
              <w:rPr>
                <w:rFonts w:ascii="Bookman Old Style" w:hAnsi="Bookman Old Style"/>
                <w:sz w:val="24"/>
                <w:szCs w:val="24"/>
              </w:rPr>
            </w:pPr>
            <w:r w:rsidRPr="0062601C">
              <w:rPr>
                <w:rFonts w:ascii="Bookman Old Style" w:hAnsi="Bookman Old Style"/>
                <w:sz w:val="24"/>
                <w:szCs w:val="24"/>
              </w:rPr>
              <w:t xml:space="preserve">Ketentuan lebih lanjut mengenai tata cara penambahan jumlah modal disetor, perubahan komposisi kepemilikan, perubahan susunan anggota Direksi dan/atau Dewan Komisaris, dan/atau pelaksanaan penggabungan, peleburan, atau pengambilalihan ditetapkan oleh Otoritas Jasa </w:t>
            </w:r>
            <w:r w:rsidRPr="0062601C">
              <w:rPr>
                <w:rFonts w:ascii="Bookman Old Style" w:hAnsi="Bookman Old Style"/>
                <w:sz w:val="24"/>
                <w:szCs w:val="24"/>
              </w:rPr>
              <w:lastRenderedPageBreak/>
              <w:t>Keuangan.</w:t>
            </w:r>
          </w:p>
        </w:tc>
        <w:tc>
          <w:tcPr>
            <w:tcW w:w="4859" w:type="dxa"/>
          </w:tcPr>
          <w:p w14:paraId="2EF21BE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1925E5D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5DEEDF97"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30047B1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3C740EE1" w14:textId="77777777" w:rsidTr="00696F36">
        <w:trPr>
          <w:jc w:val="center"/>
        </w:trPr>
        <w:tc>
          <w:tcPr>
            <w:tcW w:w="7065" w:type="dxa"/>
            <w:shd w:val="clear" w:color="auto" w:fill="auto"/>
          </w:tcPr>
          <w:p w14:paraId="20ECCA43" w14:textId="77777777" w:rsidR="0098291C" w:rsidRPr="0062601C" w:rsidRDefault="0098291C" w:rsidP="0098291C">
            <w:pPr>
              <w:widowControl w:val="0"/>
              <w:suppressAutoHyphens/>
              <w:autoSpaceDE w:val="0"/>
              <w:autoSpaceDN w:val="0"/>
              <w:spacing w:after="0" w:line="240" w:lineRule="auto"/>
              <w:ind w:right="-1"/>
              <w:jc w:val="both"/>
              <w:rPr>
                <w:rFonts w:ascii="Bookman Old Style" w:hAnsi="Bookman Old Style"/>
                <w:sz w:val="24"/>
                <w:szCs w:val="24"/>
              </w:rPr>
            </w:pPr>
          </w:p>
        </w:tc>
        <w:tc>
          <w:tcPr>
            <w:tcW w:w="4859" w:type="dxa"/>
          </w:tcPr>
          <w:p w14:paraId="37182E21"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35AE6DE6"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7FBAD616"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3DB3F969"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1244A0A3" w14:textId="77777777" w:rsidTr="00696F36">
        <w:trPr>
          <w:jc w:val="center"/>
        </w:trPr>
        <w:tc>
          <w:tcPr>
            <w:tcW w:w="7065" w:type="dxa"/>
            <w:shd w:val="clear" w:color="auto" w:fill="auto"/>
          </w:tcPr>
          <w:p w14:paraId="275EF0DE" w14:textId="77777777" w:rsidR="0098291C" w:rsidRPr="0062601C" w:rsidRDefault="0098291C" w:rsidP="0098291C">
            <w:pPr>
              <w:pBdr>
                <w:top w:val="nil"/>
                <w:left w:val="nil"/>
                <w:bottom w:val="nil"/>
                <w:right w:val="nil"/>
                <w:between w:val="nil"/>
              </w:pBdr>
              <w:spacing w:after="0"/>
              <w:jc w:val="center"/>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Bagian Kedelapan</w:t>
            </w:r>
          </w:p>
          <w:p w14:paraId="1CEFB678" w14:textId="6E1C7E41" w:rsidR="0098291C" w:rsidRPr="0062601C" w:rsidRDefault="0098291C" w:rsidP="0098291C">
            <w:pPr>
              <w:pBdr>
                <w:top w:val="nil"/>
                <w:left w:val="nil"/>
                <w:bottom w:val="nil"/>
                <w:right w:val="nil"/>
                <w:between w:val="nil"/>
              </w:pBdr>
              <w:spacing w:after="0"/>
              <w:jc w:val="center"/>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Sanksi Administratif</w:t>
            </w:r>
          </w:p>
        </w:tc>
        <w:tc>
          <w:tcPr>
            <w:tcW w:w="4859" w:type="dxa"/>
          </w:tcPr>
          <w:p w14:paraId="3337EC6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03748728"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2871C04E"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2EEB41B6"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7C022210" w14:textId="77777777" w:rsidTr="00F26A4F">
        <w:trPr>
          <w:trHeight w:val="90"/>
          <w:jc w:val="center"/>
        </w:trPr>
        <w:tc>
          <w:tcPr>
            <w:tcW w:w="7065" w:type="dxa"/>
            <w:shd w:val="clear" w:color="auto" w:fill="auto"/>
          </w:tcPr>
          <w:p w14:paraId="6DD3458F" w14:textId="25852C3C" w:rsidR="0098291C" w:rsidRPr="0062601C" w:rsidRDefault="0098291C" w:rsidP="0098291C">
            <w:pPr>
              <w:pBdr>
                <w:top w:val="nil"/>
                <w:left w:val="nil"/>
                <w:bottom w:val="nil"/>
                <w:right w:val="nil"/>
                <w:between w:val="nil"/>
              </w:pBdr>
              <w:spacing w:after="0"/>
              <w:jc w:val="center"/>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Pasal 18</w:t>
            </w:r>
          </w:p>
        </w:tc>
        <w:tc>
          <w:tcPr>
            <w:tcW w:w="4859" w:type="dxa"/>
          </w:tcPr>
          <w:p w14:paraId="5D206F91" w14:textId="12340D05" w:rsidR="0098291C" w:rsidRPr="0062601C" w:rsidRDefault="0098291C" w:rsidP="0098291C">
            <w:pPr>
              <w:widowControl w:val="0"/>
              <w:ind w:right="-1"/>
              <w:jc w:val="both"/>
              <w:rPr>
                <w:rFonts w:ascii="Bookman Old Style" w:hAnsi="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4064E7D1"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7A1E041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6C906F1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3ED370B2" w14:textId="77777777" w:rsidTr="00F26A4F">
        <w:trPr>
          <w:trHeight w:val="90"/>
          <w:jc w:val="center"/>
        </w:trPr>
        <w:tc>
          <w:tcPr>
            <w:tcW w:w="7065" w:type="dxa"/>
            <w:shd w:val="clear" w:color="auto" w:fill="auto"/>
          </w:tcPr>
          <w:p w14:paraId="3720B1F1" w14:textId="32656358" w:rsidR="0098291C" w:rsidRPr="0062601C" w:rsidRDefault="0098291C" w:rsidP="002660F2">
            <w:pPr>
              <w:pStyle w:val="ListParagraph"/>
              <w:widowControl w:val="0"/>
              <w:numPr>
                <w:ilvl w:val="0"/>
                <w:numId w:val="37"/>
              </w:numPr>
              <w:suppressAutoHyphens/>
              <w:autoSpaceDE w:val="0"/>
              <w:autoSpaceDN w:val="0"/>
              <w:spacing w:after="0" w:line="240" w:lineRule="auto"/>
              <w:ind w:right="140"/>
              <w:jc w:val="both"/>
              <w:rPr>
                <w:rFonts w:ascii="Bookman Old Style" w:hAnsi="Bookman Old Style"/>
                <w:sz w:val="24"/>
                <w:szCs w:val="24"/>
              </w:rPr>
            </w:pPr>
            <w:r w:rsidRPr="0062601C">
              <w:rPr>
                <w:rFonts w:ascii="Bookman Old Style" w:hAnsi="Bookman Old Style"/>
                <w:color w:val="000000"/>
                <w:sz w:val="24"/>
                <w:szCs w:val="24"/>
              </w:rPr>
              <w:t>PAJK yang tidak memenuhi ketentuan</w:t>
            </w:r>
            <w:r w:rsidRPr="0062601C">
              <w:rPr>
                <w:rFonts w:ascii="Bookman Old Style" w:hAnsi="Bookman Old Style"/>
                <w:color w:val="000000"/>
                <w:sz w:val="24"/>
                <w:szCs w:val="24"/>
                <w:lang w:val="en-US"/>
              </w:rPr>
              <w:t xml:space="preserve"> sebagaimana dimaksud dalam Pasal 5 ayat (5), Pasal 6 ayat (3), Pasal 7 ayat (3), Pasal 8 ayat (2), ayat (3), Pasal 9 ayat (1), ayat (2), ayat (5), Pasal 11 ayat (3), ayat (4), ayat (5), ayat (6), Pasal 12 ayat (1), ayat (4), ayat (5), Pasal 14 ayat (1), Pasal 15 ayat (1), Pasal 17 ayat (1) </w:t>
            </w:r>
            <w:r w:rsidRPr="0062601C">
              <w:rPr>
                <w:rFonts w:ascii="Bookman Old Style" w:hAnsi="Bookman Old Style"/>
                <w:color w:val="000000"/>
                <w:sz w:val="24"/>
                <w:szCs w:val="24"/>
              </w:rPr>
              <w:t>dikenakan sanksi</w:t>
            </w:r>
            <w:r w:rsidRPr="0062601C">
              <w:rPr>
                <w:rFonts w:ascii="Bookman Old Style" w:hAnsi="Bookman Old Style"/>
                <w:color w:val="000000"/>
                <w:sz w:val="24"/>
                <w:szCs w:val="24"/>
                <w:lang w:val="en-US"/>
              </w:rPr>
              <w:t xml:space="preserve"> administratif</w:t>
            </w:r>
            <w:r w:rsidRPr="0062601C">
              <w:rPr>
                <w:rFonts w:ascii="Bookman Old Style" w:hAnsi="Bookman Old Style"/>
                <w:color w:val="000000"/>
                <w:sz w:val="24"/>
                <w:szCs w:val="24"/>
              </w:rPr>
              <w:t xml:space="preserve"> berupa:</w:t>
            </w:r>
            <w:r w:rsidRPr="0062601C">
              <w:rPr>
                <w:rFonts w:ascii="Bookman Old Style" w:hAnsi="Bookman Old Style"/>
                <w:color w:val="000000"/>
                <w:sz w:val="24"/>
                <w:szCs w:val="24"/>
                <w:lang w:val="en-US"/>
              </w:rPr>
              <w:t xml:space="preserve"> </w:t>
            </w:r>
          </w:p>
        </w:tc>
        <w:tc>
          <w:tcPr>
            <w:tcW w:w="4859" w:type="dxa"/>
          </w:tcPr>
          <w:p w14:paraId="7C573D31"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39D38E6A"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040B5E0A"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43235DD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4731AEDC" w14:textId="77777777" w:rsidTr="00F26A4F">
        <w:trPr>
          <w:trHeight w:val="90"/>
          <w:jc w:val="center"/>
        </w:trPr>
        <w:tc>
          <w:tcPr>
            <w:tcW w:w="7065" w:type="dxa"/>
            <w:shd w:val="clear" w:color="auto" w:fill="auto"/>
          </w:tcPr>
          <w:p w14:paraId="50973EF8" w14:textId="009B1A9B" w:rsidR="0098291C" w:rsidRPr="0062601C" w:rsidRDefault="0098291C" w:rsidP="002660F2">
            <w:pPr>
              <w:pStyle w:val="ListParagraph"/>
              <w:numPr>
                <w:ilvl w:val="0"/>
                <w:numId w:val="38"/>
              </w:numPr>
              <w:pBdr>
                <w:top w:val="nil"/>
                <w:left w:val="nil"/>
                <w:bottom w:val="nil"/>
                <w:right w:val="nil"/>
                <w:between w:val="nil"/>
              </w:pBdr>
              <w:spacing w:after="0"/>
              <w:ind w:left="1140"/>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peringatan tertulis;</w:t>
            </w:r>
          </w:p>
        </w:tc>
        <w:tc>
          <w:tcPr>
            <w:tcW w:w="4859" w:type="dxa"/>
          </w:tcPr>
          <w:p w14:paraId="555795EC"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1C1F52CE"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78B87B07"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5854C5B6"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34785BD9" w14:textId="77777777" w:rsidTr="00F26A4F">
        <w:trPr>
          <w:trHeight w:val="90"/>
          <w:jc w:val="center"/>
        </w:trPr>
        <w:tc>
          <w:tcPr>
            <w:tcW w:w="7065" w:type="dxa"/>
            <w:shd w:val="clear" w:color="auto" w:fill="auto"/>
          </w:tcPr>
          <w:p w14:paraId="580DFC4C" w14:textId="5958524C" w:rsidR="0098291C" w:rsidRPr="0062601C" w:rsidRDefault="0098291C" w:rsidP="002660F2">
            <w:pPr>
              <w:pStyle w:val="ListParagraph"/>
              <w:numPr>
                <w:ilvl w:val="0"/>
                <w:numId w:val="38"/>
              </w:numPr>
              <w:pBdr>
                <w:top w:val="nil"/>
                <w:left w:val="nil"/>
                <w:bottom w:val="nil"/>
                <w:right w:val="nil"/>
                <w:between w:val="nil"/>
              </w:pBdr>
              <w:spacing w:after="0"/>
              <w:ind w:left="1140"/>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penghentian sementara, sebagian, atau seluruh kegiatan termasuk pelaksanaan kerja sama;</w:t>
            </w:r>
          </w:p>
        </w:tc>
        <w:tc>
          <w:tcPr>
            <w:tcW w:w="4859" w:type="dxa"/>
          </w:tcPr>
          <w:p w14:paraId="2B94C94D"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05FB52B6"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15A0CB6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54A76271"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7AC361FD" w14:textId="77777777" w:rsidTr="00F26A4F">
        <w:trPr>
          <w:trHeight w:val="90"/>
          <w:jc w:val="center"/>
        </w:trPr>
        <w:tc>
          <w:tcPr>
            <w:tcW w:w="7065" w:type="dxa"/>
            <w:shd w:val="clear" w:color="auto" w:fill="auto"/>
          </w:tcPr>
          <w:p w14:paraId="086862A9" w14:textId="55C6F170" w:rsidR="0098291C" w:rsidRPr="0062601C" w:rsidRDefault="00D44123" w:rsidP="002660F2">
            <w:pPr>
              <w:pStyle w:val="ListParagraph"/>
              <w:numPr>
                <w:ilvl w:val="0"/>
                <w:numId w:val="38"/>
              </w:numPr>
              <w:pBdr>
                <w:top w:val="nil"/>
                <w:left w:val="nil"/>
                <w:bottom w:val="nil"/>
                <w:right w:val="nil"/>
                <w:between w:val="nil"/>
              </w:pBdr>
              <w:spacing w:after="0"/>
              <w:ind w:left="1140"/>
              <w:jc w:val="both"/>
              <w:rPr>
                <w:rFonts w:ascii="Bookman Old Style" w:eastAsia="Bookman Old Style" w:hAnsi="Bookman Old Style" w:cs="Bookman Old Style"/>
                <w:sz w:val="24"/>
                <w:szCs w:val="24"/>
              </w:rPr>
            </w:pPr>
            <w:r>
              <w:rPr>
                <w:rFonts w:ascii="Bookman Old Style" w:hAnsi="Bookman Old Style"/>
                <w:color w:val="000000"/>
                <w:sz w:val="24"/>
                <w:szCs w:val="24"/>
              </w:rPr>
              <w:t xml:space="preserve">denda administratif </w:t>
            </w:r>
            <w:r w:rsidR="0098291C" w:rsidRPr="0062601C">
              <w:rPr>
                <w:rFonts w:ascii="Bookman Old Style" w:hAnsi="Bookman Old Style"/>
                <w:sz w:val="24"/>
                <w:szCs w:val="24"/>
                <w:lang w:val="en-US"/>
              </w:rPr>
              <w:t>paling banyak Rp1.000.000.000 (satu miliar rupiah)</w:t>
            </w:r>
            <w:r w:rsidR="0098291C" w:rsidRPr="0062601C">
              <w:rPr>
                <w:rFonts w:ascii="Bookman Old Style" w:hAnsi="Bookman Old Style"/>
                <w:color w:val="000000"/>
                <w:sz w:val="24"/>
                <w:szCs w:val="24"/>
              </w:rPr>
              <w:t>;</w:t>
            </w:r>
            <w:r w:rsidR="0098291C" w:rsidRPr="0062601C">
              <w:rPr>
                <w:rFonts w:ascii="Bookman Old Style" w:hAnsi="Bookman Old Style"/>
                <w:color w:val="000000"/>
                <w:sz w:val="24"/>
                <w:szCs w:val="24"/>
                <w:shd w:val="clear" w:color="auto" w:fill="FFFF00"/>
              </w:rPr>
              <w:t xml:space="preserve"> </w:t>
            </w:r>
          </w:p>
        </w:tc>
        <w:tc>
          <w:tcPr>
            <w:tcW w:w="4859" w:type="dxa"/>
          </w:tcPr>
          <w:p w14:paraId="279DA42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65AFD6FE"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25D7B228"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5EDA60E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7C36351C" w14:textId="77777777" w:rsidTr="00F26A4F">
        <w:trPr>
          <w:trHeight w:val="90"/>
          <w:jc w:val="center"/>
        </w:trPr>
        <w:tc>
          <w:tcPr>
            <w:tcW w:w="7065" w:type="dxa"/>
            <w:shd w:val="clear" w:color="auto" w:fill="auto"/>
          </w:tcPr>
          <w:p w14:paraId="62A6C6C9" w14:textId="0D456CC0" w:rsidR="0098291C" w:rsidRPr="0062601C" w:rsidRDefault="0098291C" w:rsidP="002660F2">
            <w:pPr>
              <w:pStyle w:val="ListParagraph"/>
              <w:numPr>
                <w:ilvl w:val="0"/>
                <w:numId w:val="38"/>
              </w:numPr>
              <w:pBdr>
                <w:top w:val="nil"/>
                <w:left w:val="nil"/>
                <w:bottom w:val="nil"/>
                <w:right w:val="nil"/>
                <w:between w:val="nil"/>
              </w:pBdr>
              <w:spacing w:after="0"/>
              <w:ind w:left="1140"/>
              <w:jc w:val="both"/>
              <w:rPr>
                <w:rFonts w:ascii="Bookman Old Style" w:eastAsia="Bookman Old Style" w:hAnsi="Bookman Old Style" w:cs="Bookman Old Style"/>
                <w:sz w:val="24"/>
                <w:szCs w:val="24"/>
              </w:rPr>
            </w:pPr>
            <w:r w:rsidRPr="0062601C">
              <w:rPr>
                <w:rFonts w:ascii="Bookman Old Style" w:hAnsi="Bookman Old Style"/>
                <w:sz w:val="24"/>
                <w:szCs w:val="24"/>
                <w:lang w:val="en-US"/>
              </w:rPr>
              <w:t>pencantuman pihak utama dalam daftar tidak lulus berdasarkan mekanisme dana tata cara penilaian kembali pihak utama;</w:t>
            </w:r>
            <w:r w:rsidRPr="0062601C">
              <w:rPr>
                <w:rFonts w:ascii="Bookman Old Style" w:hAnsi="Bookman Old Style"/>
                <w:color w:val="000000"/>
                <w:sz w:val="24"/>
                <w:szCs w:val="24"/>
              </w:rPr>
              <w:t xml:space="preserve"> dan</w:t>
            </w:r>
            <w:r w:rsidRPr="0062601C">
              <w:rPr>
                <w:rFonts w:ascii="Bookman Old Style" w:hAnsi="Bookman Old Style"/>
                <w:color w:val="000000"/>
                <w:sz w:val="24"/>
                <w:szCs w:val="24"/>
                <w:lang w:val="en-US"/>
              </w:rPr>
              <w:t>/</w:t>
            </w:r>
            <w:r w:rsidR="00D44123">
              <w:rPr>
                <w:rFonts w:ascii="Bookman Old Style" w:hAnsi="Bookman Old Style"/>
                <w:color w:val="000000"/>
                <w:sz w:val="24"/>
                <w:szCs w:val="24"/>
                <w:lang w:val="en-US"/>
              </w:rPr>
              <w:t>atau</w:t>
            </w:r>
          </w:p>
        </w:tc>
        <w:tc>
          <w:tcPr>
            <w:tcW w:w="4859" w:type="dxa"/>
          </w:tcPr>
          <w:p w14:paraId="3324FD9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2D205069"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4BB9907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28E88B56"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737AEE4F" w14:textId="77777777" w:rsidTr="00F26A4F">
        <w:trPr>
          <w:trHeight w:val="90"/>
          <w:jc w:val="center"/>
        </w:trPr>
        <w:tc>
          <w:tcPr>
            <w:tcW w:w="7065" w:type="dxa"/>
            <w:shd w:val="clear" w:color="auto" w:fill="auto"/>
          </w:tcPr>
          <w:p w14:paraId="34932757" w14:textId="1563BDD6" w:rsidR="0098291C" w:rsidRPr="0062601C" w:rsidRDefault="0098291C" w:rsidP="002660F2">
            <w:pPr>
              <w:pStyle w:val="ListParagraph"/>
              <w:numPr>
                <w:ilvl w:val="0"/>
                <w:numId w:val="38"/>
              </w:numPr>
              <w:pBdr>
                <w:top w:val="nil"/>
                <w:left w:val="nil"/>
                <w:bottom w:val="nil"/>
                <w:right w:val="nil"/>
                <w:between w:val="nil"/>
              </w:pBdr>
              <w:spacing w:after="0"/>
              <w:ind w:left="1140"/>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pencabutan izin usaha.</w:t>
            </w:r>
          </w:p>
        </w:tc>
        <w:tc>
          <w:tcPr>
            <w:tcW w:w="4859" w:type="dxa"/>
          </w:tcPr>
          <w:p w14:paraId="0C58F4F9"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4BBAA90E"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52F46B8E"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05CF0EE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23B911DF" w14:textId="77777777" w:rsidTr="009C37D1">
        <w:trPr>
          <w:trHeight w:val="90"/>
          <w:jc w:val="center"/>
        </w:trPr>
        <w:tc>
          <w:tcPr>
            <w:tcW w:w="7065" w:type="dxa"/>
            <w:shd w:val="clear" w:color="auto" w:fill="auto"/>
          </w:tcPr>
          <w:p w14:paraId="0550C5C6" w14:textId="14A23BA7" w:rsidR="0098291C" w:rsidRPr="0062601C" w:rsidRDefault="0098291C" w:rsidP="002660F2">
            <w:pPr>
              <w:pStyle w:val="ListParagraph"/>
              <w:numPr>
                <w:ilvl w:val="0"/>
                <w:numId w:val="37"/>
              </w:numPr>
              <w:pBdr>
                <w:top w:val="nil"/>
                <w:left w:val="nil"/>
                <w:bottom w:val="nil"/>
                <w:right w:val="nil"/>
                <w:between w:val="nil"/>
              </w:pBdr>
              <w:spacing w:after="0"/>
              <w:jc w:val="both"/>
              <w:rPr>
                <w:rFonts w:ascii="Bookman Old Style" w:eastAsia="Bookman Old Style" w:hAnsi="Bookman Old Style" w:cs="Bookman Old Style"/>
                <w:sz w:val="24"/>
                <w:szCs w:val="24"/>
              </w:rPr>
            </w:pPr>
            <w:r w:rsidRPr="0062601C">
              <w:rPr>
                <w:rFonts w:ascii="Bookman Old Style" w:hAnsi="Bookman Old Style"/>
                <w:sz w:val="24"/>
                <w:szCs w:val="24"/>
              </w:rPr>
              <w:t>Sanksi administratif sebagaimana dimaksud pada ayat (1) huruf b, huruf c, dan huruf d dapat dikenakan dengan atau tanpa didahului pengenaan sanksi administratif berupa peringatan tertulis sebagaimana dimaksud pada ayat (1) huruf a.</w:t>
            </w:r>
          </w:p>
        </w:tc>
        <w:tc>
          <w:tcPr>
            <w:tcW w:w="4859" w:type="dxa"/>
          </w:tcPr>
          <w:p w14:paraId="06BFE9F7"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0B7F629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30F583EF"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55D33C31"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3D0FB6F7" w14:textId="77777777" w:rsidTr="00F26A4F">
        <w:trPr>
          <w:trHeight w:val="90"/>
          <w:jc w:val="center"/>
        </w:trPr>
        <w:tc>
          <w:tcPr>
            <w:tcW w:w="7065" w:type="dxa"/>
            <w:shd w:val="clear" w:color="auto" w:fill="auto"/>
          </w:tcPr>
          <w:p w14:paraId="0DEF6B56" w14:textId="77777777" w:rsidR="0098291C" w:rsidRPr="0062601C" w:rsidRDefault="0098291C" w:rsidP="0098291C">
            <w:pPr>
              <w:pBdr>
                <w:top w:val="nil"/>
                <w:left w:val="nil"/>
                <w:bottom w:val="nil"/>
                <w:right w:val="nil"/>
                <w:between w:val="nil"/>
              </w:pBdr>
              <w:spacing w:after="0"/>
              <w:jc w:val="center"/>
              <w:rPr>
                <w:rFonts w:ascii="Bookman Old Style" w:eastAsia="Bookman Old Style" w:hAnsi="Bookman Old Style" w:cs="Bookman Old Style"/>
                <w:sz w:val="24"/>
                <w:szCs w:val="24"/>
              </w:rPr>
            </w:pPr>
          </w:p>
        </w:tc>
        <w:tc>
          <w:tcPr>
            <w:tcW w:w="4859" w:type="dxa"/>
          </w:tcPr>
          <w:p w14:paraId="34F5751F"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479AE68D"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1C8B8338"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2F35C69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20E398F0" w14:textId="77777777" w:rsidTr="00F26A4F">
        <w:trPr>
          <w:trHeight w:val="90"/>
          <w:jc w:val="center"/>
        </w:trPr>
        <w:tc>
          <w:tcPr>
            <w:tcW w:w="7065" w:type="dxa"/>
            <w:shd w:val="clear" w:color="auto" w:fill="auto"/>
          </w:tcPr>
          <w:p w14:paraId="3A1EABA1" w14:textId="77777777" w:rsidR="0098291C" w:rsidRPr="0062601C" w:rsidRDefault="0098291C" w:rsidP="0098291C">
            <w:pPr>
              <w:pBdr>
                <w:top w:val="nil"/>
                <w:left w:val="nil"/>
                <w:bottom w:val="nil"/>
                <w:right w:val="nil"/>
                <w:between w:val="nil"/>
              </w:pBdr>
              <w:spacing w:after="0"/>
              <w:jc w:val="center"/>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BAB IV</w:t>
            </w:r>
          </w:p>
          <w:p w14:paraId="4E8C9EF3" w14:textId="15971938" w:rsidR="0098291C" w:rsidRPr="0062601C" w:rsidRDefault="0098291C" w:rsidP="0098291C">
            <w:pPr>
              <w:pBdr>
                <w:top w:val="nil"/>
                <w:left w:val="nil"/>
                <w:bottom w:val="nil"/>
                <w:right w:val="nil"/>
                <w:between w:val="nil"/>
              </w:pBdr>
              <w:spacing w:after="0"/>
              <w:jc w:val="center"/>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TATA KELOLA</w:t>
            </w:r>
          </w:p>
        </w:tc>
        <w:tc>
          <w:tcPr>
            <w:tcW w:w="4859" w:type="dxa"/>
          </w:tcPr>
          <w:p w14:paraId="03BAB1FD"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2C4AE4FE"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503FB2F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36C0E37A"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09D376AE" w14:textId="77777777" w:rsidTr="00F26A4F">
        <w:trPr>
          <w:trHeight w:val="90"/>
          <w:jc w:val="center"/>
        </w:trPr>
        <w:tc>
          <w:tcPr>
            <w:tcW w:w="7065" w:type="dxa"/>
            <w:shd w:val="clear" w:color="auto" w:fill="auto"/>
          </w:tcPr>
          <w:p w14:paraId="566EEBF4" w14:textId="77777777" w:rsidR="0098291C" w:rsidRPr="0062601C" w:rsidRDefault="0098291C" w:rsidP="0098291C">
            <w:pPr>
              <w:pBdr>
                <w:top w:val="nil"/>
                <w:left w:val="nil"/>
                <w:bottom w:val="nil"/>
                <w:right w:val="nil"/>
                <w:between w:val="nil"/>
              </w:pBdr>
              <w:spacing w:after="0"/>
              <w:jc w:val="center"/>
              <w:rPr>
                <w:rFonts w:ascii="Bookman Old Style" w:eastAsia="Bookman Old Style" w:hAnsi="Bookman Old Style" w:cs="Bookman Old Style"/>
                <w:sz w:val="24"/>
                <w:szCs w:val="24"/>
              </w:rPr>
            </w:pPr>
          </w:p>
        </w:tc>
        <w:tc>
          <w:tcPr>
            <w:tcW w:w="4859" w:type="dxa"/>
          </w:tcPr>
          <w:p w14:paraId="785ED56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692D50CA"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0A81522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1E38F31E"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29C3A862" w14:textId="77777777" w:rsidTr="00F26A4F">
        <w:trPr>
          <w:trHeight w:val="90"/>
          <w:jc w:val="center"/>
        </w:trPr>
        <w:tc>
          <w:tcPr>
            <w:tcW w:w="7065" w:type="dxa"/>
            <w:shd w:val="clear" w:color="auto" w:fill="auto"/>
          </w:tcPr>
          <w:p w14:paraId="783BDB2D" w14:textId="77777777" w:rsidR="0098291C" w:rsidRPr="00F15870" w:rsidRDefault="0098291C" w:rsidP="0098291C">
            <w:pPr>
              <w:pBdr>
                <w:top w:val="nil"/>
                <w:left w:val="nil"/>
                <w:bottom w:val="nil"/>
                <w:right w:val="nil"/>
                <w:between w:val="nil"/>
              </w:pBdr>
              <w:spacing w:after="0"/>
              <w:jc w:val="center"/>
              <w:rPr>
                <w:rFonts w:ascii="Bookman Old Style" w:eastAsia="Bookman Old Style" w:hAnsi="Bookman Old Style" w:cs="Bookman Old Style"/>
                <w:sz w:val="24"/>
                <w:szCs w:val="24"/>
                <w:lang w:val="en-US"/>
              </w:rPr>
            </w:pPr>
            <w:r w:rsidRPr="00F15870">
              <w:rPr>
                <w:rFonts w:ascii="Bookman Old Style" w:eastAsia="Bookman Old Style" w:hAnsi="Bookman Old Style" w:cs="Bookman Old Style"/>
                <w:sz w:val="24"/>
                <w:szCs w:val="24"/>
                <w:lang w:val="en-US"/>
              </w:rPr>
              <w:t>Bagian Kesatu</w:t>
            </w:r>
          </w:p>
          <w:p w14:paraId="31960A0E" w14:textId="76F4D789" w:rsidR="0098291C" w:rsidRPr="0062601C" w:rsidRDefault="0098291C" w:rsidP="0098291C">
            <w:pPr>
              <w:pBdr>
                <w:top w:val="nil"/>
                <w:left w:val="nil"/>
                <w:bottom w:val="nil"/>
                <w:right w:val="nil"/>
                <w:between w:val="nil"/>
              </w:pBdr>
              <w:spacing w:after="0"/>
              <w:jc w:val="center"/>
              <w:rPr>
                <w:rFonts w:ascii="Bookman Old Style" w:eastAsia="Bookman Old Style" w:hAnsi="Bookman Old Style" w:cs="Bookman Old Style"/>
                <w:sz w:val="24"/>
                <w:szCs w:val="24"/>
                <w:lang w:val="en-US"/>
              </w:rPr>
            </w:pPr>
            <w:r w:rsidRPr="00F15870">
              <w:rPr>
                <w:rFonts w:ascii="Bookman Old Style" w:eastAsia="Bookman Old Style" w:hAnsi="Bookman Old Style" w:cs="Bookman Old Style"/>
                <w:sz w:val="24"/>
                <w:szCs w:val="24"/>
                <w:lang w:val="en-US"/>
              </w:rPr>
              <w:t>Penerapan Tata Kelola</w:t>
            </w:r>
          </w:p>
        </w:tc>
        <w:tc>
          <w:tcPr>
            <w:tcW w:w="4859" w:type="dxa"/>
          </w:tcPr>
          <w:p w14:paraId="640C8C3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506CA8C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739378A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7B87F4B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340CDD10" w14:textId="77777777" w:rsidTr="00F26A4F">
        <w:trPr>
          <w:trHeight w:val="90"/>
          <w:jc w:val="center"/>
        </w:trPr>
        <w:tc>
          <w:tcPr>
            <w:tcW w:w="7065" w:type="dxa"/>
            <w:shd w:val="clear" w:color="auto" w:fill="auto"/>
          </w:tcPr>
          <w:p w14:paraId="107CAE35" w14:textId="4E73C630" w:rsidR="0098291C" w:rsidRPr="0062601C" w:rsidRDefault="0098291C" w:rsidP="0098291C">
            <w:pPr>
              <w:pBdr>
                <w:top w:val="nil"/>
                <w:left w:val="nil"/>
                <w:bottom w:val="nil"/>
                <w:right w:val="nil"/>
                <w:between w:val="nil"/>
              </w:pBdr>
              <w:spacing w:after="0"/>
              <w:jc w:val="center"/>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Pasal 19</w:t>
            </w:r>
          </w:p>
        </w:tc>
        <w:tc>
          <w:tcPr>
            <w:tcW w:w="4859" w:type="dxa"/>
          </w:tcPr>
          <w:p w14:paraId="1A33D53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5186532D"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2931BCCA"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74246A3F"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426474E1" w14:textId="77777777" w:rsidTr="00F26A4F">
        <w:trPr>
          <w:trHeight w:val="90"/>
          <w:jc w:val="center"/>
        </w:trPr>
        <w:tc>
          <w:tcPr>
            <w:tcW w:w="7065" w:type="dxa"/>
            <w:shd w:val="clear" w:color="auto" w:fill="auto"/>
          </w:tcPr>
          <w:p w14:paraId="6C89711F" w14:textId="67DE8A51" w:rsidR="0098291C" w:rsidRPr="0062601C" w:rsidRDefault="0098291C" w:rsidP="002660F2">
            <w:pPr>
              <w:pStyle w:val="ListParagraph"/>
              <w:widowControl w:val="0"/>
              <w:numPr>
                <w:ilvl w:val="0"/>
                <w:numId w:val="39"/>
              </w:numPr>
              <w:suppressAutoHyphens/>
              <w:autoSpaceDE w:val="0"/>
              <w:autoSpaceDN w:val="0"/>
              <w:spacing w:after="0" w:line="240" w:lineRule="auto"/>
              <w:ind w:right="-1"/>
              <w:jc w:val="both"/>
              <w:rPr>
                <w:rFonts w:ascii="Bookman Old Style" w:hAnsi="Bookman Old Style"/>
                <w:sz w:val="24"/>
                <w:szCs w:val="24"/>
              </w:rPr>
            </w:pPr>
            <w:r w:rsidRPr="0062601C">
              <w:rPr>
                <w:rFonts w:ascii="Bookman Old Style" w:hAnsi="Bookman Old Style"/>
                <w:sz w:val="24"/>
                <w:szCs w:val="24"/>
              </w:rPr>
              <w:lastRenderedPageBreak/>
              <w:t>PAJK wajib menerapkan tata kelola yang baik dalam menjalankan kegiatan usahanya pada setiap tingkatan atau jenjang organisasi</w:t>
            </w:r>
            <w:r w:rsidRPr="0062601C">
              <w:rPr>
                <w:rFonts w:ascii="Bookman Old Style" w:hAnsi="Bookman Old Style"/>
                <w:sz w:val="24"/>
                <w:szCs w:val="24"/>
                <w:lang w:val="en-US"/>
              </w:rPr>
              <w:t>.</w:t>
            </w:r>
          </w:p>
        </w:tc>
        <w:tc>
          <w:tcPr>
            <w:tcW w:w="4859" w:type="dxa"/>
          </w:tcPr>
          <w:p w14:paraId="6FC5A8F2" w14:textId="7C2C5895"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Yang dimaksud dengan “tata kelola yang baik” adalah suatu tata cara pengelolaan PAJK yang menerapkan prinsip-prinsip keterbukaan (transparency), akuntabilitas (accountability), pertanggungjawaban (responsibility), independensi (independency), dan kewajaran (fairness).</w:t>
            </w:r>
          </w:p>
        </w:tc>
        <w:tc>
          <w:tcPr>
            <w:tcW w:w="2291" w:type="dxa"/>
          </w:tcPr>
          <w:p w14:paraId="0CEF415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51A9FF4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01B2C60C"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0B12AEB1" w14:textId="77777777" w:rsidTr="00F26A4F">
        <w:trPr>
          <w:trHeight w:val="90"/>
          <w:jc w:val="center"/>
        </w:trPr>
        <w:tc>
          <w:tcPr>
            <w:tcW w:w="7065" w:type="dxa"/>
            <w:shd w:val="clear" w:color="auto" w:fill="auto"/>
          </w:tcPr>
          <w:p w14:paraId="3290EE12" w14:textId="16254200" w:rsidR="0098291C" w:rsidRPr="0062601C" w:rsidRDefault="0098291C" w:rsidP="002660F2">
            <w:pPr>
              <w:pStyle w:val="ListParagraph"/>
              <w:widowControl w:val="0"/>
              <w:numPr>
                <w:ilvl w:val="0"/>
                <w:numId w:val="39"/>
              </w:numPr>
              <w:suppressAutoHyphens/>
              <w:autoSpaceDE w:val="0"/>
              <w:autoSpaceDN w:val="0"/>
              <w:spacing w:after="0" w:line="240" w:lineRule="auto"/>
              <w:ind w:right="-1"/>
              <w:jc w:val="both"/>
              <w:rPr>
                <w:rFonts w:ascii="Bookman Old Style" w:hAnsi="Bookman Old Style"/>
                <w:sz w:val="24"/>
                <w:szCs w:val="24"/>
              </w:rPr>
            </w:pPr>
            <w:r w:rsidRPr="0062601C">
              <w:rPr>
                <w:rFonts w:ascii="Bookman Old Style" w:hAnsi="Bookman Old Style"/>
                <w:sz w:val="24"/>
                <w:szCs w:val="24"/>
              </w:rPr>
              <w:t xml:space="preserve">Penerapan tata kelola yang baik sebagaimana dimaksud pada </w:t>
            </w:r>
            <w:r w:rsidRPr="0062601C">
              <w:rPr>
                <w:rFonts w:ascii="Bookman Old Style" w:hAnsi="Bookman Old Style"/>
                <w:sz w:val="24"/>
                <w:szCs w:val="24"/>
                <w:lang w:val="en-US"/>
              </w:rPr>
              <w:t>ayat (</w:t>
            </w:r>
            <w:r w:rsidRPr="0062601C">
              <w:rPr>
                <w:rFonts w:ascii="Bookman Old Style" w:hAnsi="Bookman Old Style"/>
                <w:sz w:val="24"/>
                <w:szCs w:val="24"/>
              </w:rPr>
              <w:t>1) paling sedikit harus diwujudkan dalam bentuk:</w:t>
            </w:r>
          </w:p>
        </w:tc>
        <w:tc>
          <w:tcPr>
            <w:tcW w:w="4859" w:type="dxa"/>
          </w:tcPr>
          <w:p w14:paraId="7D09F350" w14:textId="1C202F98"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01C84EE9"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7C87E41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0445F69E"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34AF8466" w14:textId="77777777" w:rsidTr="00F26A4F">
        <w:trPr>
          <w:trHeight w:val="90"/>
          <w:jc w:val="center"/>
        </w:trPr>
        <w:tc>
          <w:tcPr>
            <w:tcW w:w="7065" w:type="dxa"/>
            <w:shd w:val="clear" w:color="auto" w:fill="auto"/>
          </w:tcPr>
          <w:p w14:paraId="7DB55430" w14:textId="6991FD7F" w:rsidR="0098291C" w:rsidRPr="0062601C" w:rsidRDefault="0098291C" w:rsidP="002660F2">
            <w:pPr>
              <w:pStyle w:val="ListParagraph"/>
              <w:numPr>
                <w:ilvl w:val="1"/>
                <w:numId w:val="40"/>
              </w:numPr>
              <w:autoSpaceDN w:val="0"/>
              <w:spacing w:after="0" w:line="240" w:lineRule="auto"/>
              <w:ind w:right="-1"/>
              <w:jc w:val="both"/>
              <w:rPr>
                <w:rFonts w:ascii="Bookman Old Style" w:hAnsi="Bookman Old Style"/>
                <w:sz w:val="24"/>
                <w:szCs w:val="24"/>
              </w:rPr>
            </w:pPr>
            <w:r w:rsidRPr="0062601C">
              <w:rPr>
                <w:rFonts w:ascii="Bookman Old Style" w:hAnsi="Bookman Old Style"/>
                <w:sz w:val="24"/>
                <w:szCs w:val="24"/>
                <w:lang w:val="en-US"/>
              </w:rPr>
              <w:t>pengawasan aktif oleh Direksi dan Dewan Komisaris</w:t>
            </w:r>
            <w:r w:rsidRPr="0062601C">
              <w:rPr>
                <w:rFonts w:ascii="Bookman Old Style" w:hAnsi="Bookman Old Style"/>
                <w:sz w:val="24"/>
                <w:szCs w:val="24"/>
              </w:rPr>
              <w:t>;</w:t>
            </w:r>
          </w:p>
        </w:tc>
        <w:tc>
          <w:tcPr>
            <w:tcW w:w="4859" w:type="dxa"/>
          </w:tcPr>
          <w:p w14:paraId="306BA3BC" w14:textId="33CD5262"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2C752529"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251F62C6"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401D0758"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3E9E92BE" w14:textId="77777777" w:rsidTr="00F26A4F">
        <w:trPr>
          <w:trHeight w:val="90"/>
          <w:jc w:val="center"/>
        </w:trPr>
        <w:tc>
          <w:tcPr>
            <w:tcW w:w="7065" w:type="dxa"/>
            <w:shd w:val="clear" w:color="auto" w:fill="auto"/>
          </w:tcPr>
          <w:p w14:paraId="6CAE2733" w14:textId="0B408416" w:rsidR="0098291C" w:rsidRPr="0062601C" w:rsidRDefault="0098291C" w:rsidP="002660F2">
            <w:pPr>
              <w:pStyle w:val="ListParagraph"/>
              <w:numPr>
                <w:ilvl w:val="1"/>
                <w:numId w:val="40"/>
              </w:numPr>
              <w:autoSpaceDN w:val="0"/>
              <w:spacing w:after="0" w:line="240" w:lineRule="auto"/>
              <w:ind w:right="-1"/>
              <w:jc w:val="both"/>
              <w:rPr>
                <w:rFonts w:ascii="Bookman Old Style" w:hAnsi="Bookman Old Style"/>
                <w:sz w:val="24"/>
                <w:szCs w:val="24"/>
              </w:rPr>
            </w:pPr>
            <w:r w:rsidRPr="0062601C">
              <w:rPr>
                <w:rFonts w:ascii="Bookman Old Style" w:hAnsi="Bookman Old Style"/>
                <w:sz w:val="24"/>
                <w:szCs w:val="24"/>
                <w:lang w:val="en-US"/>
              </w:rPr>
              <w:t>p</w:t>
            </w:r>
            <w:r w:rsidRPr="0062601C">
              <w:rPr>
                <w:rFonts w:ascii="Bookman Old Style" w:hAnsi="Bookman Old Style"/>
                <w:sz w:val="24"/>
                <w:szCs w:val="24"/>
              </w:rPr>
              <w:t xml:space="preserve">enerapan manajemen risiko, kepatuhan, audit intern, audit ekstern, dan prosedur operasional </w:t>
            </w:r>
            <w:r w:rsidRPr="0062601C">
              <w:rPr>
                <w:rFonts w:ascii="Bookman Old Style" w:hAnsi="Bookman Old Style"/>
                <w:sz w:val="24"/>
                <w:szCs w:val="24"/>
                <w:lang w:val="en-US"/>
              </w:rPr>
              <w:t>PAJK</w:t>
            </w:r>
            <w:r w:rsidRPr="0062601C">
              <w:rPr>
                <w:rFonts w:ascii="Bookman Old Style" w:hAnsi="Bookman Old Style"/>
                <w:sz w:val="24"/>
                <w:szCs w:val="24"/>
              </w:rPr>
              <w:t>;</w:t>
            </w:r>
          </w:p>
        </w:tc>
        <w:tc>
          <w:tcPr>
            <w:tcW w:w="4859" w:type="dxa"/>
          </w:tcPr>
          <w:p w14:paraId="7022CC21" w14:textId="69DADE87" w:rsidR="0098291C" w:rsidRPr="0062601C" w:rsidRDefault="0098291C" w:rsidP="0098291C">
            <w:pPr>
              <w:ind w:right="-1"/>
              <w:jc w:val="both"/>
              <w:rPr>
                <w:rFonts w:ascii="Bookman Old Style" w:hAnsi="Bookman Old Style"/>
                <w:sz w:val="24"/>
                <w:szCs w:val="24"/>
                <w:lang w:val="en-US"/>
              </w:rPr>
            </w:pPr>
            <w:r w:rsidRPr="0062601C">
              <w:rPr>
                <w:rFonts w:ascii="Bookman Old Style" w:hAnsi="Bookman Old Style"/>
                <w:sz w:val="24"/>
                <w:szCs w:val="24"/>
                <w:lang w:val="en-US"/>
              </w:rPr>
              <w:t>penerapan manajemen risiko mengacu pada Peraturan Otoritas Jasa Keuangan tentang Penyelenggaraan Inovasi Teknologi Sektor Keuangan.</w:t>
            </w:r>
          </w:p>
        </w:tc>
        <w:tc>
          <w:tcPr>
            <w:tcW w:w="2291" w:type="dxa"/>
          </w:tcPr>
          <w:p w14:paraId="01FE10E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0ADABAE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0440A24A"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702A1AD7" w14:textId="77777777" w:rsidTr="00F26A4F">
        <w:trPr>
          <w:trHeight w:val="90"/>
          <w:jc w:val="center"/>
        </w:trPr>
        <w:tc>
          <w:tcPr>
            <w:tcW w:w="7065" w:type="dxa"/>
            <w:shd w:val="clear" w:color="auto" w:fill="auto"/>
          </w:tcPr>
          <w:p w14:paraId="780FD3B4" w14:textId="7C44A904" w:rsidR="0098291C" w:rsidRPr="0062601C" w:rsidRDefault="0098291C" w:rsidP="002660F2">
            <w:pPr>
              <w:pStyle w:val="ListParagraph"/>
              <w:numPr>
                <w:ilvl w:val="1"/>
                <w:numId w:val="40"/>
              </w:numPr>
              <w:autoSpaceDN w:val="0"/>
              <w:spacing w:after="0" w:line="240" w:lineRule="auto"/>
              <w:ind w:right="-1"/>
              <w:jc w:val="both"/>
              <w:rPr>
                <w:rFonts w:ascii="Bookman Old Style" w:hAnsi="Bookman Old Style"/>
                <w:sz w:val="24"/>
                <w:szCs w:val="24"/>
              </w:rPr>
            </w:pPr>
            <w:r w:rsidRPr="0062601C">
              <w:rPr>
                <w:rFonts w:ascii="Bookman Old Style" w:hAnsi="Bookman Old Style"/>
                <w:sz w:val="24"/>
                <w:szCs w:val="24"/>
                <w:lang w:val="en-US"/>
              </w:rPr>
              <w:t>p</w:t>
            </w:r>
            <w:r w:rsidRPr="0062601C">
              <w:rPr>
                <w:rFonts w:ascii="Bookman Old Style" w:hAnsi="Bookman Old Style"/>
                <w:sz w:val="24"/>
                <w:szCs w:val="24"/>
              </w:rPr>
              <w:t>enanganan benturan kepentingan;</w:t>
            </w:r>
          </w:p>
        </w:tc>
        <w:tc>
          <w:tcPr>
            <w:tcW w:w="4859" w:type="dxa"/>
          </w:tcPr>
          <w:p w14:paraId="12398CAA" w14:textId="119B2827" w:rsidR="0098291C" w:rsidRPr="0062601C" w:rsidRDefault="0098291C" w:rsidP="0098291C">
            <w:pPr>
              <w:ind w:right="-1"/>
              <w:jc w:val="both"/>
              <w:rPr>
                <w:rFonts w:ascii="Bookman Old Style" w:hAnsi="Bookman Old Style"/>
                <w:sz w:val="24"/>
                <w:szCs w:val="24"/>
                <w:lang w:val="en-US"/>
              </w:rPr>
            </w:pPr>
            <w:r w:rsidRPr="0062601C">
              <w:rPr>
                <w:rFonts w:ascii="Bookman Old Style" w:hAnsi="Bookman Old Style"/>
                <w:sz w:val="24"/>
                <w:szCs w:val="24"/>
                <w:lang w:val="en-US"/>
              </w:rPr>
              <w:t>Penanganan benturan kepentingan antara lain memastikan pengambilan keputusan Direksi dan/atau Dewan Komisaris PAJK didasarkan semata-mata atas kepentingan kegiatan usaha PAJK dimaksud.</w:t>
            </w:r>
          </w:p>
        </w:tc>
        <w:tc>
          <w:tcPr>
            <w:tcW w:w="2291" w:type="dxa"/>
          </w:tcPr>
          <w:p w14:paraId="44D61B5E"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64E4B52C"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35073286"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7B189963" w14:textId="77777777" w:rsidTr="00F15870">
        <w:trPr>
          <w:trHeight w:val="90"/>
          <w:jc w:val="center"/>
        </w:trPr>
        <w:tc>
          <w:tcPr>
            <w:tcW w:w="7065" w:type="dxa"/>
            <w:shd w:val="clear" w:color="auto" w:fill="auto"/>
          </w:tcPr>
          <w:p w14:paraId="1A5493FB" w14:textId="796D3583" w:rsidR="0098291C" w:rsidRPr="0062601C" w:rsidRDefault="0098291C" w:rsidP="002660F2">
            <w:pPr>
              <w:pStyle w:val="ListParagraph"/>
              <w:numPr>
                <w:ilvl w:val="1"/>
                <w:numId w:val="40"/>
              </w:numPr>
              <w:autoSpaceDN w:val="0"/>
              <w:spacing w:after="0" w:line="240" w:lineRule="auto"/>
              <w:ind w:right="-1"/>
              <w:jc w:val="both"/>
              <w:rPr>
                <w:rFonts w:ascii="Bookman Old Style" w:hAnsi="Bookman Old Style"/>
                <w:sz w:val="24"/>
                <w:szCs w:val="24"/>
              </w:rPr>
            </w:pPr>
            <w:r w:rsidRPr="0062601C">
              <w:rPr>
                <w:rFonts w:ascii="Bookman Old Style" w:hAnsi="Bookman Old Style"/>
                <w:sz w:val="24"/>
                <w:szCs w:val="24"/>
                <w:lang w:val="en-US"/>
              </w:rPr>
              <w:t>kelayakan</w:t>
            </w:r>
            <w:r w:rsidRPr="0062601C">
              <w:rPr>
                <w:rFonts w:ascii="Bookman Old Style" w:hAnsi="Bookman Old Style"/>
                <w:sz w:val="24"/>
                <w:szCs w:val="24"/>
              </w:rPr>
              <w:t xml:space="preserve"> rencana bisnis tahunan;</w:t>
            </w:r>
          </w:p>
        </w:tc>
        <w:tc>
          <w:tcPr>
            <w:tcW w:w="4859" w:type="dxa"/>
          </w:tcPr>
          <w:p w14:paraId="39BDD0FC" w14:textId="5B85B714"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4207345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2970549C"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556ABE6F"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42986A19" w14:textId="77777777" w:rsidTr="00F15870">
        <w:trPr>
          <w:trHeight w:val="90"/>
          <w:jc w:val="center"/>
        </w:trPr>
        <w:tc>
          <w:tcPr>
            <w:tcW w:w="7065" w:type="dxa"/>
            <w:shd w:val="clear" w:color="auto" w:fill="auto"/>
          </w:tcPr>
          <w:p w14:paraId="591F3D08" w14:textId="6CBDEBEF" w:rsidR="0098291C" w:rsidRPr="0062601C" w:rsidRDefault="0098291C" w:rsidP="002660F2">
            <w:pPr>
              <w:pStyle w:val="ListParagraph"/>
              <w:numPr>
                <w:ilvl w:val="1"/>
                <w:numId w:val="40"/>
              </w:numPr>
              <w:autoSpaceDN w:val="0"/>
              <w:spacing w:after="0" w:line="240" w:lineRule="auto"/>
              <w:ind w:right="-1"/>
              <w:jc w:val="both"/>
              <w:rPr>
                <w:rFonts w:ascii="Bookman Old Style" w:hAnsi="Bookman Old Style"/>
                <w:sz w:val="24"/>
                <w:szCs w:val="24"/>
              </w:rPr>
            </w:pPr>
            <w:r w:rsidRPr="0062601C">
              <w:rPr>
                <w:rFonts w:ascii="Bookman Old Style" w:hAnsi="Bookman Old Style"/>
                <w:sz w:val="24"/>
                <w:szCs w:val="24"/>
                <w:lang w:val="en-US"/>
              </w:rPr>
              <w:t>t</w:t>
            </w:r>
            <w:r w:rsidRPr="0062601C">
              <w:rPr>
                <w:rFonts w:ascii="Bookman Old Style" w:hAnsi="Bookman Old Style"/>
                <w:sz w:val="24"/>
                <w:szCs w:val="24"/>
              </w:rPr>
              <w:t>ransparansi kondisi keuangan dan non keuangan kepada otoritas; dan</w:t>
            </w:r>
          </w:p>
        </w:tc>
        <w:tc>
          <w:tcPr>
            <w:tcW w:w="4859" w:type="dxa"/>
          </w:tcPr>
          <w:p w14:paraId="51DB5DA5" w14:textId="36E7703A"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Transparansi meliputi aspek pengungkapan (disclosure) dan bentuk pertanggungjawaban PAJK atas pemanfaatan data Konsumen.</w:t>
            </w:r>
          </w:p>
          <w:p w14:paraId="1E7534A0" w14:textId="0EA86DA6"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 xml:space="preserve">Transparansi kondisi keuangan dan nonkeuangan melalui publikasi </w:t>
            </w:r>
            <w:r w:rsidRPr="0062601C">
              <w:rPr>
                <w:rFonts w:ascii="Bookman Old Style" w:eastAsia="Bookman Old Style" w:hAnsi="Bookman Old Style" w:cs="Bookman Old Style"/>
                <w:sz w:val="24"/>
                <w:szCs w:val="24"/>
              </w:rPr>
              <w:lastRenderedPageBreak/>
              <w:t xml:space="preserve">dilakukan pada situs </w:t>
            </w:r>
            <w:r w:rsidRPr="009A7DEC">
              <w:rPr>
                <w:rFonts w:ascii="Bookman Old Style" w:eastAsia="Bookman Old Style" w:hAnsi="Bookman Old Style" w:cs="Bookman Old Style"/>
                <w:i/>
                <w:iCs/>
                <w:sz w:val="24"/>
                <w:szCs w:val="24"/>
              </w:rPr>
              <w:t>web</w:t>
            </w:r>
            <w:r w:rsidR="009A7DEC" w:rsidRPr="009A7DEC">
              <w:rPr>
                <w:rFonts w:ascii="Bookman Old Style" w:eastAsia="Bookman Old Style" w:hAnsi="Bookman Old Style" w:cs="Bookman Old Style"/>
                <w:i/>
                <w:iCs/>
                <w:sz w:val="24"/>
                <w:szCs w:val="24"/>
              </w:rPr>
              <w:t>site</w:t>
            </w:r>
            <w:r w:rsidR="009A7DEC">
              <w:rPr>
                <w:rFonts w:ascii="Bookman Old Style" w:eastAsia="Bookman Old Style" w:hAnsi="Bookman Old Style" w:cs="Bookman Old Style"/>
                <w:sz w:val="24"/>
                <w:szCs w:val="24"/>
              </w:rPr>
              <w:t xml:space="preserve"> dan/atau aplikasi</w:t>
            </w:r>
            <w:r w:rsidRPr="0062601C">
              <w:rPr>
                <w:rFonts w:ascii="Bookman Old Style" w:eastAsia="Bookman Old Style" w:hAnsi="Bookman Old Style" w:cs="Bookman Old Style"/>
                <w:sz w:val="24"/>
                <w:szCs w:val="24"/>
              </w:rPr>
              <w:t xml:space="preserve"> PAJK.</w:t>
            </w:r>
          </w:p>
        </w:tc>
        <w:tc>
          <w:tcPr>
            <w:tcW w:w="2291" w:type="dxa"/>
          </w:tcPr>
          <w:p w14:paraId="1170940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26EA8E7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0F68CD4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49B90C7D" w14:textId="77777777" w:rsidTr="00F15870">
        <w:trPr>
          <w:trHeight w:val="90"/>
          <w:jc w:val="center"/>
        </w:trPr>
        <w:tc>
          <w:tcPr>
            <w:tcW w:w="7065" w:type="dxa"/>
            <w:shd w:val="clear" w:color="auto" w:fill="auto"/>
          </w:tcPr>
          <w:p w14:paraId="6C2B0F3B" w14:textId="4C2486AD" w:rsidR="0098291C" w:rsidRPr="0062601C" w:rsidRDefault="0098291C" w:rsidP="002660F2">
            <w:pPr>
              <w:pStyle w:val="ListParagraph"/>
              <w:numPr>
                <w:ilvl w:val="1"/>
                <w:numId w:val="40"/>
              </w:numPr>
              <w:autoSpaceDN w:val="0"/>
              <w:spacing w:after="0" w:line="240" w:lineRule="auto"/>
              <w:ind w:right="-1"/>
              <w:jc w:val="both"/>
              <w:rPr>
                <w:rFonts w:ascii="Bookman Old Style" w:hAnsi="Bookman Old Style"/>
                <w:sz w:val="24"/>
                <w:szCs w:val="24"/>
              </w:rPr>
            </w:pPr>
            <w:r w:rsidRPr="0062601C">
              <w:rPr>
                <w:rFonts w:ascii="Bookman Old Style" w:hAnsi="Bookman Old Style"/>
                <w:sz w:val="24"/>
                <w:szCs w:val="24"/>
                <w:lang w:val="en-US"/>
              </w:rPr>
              <w:t>p</w:t>
            </w:r>
            <w:r w:rsidRPr="0062601C">
              <w:rPr>
                <w:rFonts w:ascii="Bookman Old Style" w:hAnsi="Bookman Old Style"/>
                <w:sz w:val="24"/>
                <w:szCs w:val="24"/>
              </w:rPr>
              <w:t xml:space="preserve">enerapan fungsi pengendalian terhadap pelindungan </w:t>
            </w:r>
            <w:r w:rsidR="002F697B">
              <w:rPr>
                <w:rFonts w:ascii="Bookman Old Style" w:hAnsi="Bookman Old Style"/>
                <w:sz w:val="24"/>
                <w:szCs w:val="24"/>
              </w:rPr>
              <w:t>D</w:t>
            </w:r>
            <w:r w:rsidRPr="0062601C">
              <w:rPr>
                <w:rFonts w:ascii="Bookman Old Style" w:hAnsi="Bookman Old Style"/>
                <w:sz w:val="24"/>
                <w:szCs w:val="24"/>
              </w:rPr>
              <w:t xml:space="preserve">ata </w:t>
            </w:r>
            <w:r w:rsidR="002F697B">
              <w:rPr>
                <w:rFonts w:ascii="Bookman Old Style" w:hAnsi="Bookman Old Style"/>
                <w:sz w:val="24"/>
                <w:szCs w:val="24"/>
              </w:rPr>
              <w:t>P</w:t>
            </w:r>
            <w:r w:rsidRPr="0062601C">
              <w:rPr>
                <w:rFonts w:ascii="Bookman Old Style" w:hAnsi="Bookman Old Style"/>
                <w:sz w:val="24"/>
                <w:szCs w:val="24"/>
              </w:rPr>
              <w:t>ribadi dan keamanan sistem informasi</w:t>
            </w:r>
            <w:r w:rsidRPr="0062601C">
              <w:rPr>
                <w:rFonts w:ascii="Bookman Old Style" w:hAnsi="Bookman Old Style"/>
                <w:sz w:val="24"/>
                <w:szCs w:val="24"/>
                <w:lang w:val="en-US"/>
              </w:rPr>
              <w:t>.</w:t>
            </w:r>
          </w:p>
        </w:tc>
        <w:tc>
          <w:tcPr>
            <w:tcW w:w="4859" w:type="dxa"/>
          </w:tcPr>
          <w:p w14:paraId="4AF43595" w14:textId="145D54AA"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15B86561"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5E160251"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0D63D397"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6E3A6D31" w14:textId="77777777" w:rsidTr="00F26A4F">
        <w:trPr>
          <w:trHeight w:val="90"/>
          <w:jc w:val="center"/>
        </w:trPr>
        <w:tc>
          <w:tcPr>
            <w:tcW w:w="7065" w:type="dxa"/>
            <w:shd w:val="clear" w:color="auto" w:fill="auto"/>
          </w:tcPr>
          <w:p w14:paraId="4C9B8AC2" w14:textId="2F0BB8A2" w:rsidR="0098291C" w:rsidRPr="0062601C" w:rsidRDefault="0098291C" w:rsidP="002660F2">
            <w:pPr>
              <w:pStyle w:val="ListParagraph"/>
              <w:widowControl w:val="0"/>
              <w:numPr>
                <w:ilvl w:val="0"/>
                <w:numId w:val="39"/>
              </w:numPr>
              <w:suppressAutoHyphens/>
              <w:autoSpaceDE w:val="0"/>
              <w:autoSpaceDN w:val="0"/>
              <w:spacing w:after="0" w:line="240" w:lineRule="auto"/>
              <w:ind w:right="-1"/>
              <w:jc w:val="both"/>
              <w:rPr>
                <w:rFonts w:ascii="Bookman Old Style" w:hAnsi="Bookman Old Style"/>
                <w:sz w:val="24"/>
                <w:szCs w:val="24"/>
              </w:rPr>
            </w:pPr>
            <w:r w:rsidRPr="0062601C">
              <w:rPr>
                <w:rFonts w:ascii="Bookman Old Style" w:hAnsi="Bookman Old Style"/>
                <w:sz w:val="24"/>
                <w:szCs w:val="24"/>
              </w:rPr>
              <w:t>PAJK wajib menyampaikan laporan penerapan tata kelola sebagai bagian dari laporan tahunan.</w:t>
            </w:r>
          </w:p>
        </w:tc>
        <w:tc>
          <w:tcPr>
            <w:tcW w:w="4859" w:type="dxa"/>
          </w:tcPr>
          <w:p w14:paraId="06270E65" w14:textId="4C41D38B"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235FEAF8"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31C6015D"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142F1B6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573E51E3" w14:textId="77777777" w:rsidTr="00F26A4F">
        <w:trPr>
          <w:trHeight w:val="90"/>
          <w:jc w:val="center"/>
        </w:trPr>
        <w:tc>
          <w:tcPr>
            <w:tcW w:w="7065" w:type="dxa"/>
            <w:shd w:val="clear" w:color="auto" w:fill="auto"/>
          </w:tcPr>
          <w:p w14:paraId="66B81137" w14:textId="14DA481E" w:rsidR="0098291C" w:rsidRPr="0062601C" w:rsidRDefault="0098291C" w:rsidP="002660F2">
            <w:pPr>
              <w:pStyle w:val="ListParagraph"/>
              <w:widowControl w:val="0"/>
              <w:numPr>
                <w:ilvl w:val="0"/>
                <w:numId w:val="39"/>
              </w:numPr>
              <w:suppressAutoHyphens/>
              <w:autoSpaceDE w:val="0"/>
              <w:autoSpaceDN w:val="0"/>
              <w:spacing w:after="0" w:line="240" w:lineRule="auto"/>
              <w:ind w:right="-1"/>
              <w:jc w:val="both"/>
              <w:rPr>
                <w:rFonts w:ascii="Bookman Old Style" w:hAnsi="Bookman Old Style"/>
                <w:sz w:val="24"/>
                <w:szCs w:val="24"/>
              </w:rPr>
            </w:pPr>
            <w:r w:rsidRPr="0062601C">
              <w:rPr>
                <w:rFonts w:ascii="Bookman Old Style" w:hAnsi="Bookman Old Style"/>
                <w:sz w:val="24"/>
                <w:szCs w:val="24"/>
                <w:lang w:val="en-US"/>
              </w:rPr>
              <w:t xml:space="preserve">Selain memenuhi ketentuan dalam Peraturan Otoritas Jasa Keuangan ini, </w:t>
            </w:r>
            <w:r w:rsidRPr="0062601C">
              <w:rPr>
                <w:rFonts w:ascii="Bookman Old Style" w:hAnsi="Bookman Old Style"/>
                <w:sz w:val="24"/>
                <w:szCs w:val="24"/>
              </w:rPr>
              <w:t xml:space="preserve">PAJK </w:t>
            </w:r>
            <w:r w:rsidRPr="0062601C">
              <w:rPr>
                <w:rFonts w:ascii="Bookman Old Style" w:hAnsi="Bookman Old Style"/>
                <w:sz w:val="24"/>
                <w:szCs w:val="24"/>
                <w:lang w:val="en-US"/>
              </w:rPr>
              <w:t>yang telah memiliki izin usaha dari Otoritas Jasa Keuangan wajib memenuhi ketentuan peraturan perundang-undangan lainnya.</w:t>
            </w:r>
          </w:p>
        </w:tc>
        <w:tc>
          <w:tcPr>
            <w:tcW w:w="4859" w:type="dxa"/>
          </w:tcPr>
          <w:p w14:paraId="1A0F216C" w14:textId="77777777" w:rsidR="0098291C" w:rsidRPr="0062601C" w:rsidRDefault="0098291C" w:rsidP="0098291C">
            <w:pPr>
              <w:widowControl w:val="0"/>
              <w:ind w:right="-1"/>
              <w:jc w:val="both"/>
              <w:rPr>
                <w:rFonts w:ascii="Bookman Old Style" w:hAnsi="Bookman Old Style"/>
                <w:sz w:val="24"/>
                <w:szCs w:val="24"/>
              </w:rPr>
            </w:pPr>
            <w:r w:rsidRPr="0062601C">
              <w:rPr>
                <w:rFonts w:ascii="Bookman Old Style" w:hAnsi="Bookman Old Style"/>
                <w:sz w:val="24"/>
                <w:szCs w:val="24"/>
              </w:rPr>
              <w:t>Yang dimaksud ketentuan peraturan perundang-undangan lainnya yaitu segala bentuk kewajiban yang berlaku antara lain mencakup ketentuan terkait asosiasi Penyelenggara ITSK, program anti pencucian uang, pencegahan pendanaan terorisme, dan pencegahan pendanaan proliferasi senjata pemusnah massal, pelindungan konsumen, penerapan strategi anti fraud, serta pelindungan data pribadi, keimigrasian, penggunaan tenaga kerja asing, perpajakan, tata kelola, sesuai dengan ketentuan peraturan perundang-undangan</w:t>
            </w:r>
          </w:p>
          <w:p w14:paraId="3E794CB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4E7FD062"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186A0E47"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37B288FE"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7BFBD9B0" w14:textId="77777777" w:rsidTr="00F26A4F">
        <w:trPr>
          <w:trHeight w:val="90"/>
          <w:jc w:val="center"/>
        </w:trPr>
        <w:tc>
          <w:tcPr>
            <w:tcW w:w="7065" w:type="dxa"/>
            <w:shd w:val="clear" w:color="auto" w:fill="auto"/>
          </w:tcPr>
          <w:p w14:paraId="0885D86B" w14:textId="77777777" w:rsidR="0098291C" w:rsidRPr="0062601C" w:rsidRDefault="0098291C" w:rsidP="0098291C">
            <w:pPr>
              <w:widowControl w:val="0"/>
              <w:suppressAutoHyphens/>
              <w:autoSpaceDE w:val="0"/>
              <w:autoSpaceDN w:val="0"/>
              <w:spacing w:after="0" w:line="240" w:lineRule="auto"/>
              <w:ind w:right="-1"/>
              <w:jc w:val="both"/>
              <w:rPr>
                <w:rFonts w:ascii="Bookman Old Style" w:hAnsi="Bookman Old Style"/>
                <w:sz w:val="24"/>
                <w:szCs w:val="24"/>
                <w:lang w:val="en-US"/>
              </w:rPr>
            </w:pPr>
          </w:p>
        </w:tc>
        <w:tc>
          <w:tcPr>
            <w:tcW w:w="4859" w:type="dxa"/>
          </w:tcPr>
          <w:p w14:paraId="11CC263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5FE1C472"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733A2E6A"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1A13930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49D2C862" w14:textId="77777777" w:rsidTr="00F26A4F">
        <w:trPr>
          <w:trHeight w:val="90"/>
          <w:jc w:val="center"/>
        </w:trPr>
        <w:tc>
          <w:tcPr>
            <w:tcW w:w="7065" w:type="dxa"/>
            <w:shd w:val="clear" w:color="auto" w:fill="auto"/>
          </w:tcPr>
          <w:p w14:paraId="4C8F3170" w14:textId="77777777" w:rsidR="0098291C" w:rsidRPr="00F15870" w:rsidRDefault="0098291C" w:rsidP="0098291C">
            <w:pPr>
              <w:widowControl w:val="0"/>
              <w:suppressAutoHyphens/>
              <w:autoSpaceDE w:val="0"/>
              <w:autoSpaceDN w:val="0"/>
              <w:spacing w:after="0" w:line="240" w:lineRule="auto"/>
              <w:ind w:right="-1"/>
              <w:jc w:val="center"/>
              <w:rPr>
                <w:rFonts w:ascii="Bookman Old Style" w:hAnsi="Bookman Old Style"/>
                <w:sz w:val="24"/>
                <w:szCs w:val="24"/>
                <w:lang w:val="en-US"/>
              </w:rPr>
            </w:pPr>
            <w:r w:rsidRPr="00F15870">
              <w:rPr>
                <w:rFonts w:ascii="Bookman Old Style" w:hAnsi="Bookman Old Style"/>
                <w:sz w:val="24"/>
                <w:szCs w:val="24"/>
                <w:lang w:val="en-US"/>
              </w:rPr>
              <w:t>Bagian Kedua</w:t>
            </w:r>
          </w:p>
          <w:p w14:paraId="10FCDB7C" w14:textId="1461B2AB" w:rsidR="0098291C" w:rsidRPr="0062601C" w:rsidRDefault="0098291C" w:rsidP="0098291C">
            <w:pPr>
              <w:widowControl w:val="0"/>
              <w:suppressAutoHyphens/>
              <w:autoSpaceDE w:val="0"/>
              <w:autoSpaceDN w:val="0"/>
              <w:spacing w:after="0" w:line="240" w:lineRule="auto"/>
              <w:ind w:right="-1"/>
              <w:jc w:val="center"/>
              <w:rPr>
                <w:rFonts w:ascii="Bookman Old Style" w:hAnsi="Bookman Old Style"/>
                <w:sz w:val="24"/>
                <w:szCs w:val="24"/>
                <w:lang w:val="en-US"/>
              </w:rPr>
            </w:pPr>
            <w:r w:rsidRPr="00F15870">
              <w:rPr>
                <w:rFonts w:ascii="Bookman Old Style" w:hAnsi="Bookman Old Style"/>
                <w:sz w:val="24"/>
                <w:szCs w:val="24"/>
                <w:lang w:val="en-US"/>
              </w:rPr>
              <w:t>Tata Kelola Sistem Informasi</w:t>
            </w:r>
          </w:p>
        </w:tc>
        <w:tc>
          <w:tcPr>
            <w:tcW w:w="4859" w:type="dxa"/>
          </w:tcPr>
          <w:p w14:paraId="4F7CE83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05E6048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6447F0B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36E9FE6F"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5B9F969C" w14:textId="77777777" w:rsidTr="00F26A4F">
        <w:trPr>
          <w:trHeight w:val="90"/>
          <w:jc w:val="center"/>
        </w:trPr>
        <w:tc>
          <w:tcPr>
            <w:tcW w:w="7065" w:type="dxa"/>
            <w:shd w:val="clear" w:color="auto" w:fill="auto"/>
          </w:tcPr>
          <w:p w14:paraId="3A22015A" w14:textId="73BFB003" w:rsidR="0098291C" w:rsidRPr="0062601C" w:rsidRDefault="0098291C" w:rsidP="0098291C">
            <w:pPr>
              <w:widowControl w:val="0"/>
              <w:suppressAutoHyphens/>
              <w:autoSpaceDE w:val="0"/>
              <w:autoSpaceDN w:val="0"/>
              <w:spacing w:after="0" w:line="240" w:lineRule="auto"/>
              <w:ind w:right="-1"/>
              <w:jc w:val="center"/>
              <w:rPr>
                <w:rFonts w:ascii="Bookman Old Style" w:hAnsi="Bookman Old Style"/>
                <w:sz w:val="24"/>
                <w:szCs w:val="24"/>
                <w:lang w:val="en-US"/>
              </w:rPr>
            </w:pPr>
            <w:r w:rsidRPr="0062601C">
              <w:rPr>
                <w:rFonts w:ascii="Bookman Old Style" w:hAnsi="Bookman Old Style"/>
                <w:sz w:val="24"/>
                <w:szCs w:val="24"/>
                <w:lang w:val="en-US"/>
              </w:rPr>
              <w:t>Pasal 20</w:t>
            </w:r>
          </w:p>
        </w:tc>
        <w:tc>
          <w:tcPr>
            <w:tcW w:w="4859" w:type="dxa"/>
          </w:tcPr>
          <w:p w14:paraId="459AAE11" w14:textId="3054E1CE"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5A1489E2"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60FA766C"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039DE67A"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34062297" w14:textId="77777777" w:rsidTr="00F26A4F">
        <w:trPr>
          <w:trHeight w:val="90"/>
          <w:jc w:val="center"/>
        </w:trPr>
        <w:tc>
          <w:tcPr>
            <w:tcW w:w="7065" w:type="dxa"/>
            <w:shd w:val="clear" w:color="auto" w:fill="auto"/>
          </w:tcPr>
          <w:p w14:paraId="103C2F98" w14:textId="3BFF8E5F" w:rsidR="0098291C" w:rsidRPr="0062601C" w:rsidRDefault="0098291C" w:rsidP="002660F2">
            <w:pPr>
              <w:pStyle w:val="ListParagraph"/>
              <w:widowControl w:val="0"/>
              <w:numPr>
                <w:ilvl w:val="0"/>
                <w:numId w:val="41"/>
              </w:numPr>
              <w:suppressAutoHyphens/>
              <w:autoSpaceDE w:val="0"/>
              <w:autoSpaceDN w:val="0"/>
              <w:spacing w:after="0" w:line="240" w:lineRule="auto"/>
              <w:ind w:right="-1"/>
              <w:jc w:val="both"/>
              <w:rPr>
                <w:rFonts w:ascii="Bookman Old Style" w:hAnsi="Bookman Old Style"/>
                <w:sz w:val="24"/>
                <w:szCs w:val="24"/>
              </w:rPr>
            </w:pPr>
            <w:r w:rsidRPr="0062601C">
              <w:rPr>
                <w:rFonts w:ascii="Bookman Old Style" w:hAnsi="Bookman Old Style"/>
                <w:sz w:val="24"/>
                <w:szCs w:val="24"/>
              </w:rPr>
              <w:t xml:space="preserve">Aspek tata kelola sistem informasi </w:t>
            </w:r>
            <w:r w:rsidRPr="0062601C">
              <w:rPr>
                <w:rFonts w:ascii="Bookman Old Style" w:hAnsi="Bookman Old Style"/>
                <w:sz w:val="24"/>
                <w:szCs w:val="24"/>
                <w:lang w:val="en-US"/>
              </w:rPr>
              <w:t>paling sedikit meliputi</w:t>
            </w:r>
            <w:r w:rsidRPr="0062601C">
              <w:rPr>
                <w:rFonts w:ascii="Bookman Old Style" w:hAnsi="Bookman Old Style"/>
                <w:sz w:val="24"/>
                <w:szCs w:val="24"/>
              </w:rPr>
              <w:t>:</w:t>
            </w:r>
          </w:p>
        </w:tc>
        <w:tc>
          <w:tcPr>
            <w:tcW w:w="4859" w:type="dxa"/>
          </w:tcPr>
          <w:p w14:paraId="6FFA9E1A"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7C903B0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4434CDC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38C68C6E"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59F53087" w14:textId="77777777" w:rsidTr="00F26A4F">
        <w:trPr>
          <w:trHeight w:val="90"/>
          <w:jc w:val="center"/>
        </w:trPr>
        <w:tc>
          <w:tcPr>
            <w:tcW w:w="7065" w:type="dxa"/>
            <w:shd w:val="clear" w:color="auto" w:fill="auto"/>
          </w:tcPr>
          <w:p w14:paraId="5E4F1755" w14:textId="523ACA16" w:rsidR="0098291C" w:rsidRPr="0062601C" w:rsidRDefault="0098291C" w:rsidP="002660F2">
            <w:pPr>
              <w:pStyle w:val="ListParagraph"/>
              <w:numPr>
                <w:ilvl w:val="1"/>
                <w:numId w:val="42"/>
              </w:numPr>
              <w:suppressAutoHyphens/>
              <w:autoSpaceDE w:val="0"/>
              <w:autoSpaceDN w:val="0"/>
              <w:spacing w:after="0" w:line="240" w:lineRule="auto"/>
              <w:jc w:val="both"/>
              <w:rPr>
                <w:rFonts w:ascii="Bookman Old Style" w:hAnsi="Bookman Old Style"/>
                <w:sz w:val="24"/>
                <w:szCs w:val="24"/>
                <w:lang w:val="en-ID"/>
              </w:rPr>
            </w:pPr>
            <w:r w:rsidRPr="0062601C">
              <w:rPr>
                <w:rFonts w:ascii="Bookman Old Style" w:hAnsi="Bookman Old Style"/>
                <w:sz w:val="24"/>
                <w:szCs w:val="24"/>
                <w:lang w:val="en-ID"/>
              </w:rPr>
              <w:t>ketersediaan kebijakan dan prosedur tertulis sistem informasi;</w:t>
            </w:r>
          </w:p>
        </w:tc>
        <w:tc>
          <w:tcPr>
            <w:tcW w:w="4859" w:type="dxa"/>
          </w:tcPr>
          <w:p w14:paraId="1B3EFCCF"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5A755E6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63B26629"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4E06123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312BA704" w14:textId="77777777" w:rsidTr="00F26A4F">
        <w:trPr>
          <w:trHeight w:val="90"/>
          <w:jc w:val="center"/>
        </w:trPr>
        <w:tc>
          <w:tcPr>
            <w:tcW w:w="7065" w:type="dxa"/>
            <w:shd w:val="clear" w:color="auto" w:fill="auto"/>
          </w:tcPr>
          <w:p w14:paraId="249BF48C" w14:textId="09028424" w:rsidR="0098291C" w:rsidRPr="0062601C" w:rsidRDefault="0098291C" w:rsidP="002660F2">
            <w:pPr>
              <w:pStyle w:val="ListParagraph"/>
              <w:numPr>
                <w:ilvl w:val="1"/>
                <w:numId w:val="42"/>
              </w:numPr>
              <w:suppressAutoHyphens/>
              <w:autoSpaceDE w:val="0"/>
              <w:autoSpaceDN w:val="0"/>
              <w:spacing w:after="0" w:line="240" w:lineRule="auto"/>
              <w:jc w:val="both"/>
              <w:rPr>
                <w:rFonts w:ascii="Bookman Old Style" w:hAnsi="Bookman Old Style"/>
                <w:sz w:val="24"/>
                <w:szCs w:val="24"/>
              </w:rPr>
            </w:pPr>
            <w:r w:rsidRPr="0062601C">
              <w:rPr>
                <w:rFonts w:ascii="Bookman Old Style" w:hAnsi="Bookman Old Style"/>
                <w:sz w:val="24"/>
                <w:szCs w:val="24"/>
              </w:rPr>
              <w:t>penggunaan sistem yang aman dan andal paling sedikit mencakup:</w:t>
            </w:r>
          </w:p>
        </w:tc>
        <w:tc>
          <w:tcPr>
            <w:tcW w:w="4859" w:type="dxa"/>
          </w:tcPr>
          <w:p w14:paraId="0E01529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63C91E86"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35A4EE12"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134DF7E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17E91B1D" w14:textId="77777777" w:rsidTr="00F26A4F">
        <w:trPr>
          <w:trHeight w:val="90"/>
          <w:jc w:val="center"/>
        </w:trPr>
        <w:tc>
          <w:tcPr>
            <w:tcW w:w="7065" w:type="dxa"/>
            <w:shd w:val="clear" w:color="auto" w:fill="auto"/>
          </w:tcPr>
          <w:p w14:paraId="6F1111CF" w14:textId="5308F383" w:rsidR="0098291C" w:rsidRPr="0062601C" w:rsidRDefault="0098291C" w:rsidP="002660F2">
            <w:pPr>
              <w:pStyle w:val="ListParagraph"/>
              <w:numPr>
                <w:ilvl w:val="0"/>
                <w:numId w:val="45"/>
              </w:numPr>
              <w:ind w:left="1860"/>
              <w:rPr>
                <w:rFonts w:ascii="Bookman Old Style" w:hAnsi="Bookman Old Style"/>
                <w:sz w:val="24"/>
                <w:szCs w:val="24"/>
              </w:rPr>
            </w:pPr>
            <w:r w:rsidRPr="0062601C">
              <w:rPr>
                <w:rFonts w:ascii="Bookman Old Style" w:hAnsi="Bookman Old Style"/>
                <w:sz w:val="24"/>
                <w:szCs w:val="24"/>
              </w:rPr>
              <w:t>pengamanan dan perlindungan kerahasiaan data;</w:t>
            </w:r>
          </w:p>
        </w:tc>
        <w:tc>
          <w:tcPr>
            <w:tcW w:w="4859" w:type="dxa"/>
          </w:tcPr>
          <w:p w14:paraId="7CE5301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7F724F18"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5F51583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4EB1D94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5C80BF68" w14:textId="77777777" w:rsidTr="00F26A4F">
        <w:trPr>
          <w:trHeight w:val="90"/>
          <w:jc w:val="center"/>
        </w:trPr>
        <w:tc>
          <w:tcPr>
            <w:tcW w:w="7065" w:type="dxa"/>
            <w:shd w:val="clear" w:color="auto" w:fill="auto"/>
          </w:tcPr>
          <w:p w14:paraId="4750B298" w14:textId="58F9AF92" w:rsidR="0098291C" w:rsidRPr="0062601C" w:rsidRDefault="0098291C" w:rsidP="002660F2">
            <w:pPr>
              <w:pStyle w:val="ListParagraph"/>
              <w:numPr>
                <w:ilvl w:val="0"/>
                <w:numId w:val="45"/>
              </w:numPr>
              <w:ind w:left="1860"/>
              <w:rPr>
                <w:rFonts w:ascii="Bookman Old Style" w:hAnsi="Bookman Old Style"/>
                <w:sz w:val="24"/>
                <w:szCs w:val="24"/>
              </w:rPr>
            </w:pPr>
            <w:r w:rsidRPr="0062601C">
              <w:rPr>
                <w:rFonts w:ascii="Bookman Old Style" w:hAnsi="Bookman Old Style"/>
                <w:sz w:val="24"/>
                <w:szCs w:val="24"/>
              </w:rPr>
              <w:lastRenderedPageBreak/>
              <w:t>pengembangan model;</w:t>
            </w:r>
          </w:p>
        </w:tc>
        <w:tc>
          <w:tcPr>
            <w:tcW w:w="4859" w:type="dxa"/>
          </w:tcPr>
          <w:p w14:paraId="7DE03E2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1EBDE65E"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763B699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604F47C2"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068ADE9E" w14:textId="77777777" w:rsidTr="00F26A4F">
        <w:trPr>
          <w:trHeight w:val="90"/>
          <w:jc w:val="center"/>
        </w:trPr>
        <w:tc>
          <w:tcPr>
            <w:tcW w:w="7065" w:type="dxa"/>
            <w:shd w:val="clear" w:color="auto" w:fill="auto"/>
          </w:tcPr>
          <w:p w14:paraId="4571F656" w14:textId="65E72792" w:rsidR="0098291C" w:rsidRPr="0062601C" w:rsidRDefault="0098291C" w:rsidP="002660F2">
            <w:pPr>
              <w:pStyle w:val="ListParagraph"/>
              <w:numPr>
                <w:ilvl w:val="0"/>
                <w:numId w:val="45"/>
              </w:numPr>
              <w:ind w:left="1860"/>
              <w:rPr>
                <w:rFonts w:ascii="Bookman Old Style" w:hAnsi="Bookman Old Style"/>
                <w:sz w:val="24"/>
                <w:szCs w:val="24"/>
              </w:rPr>
            </w:pPr>
            <w:r w:rsidRPr="0062601C">
              <w:rPr>
                <w:rFonts w:ascii="Bookman Old Style" w:hAnsi="Bookman Old Style"/>
                <w:sz w:val="24"/>
                <w:szCs w:val="24"/>
              </w:rPr>
              <w:t>pemenuhan sertifikasi, standar keamanan, dan/atau keandalan sistem; dan</w:t>
            </w:r>
          </w:p>
        </w:tc>
        <w:tc>
          <w:tcPr>
            <w:tcW w:w="4859" w:type="dxa"/>
          </w:tcPr>
          <w:p w14:paraId="4004229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79AF395D"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5238AE6D"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63887F5C"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5D38D556" w14:textId="77777777" w:rsidTr="00F26A4F">
        <w:trPr>
          <w:trHeight w:val="90"/>
          <w:jc w:val="center"/>
        </w:trPr>
        <w:tc>
          <w:tcPr>
            <w:tcW w:w="7065" w:type="dxa"/>
            <w:shd w:val="clear" w:color="auto" w:fill="auto"/>
          </w:tcPr>
          <w:p w14:paraId="3D2B6185" w14:textId="26018FAC" w:rsidR="0098291C" w:rsidRPr="0062601C" w:rsidRDefault="0098291C" w:rsidP="002660F2">
            <w:pPr>
              <w:pStyle w:val="ListParagraph"/>
              <w:numPr>
                <w:ilvl w:val="0"/>
                <w:numId w:val="45"/>
              </w:numPr>
              <w:ind w:left="1860"/>
              <w:rPr>
                <w:rFonts w:ascii="Bookman Old Style" w:hAnsi="Bookman Old Style"/>
                <w:sz w:val="24"/>
                <w:szCs w:val="24"/>
              </w:rPr>
            </w:pPr>
            <w:r w:rsidRPr="0062601C">
              <w:rPr>
                <w:rFonts w:ascii="Bookman Old Style" w:hAnsi="Bookman Old Style"/>
                <w:sz w:val="24"/>
                <w:szCs w:val="24"/>
              </w:rPr>
              <w:t>pemeliharaan dan peningkatan keamanan teknologi.</w:t>
            </w:r>
          </w:p>
        </w:tc>
        <w:tc>
          <w:tcPr>
            <w:tcW w:w="4859" w:type="dxa"/>
          </w:tcPr>
          <w:p w14:paraId="4449041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402F630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74F656CF"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296D328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44E48A04" w14:textId="77777777" w:rsidTr="00F26A4F">
        <w:trPr>
          <w:trHeight w:val="90"/>
          <w:jc w:val="center"/>
        </w:trPr>
        <w:tc>
          <w:tcPr>
            <w:tcW w:w="7065" w:type="dxa"/>
            <w:shd w:val="clear" w:color="auto" w:fill="auto"/>
          </w:tcPr>
          <w:p w14:paraId="4F12E2F0" w14:textId="2492E082" w:rsidR="0098291C" w:rsidRPr="0062601C" w:rsidRDefault="0098291C" w:rsidP="002660F2">
            <w:pPr>
              <w:pStyle w:val="ListParagraph"/>
              <w:numPr>
                <w:ilvl w:val="1"/>
                <w:numId w:val="42"/>
              </w:numPr>
              <w:suppressAutoHyphens/>
              <w:autoSpaceDE w:val="0"/>
              <w:autoSpaceDN w:val="0"/>
              <w:spacing w:after="0" w:line="240" w:lineRule="auto"/>
              <w:jc w:val="both"/>
              <w:rPr>
                <w:rFonts w:ascii="Bookman Old Style" w:hAnsi="Bookman Old Style"/>
                <w:sz w:val="24"/>
                <w:szCs w:val="24"/>
              </w:rPr>
            </w:pPr>
            <w:r w:rsidRPr="0062601C">
              <w:rPr>
                <w:rFonts w:ascii="Bookman Old Style" w:hAnsi="Bookman Old Style"/>
                <w:sz w:val="24"/>
                <w:szCs w:val="24"/>
              </w:rPr>
              <w:t>penerapan standar keamanan siber;</w:t>
            </w:r>
          </w:p>
        </w:tc>
        <w:tc>
          <w:tcPr>
            <w:tcW w:w="4859" w:type="dxa"/>
          </w:tcPr>
          <w:p w14:paraId="2298E06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5DE50F9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379383E6"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3137CDF2"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2EF40D65" w14:textId="77777777" w:rsidTr="00F26A4F">
        <w:trPr>
          <w:trHeight w:val="90"/>
          <w:jc w:val="center"/>
        </w:trPr>
        <w:tc>
          <w:tcPr>
            <w:tcW w:w="7065" w:type="dxa"/>
            <w:shd w:val="clear" w:color="auto" w:fill="auto"/>
          </w:tcPr>
          <w:p w14:paraId="687F4C1A" w14:textId="28A05AAD" w:rsidR="0098291C" w:rsidRPr="0062601C" w:rsidRDefault="0098291C" w:rsidP="002660F2">
            <w:pPr>
              <w:pStyle w:val="ListParagraph"/>
              <w:numPr>
                <w:ilvl w:val="1"/>
                <w:numId w:val="42"/>
              </w:numPr>
              <w:suppressAutoHyphens/>
              <w:autoSpaceDE w:val="0"/>
              <w:autoSpaceDN w:val="0"/>
              <w:spacing w:after="0" w:line="240" w:lineRule="auto"/>
              <w:jc w:val="both"/>
              <w:rPr>
                <w:rFonts w:ascii="Bookman Old Style" w:hAnsi="Bookman Old Style"/>
                <w:sz w:val="24"/>
                <w:szCs w:val="24"/>
              </w:rPr>
            </w:pPr>
            <w:r w:rsidRPr="0062601C">
              <w:rPr>
                <w:rFonts w:ascii="Bookman Old Style" w:hAnsi="Bookman Old Style"/>
                <w:sz w:val="24"/>
                <w:szCs w:val="24"/>
              </w:rPr>
              <w:t>pengamanan data dan informasi;</w:t>
            </w:r>
            <w:r w:rsidRPr="0062601C">
              <w:rPr>
                <w:rFonts w:ascii="Bookman Old Style" w:hAnsi="Bookman Old Style"/>
                <w:sz w:val="24"/>
                <w:szCs w:val="24"/>
                <w:lang w:val="en-US"/>
              </w:rPr>
              <w:t xml:space="preserve"> dan</w:t>
            </w:r>
          </w:p>
        </w:tc>
        <w:tc>
          <w:tcPr>
            <w:tcW w:w="4859" w:type="dxa"/>
          </w:tcPr>
          <w:p w14:paraId="76977C66"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2C8C5808"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1F19F1DE"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416085A6"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7AD75788" w14:textId="77777777" w:rsidTr="00F26A4F">
        <w:trPr>
          <w:trHeight w:val="90"/>
          <w:jc w:val="center"/>
        </w:trPr>
        <w:tc>
          <w:tcPr>
            <w:tcW w:w="7065" w:type="dxa"/>
            <w:shd w:val="clear" w:color="auto" w:fill="auto"/>
          </w:tcPr>
          <w:p w14:paraId="5D0121AD" w14:textId="172CC47C" w:rsidR="0098291C" w:rsidRPr="0062601C" w:rsidRDefault="0098291C" w:rsidP="002660F2">
            <w:pPr>
              <w:pStyle w:val="ListParagraph"/>
              <w:numPr>
                <w:ilvl w:val="1"/>
                <w:numId w:val="42"/>
              </w:numPr>
              <w:suppressAutoHyphens/>
              <w:autoSpaceDE w:val="0"/>
              <w:autoSpaceDN w:val="0"/>
              <w:spacing w:after="0" w:line="240" w:lineRule="auto"/>
              <w:jc w:val="both"/>
              <w:rPr>
                <w:rFonts w:ascii="Bookman Old Style" w:hAnsi="Bookman Old Style"/>
                <w:sz w:val="24"/>
                <w:szCs w:val="24"/>
              </w:rPr>
            </w:pPr>
            <w:r w:rsidRPr="0062601C">
              <w:rPr>
                <w:rFonts w:ascii="Bookman Old Style" w:hAnsi="Bookman Old Style"/>
                <w:sz w:val="24"/>
                <w:szCs w:val="24"/>
              </w:rPr>
              <w:t>pelaksanaan audit sistem informasi secara berkala;</w:t>
            </w:r>
          </w:p>
        </w:tc>
        <w:tc>
          <w:tcPr>
            <w:tcW w:w="4859" w:type="dxa"/>
          </w:tcPr>
          <w:p w14:paraId="0F75C99C"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34C41E6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62CECF6C"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32F84E0F"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4A30CEA2" w14:textId="77777777" w:rsidTr="00F26A4F">
        <w:trPr>
          <w:trHeight w:val="90"/>
          <w:jc w:val="center"/>
        </w:trPr>
        <w:tc>
          <w:tcPr>
            <w:tcW w:w="7065" w:type="dxa"/>
            <w:shd w:val="clear" w:color="auto" w:fill="auto"/>
          </w:tcPr>
          <w:p w14:paraId="4AC3A51A" w14:textId="722966D2" w:rsidR="0098291C" w:rsidRPr="0062601C" w:rsidRDefault="0098291C" w:rsidP="002660F2">
            <w:pPr>
              <w:pStyle w:val="ListParagraph"/>
              <w:widowControl w:val="0"/>
              <w:numPr>
                <w:ilvl w:val="0"/>
                <w:numId w:val="41"/>
              </w:numPr>
              <w:suppressAutoHyphens/>
              <w:autoSpaceDE w:val="0"/>
              <w:autoSpaceDN w:val="0"/>
              <w:spacing w:after="0" w:line="240" w:lineRule="auto"/>
              <w:ind w:right="-1"/>
              <w:jc w:val="both"/>
              <w:rPr>
                <w:rFonts w:ascii="Bookman Old Style" w:hAnsi="Bookman Old Style"/>
                <w:sz w:val="24"/>
                <w:szCs w:val="24"/>
              </w:rPr>
            </w:pPr>
            <w:r w:rsidRPr="0062601C">
              <w:rPr>
                <w:rFonts w:ascii="Bookman Old Style" w:hAnsi="Bookman Old Style"/>
                <w:sz w:val="24"/>
                <w:szCs w:val="24"/>
              </w:rPr>
              <w:t>Dalam melaksanakan kegiatan penawaran layanan, PAJK wajib memiliki</w:t>
            </w:r>
            <w:r w:rsidRPr="0062601C">
              <w:rPr>
                <w:rFonts w:ascii="Bookman Old Style" w:hAnsi="Bookman Old Style"/>
                <w:sz w:val="24"/>
                <w:szCs w:val="24"/>
                <w:lang w:val="en-US"/>
              </w:rPr>
              <w:t xml:space="preserve"> </w:t>
            </w:r>
            <w:r w:rsidRPr="0062601C">
              <w:rPr>
                <w:rFonts w:ascii="Bookman Old Style" w:hAnsi="Bookman Old Style"/>
                <w:sz w:val="24"/>
                <w:szCs w:val="24"/>
                <w:lang w:val="en-ID"/>
              </w:rPr>
              <w:t xml:space="preserve">situs </w:t>
            </w:r>
            <w:r w:rsidRPr="009A7DEC">
              <w:rPr>
                <w:rFonts w:ascii="Bookman Old Style" w:hAnsi="Bookman Old Style"/>
                <w:i/>
                <w:iCs/>
                <w:sz w:val="24"/>
                <w:szCs w:val="24"/>
                <w:lang w:val="en-ID"/>
              </w:rPr>
              <w:t>web</w:t>
            </w:r>
            <w:r w:rsidR="009A7DEC" w:rsidRPr="009A7DEC">
              <w:rPr>
                <w:rFonts w:ascii="Bookman Old Style" w:hAnsi="Bookman Old Style"/>
                <w:i/>
                <w:iCs/>
                <w:sz w:val="24"/>
                <w:szCs w:val="24"/>
                <w:lang w:val="en-ID"/>
              </w:rPr>
              <w:t>site</w:t>
            </w:r>
            <w:r w:rsidRPr="0062601C">
              <w:rPr>
                <w:rFonts w:ascii="Bookman Old Style" w:hAnsi="Bookman Old Style"/>
                <w:sz w:val="24"/>
                <w:szCs w:val="24"/>
                <w:lang w:val="en-ID"/>
              </w:rPr>
              <w:t xml:space="preserve"> dan/atau aplikasi berbasis gawai</w:t>
            </w:r>
            <w:r w:rsidRPr="0062601C">
              <w:rPr>
                <w:rFonts w:ascii="Bookman Old Style" w:hAnsi="Bookman Old Style"/>
                <w:sz w:val="24"/>
                <w:szCs w:val="24"/>
              </w:rPr>
              <w:t xml:space="preserve"> yang dapat diakses oleh </w:t>
            </w:r>
            <w:r w:rsidRPr="0062601C">
              <w:rPr>
                <w:rFonts w:ascii="Bookman Old Style" w:hAnsi="Bookman Old Style"/>
                <w:sz w:val="24"/>
                <w:szCs w:val="24"/>
                <w:lang w:val="en-US"/>
              </w:rPr>
              <w:t xml:space="preserve">Konsumen </w:t>
            </w:r>
            <w:r w:rsidRPr="0062601C">
              <w:rPr>
                <w:rFonts w:ascii="Bookman Old Style" w:hAnsi="Bookman Old Style"/>
                <w:sz w:val="24"/>
                <w:szCs w:val="24"/>
              </w:rPr>
              <w:t>yang paling sedikit memuat:</w:t>
            </w:r>
          </w:p>
        </w:tc>
        <w:tc>
          <w:tcPr>
            <w:tcW w:w="4859" w:type="dxa"/>
          </w:tcPr>
          <w:p w14:paraId="4EA1BA19"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2D6D414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536D0ADE"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1946BF97"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3CDE9909" w14:textId="77777777" w:rsidTr="00F26A4F">
        <w:trPr>
          <w:trHeight w:val="90"/>
          <w:jc w:val="center"/>
        </w:trPr>
        <w:tc>
          <w:tcPr>
            <w:tcW w:w="7065" w:type="dxa"/>
            <w:shd w:val="clear" w:color="auto" w:fill="auto"/>
          </w:tcPr>
          <w:p w14:paraId="7FD9C214" w14:textId="154AC328" w:rsidR="0098291C" w:rsidRPr="0062601C" w:rsidRDefault="0098291C" w:rsidP="002660F2">
            <w:pPr>
              <w:pStyle w:val="ListParagraph"/>
              <w:numPr>
                <w:ilvl w:val="0"/>
                <w:numId w:val="43"/>
              </w:numPr>
              <w:suppressAutoHyphens/>
              <w:autoSpaceDN w:val="0"/>
              <w:spacing w:after="0" w:line="240" w:lineRule="auto"/>
              <w:ind w:left="1410" w:right="-1"/>
              <w:jc w:val="both"/>
              <w:rPr>
                <w:rFonts w:ascii="Bookman Old Style" w:hAnsi="Bookman Old Style"/>
                <w:sz w:val="24"/>
                <w:szCs w:val="24"/>
              </w:rPr>
            </w:pPr>
            <w:r w:rsidRPr="0062601C">
              <w:rPr>
                <w:rFonts w:ascii="Bookman Old Style" w:hAnsi="Bookman Old Style"/>
                <w:sz w:val="24"/>
                <w:szCs w:val="24"/>
              </w:rPr>
              <w:t>informasi mengenai profil PAJK;</w:t>
            </w:r>
          </w:p>
        </w:tc>
        <w:tc>
          <w:tcPr>
            <w:tcW w:w="4859" w:type="dxa"/>
          </w:tcPr>
          <w:p w14:paraId="5FF7798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33FEA22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4A9EEDFC"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4E1CAB2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2A3FFEC4" w14:textId="77777777" w:rsidTr="00F26A4F">
        <w:trPr>
          <w:trHeight w:val="90"/>
          <w:jc w:val="center"/>
        </w:trPr>
        <w:tc>
          <w:tcPr>
            <w:tcW w:w="7065" w:type="dxa"/>
            <w:shd w:val="clear" w:color="auto" w:fill="auto"/>
          </w:tcPr>
          <w:p w14:paraId="57A60BA1" w14:textId="37172BA3" w:rsidR="0098291C" w:rsidRPr="0062601C" w:rsidRDefault="0098291C" w:rsidP="002660F2">
            <w:pPr>
              <w:pStyle w:val="ListParagraph"/>
              <w:numPr>
                <w:ilvl w:val="0"/>
                <w:numId w:val="43"/>
              </w:numPr>
              <w:suppressAutoHyphens/>
              <w:autoSpaceDN w:val="0"/>
              <w:spacing w:after="0" w:line="240" w:lineRule="auto"/>
              <w:ind w:left="1410" w:right="-1"/>
              <w:jc w:val="both"/>
              <w:rPr>
                <w:rFonts w:ascii="Bookman Old Style" w:hAnsi="Bookman Old Style"/>
                <w:sz w:val="24"/>
                <w:szCs w:val="24"/>
              </w:rPr>
            </w:pPr>
            <w:r w:rsidRPr="0062601C">
              <w:rPr>
                <w:rFonts w:ascii="Bookman Old Style" w:hAnsi="Bookman Old Style"/>
                <w:sz w:val="24"/>
                <w:szCs w:val="24"/>
              </w:rPr>
              <w:t>keterbukaan informasi terkait produk dan layanan; dan</w:t>
            </w:r>
          </w:p>
        </w:tc>
        <w:tc>
          <w:tcPr>
            <w:tcW w:w="4859" w:type="dxa"/>
          </w:tcPr>
          <w:p w14:paraId="18190F5C"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146EF72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000CEFB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0B53D5DC"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620DC05F" w14:textId="77777777" w:rsidTr="00F26A4F">
        <w:trPr>
          <w:trHeight w:val="90"/>
          <w:jc w:val="center"/>
        </w:trPr>
        <w:tc>
          <w:tcPr>
            <w:tcW w:w="7065" w:type="dxa"/>
            <w:shd w:val="clear" w:color="auto" w:fill="auto"/>
          </w:tcPr>
          <w:p w14:paraId="6D34677E" w14:textId="207EF3A7" w:rsidR="0098291C" w:rsidRPr="0062601C" w:rsidRDefault="0098291C" w:rsidP="002660F2">
            <w:pPr>
              <w:pStyle w:val="ListParagraph"/>
              <w:numPr>
                <w:ilvl w:val="0"/>
                <w:numId w:val="43"/>
              </w:numPr>
              <w:suppressAutoHyphens/>
              <w:autoSpaceDN w:val="0"/>
              <w:spacing w:after="0" w:line="240" w:lineRule="auto"/>
              <w:ind w:left="1410" w:right="-1"/>
              <w:jc w:val="both"/>
              <w:rPr>
                <w:rFonts w:ascii="Bookman Old Style" w:hAnsi="Bookman Old Style"/>
                <w:sz w:val="24"/>
                <w:szCs w:val="24"/>
              </w:rPr>
            </w:pPr>
            <w:r w:rsidRPr="0062601C">
              <w:rPr>
                <w:rFonts w:ascii="Bookman Old Style" w:hAnsi="Bookman Old Style"/>
                <w:sz w:val="24"/>
                <w:szCs w:val="24"/>
              </w:rPr>
              <w:t xml:space="preserve">informasi layanan </w:t>
            </w:r>
            <w:r w:rsidR="0026503A">
              <w:rPr>
                <w:rFonts w:ascii="Bookman Old Style" w:hAnsi="Bookman Old Style"/>
                <w:sz w:val="24"/>
                <w:szCs w:val="24"/>
              </w:rPr>
              <w:t>Konsumen</w:t>
            </w:r>
            <w:r w:rsidRPr="0062601C">
              <w:rPr>
                <w:rFonts w:ascii="Bookman Old Style" w:hAnsi="Bookman Old Style"/>
                <w:sz w:val="24"/>
                <w:szCs w:val="24"/>
              </w:rPr>
              <w:t xml:space="preserve"> (</w:t>
            </w:r>
            <w:r w:rsidRPr="0062601C">
              <w:rPr>
                <w:rFonts w:ascii="Bookman Old Style" w:hAnsi="Bookman Old Style"/>
                <w:i/>
                <w:sz w:val="24"/>
                <w:szCs w:val="24"/>
              </w:rPr>
              <w:t>contact center</w:t>
            </w:r>
            <w:r w:rsidRPr="0062601C">
              <w:rPr>
                <w:rFonts w:ascii="Bookman Old Style" w:hAnsi="Bookman Old Style"/>
                <w:sz w:val="24"/>
                <w:szCs w:val="24"/>
              </w:rPr>
              <w:t>)</w:t>
            </w:r>
            <w:r w:rsidRPr="0062601C">
              <w:rPr>
                <w:rFonts w:ascii="Bookman Old Style" w:hAnsi="Bookman Old Style"/>
                <w:sz w:val="24"/>
                <w:szCs w:val="24"/>
                <w:lang w:val="en-US"/>
              </w:rPr>
              <w:t>.</w:t>
            </w:r>
          </w:p>
        </w:tc>
        <w:tc>
          <w:tcPr>
            <w:tcW w:w="4859" w:type="dxa"/>
          </w:tcPr>
          <w:p w14:paraId="0E733A5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75913BC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5FAEE88E"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541C7051"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06C083D6" w14:textId="77777777" w:rsidTr="00F26A4F">
        <w:trPr>
          <w:trHeight w:val="90"/>
          <w:jc w:val="center"/>
        </w:trPr>
        <w:tc>
          <w:tcPr>
            <w:tcW w:w="7065" w:type="dxa"/>
            <w:shd w:val="clear" w:color="auto" w:fill="auto"/>
          </w:tcPr>
          <w:p w14:paraId="6896FCA2" w14:textId="3176A16C" w:rsidR="0098291C" w:rsidRPr="0062601C" w:rsidRDefault="0098291C" w:rsidP="002660F2">
            <w:pPr>
              <w:pStyle w:val="ListParagraph"/>
              <w:widowControl w:val="0"/>
              <w:numPr>
                <w:ilvl w:val="0"/>
                <w:numId w:val="41"/>
              </w:numPr>
              <w:suppressAutoHyphens/>
              <w:autoSpaceDE w:val="0"/>
              <w:autoSpaceDN w:val="0"/>
              <w:spacing w:after="0" w:line="240" w:lineRule="auto"/>
              <w:ind w:right="-1"/>
              <w:jc w:val="both"/>
              <w:rPr>
                <w:rFonts w:ascii="Bookman Old Style" w:hAnsi="Bookman Old Style"/>
                <w:sz w:val="24"/>
                <w:szCs w:val="24"/>
              </w:rPr>
            </w:pPr>
            <w:r w:rsidRPr="0062601C">
              <w:rPr>
                <w:rFonts w:ascii="Bookman Old Style" w:hAnsi="Bookman Old Style"/>
                <w:sz w:val="24"/>
                <w:szCs w:val="24"/>
              </w:rPr>
              <w:t>PAJK wajib menempatkan pusat data dan pusat pemulihan bencana di wilayah Republik Indonesia.</w:t>
            </w:r>
          </w:p>
        </w:tc>
        <w:tc>
          <w:tcPr>
            <w:tcW w:w="4859" w:type="dxa"/>
          </w:tcPr>
          <w:p w14:paraId="0366C90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193A6317"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6FF82B8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1EAA4FB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76CBED3A" w14:textId="77777777" w:rsidTr="00F26A4F">
        <w:trPr>
          <w:trHeight w:val="90"/>
          <w:jc w:val="center"/>
        </w:trPr>
        <w:tc>
          <w:tcPr>
            <w:tcW w:w="7065" w:type="dxa"/>
            <w:shd w:val="clear" w:color="auto" w:fill="auto"/>
          </w:tcPr>
          <w:p w14:paraId="057502E0" w14:textId="77777777" w:rsidR="0098291C" w:rsidRPr="0062601C" w:rsidRDefault="0098291C" w:rsidP="0098291C">
            <w:pPr>
              <w:widowControl w:val="0"/>
              <w:suppressAutoHyphens/>
              <w:autoSpaceDE w:val="0"/>
              <w:autoSpaceDN w:val="0"/>
              <w:spacing w:after="0" w:line="240" w:lineRule="auto"/>
              <w:ind w:right="-1"/>
              <w:jc w:val="both"/>
              <w:rPr>
                <w:rFonts w:ascii="Bookman Old Style" w:hAnsi="Bookman Old Style"/>
                <w:sz w:val="24"/>
                <w:szCs w:val="24"/>
              </w:rPr>
            </w:pPr>
          </w:p>
        </w:tc>
        <w:tc>
          <w:tcPr>
            <w:tcW w:w="4859" w:type="dxa"/>
          </w:tcPr>
          <w:p w14:paraId="74FC110E"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05274372"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4E531B8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6554870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7043997A" w14:textId="77777777" w:rsidTr="00F26A4F">
        <w:trPr>
          <w:trHeight w:val="90"/>
          <w:jc w:val="center"/>
        </w:trPr>
        <w:tc>
          <w:tcPr>
            <w:tcW w:w="7065" w:type="dxa"/>
            <w:shd w:val="clear" w:color="auto" w:fill="auto"/>
          </w:tcPr>
          <w:p w14:paraId="63BE9BBC" w14:textId="235033A6" w:rsidR="0098291C" w:rsidRPr="0062601C" w:rsidRDefault="0098291C" w:rsidP="0098291C">
            <w:pPr>
              <w:widowControl w:val="0"/>
              <w:suppressAutoHyphens/>
              <w:autoSpaceDE w:val="0"/>
              <w:autoSpaceDN w:val="0"/>
              <w:spacing w:after="0" w:line="240" w:lineRule="auto"/>
              <w:ind w:right="-1"/>
              <w:jc w:val="center"/>
              <w:rPr>
                <w:rFonts w:ascii="Bookman Old Style" w:hAnsi="Bookman Old Style"/>
                <w:sz w:val="24"/>
                <w:szCs w:val="24"/>
              </w:rPr>
            </w:pPr>
            <w:r w:rsidRPr="0062601C">
              <w:rPr>
                <w:rFonts w:ascii="Bookman Old Style" w:hAnsi="Bookman Old Style"/>
                <w:sz w:val="24"/>
                <w:szCs w:val="24"/>
              </w:rPr>
              <w:t>Pasal 21</w:t>
            </w:r>
          </w:p>
        </w:tc>
        <w:tc>
          <w:tcPr>
            <w:tcW w:w="4859" w:type="dxa"/>
          </w:tcPr>
          <w:p w14:paraId="2269703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4201A2B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53CB8EE2"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4335567C"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432E10B3" w14:textId="77777777" w:rsidTr="00F26A4F">
        <w:trPr>
          <w:trHeight w:val="90"/>
          <w:jc w:val="center"/>
        </w:trPr>
        <w:tc>
          <w:tcPr>
            <w:tcW w:w="7065" w:type="dxa"/>
            <w:shd w:val="clear" w:color="auto" w:fill="auto"/>
          </w:tcPr>
          <w:p w14:paraId="707304C9" w14:textId="7597DAA1" w:rsidR="0098291C" w:rsidRPr="0062601C" w:rsidRDefault="0098291C" w:rsidP="002660F2">
            <w:pPr>
              <w:pStyle w:val="ListParagraph"/>
              <w:widowControl w:val="0"/>
              <w:numPr>
                <w:ilvl w:val="0"/>
                <w:numId w:val="44"/>
              </w:numPr>
              <w:suppressAutoHyphens/>
              <w:autoSpaceDE w:val="0"/>
              <w:autoSpaceDN w:val="0"/>
              <w:spacing w:after="0" w:line="240" w:lineRule="auto"/>
              <w:ind w:right="-1"/>
              <w:jc w:val="both"/>
              <w:rPr>
                <w:rFonts w:ascii="Bookman Old Style" w:hAnsi="Bookman Old Style"/>
                <w:sz w:val="24"/>
                <w:szCs w:val="24"/>
              </w:rPr>
            </w:pPr>
            <w:r w:rsidRPr="0062601C">
              <w:rPr>
                <w:rFonts w:ascii="Bookman Old Style" w:hAnsi="Bookman Old Style"/>
                <w:sz w:val="24"/>
                <w:szCs w:val="24"/>
              </w:rPr>
              <w:t>PAJK dapat menggunakan jasa pihak lain</w:t>
            </w:r>
            <w:r w:rsidRPr="0062601C">
              <w:rPr>
                <w:rFonts w:ascii="Bookman Old Style" w:hAnsi="Bookman Old Style"/>
                <w:sz w:val="24"/>
                <w:szCs w:val="24"/>
                <w:lang w:val="en-US"/>
              </w:rPr>
              <w:t xml:space="preserve"> terkait</w:t>
            </w:r>
            <w:r w:rsidRPr="0062601C">
              <w:rPr>
                <w:rFonts w:ascii="Bookman Old Style" w:hAnsi="Bookman Old Style"/>
                <w:sz w:val="24"/>
                <w:szCs w:val="24"/>
              </w:rPr>
              <w:t xml:space="preserve"> Sistem Elektronik yang bersifat tidak kritikal (</w:t>
            </w:r>
            <w:r w:rsidRPr="0062601C">
              <w:rPr>
                <w:rFonts w:ascii="Bookman Old Style" w:hAnsi="Bookman Old Style"/>
                <w:i/>
                <w:iCs/>
                <w:sz w:val="24"/>
                <w:szCs w:val="24"/>
              </w:rPr>
              <w:t>supporting</w:t>
            </w:r>
            <w:r w:rsidRPr="0062601C">
              <w:rPr>
                <w:rFonts w:ascii="Bookman Old Style" w:hAnsi="Bookman Old Style"/>
                <w:sz w:val="24"/>
                <w:szCs w:val="24"/>
              </w:rPr>
              <w:t>);</w:t>
            </w:r>
          </w:p>
        </w:tc>
        <w:tc>
          <w:tcPr>
            <w:tcW w:w="4859" w:type="dxa"/>
          </w:tcPr>
          <w:p w14:paraId="08C3576A" w14:textId="77777777" w:rsidR="0098291C" w:rsidRPr="0062601C" w:rsidRDefault="0098291C" w:rsidP="0098291C">
            <w:pPr>
              <w:widowControl w:val="0"/>
              <w:ind w:left="106" w:right="-1"/>
              <w:jc w:val="both"/>
              <w:rPr>
                <w:rFonts w:ascii="Bookman Old Style" w:hAnsi="Bookman Old Style"/>
                <w:sz w:val="24"/>
                <w:szCs w:val="24"/>
              </w:rPr>
            </w:pPr>
            <w:r w:rsidRPr="0062601C">
              <w:rPr>
                <w:rFonts w:ascii="Bookman Old Style" w:hAnsi="Bookman Old Style"/>
                <w:sz w:val="24"/>
                <w:szCs w:val="24"/>
              </w:rPr>
              <w:t xml:space="preserve">Jasa pihak lain terkait sistem elektronik antara lain dapat digunakan dalam proses pengadaan, pemeliharaan, maupun pengembangan. </w:t>
            </w:r>
          </w:p>
          <w:p w14:paraId="48FD30DF" w14:textId="77777777" w:rsidR="0098291C" w:rsidRPr="0062601C" w:rsidRDefault="0098291C" w:rsidP="0098291C">
            <w:pPr>
              <w:widowControl w:val="0"/>
              <w:ind w:left="106" w:right="-1"/>
              <w:jc w:val="both"/>
              <w:rPr>
                <w:rFonts w:ascii="Bookman Old Style" w:hAnsi="Bookman Old Style"/>
                <w:sz w:val="24"/>
                <w:szCs w:val="24"/>
              </w:rPr>
            </w:pPr>
            <w:r w:rsidRPr="0062601C">
              <w:rPr>
                <w:rFonts w:ascii="Bookman Old Style" w:hAnsi="Bookman Old Style"/>
                <w:sz w:val="24"/>
                <w:szCs w:val="24"/>
              </w:rPr>
              <w:t xml:space="preserve">Penggunaan jasa terkait Sistem Elektronik yang bersifat tidak kritikal antara lain berkaitan dengan pengujian keandalan sistem dan keamanan pengelolaan data, pelayanan </w:t>
            </w:r>
            <w:r w:rsidRPr="0062601C">
              <w:rPr>
                <w:rFonts w:ascii="Bookman Old Style" w:hAnsi="Bookman Old Style"/>
                <w:i/>
                <w:sz w:val="24"/>
                <w:szCs w:val="24"/>
              </w:rPr>
              <w:t>helpdesk</w:t>
            </w:r>
            <w:r w:rsidRPr="0062601C">
              <w:rPr>
                <w:rFonts w:ascii="Bookman Old Style" w:hAnsi="Bookman Old Style"/>
                <w:sz w:val="24"/>
                <w:szCs w:val="24"/>
              </w:rPr>
              <w:t xml:space="preserve">, dan pelayanan </w:t>
            </w:r>
            <w:r w:rsidRPr="0062601C">
              <w:rPr>
                <w:rFonts w:ascii="Bookman Old Style" w:hAnsi="Bookman Old Style"/>
                <w:sz w:val="24"/>
                <w:szCs w:val="24"/>
              </w:rPr>
              <w:lastRenderedPageBreak/>
              <w:t>pengaduan Konsumen.</w:t>
            </w:r>
          </w:p>
          <w:p w14:paraId="078B931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109603B7"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661945B7"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72946D32"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3C7CD65F" w14:textId="77777777" w:rsidTr="00F26A4F">
        <w:trPr>
          <w:trHeight w:val="90"/>
          <w:jc w:val="center"/>
        </w:trPr>
        <w:tc>
          <w:tcPr>
            <w:tcW w:w="7065" w:type="dxa"/>
            <w:shd w:val="clear" w:color="auto" w:fill="auto"/>
          </w:tcPr>
          <w:p w14:paraId="4341CB81" w14:textId="36C779C3" w:rsidR="0098291C" w:rsidRPr="0062601C" w:rsidRDefault="0098291C" w:rsidP="002660F2">
            <w:pPr>
              <w:pStyle w:val="ListParagraph"/>
              <w:widowControl w:val="0"/>
              <w:numPr>
                <w:ilvl w:val="0"/>
                <w:numId w:val="44"/>
              </w:numPr>
              <w:suppressAutoHyphens/>
              <w:autoSpaceDE w:val="0"/>
              <w:autoSpaceDN w:val="0"/>
              <w:spacing w:after="0" w:line="240" w:lineRule="auto"/>
              <w:ind w:right="-1"/>
              <w:jc w:val="both"/>
              <w:rPr>
                <w:rFonts w:ascii="Bookman Old Style" w:hAnsi="Bookman Old Style"/>
                <w:sz w:val="24"/>
                <w:szCs w:val="24"/>
              </w:rPr>
            </w:pPr>
            <w:r w:rsidRPr="0062601C">
              <w:rPr>
                <w:rFonts w:ascii="Bookman Old Style" w:hAnsi="Bookman Old Style"/>
                <w:sz w:val="24"/>
                <w:szCs w:val="24"/>
              </w:rPr>
              <w:t xml:space="preserve">PAJK wajib memastikan pihak lain sebagaimana dimaksud pada ayat (1) memenuhi aspek tata kelola sistem informasi sebagaimana dimaksud pada Pasal </w:t>
            </w:r>
            <w:r w:rsidR="006D004D">
              <w:rPr>
                <w:rFonts w:ascii="Bookman Old Style" w:hAnsi="Bookman Old Style"/>
                <w:sz w:val="24"/>
                <w:szCs w:val="24"/>
                <w:lang w:val="en-US"/>
              </w:rPr>
              <w:t>20</w:t>
            </w:r>
            <w:r w:rsidRPr="0062601C">
              <w:rPr>
                <w:rFonts w:ascii="Bookman Old Style" w:hAnsi="Bookman Old Style"/>
                <w:sz w:val="24"/>
                <w:szCs w:val="24"/>
              </w:rPr>
              <w:t xml:space="preserve"> ayat (1). </w:t>
            </w:r>
          </w:p>
        </w:tc>
        <w:tc>
          <w:tcPr>
            <w:tcW w:w="4859" w:type="dxa"/>
          </w:tcPr>
          <w:p w14:paraId="4E28E4B6" w14:textId="32F8796F"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11DAF396"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17BF705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2644E7C9"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2B052B53" w14:textId="77777777" w:rsidTr="00696F36">
        <w:trPr>
          <w:jc w:val="center"/>
        </w:trPr>
        <w:tc>
          <w:tcPr>
            <w:tcW w:w="7065" w:type="dxa"/>
            <w:shd w:val="clear" w:color="auto" w:fill="auto"/>
          </w:tcPr>
          <w:p w14:paraId="7AA5CE64" w14:textId="77777777" w:rsidR="0098291C" w:rsidRPr="0062601C" w:rsidRDefault="0098291C" w:rsidP="0098291C">
            <w:pPr>
              <w:pBdr>
                <w:top w:val="nil"/>
                <w:left w:val="nil"/>
                <w:bottom w:val="nil"/>
                <w:right w:val="nil"/>
                <w:between w:val="nil"/>
              </w:pBdr>
              <w:spacing w:after="0"/>
              <w:jc w:val="both"/>
              <w:rPr>
                <w:rFonts w:ascii="Bookman Old Style" w:eastAsia="Bookman Old Style" w:hAnsi="Bookman Old Style" w:cs="Bookman Old Style"/>
                <w:sz w:val="24"/>
                <w:szCs w:val="24"/>
              </w:rPr>
            </w:pPr>
          </w:p>
        </w:tc>
        <w:tc>
          <w:tcPr>
            <w:tcW w:w="4859" w:type="dxa"/>
          </w:tcPr>
          <w:p w14:paraId="45EBC352"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00B0F756"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200D49DA"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38D6FF19"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28478F3C" w14:textId="77777777" w:rsidTr="00696F36">
        <w:trPr>
          <w:jc w:val="center"/>
        </w:trPr>
        <w:tc>
          <w:tcPr>
            <w:tcW w:w="7065" w:type="dxa"/>
            <w:shd w:val="clear" w:color="auto" w:fill="auto"/>
          </w:tcPr>
          <w:p w14:paraId="63C9A9C8" w14:textId="0BE2B28F" w:rsidR="0098291C" w:rsidRPr="0062601C" w:rsidRDefault="0098291C" w:rsidP="0098291C">
            <w:pPr>
              <w:pBdr>
                <w:top w:val="nil"/>
                <w:left w:val="nil"/>
                <w:bottom w:val="nil"/>
                <w:right w:val="nil"/>
                <w:between w:val="nil"/>
              </w:pBdr>
              <w:spacing w:after="0"/>
              <w:jc w:val="center"/>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Pasal 22</w:t>
            </w:r>
          </w:p>
        </w:tc>
        <w:tc>
          <w:tcPr>
            <w:tcW w:w="4859" w:type="dxa"/>
          </w:tcPr>
          <w:p w14:paraId="4A8353E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2B3643CC"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5BD3A726"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61C045ED"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3F8F6041" w14:textId="77777777" w:rsidTr="00696F36">
        <w:trPr>
          <w:jc w:val="center"/>
        </w:trPr>
        <w:tc>
          <w:tcPr>
            <w:tcW w:w="7065" w:type="dxa"/>
            <w:shd w:val="clear" w:color="auto" w:fill="auto"/>
          </w:tcPr>
          <w:p w14:paraId="5C4EA71E" w14:textId="17F5C163" w:rsidR="0098291C" w:rsidRPr="0062601C" w:rsidRDefault="0098291C" w:rsidP="002660F2">
            <w:pPr>
              <w:pStyle w:val="ListParagraph"/>
              <w:widowControl w:val="0"/>
              <w:numPr>
                <w:ilvl w:val="0"/>
                <w:numId w:val="46"/>
              </w:numPr>
              <w:suppressAutoHyphens/>
              <w:autoSpaceDE w:val="0"/>
              <w:autoSpaceDN w:val="0"/>
              <w:spacing w:after="0" w:line="240" w:lineRule="auto"/>
              <w:ind w:right="-1"/>
              <w:jc w:val="both"/>
              <w:rPr>
                <w:rFonts w:ascii="Bookman Old Style" w:hAnsi="Bookman Old Style"/>
                <w:sz w:val="24"/>
                <w:szCs w:val="24"/>
              </w:rPr>
            </w:pPr>
            <w:r w:rsidRPr="0062601C">
              <w:rPr>
                <w:rFonts w:ascii="Bookman Old Style" w:hAnsi="Bookman Old Style"/>
                <w:sz w:val="24"/>
                <w:szCs w:val="24"/>
              </w:rPr>
              <w:t xml:space="preserve">PAJK wajib menyediakan rekam jejak audit terhadap seluruh kegiatan di dalam Sistem Elektronik </w:t>
            </w:r>
            <w:r w:rsidR="00851D38">
              <w:rPr>
                <w:rFonts w:ascii="Bookman Old Style" w:hAnsi="Bookman Old Style"/>
                <w:sz w:val="24"/>
                <w:szCs w:val="24"/>
                <w:lang w:val="en-US"/>
              </w:rPr>
              <w:t>PAJK</w:t>
            </w:r>
            <w:r w:rsidRPr="0062601C">
              <w:rPr>
                <w:rFonts w:ascii="Bookman Old Style" w:hAnsi="Bookman Old Style"/>
                <w:sz w:val="24"/>
                <w:szCs w:val="24"/>
              </w:rPr>
              <w:t>.</w:t>
            </w:r>
          </w:p>
        </w:tc>
        <w:tc>
          <w:tcPr>
            <w:tcW w:w="4859" w:type="dxa"/>
          </w:tcPr>
          <w:p w14:paraId="506E1E30" w14:textId="77EA0FBB"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Yang dimaksud rekam jejak audit terhadap kegiatan PAJK antara lain terkait penggunaan data Konsumen untuk LJK, keakuratan informasi yang diberikan kepada Konsumen, dan pemuusnahan data Konsumen yang sudah tidak menggunakan layanan PAJK.</w:t>
            </w:r>
          </w:p>
        </w:tc>
        <w:tc>
          <w:tcPr>
            <w:tcW w:w="2291" w:type="dxa"/>
          </w:tcPr>
          <w:p w14:paraId="2B88EDAE"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3F1308AC"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58408DDE"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7854392F" w14:textId="77777777" w:rsidTr="00696F36">
        <w:trPr>
          <w:jc w:val="center"/>
        </w:trPr>
        <w:tc>
          <w:tcPr>
            <w:tcW w:w="7065" w:type="dxa"/>
            <w:shd w:val="clear" w:color="auto" w:fill="auto"/>
          </w:tcPr>
          <w:p w14:paraId="1018E45E" w14:textId="21CE1057" w:rsidR="0098291C" w:rsidRPr="0062601C" w:rsidRDefault="0098291C" w:rsidP="002660F2">
            <w:pPr>
              <w:pStyle w:val="ListParagraph"/>
              <w:widowControl w:val="0"/>
              <w:numPr>
                <w:ilvl w:val="0"/>
                <w:numId w:val="46"/>
              </w:numPr>
              <w:suppressAutoHyphens/>
              <w:autoSpaceDE w:val="0"/>
              <w:autoSpaceDN w:val="0"/>
              <w:spacing w:after="0" w:line="240" w:lineRule="auto"/>
              <w:ind w:right="-1"/>
              <w:jc w:val="both"/>
              <w:rPr>
                <w:rFonts w:ascii="Bookman Old Style" w:hAnsi="Bookman Old Style"/>
                <w:sz w:val="24"/>
                <w:szCs w:val="24"/>
              </w:rPr>
            </w:pPr>
            <w:r w:rsidRPr="0062601C">
              <w:rPr>
                <w:rFonts w:ascii="Bookman Old Style" w:hAnsi="Bookman Old Style"/>
                <w:sz w:val="24"/>
                <w:szCs w:val="24"/>
              </w:rPr>
              <w:t xml:space="preserve">PAJK wajib memastikan bahwa Sistem Elektronik yang dipergunakan mendukung penyediaan rekam jejak audit. </w:t>
            </w:r>
          </w:p>
        </w:tc>
        <w:tc>
          <w:tcPr>
            <w:tcW w:w="4859" w:type="dxa"/>
          </w:tcPr>
          <w:p w14:paraId="25FD92D6" w14:textId="36E5C3A6"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0BF6E76C"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1A18DF3F"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47393287"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568DC502" w14:textId="77777777" w:rsidTr="00696F36">
        <w:trPr>
          <w:jc w:val="center"/>
        </w:trPr>
        <w:tc>
          <w:tcPr>
            <w:tcW w:w="7065" w:type="dxa"/>
            <w:shd w:val="clear" w:color="auto" w:fill="auto"/>
          </w:tcPr>
          <w:p w14:paraId="25AA4F30" w14:textId="0A1F1A8A" w:rsidR="0098291C" w:rsidRPr="0062601C" w:rsidRDefault="0098291C" w:rsidP="002660F2">
            <w:pPr>
              <w:pStyle w:val="ListParagraph"/>
              <w:widowControl w:val="0"/>
              <w:numPr>
                <w:ilvl w:val="0"/>
                <w:numId w:val="46"/>
              </w:numPr>
              <w:suppressAutoHyphens/>
              <w:autoSpaceDE w:val="0"/>
              <w:autoSpaceDN w:val="0"/>
              <w:spacing w:after="0" w:line="240" w:lineRule="auto"/>
              <w:ind w:right="-1"/>
              <w:jc w:val="both"/>
              <w:rPr>
                <w:rFonts w:ascii="Bookman Old Style" w:hAnsi="Bookman Old Style"/>
                <w:sz w:val="24"/>
                <w:szCs w:val="24"/>
              </w:rPr>
            </w:pPr>
            <w:r w:rsidRPr="0062601C">
              <w:rPr>
                <w:rFonts w:ascii="Bookman Old Style" w:hAnsi="Bookman Old Style"/>
                <w:sz w:val="24"/>
                <w:szCs w:val="24"/>
              </w:rPr>
              <w:t>Rekam jejak audit sebagaimana dimaksud pada ayat (1) digunakan untuk keperluan pengawasan, penegakan hukum, penyelesaian sengketa, verifikasi, pengujian, dan pemeriksaan lainnya.</w:t>
            </w:r>
          </w:p>
        </w:tc>
        <w:tc>
          <w:tcPr>
            <w:tcW w:w="4859" w:type="dxa"/>
          </w:tcPr>
          <w:p w14:paraId="11ACAD7F" w14:textId="3CDE4ABB"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2888987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1B4CB61D"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68F33D91"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0B52E579" w14:textId="77777777" w:rsidTr="00696F36">
        <w:trPr>
          <w:jc w:val="center"/>
        </w:trPr>
        <w:tc>
          <w:tcPr>
            <w:tcW w:w="7065" w:type="dxa"/>
            <w:shd w:val="clear" w:color="auto" w:fill="auto"/>
          </w:tcPr>
          <w:p w14:paraId="0CFE48E9" w14:textId="77777777" w:rsidR="0098291C" w:rsidRPr="0062601C" w:rsidRDefault="0098291C" w:rsidP="0098291C">
            <w:pPr>
              <w:widowControl w:val="0"/>
              <w:suppressAutoHyphens/>
              <w:autoSpaceDE w:val="0"/>
              <w:autoSpaceDN w:val="0"/>
              <w:spacing w:after="0" w:line="240" w:lineRule="auto"/>
              <w:ind w:right="-1"/>
              <w:jc w:val="both"/>
              <w:rPr>
                <w:rFonts w:ascii="Bookman Old Style" w:hAnsi="Bookman Old Style"/>
                <w:sz w:val="24"/>
                <w:szCs w:val="24"/>
              </w:rPr>
            </w:pPr>
          </w:p>
        </w:tc>
        <w:tc>
          <w:tcPr>
            <w:tcW w:w="4859" w:type="dxa"/>
          </w:tcPr>
          <w:p w14:paraId="123FD94E"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368043D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71B6E239"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1011861E"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609BFC1F" w14:textId="77777777" w:rsidTr="00696F36">
        <w:trPr>
          <w:jc w:val="center"/>
        </w:trPr>
        <w:tc>
          <w:tcPr>
            <w:tcW w:w="7065" w:type="dxa"/>
            <w:shd w:val="clear" w:color="auto" w:fill="auto"/>
          </w:tcPr>
          <w:p w14:paraId="418EBD6F" w14:textId="77777777" w:rsidR="0098291C" w:rsidRPr="0062601C" w:rsidRDefault="0098291C" w:rsidP="0098291C">
            <w:pPr>
              <w:widowControl w:val="0"/>
              <w:suppressAutoHyphens/>
              <w:autoSpaceDE w:val="0"/>
              <w:autoSpaceDN w:val="0"/>
              <w:spacing w:after="0" w:line="240" w:lineRule="auto"/>
              <w:ind w:right="-1"/>
              <w:jc w:val="center"/>
              <w:rPr>
                <w:rFonts w:ascii="Bookman Old Style" w:hAnsi="Bookman Old Style"/>
                <w:sz w:val="24"/>
                <w:szCs w:val="24"/>
              </w:rPr>
            </w:pPr>
            <w:r w:rsidRPr="0062601C">
              <w:rPr>
                <w:rFonts w:ascii="Bookman Old Style" w:hAnsi="Bookman Old Style"/>
                <w:sz w:val="24"/>
                <w:szCs w:val="24"/>
              </w:rPr>
              <w:t>Bagian Keempat</w:t>
            </w:r>
          </w:p>
          <w:p w14:paraId="063A0BC2" w14:textId="1C06217F" w:rsidR="0098291C" w:rsidRPr="0062601C" w:rsidRDefault="0098291C" w:rsidP="0098291C">
            <w:pPr>
              <w:widowControl w:val="0"/>
              <w:suppressAutoHyphens/>
              <w:autoSpaceDE w:val="0"/>
              <w:autoSpaceDN w:val="0"/>
              <w:spacing w:after="0" w:line="240" w:lineRule="auto"/>
              <w:ind w:right="-1"/>
              <w:jc w:val="center"/>
              <w:rPr>
                <w:rFonts w:ascii="Bookman Old Style" w:hAnsi="Bookman Old Style"/>
                <w:sz w:val="24"/>
                <w:szCs w:val="24"/>
              </w:rPr>
            </w:pPr>
            <w:r w:rsidRPr="0062601C">
              <w:rPr>
                <w:rFonts w:ascii="Bookman Old Style" w:hAnsi="Bookman Old Style"/>
                <w:sz w:val="24"/>
                <w:szCs w:val="24"/>
              </w:rPr>
              <w:t>Sanksi Administratif</w:t>
            </w:r>
          </w:p>
        </w:tc>
        <w:tc>
          <w:tcPr>
            <w:tcW w:w="4859" w:type="dxa"/>
          </w:tcPr>
          <w:p w14:paraId="7BE1B8D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1D7BEB4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35FD522A"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5245F38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4825B3CE" w14:textId="77777777" w:rsidTr="00696F36">
        <w:trPr>
          <w:jc w:val="center"/>
        </w:trPr>
        <w:tc>
          <w:tcPr>
            <w:tcW w:w="7065" w:type="dxa"/>
            <w:shd w:val="clear" w:color="auto" w:fill="auto"/>
          </w:tcPr>
          <w:p w14:paraId="1E7801C8" w14:textId="097D3301" w:rsidR="0098291C" w:rsidRPr="0062601C" w:rsidRDefault="0098291C" w:rsidP="0098291C">
            <w:pPr>
              <w:widowControl w:val="0"/>
              <w:suppressAutoHyphens/>
              <w:autoSpaceDE w:val="0"/>
              <w:autoSpaceDN w:val="0"/>
              <w:spacing w:after="0" w:line="240" w:lineRule="auto"/>
              <w:ind w:right="-1"/>
              <w:jc w:val="center"/>
              <w:rPr>
                <w:rFonts w:ascii="Bookman Old Style" w:hAnsi="Bookman Old Style"/>
                <w:sz w:val="24"/>
                <w:szCs w:val="24"/>
              </w:rPr>
            </w:pPr>
            <w:r w:rsidRPr="0062601C">
              <w:rPr>
                <w:rFonts w:ascii="Bookman Old Style" w:hAnsi="Bookman Old Style"/>
                <w:sz w:val="24"/>
                <w:szCs w:val="24"/>
              </w:rPr>
              <w:t>Pasal 23</w:t>
            </w:r>
          </w:p>
        </w:tc>
        <w:tc>
          <w:tcPr>
            <w:tcW w:w="4859" w:type="dxa"/>
          </w:tcPr>
          <w:p w14:paraId="7CE9169E" w14:textId="383DFB4B"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151597BF"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786B4709"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46911D81"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08925BEC" w14:textId="77777777" w:rsidTr="00696F36">
        <w:trPr>
          <w:jc w:val="center"/>
        </w:trPr>
        <w:tc>
          <w:tcPr>
            <w:tcW w:w="7065" w:type="dxa"/>
            <w:shd w:val="clear" w:color="auto" w:fill="auto"/>
          </w:tcPr>
          <w:p w14:paraId="5B24240D" w14:textId="69EF9CA5" w:rsidR="0098291C" w:rsidRPr="0062601C" w:rsidRDefault="0098291C" w:rsidP="002660F2">
            <w:pPr>
              <w:pStyle w:val="ListParagraph"/>
              <w:widowControl w:val="0"/>
              <w:numPr>
                <w:ilvl w:val="0"/>
                <w:numId w:val="47"/>
              </w:numPr>
              <w:suppressAutoHyphens/>
              <w:autoSpaceDE w:val="0"/>
              <w:autoSpaceDN w:val="0"/>
              <w:spacing w:after="0" w:line="240" w:lineRule="auto"/>
              <w:ind w:right="140"/>
              <w:jc w:val="both"/>
              <w:rPr>
                <w:rFonts w:ascii="Bookman Old Style" w:hAnsi="Bookman Old Style"/>
                <w:sz w:val="24"/>
                <w:szCs w:val="24"/>
              </w:rPr>
            </w:pPr>
            <w:r w:rsidRPr="0062601C">
              <w:rPr>
                <w:rFonts w:ascii="Bookman Old Style" w:hAnsi="Bookman Old Style"/>
                <w:sz w:val="24"/>
                <w:szCs w:val="24"/>
              </w:rPr>
              <w:t xml:space="preserve">PAJK  yang tidak memenuhi ketentuan </w:t>
            </w:r>
            <w:r w:rsidRPr="0062601C">
              <w:rPr>
                <w:rFonts w:ascii="Bookman Old Style" w:hAnsi="Bookman Old Style"/>
                <w:sz w:val="24"/>
                <w:szCs w:val="24"/>
                <w:lang w:val="en-US"/>
              </w:rPr>
              <w:t xml:space="preserve">sebagaimana dimaksud dalam </w:t>
            </w:r>
            <w:r w:rsidRPr="0062601C">
              <w:rPr>
                <w:rFonts w:ascii="Bookman Old Style" w:eastAsia="Bookman Old Style" w:hAnsi="Bookman Old Style" w:cs="Bookman Old Style"/>
                <w:sz w:val="24"/>
                <w:szCs w:val="24"/>
                <w:lang w:val="en-US"/>
              </w:rPr>
              <w:t xml:space="preserve"> Pasal 19 ayat (1)</w:t>
            </w:r>
            <w:r w:rsidR="00451BA7">
              <w:rPr>
                <w:rFonts w:ascii="Bookman Old Style" w:eastAsia="Bookman Old Style" w:hAnsi="Bookman Old Style" w:cs="Bookman Old Style"/>
                <w:sz w:val="24"/>
                <w:szCs w:val="24"/>
                <w:lang w:val="en-US"/>
              </w:rPr>
              <w:t xml:space="preserve"> dan</w:t>
            </w:r>
            <w:r w:rsidRPr="0062601C">
              <w:rPr>
                <w:rFonts w:ascii="Bookman Old Style" w:eastAsia="Bookman Old Style" w:hAnsi="Bookman Old Style" w:cs="Bookman Old Style"/>
                <w:sz w:val="24"/>
                <w:szCs w:val="24"/>
                <w:lang w:val="en-US"/>
              </w:rPr>
              <w:t xml:space="preserve"> ayat (2), Pasal 20, Pasal 21 ayat (2)</w:t>
            </w:r>
            <w:r w:rsidR="00451BA7">
              <w:rPr>
                <w:rFonts w:ascii="Bookman Old Style" w:eastAsia="Bookman Old Style" w:hAnsi="Bookman Old Style" w:cs="Bookman Old Style"/>
                <w:sz w:val="24"/>
                <w:szCs w:val="24"/>
                <w:lang w:val="en-US"/>
              </w:rPr>
              <w:t>, Pasal 22 ayat (1) dan ayat (2)</w:t>
            </w:r>
            <w:r w:rsidRPr="0062601C">
              <w:rPr>
                <w:rFonts w:ascii="Bookman Old Style" w:hAnsi="Bookman Old Style"/>
                <w:sz w:val="24"/>
                <w:szCs w:val="24"/>
              </w:rPr>
              <w:t xml:space="preserve"> di atas dapat dikenakan sanksi berupa:</w:t>
            </w:r>
          </w:p>
        </w:tc>
        <w:tc>
          <w:tcPr>
            <w:tcW w:w="4859" w:type="dxa"/>
          </w:tcPr>
          <w:p w14:paraId="1487EB0E"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3D5133E1"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6F4016A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08B0FACE"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3F60F5AF" w14:textId="77777777" w:rsidTr="00696F36">
        <w:trPr>
          <w:jc w:val="center"/>
        </w:trPr>
        <w:tc>
          <w:tcPr>
            <w:tcW w:w="7065" w:type="dxa"/>
            <w:shd w:val="clear" w:color="auto" w:fill="auto"/>
          </w:tcPr>
          <w:p w14:paraId="0C7A3F8C" w14:textId="7795DED7" w:rsidR="0098291C" w:rsidRPr="0062601C" w:rsidRDefault="0098291C" w:rsidP="002660F2">
            <w:pPr>
              <w:pStyle w:val="ListParagraph"/>
              <w:widowControl w:val="0"/>
              <w:numPr>
                <w:ilvl w:val="0"/>
                <w:numId w:val="48"/>
              </w:numPr>
              <w:suppressAutoHyphens/>
              <w:autoSpaceDE w:val="0"/>
              <w:autoSpaceDN w:val="0"/>
              <w:spacing w:after="0" w:line="240" w:lineRule="auto"/>
              <w:ind w:left="1050" w:right="-1"/>
              <w:jc w:val="both"/>
              <w:rPr>
                <w:rFonts w:ascii="Bookman Old Style" w:hAnsi="Bookman Old Style"/>
                <w:sz w:val="24"/>
                <w:szCs w:val="24"/>
              </w:rPr>
            </w:pPr>
            <w:r w:rsidRPr="0062601C">
              <w:rPr>
                <w:rFonts w:ascii="Bookman Old Style" w:eastAsia="Bookman Old Style" w:hAnsi="Bookman Old Style" w:cs="Bookman Old Style"/>
                <w:sz w:val="24"/>
                <w:szCs w:val="24"/>
              </w:rPr>
              <w:t>peringatan tertulis;</w:t>
            </w:r>
          </w:p>
        </w:tc>
        <w:tc>
          <w:tcPr>
            <w:tcW w:w="4859" w:type="dxa"/>
          </w:tcPr>
          <w:p w14:paraId="48E49382"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03FBBE2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6BBB2639"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05B6582A"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47189CEC" w14:textId="77777777" w:rsidTr="00696F36">
        <w:trPr>
          <w:jc w:val="center"/>
        </w:trPr>
        <w:tc>
          <w:tcPr>
            <w:tcW w:w="7065" w:type="dxa"/>
            <w:shd w:val="clear" w:color="auto" w:fill="auto"/>
          </w:tcPr>
          <w:p w14:paraId="361EB1C0" w14:textId="4B92CFEC" w:rsidR="0098291C" w:rsidRPr="0062601C" w:rsidRDefault="0098291C" w:rsidP="002660F2">
            <w:pPr>
              <w:pStyle w:val="ListParagraph"/>
              <w:widowControl w:val="0"/>
              <w:numPr>
                <w:ilvl w:val="0"/>
                <w:numId w:val="48"/>
              </w:numPr>
              <w:suppressAutoHyphens/>
              <w:autoSpaceDE w:val="0"/>
              <w:autoSpaceDN w:val="0"/>
              <w:spacing w:after="0" w:line="240" w:lineRule="auto"/>
              <w:ind w:left="1050" w:right="-1"/>
              <w:jc w:val="both"/>
              <w:rPr>
                <w:rFonts w:ascii="Bookman Old Style" w:hAnsi="Bookman Old Style"/>
                <w:sz w:val="24"/>
                <w:szCs w:val="24"/>
              </w:rPr>
            </w:pPr>
            <w:r w:rsidRPr="0062601C">
              <w:rPr>
                <w:rFonts w:ascii="Bookman Old Style" w:eastAsia="Bookman Old Style" w:hAnsi="Bookman Old Style" w:cs="Bookman Old Style"/>
                <w:sz w:val="24"/>
                <w:szCs w:val="24"/>
              </w:rPr>
              <w:t xml:space="preserve">penghentian sementara, sebagian, atau seluruh </w:t>
            </w:r>
            <w:r w:rsidRPr="0062601C">
              <w:rPr>
                <w:rFonts w:ascii="Bookman Old Style" w:eastAsia="Bookman Old Style" w:hAnsi="Bookman Old Style" w:cs="Bookman Old Style"/>
                <w:sz w:val="24"/>
                <w:szCs w:val="24"/>
              </w:rPr>
              <w:lastRenderedPageBreak/>
              <w:t>kegiatan termasuk pelaksanaan kerja sama;</w:t>
            </w:r>
          </w:p>
        </w:tc>
        <w:tc>
          <w:tcPr>
            <w:tcW w:w="4859" w:type="dxa"/>
          </w:tcPr>
          <w:p w14:paraId="5295F37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5DAAA2A1"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762DD85F"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57D2A53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0CD0A657" w14:textId="77777777" w:rsidTr="00696F36">
        <w:trPr>
          <w:jc w:val="center"/>
        </w:trPr>
        <w:tc>
          <w:tcPr>
            <w:tcW w:w="7065" w:type="dxa"/>
            <w:shd w:val="clear" w:color="auto" w:fill="auto"/>
          </w:tcPr>
          <w:p w14:paraId="1648EC31" w14:textId="0454FE85" w:rsidR="0098291C" w:rsidRPr="00D44123" w:rsidRDefault="00D44123" w:rsidP="002660F2">
            <w:pPr>
              <w:pStyle w:val="ListParagraph"/>
              <w:widowControl w:val="0"/>
              <w:numPr>
                <w:ilvl w:val="0"/>
                <w:numId w:val="48"/>
              </w:numPr>
              <w:suppressAutoHyphens/>
              <w:autoSpaceDE w:val="0"/>
              <w:autoSpaceDN w:val="0"/>
              <w:spacing w:after="0" w:line="240" w:lineRule="auto"/>
              <w:ind w:left="1050" w:right="-1"/>
              <w:jc w:val="both"/>
              <w:rPr>
                <w:rFonts w:ascii="Bookman Old Style" w:hAnsi="Bookman Old Style"/>
                <w:sz w:val="24"/>
                <w:szCs w:val="24"/>
              </w:rPr>
            </w:pPr>
            <w:r>
              <w:rPr>
                <w:rFonts w:ascii="Bookman Old Style" w:hAnsi="Bookman Old Style"/>
                <w:color w:val="000000"/>
                <w:sz w:val="24"/>
                <w:szCs w:val="24"/>
              </w:rPr>
              <w:t xml:space="preserve">denda administratif </w:t>
            </w:r>
            <w:r w:rsidR="0098291C" w:rsidRPr="00D44123">
              <w:rPr>
                <w:rFonts w:ascii="Bookman Old Style" w:hAnsi="Bookman Old Style"/>
                <w:sz w:val="24"/>
                <w:szCs w:val="24"/>
                <w:lang w:val="en-US"/>
              </w:rPr>
              <w:t>paling banyak Rp1.000.000.000 (satu miliar rupiah)</w:t>
            </w:r>
            <w:r w:rsidR="0098291C" w:rsidRPr="00D44123">
              <w:rPr>
                <w:rFonts w:ascii="Bookman Old Style" w:hAnsi="Bookman Old Style"/>
                <w:color w:val="000000"/>
                <w:sz w:val="24"/>
                <w:szCs w:val="24"/>
              </w:rPr>
              <w:t>;</w:t>
            </w:r>
            <w:r w:rsidR="0098291C" w:rsidRPr="00D44123">
              <w:rPr>
                <w:rFonts w:ascii="Bookman Old Style" w:hAnsi="Bookman Old Style"/>
                <w:color w:val="000000"/>
                <w:sz w:val="24"/>
                <w:szCs w:val="24"/>
                <w:shd w:val="clear" w:color="auto" w:fill="FFFF00"/>
              </w:rPr>
              <w:t xml:space="preserve"> </w:t>
            </w:r>
          </w:p>
        </w:tc>
        <w:tc>
          <w:tcPr>
            <w:tcW w:w="4859" w:type="dxa"/>
          </w:tcPr>
          <w:p w14:paraId="0699E13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586153B8"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28D58CC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2386FE2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01A5E2C8" w14:textId="77777777" w:rsidTr="00696F36">
        <w:trPr>
          <w:jc w:val="center"/>
        </w:trPr>
        <w:tc>
          <w:tcPr>
            <w:tcW w:w="7065" w:type="dxa"/>
            <w:shd w:val="clear" w:color="auto" w:fill="auto"/>
          </w:tcPr>
          <w:p w14:paraId="5A57E849" w14:textId="43F8B39A" w:rsidR="0098291C" w:rsidRPr="00D44123" w:rsidRDefault="0098291C" w:rsidP="002660F2">
            <w:pPr>
              <w:pStyle w:val="ListParagraph"/>
              <w:widowControl w:val="0"/>
              <w:numPr>
                <w:ilvl w:val="0"/>
                <w:numId w:val="48"/>
              </w:numPr>
              <w:suppressAutoHyphens/>
              <w:autoSpaceDE w:val="0"/>
              <w:autoSpaceDN w:val="0"/>
              <w:spacing w:after="0" w:line="240" w:lineRule="auto"/>
              <w:ind w:left="1050" w:right="-1"/>
              <w:jc w:val="both"/>
              <w:rPr>
                <w:rFonts w:ascii="Bookman Old Style" w:eastAsia="Bookman Old Style" w:hAnsi="Bookman Old Style" w:cs="Bookman Old Style"/>
                <w:sz w:val="24"/>
                <w:szCs w:val="24"/>
              </w:rPr>
            </w:pPr>
            <w:r w:rsidRPr="00D44123">
              <w:rPr>
                <w:rFonts w:ascii="Bookman Old Style" w:hAnsi="Bookman Old Style"/>
                <w:sz w:val="24"/>
                <w:szCs w:val="24"/>
                <w:lang w:val="en-US"/>
              </w:rPr>
              <w:t>pencantuman pihak utama dalam daftar tidak lulus berdasarkan mekanisme dana tata cara penilaian kembali pihak utama;</w:t>
            </w:r>
            <w:r w:rsidRPr="00D44123">
              <w:rPr>
                <w:rFonts w:ascii="Bookman Old Style" w:hAnsi="Bookman Old Style"/>
                <w:color w:val="000000"/>
                <w:sz w:val="24"/>
                <w:szCs w:val="24"/>
              </w:rPr>
              <w:t xml:space="preserve"> dan</w:t>
            </w:r>
            <w:r w:rsidR="00D44123">
              <w:rPr>
                <w:rFonts w:ascii="Bookman Old Style" w:hAnsi="Bookman Old Style"/>
                <w:color w:val="000000"/>
                <w:sz w:val="24"/>
                <w:szCs w:val="24"/>
                <w:lang w:val="en-US"/>
              </w:rPr>
              <w:t>/atau</w:t>
            </w:r>
          </w:p>
        </w:tc>
        <w:tc>
          <w:tcPr>
            <w:tcW w:w="4859" w:type="dxa"/>
          </w:tcPr>
          <w:p w14:paraId="7977164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689D9E5E"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01D1659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593281AE"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186CB816" w14:textId="77777777" w:rsidTr="00696F36">
        <w:trPr>
          <w:jc w:val="center"/>
        </w:trPr>
        <w:tc>
          <w:tcPr>
            <w:tcW w:w="7065" w:type="dxa"/>
            <w:shd w:val="clear" w:color="auto" w:fill="auto"/>
          </w:tcPr>
          <w:p w14:paraId="3B8A035D" w14:textId="4D69E0C4" w:rsidR="0098291C" w:rsidRPr="0062601C" w:rsidRDefault="0098291C" w:rsidP="002660F2">
            <w:pPr>
              <w:pStyle w:val="ListParagraph"/>
              <w:widowControl w:val="0"/>
              <w:numPr>
                <w:ilvl w:val="0"/>
                <w:numId w:val="48"/>
              </w:numPr>
              <w:suppressAutoHyphens/>
              <w:autoSpaceDE w:val="0"/>
              <w:autoSpaceDN w:val="0"/>
              <w:spacing w:after="0" w:line="240" w:lineRule="auto"/>
              <w:ind w:left="1050" w:right="-1"/>
              <w:jc w:val="both"/>
              <w:rPr>
                <w:rFonts w:ascii="Bookman Old Style" w:hAnsi="Bookman Old Style"/>
                <w:sz w:val="24"/>
                <w:szCs w:val="24"/>
              </w:rPr>
            </w:pPr>
            <w:r w:rsidRPr="0062601C">
              <w:rPr>
                <w:rFonts w:ascii="Bookman Old Style" w:eastAsia="Bookman Old Style" w:hAnsi="Bookman Old Style" w:cs="Bookman Old Style"/>
                <w:sz w:val="24"/>
                <w:szCs w:val="24"/>
              </w:rPr>
              <w:t>pencabutan izin usaha.</w:t>
            </w:r>
          </w:p>
        </w:tc>
        <w:tc>
          <w:tcPr>
            <w:tcW w:w="4859" w:type="dxa"/>
          </w:tcPr>
          <w:p w14:paraId="38AFE39F"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4EBC26A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23229621"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00E626D7"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0C811B80" w14:textId="77777777" w:rsidTr="00696F36">
        <w:trPr>
          <w:jc w:val="center"/>
        </w:trPr>
        <w:tc>
          <w:tcPr>
            <w:tcW w:w="7065" w:type="dxa"/>
            <w:shd w:val="clear" w:color="auto" w:fill="auto"/>
          </w:tcPr>
          <w:p w14:paraId="68ED5953" w14:textId="4EB85F8D" w:rsidR="0098291C" w:rsidRPr="0062601C" w:rsidRDefault="0098291C" w:rsidP="002660F2">
            <w:pPr>
              <w:pStyle w:val="ListParagraph"/>
              <w:widowControl w:val="0"/>
              <w:numPr>
                <w:ilvl w:val="0"/>
                <w:numId w:val="47"/>
              </w:numPr>
              <w:suppressAutoHyphens/>
              <w:autoSpaceDE w:val="0"/>
              <w:autoSpaceDN w:val="0"/>
              <w:spacing w:after="0" w:line="240" w:lineRule="auto"/>
              <w:ind w:left="690" w:right="-1"/>
              <w:jc w:val="both"/>
              <w:rPr>
                <w:rFonts w:ascii="Bookman Old Style" w:hAnsi="Bookman Old Style"/>
                <w:sz w:val="24"/>
                <w:szCs w:val="24"/>
              </w:rPr>
            </w:pPr>
            <w:r w:rsidRPr="0062601C">
              <w:rPr>
                <w:rFonts w:ascii="Bookman Old Style" w:hAnsi="Bookman Old Style"/>
                <w:sz w:val="24"/>
                <w:szCs w:val="24"/>
              </w:rPr>
              <w:t>Sanksi administratif sebagaimana dimaksud pada ayat (1) huruf b, huruf c, dan huruf d dapat dikenakan dengan atau tanpa didahului pengenaan sanksi administratif berupa peringatan tertulis sebagaimana dimaksud pada ayat (1) huruf a.</w:t>
            </w:r>
          </w:p>
        </w:tc>
        <w:tc>
          <w:tcPr>
            <w:tcW w:w="4859" w:type="dxa"/>
          </w:tcPr>
          <w:p w14:paraId="7488BE29"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3CF4122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7A68FAF7"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2870DAA8"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0403BAFB" w14:textId="77777777" w:rsidTr="00696F36">
        <w:trPr>
          <w:jc w:val="center"/>
        </w:trPr>
        <w:tc>
          <w:tcPr>
            <w:tcW w:w="7065" w:type="dxa"/>
            <w:shd w:val="clear" w:color="auto" w:fill="auto"/>
          </w:tcPr>
          <w:p w14:paraId="71C26F88" w14:textId="77777777" w:rsidR="0098291C" w:rsidRPr="0062601C" w:rsidRDefault="0098291C" w:rsidP="0098291C">
            <w:pPr>
              <w:widowControl w:val="0"/>
              <w:suppressAutoHyphens/>
              <w:autoSpaceDE w:val="0"/>
              <w:autoSpaceDN w:val="0"/>
              <w:spacing w:after="0" w:line="240" w:lineRule="auto"/>
              <w:ind w:right="-1"/>
              <w:jc w:val="both"/>
              <w:rPr>
                <w:rFonts w:ascii="Bookman Old Style" w:hAnsi="Bookman Old Style"/>
                <w:sz w:val="24"/>
                <w:szCs w:val="24"/>
              </w:rPr>
            </w:pPr>
          </w:p>
        </w:tc>
        <w:tc>
          <w:tcPr>
            <w:tcW w:w="4859" w:type="dxa"/>
          </w:tcPr>
          <w:p w14:paraId="4B3DB4FC"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1954F5B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6B6298CF"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408D33A9"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4B17F001" w14:textId="77777777" w:rsidTr="00696F36">
        <w:trPr>
          <w:jc w:val="center"/>
        </w:trPr>
        <w:tc>
          <w:tcPr>
            <w:tcW w:w="7065" w:type="dxa"/>
            <w:shd w:val="clear" w:color="auto" w:fill="auto"/>
          </w:tcPr>
          <w:p w14:paraId="5DCD3585" w14:textId="77777777" w:rsidR="0098291C" w:rsidRPr="0062601C" w:rsidRDefault="0098291C" w:rsidP="0098291C">
            <w:pPr>
              <w:widowControl w:val="0"/>
              <w:suppressAutoHyphens/>
              <w:autoSpaceDE w:val="0"/>
              <w:autoSpaceDN w:val="0"/>
              <w:spacing w:after="0" w:line="240" w:lineRule="auto"/>
              <w:ind w:right="-1"/>
              <w:jc w:val="center"/>
              <w:rPr>
                <w:rFonts w:ascii="Bookman Old Style" w:hAnsi="Bookman Old Style"/>
                <w:sz w:val="24"/>
                <w:szCs w:val="24"/>
              </w:rPr>
            </w:pPr>
            <w:r w:rsidRPr="0062601C">
              <w:rPr>
                <w:rFonts w:ascii="Bookman Old Style" w:hAnsi="Bookman Old Style"/>
                <w:sz w:val="24"/>
                <w:szCs w:val="24"/>
              </w:rPr>
              <w:t>BAB V</w:t>
            </w:r>
          </w:p>
          <w:p w14:paraId="1E28E7D5" w14:textId="6CC7467C" w:rsidR="0098291C" w:rsidRPr="0062601C" w:rsidRDefault="0098291C" w:rsidP="0098291C">
            <w:pPr>
              <w:widowControl w:val="0"/>
              <w:suppressAutoHyphens/>
              <w:autoSpaceDE w:val="0"/>
              <w:autoSpaceDN w:val="0"/>
              <w:spacing w:after="0" w:line="240" w:lineRule="auto"/>
              <w:ind w:right="-1"/>
              <w:jc w:val="center"/>
              <w:rPr>
                <w:rFonts w:ascii="Bookman Old Style" w:hAnsi="Bookman Old Style"/>
                <w:sz w:val="24"/>
                <w:szCs w:val="24"/>
              </w:rPr>
            </w:pPr>
            <w:r w:rsidRPr="0062601C">
              <w:rPr>
                <w:rFonts w:ascii="Bookman Old Style" w:hAnsi="Bookman Old Style"/>
                <w:sz w:val="24"/>
                <w:szCs w:val="24"/>
              </w:rPr>
              <w:t>PENYELENGGARAAN AGREGASI</w:t>
            </w:r>
          </w:p>
        </w:tc>
        <w:tc>
          <w:tcPr>
            <w:tcW w:w="4859" w:type="dxa"/>
          </w:tcPr>
          <w:p w14:paraId="2252962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5556D30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7EEA4EE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7DE16621"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1328A3A2" w14:textId="77777777" w:rsidTr="00696F36">
        <w:trPr>
          <w:jc w:val="center"/>
        </w:trPr>
        <w:tc>
          <w:tcPr>
            <w:tcW w:w="7065" w:type="dxa"/>
            <w:shd w:val="clear" w:color="auto" w:fill="auto"/>
          </w:tcPr>
          <w:p w14:paraId="06EE106A" w14:textId="77777777" w:rsidR="0098291C" w:rsidRPr="0062601C" w:rsidRDefault="0098291C" w:rsidP="0098291C">
            <w:pPr>
              <w:widowControl w:val="0"/>
              <w:suppressAutoHyphens/>
              <w:autoSpaceDE w:val="0"/>
              <w:autoSpaceDN w:val="0"/>
              <w:spacing w:after="0" w:line="240" w:lineRule="auto"/>
              <w:ind w:right="-1"/>
              <w:jc w:val="center"/>
              <w:rPr>
                <w:rFonts w:ascii="Bookman Old Style" w:hAnsi="Bookman Old Style"/>
                <w:sz w:val="24"/>
                <w:szCs w:val="24"/>
              </w:rPr>
            </w:pPr>
          </w:p>
        </w:tc>
        <w:tc>
          <w:tcPr>
            <w:tcW w:w="4859" w:type="dxa"/>
          </w:tcPr>
          <w:p w14:paraId="75F85738"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5336FFB2"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7FFC2F58"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08B1417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4A1A8825" w14:textId="77777777" w:rsidTr="00696F36">
        <w:trPr>
          <w:jc w:val="center"/>
        </w:trPr>
        <w:tc>
          <w:tcPr>
            <w:tcW w:w="7065" w:type="dxa"/>
            <w:shd w:val="clear" w:color="auto" w:fill="auto"/>
          </w:tcPr>
          <w:p w14:paraId="46E82750" w14:textId="77777777" w:rsidR="0098291C" w:rsidRPr="0062601C" w:rsidRDefault="0098291C" w:rsidP="0098291C">
            <w:pPr>
              <w:widowControl w:val="0"/>
              <w:suppressAutoHyphens/>
              <w:autoSpaceDE w:val="0"/>
              <w:autoSpaceDN w:val="0"/>
              <w:spacing w:after="0" w:line="240" w:lineRule="auto"/>
              <w:ind w:right="-1"/>
              <w:jc w:val="center"/>
              <w:rPr>
                <w:rFonts w:ascii="Bookman Old Style" w:hAnsi="Bookman Old Style"/>
                <w:sz w:val="24"/>
                <w:szCs w:val="24"/>
              </w:rPr>
            </w:pPr>
            <w:r w:rsidRPr="0062601C">
              <w:rPr>
                <w:rFonts w:ascii="Bookman Old Style" w:hAnsi="Bookman Old Style"/>
                <w:sz w:val="24"/>
                <w:szCs w:val="24"/>
              </w:rPr>
              <w:t>Bagian kesatu</w:t>
            </w:r>
          </w:p>
          <w:p w14:paraId="0E8108FD" w14:textId="76D203D2" w:rsidR="0098291C" w:rsidRPr="0062601C" w:rsidRDefault="0098291C" w:rsidP="0098291C">
            <w:pPr>
              <w:widowControl w:val="0"/>
              <w:suppressAutoHyphens/>
              <w:autoSpaceDE w:val="0"/>
              <w:autoSpaceDN w:val="0"/>
              <w:spacing w:after="0" w:line="240" w:lineRule="auto"/>
              <w:ind w:right="-1"/>
              <w:jc w:val="center"/>
              <w:rPr>
                <w:rFonts w:ascii="Bookman Old Style" w:hAnsi="Bookman Old Style"/>
                <w:sz w:val="24"/>
                <w:szCs w:val="24"/>
              </w:rPr>
            </w:pPr>
            <w:r w:rsidRPr="0062601C">
              <w:rPr>
                <w:rFonts w:ascii="Bookman Old Style" w:hAnsi="Bookman Old Style"/>
                <w:sz w:val="24"/>
                <w:szCs w:val="24"/>
              </w:rPr>
              <w:t>Kerja Sama LJK</w:t>
            </w:r>
            <w:r w:rsidR="002F697B">
              <w:rPr>
                <w:rFonts w:ascii="Bookman Old Style" w:hAnsi="Bookman Old Style"/>
                <w:sz w:val="24"/>
                <w:szCs w:val="24"/>
              </w:rPr>
              <w:t xml:space="preserve"> dan/ atau </w:t>
            </w:r>
            <w:r w:rsidR="002F697B" w:rsidRPr="0062601C">
              <w:rPr>
                <w:rFonts w:ascii="Bookman Old Style" w:eastAsia="Bookman Old Style" w:hAnsi="Bookman Old Style" w:cs="Bookman Old Style"/>
                <w:sz w:val="24"/>
                <w:szCs w:val="24"/>
              </w:rPr>
              <w:t>Pihak Yang Melakukan Kegiatan Di Sektor Jasa Keuangan</w:t>
            </w:r>
          </w:p>
        </w:tc>
        <w:tc>
          <w:tcPr>
            <w:tcW w:w="4859" w:type="dxa"/>
          </w:tcPr>
          <w:p w14:paraId="074291E7"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1FE4030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09557259"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2E108066"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19F7FC5A" w14:textId="77777777" w:rsidTr="00696F36">
        <w:trPr>
          <w:jc w:val="center"/>
        </w:trPr>
        <w:tc>
          <w:tcPr>
            <w:tcW w:w="7065" w:type="dxa"/>
            <w:shd w:val="clear" w:color="auto" w:fill="auto"/>
          </w:tcPr>
          <w:p w14:paraId="601CD0F3" w14:textId="45E80AF1" w:rsidR="0098291C" w:rsidRPr="0062601C" w:rsidRDefault="0098291C" w:rsidP="0098291C">
            <w:pPr>
              <w:widowControl w:val="0"/>
              <w:suppressAutoHyphens/>
              <w:autoSpaceDE w:val="0"/>
              <w:autoSpaceDN w:val="0"/>
              <w:spacing w:after="0" w:line="240" w:lineRule="auto"/>
              <w:ind w:right="-1"/>
              <w:jc w:val="center"/>
              <w:rPr>
                <w:rFonts w:ascii="Bookman Old Style" w:hAnsi="Bookman Old Style"/>
                <w:sz w:val="24"/>
                <w:szCs w:val="24"/>
              </w:rPr>
            </w:pPr>
            <w:r w:rsidRPr="0062601C">
              <w:rPr>
                <w:rFonts w:ascii="Bookman Old Style" w:hAnsi="Bookman Old Style"/>
                <w:sz w:val="24"/>
                <w:szCs w:val="24"/>
              </w:rPr>
              <w:t>Pasal 24</w:t>
            </w:r>
          </w:p>
        </w:tc>
        <w:tc>
          <w:tcPr>
            <w:tcW w:w="4859" w:type="dxa"/>
          </w:tcPr>
          <w:p w14:paraId="4C88EFC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3C6304D9"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3DBDE01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384A6B02"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1C449EFC" w14:textId="77777777" w:rsidTr="00696F36">
        <w:trPr>
          <w:jc w:val="center"/>
        </w:trPr>
        <w:tc>
          <w:tcPr>
            <w:tcW w:w="7065" w:type="dxa"/>
            <w:shd w:val="clear" w:color="auto" w:fill="auto"/>
          </w:tcPr>
          <w:p w14:paraId="705F457B" w14:textId="34B2DEE1" w:rsidR="0098291C" w:rsidRPr="0062601C" w:rsidRDefault="0098291C" w:rsidP="002660F2">
            <w:pPr>
              <w:pStyle w:val="ListParagraph"/>
              <w:numPr>
                <w:ilvl w:val="0"/>
                <w:numId w:val="49"/>
              </w:numPr>
              <w:jc w:val="both"/>
              <w:rPr>
                <w:rFonts w:ascii="Bookman Old Style" w:hAnsi="Bookman Old Style"/>
                <w:sz w:val="24"/>
                <w:szCs w:val="24"/>
              </w:rPr>
            </w:pPr>
            <w:r w:rsidRPr="0062601C">
              <w:rPr>
                <w:rFonts w:ascii="Bookman Old Style" w:hAnsi="Bookman Old Style"/>
                <w:sz w:val="24"/>
                <w:szCs w:val="24"/>
              </w:rPr>
              <w:t>PAJK wajib memiliki kerja sama dengan LJK dan/atau pihak yang melakukan kegiatan di sektor jasa keuangan untuk melaksanakan Agregasi yang dituangkan dalam dokumen perjanjian kerja sama.</w:t>
            </w:r>
          </w:p>
        </w:tc>
        <w:tc>
          <w:tcPr>
            <w:tcW w:w="4859" w:type="dxa"/>
          </w:tcPr>
          <w:p w14:paraId="11F967D6" w14:textId="60E49A55"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281142CD"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393C85F2"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61EB55BA"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085EC6BC" w14:textId="77777777" w:rsidTr="00696F36">
        <w:trPr>
          <w:jc w:val="center"/>
        </w:trPr>
        <w:tc>
          <w:tcPr>
            <w:tcW w:w="7065" w:type="dxa"/>
            <w:shd w:val="clear" w:color="auto" w:fill="auto"/>
          </w:tcPr>
          <w:p w14:paraId="317382B1" w14:textId="7DFC6D49" w:rsidR="0098291C" w:rsidRPr="00D44123" w:rsidRDefault="00D44123" w:rsidP="002660F2">
            <w:pPr>
              <w:pStyle w:val="ListParagraph"/>
              <w:numPr>
                <w:ilvl w:val="0"/>
                <w:numId w:val="49"/>
              </w:numPr>
              <w:jc w:val="both"/>
              <w:rPr>
                <w:rFonts w:ascii="Bookman Old Style" w:hAnsi="Bookman Old Style"/>
                <w:sz w:val="24"/>
                <w:szCs w:val="24"/>
              </w:rPr>
            </w:pPr>
            <w:r w:rsidRPr="00D44123">
              <w:rPr>
                <w:rFonts w:ascii="Bookman Old Style" w:hAnsi="Bookman Old Style"/>
                <w:sz w:val="24"/>
                <w:szCs w:val="24"/>
              </w:rPr>
              <w:t>PAJK wajib memastikan bahwa LJK /pihak yang melakukan kegiatan di sektor jasa keuangan sebagaimana dimaksud pada ayat (1) telah memperoleh persetujuan produk dan/atau layanan dari Otoritas Jasa Keuangan serta melengkapi surat pernyataan bahwa produk dan/atau layanan dapat dipasarkan secara digital dan tidak dalam pembatasan oleh Otoritas Jasa Keuangan.</w:t>
            </w:r>
          </w:p>
        </w:tc>
        <w:tc>
          <w:tcPr>
            <w:tcW w:w="4859" w:type="dxa"/>
          </w:tcPr>
          <w:p w14:paraId="37699B7D" w14:textId="59DE17A5"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697EE66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445A992C"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62B301F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573FF1B6" w14:textId="77777777" w:rsidTr="00696F36">
        <w:trPr>
          <w:jc w:val="center"/>
        </w:trPr>
        <w:tc>
          <w:tcPr>
            <w:tcW w:w="7065" w:type="dxa"/>
            <w:shd w:val="clear" w:color="auto" w:fill="auto"/>
          </w:tcPr>
          <w:p w14:paraId="36FACCA6" w14:textId="478D430A" w:rsidR="0098291C" w:rsidRPr="00D44123" w:rsidRDefault="00D44123" w:rsidP="002660F2">
            <w:pPr>
              <w:pStyle w:val="ListParagraph"/>
              <w:numPr>
                <w:ilvl w:val="0"/>
                <w:numId w:val="47"/>
              </w:numPr>
              <w:rPr>
                <w:rFonts w:ascii="Bookman Old Style" w:eastAsia="Bookman Old Style" w:hAnsi="Bookman Old Style" w:cs="Bookman Old Style"/>
                <w:sz w:val="24"/>
                <w:szCs w:val="24"/>
              </w:rPr>
            </w:pPr>
            <w:r w:rsidRPr="00D44123">
              <w:rPr>
                <w:rFonts w:ascii="Bookman Old Style" w:eastAsia="Bookman Old Style" w:hAnsi="Bookman Old Style" w:cs="Bookman Old Style"/>
                <w:sz w:val="24"/>
                <w:szCs w:val="24"/>
              </w:rPr>
              <w:t>Kerja sama sebagaimana dimaksud pada ayat (1) wajib dituangkan dalam perjanjian tertulis.</w:t>
            </w:r>
          </w:p>
        </w:tc>
        <w:tc>
          <w:tcPr>
            <w:tcW w:w="4859" w:type="dxa"/>
          </w:tcPr>
          <w:p w14:paraId="4E89D88A" w14:textId="45E0BDCC"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194516FA"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0A8F3D6E"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343458D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68D45F35" w14:textId="77777777" w:rsidTr="00696F36">
        <w:trPr>
          <w:jc w:val="center"/>
        </w:trPr>
        <w:tc>
          <w:tcPr>
            <w:tcW w:w="7065" w:type="dxa"/>
            <w:shd w:val="clear" w:color="auto" w:fill="auto"/>
          </w:tcPr>
          <w:p w14:paraId="23947F94" w14:textId="53DD631B" w:rsidR="00D44123" w:rsidRPr="00D44123" w:rsidRDefault="00D44123" w:rsidP="002660F2">
            <w:pPr>
              <w:pStyle w:val="ListParagraph"/>
              <w:widowControl w:val="0"/>
              <w:numPr>
                <w:ilvl w:val="0"/>
                <w:numId w:val="47"/>
              </w:numPr>
              <w:suppressAutoHyphens/>
              <w:autoSpaceDE w:val="0"/>
              <w:autoSpaceDN w:val="0"/>
              <w:spacing w:after="0" w:line="240" w:lineRule="auto"/>
              <w:ind w:right="-1"/>
              <w:jc w:val="both"/>
              <w:rPr>
                <w:rFonts w:ascii="Bookman Old Style" w:hAnsi="Bookman Old Style"/>
                <w:sz w:val="24"/>
                <w:szCs w:val="24"/>
              </w:rPr>
            </w:pPr>
            <w:r w:rsidRPr="00D44123">
              <w:rPr>
                <w:rFonts w:ascii="Bookman Old Style" w:hAnsi="Bookman Old Style"/>
                <w:sz w:val="24"/>
                <w:szCs w:val="24"/>
              </w:rPr>
              <w:t>Perjanjian tertulis sebagaimana dimaksud pada ayat (3) paling sedikit memuat:</w:t>
            </w:r>
          </w:p>
          <w:p w14:paraId="4B28BE44" w14:textId="77777777" w:rsidR="0098291C" w:rsidRPr="00D44123" w:rsidRDefault="0098291C" w:rsidP="00D44123">
            <w:pPr>
              <w:jc w:val="both"/>
              <w:rPr>
                <w:rFonts w:ascii="Bookman Old Style" w:hAnsi="Bookman Old Style"/>
                <w:sz w:val="24"/>
                <w:szCs w:val="24"/>
              </w:rPr>
            </w:pPr>
          </w:p>
        </w:tc>
        <w:tc>
          <w:tcPr>
            <w:tcW w:w="4859" w:type="dxa"/>
          </w:tcPr>
          <w:p w14:paraId="751806CC" w14:textId="798030E5"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lastRenderedPageBreak/>
              <w:t>Cukup jelas.</w:t>
            </w:r>
            <w:r w:rsidRPr="0062601C">
              <w:rPr>
                <w:rFonts w:ascii="Bookman Old Style" w:eastAsia="Bookman Old Style" w:hAnsi="Bookman Old Style" w:cs="Bookman Old Style"/>
                <w:sz w:val="24"/>
                <w:szCs w:val="24"/>
              </w:rPr>
              <w:tab/>
            </w:r>
          </w:p>
        </w:tc>
        <w:tc>
          <w:tcPr>
            <w:tcW w:w="2291" w:type="dxa"/>
          </w:tcPr>
          <w:p w14:paraId="35C9C6F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18E3633A"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66626BF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02AAD20E" w14:textId="77777777" w:rsidTr="00696F36">
        <w:trPr>
          <w:jc w:val="center"/>
        </w:trPr>
        <w:tc>
          <w:tcPr>
            <w:tcW w:w="7065" w:type="dxa"/>
            <w:shd w:val="clear" w:color="auto" w:fill="auto"/>
          </w:tcPr>
          <w:p w14:paraId="36555FDA" w14:textId="32787D35" w:rsidR="0098291C" w:rsidRPr="00D44123" w:rsidRDefault="00D44123" w:rsidP="002660F2">
            <w:pPr>
              <w:pStyle w:val="ListParagraph"/>
              <w:numPr>
                <w:ilvl w:val="0"/>
                <w:numId w:val="93"/>
              </w:numPr>
              <w:ind w:left="1140"/>
              <w:jc w:val="both"/>
              <w:rPr>
                <w:rFonts w:ascii="Bookman Old Style" w:hAnsi="Bookman Old Style"/>
                <w:sz w:val="24"/>
                <w:szCs w:val="24"/>
              </w:rPr>
            </w:pPr>
            <w:r w:rsidRPr="00D44123">
              <w:rPr>
                <w:rFonts w:ascii="Bookman Old Style" w:hAnsi="Bookman Old Style"/>
                <w:sz w:val="24"/>
                <w:szCs w:val="24"/>
              </w:rPr>
              <w:t>jangka waktu perjanjian;</w:t>
            </w:r>
          </w:p>
        </w:tc>
        <w:tc>
          <w:tcPr>
            <w:tcW w:w="4859" w:type="dxa"/>
          </w:tcPr>
          <w:p w14:paraId="044B01BF" w14:textId="38B7AD4D"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4C8E9DCE"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1648C221"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004C1ABF"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D44123" w:rsidRPr="0062601C" w14:paraId="4C00A366" w14:textId="77777777" w:rsidTr="00696F36">
        <w:trPr>
          <w:jc w:val="center"/>
        </w:trPr>
        <w:tc>
          <w:tcPr>
            <w:tcW w:w="7065" w:type="dxa"/>
            <w:shd w:val="clear" w:color="auto" w:fill="auto"/>
          </w:tcPr>
          <w:p w14:paraId="292BFDF7" w14:textId="403D26B3" w:rsidR="00D44123" w:rsidRPr="00D44123" w:rsidRDefault="00D44123" w:rsidP="002660F2">
            <w:pPr>
              <w:pStyle w:val="ListParagraph"/>
              <w:numPr>
                <w:ilvl w:val="0"/>
                <w:numId w:val="97"/>
              </w:numPr>
              <w:ind w:left="1140"/>
              <w:jc w:val="both"/>
              <w:rPr>
                <w:rFonts w:ascii="Bookman Old Style" w:hAnsi="Bookman Old Style"/>
                <w:sz w:val="24"/>
                <w:szCs w:val="24"/>
              </w:rPr>
            </w:pPr>
            <w:r w:rsidRPr="00D44123">
              <w:rPr>
                <w:rFonts w:ascii="Bookman Old Style" w:hAnsi="Bookman Old Style"/>
                <w:sz w:val="24"/>
                <w:szCs w:val="24"/>
              </w:rPr>
              <w:t>tugas dan tanggung jawab masing-masing pihak dalam pelaksanaan tugas;</w:t>
            </w:r>
          </w:p>
        </w:tc>
        <w:tc>
          <w:tcPr>
            <w:tcW w:w="4859" w:type="dxa"/>
          </w:tcPr>
          <w:p w14:paraId="17BAB63D" w14:textId="7D30B5EB" w:rsidR="00D44123" w:rsidRPr="0062601C" w:rsidRDefault="00D44123" w:rsidP="00D44123">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F0D07">
              <w:rPr>
                <w:rFonts w:ascii="Bookman Old Style" w:eastAsia="Bookman Old Style" w:hAnsi="Bookman Old Style" w:cs="Bookman Old Style"/>
                <w:sz w:val="24"/>
                <w:szCs w:val="24"/>
              </w:rPr>
              <w:t>Cukup jelas.</w:t>
            </w:r>
          </w:p>
        </w:tc>
        <w:tc>
          <w:tcPr>
            <w:tcW w:w="2291" w:type="dxa"/>
          </w:tcPr>
          <w:p w14:paraId="70EDFCE7" w14:textId="77777777" w:rsidR="00D44123" w:rsidRPr="0062601C" w:rsidRDefault="00D44123" w:rsidP="00D44123">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750C1357" w14:textId="77777777" w:rsidR="00D44123" w:rsidRPr="0062601C" w:rsidRDefault="00D44123" w:rsidP="00D44123">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6B4EE052" w14:textId="77777777" w:rsidR="00D44123" w:rsidRPr="0062601C" w:rsidRDefault="00D44123" w:rsidP="00D44123">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D44123" w:rsidRPr="0062601C" w14:paraId="543C375D" w14:textId="77777777" w:rsidTr="00696F36">
        <w:trPr>
          <w:jc w:val="center"/>
        </w:trPr>
        <w:tc>
          <w:tcPr>
            <w:tcW w:w="7065" w:type="dxa"/>
            <w:shd w:val="clear" w:color="auto" w:fill="auto"/>
          </w:tcPr>
          <w:p w14:paraId="4F895266" w14:textId="693B65F4" w:rsidR="00D44123" w:rsidRPr="00D44123" w:rsidRDefault="00D44123" w:rsidP="002660F2">
            <w:pPr>
              <w:pStyle w:val="ListParagraph"/>
              <w:numPr>
                <w:ilvl w:val="0"/>
                <w:numId w:val="97"/>
              </w:numPr>
              <w:ind w:left="1140"/>
              <w:jc w:val="both"/>
              <w:rPr>
                <w:rFonts w:ascii="Bookman Old Style" w:hAnsi="Bookman Old Style"/>
                <w:sz w:val="24"/>
                <w:szCs w:val="24"/>
              </w:rPr>
            </w:pPr>
            <w:r w:rsidRPr="00D44123">
              <w:rPr>
                <w:rFonts w:ascii="Bookman Old Style" w:hAnsi="Bookman Old Style"/>
                <w:sz w:val="24"/>
                <w:szCs w:val="24"/>
              </w:rPr>
              <w:t>mekanisme perubahan informasi produk dan/atau layanan jasa keuangan;</w:t>
            </w:r>
          </w:p>
        </w:tc>
        <w:tc>
          <w:tcPr>
            <w:tcW w:w="4859" w:type="dxa"/>
          </w:tcPr>
          <w:p w14:paraId="622B04CB" w14:textId="50BFEDEF" w:rsidR="00D44123" w:rsidRPr="0062601C" w:rsidRDefault="00D44123" w:rsidP="00D44123">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F0D07">
              <w:rPr>
                <w:rFonts w:ascii="Bookman Old Style" w:eastAsia="Bookman Old Style" w:hAnsi="Bookman Old Style" w:cs="Bookman Old Style"/>
                <w:sz w:val="24"/>
                <w:szCs w:val="24"/>
              </w:rPr>
              <w:t>Cukup jelas.</w:t>
            </w:r>
          </w:p>
        </w:tc>
        <w:tc>
          <w:tcPr>
            <w:tcW w:w="2291" w:type="dxa"/>
          </w:tcPr>
          <w:p w14:paraId="2763D59C" w14:textId="77777777" w:rsidR="00D44123" w:rsidRPr="0062601C" w:rsidRDefault="00D44123" w:rsidP="00D44123">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3C0690CC" w14:textId="77777777" w:rsidR="00D44123" w:rsidRPr="0062601C" w:rsidRDefault="00D44123" w:rsidP="00D44123">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62EDB4C1" w14:textId="77777777" w:rsidR="00D44123" w:rsidRPr="0062601C" w:rsidRDefault="00D44123" w:rsidP="00D44123">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D44123" w:rsidRPr="0062601C" w14:paraId="130FBCB9" w14:textId="77777777" w:rsidTr="00696F36">
        <w:trPr>
          <w:jc w:val="center"/>
        </w:trPr>
        <w:tc>
          <w:tcPr>
            <w:tcW w:w="7065" w:type="dxa"/>
            <w:shd w:val="clear" w:color="auto" w:fill="auto"/>
          </w:tcPr>
          <w:p w14:paraId="2524D02A" w14:textId="7D29967B" w:rsidR="00D44123" w:rsidRPr="00D44123" w:rsidRDefault="00D44123" w:rsidP="002660F2">
            <w:pPr>
              <w:pStyle w:val="ListParagraph"/>
              <w:numPr>
                <w:ilvl w:val="0"/>
                <w:numId w:val="97"/>
              </w:numPr>
              <w:ind w:left="1140"/>
              <w:jc w:val="both"/>
              <w:rPr>
                <w:rFonts w:ascii="Bookman Old Style" w:hAnsi="Bookman Old Style"/>
                <w:sz w:val="24"/>
                <w:szCs w:val="24"/>
              </w:rPr>
            </w:pPr>
            <w:r w:rsidRPr="00D44123">
              <w:rPr>
                <w:rFonts w:ascii="Bookman Old Style" w:hAnsi="Bookman Old Style"/>
                <w:sz w:val="24"/>
                <w:szCs w:val="24"/>
              </w:rPr>
              <w:t>mekanisme pengaduan dari pihak internal maupun eksternal terkait produk dan/atau layanan jasa keuangan;</w:t>
            </w:r>
          </w:p>
        </w:tc>
        <w:tc>
          <w:tcPr>
            <w:tcW w:w="4859" w:type="dxa"/>
          </w:tcPr>
          <w:p w14:paraId="1052ABE2" w14:textId="6E17C383" w:rsidR="00D44123" w:rsidRPr="0062601C" w:rsidRDefault="00D44123" w:rsidP="00D44123">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F0D07">
              <w:rPr>
                <w:rFonts w:ascii="Bookman Old Style" w:eastAsia="Bookman Old Style" w:hAnsi="Bookman Old Style" w:cs="Bookman Old Style"/>
                <w:sz w:val="24"/>
                <w:szCs w:val="24"/>
              </w:rPr>
              <w:t>Cukup jelas.</w:t>
            </w:r>
          </w:p>
        </w:tc>
        <w:tc>
          <w:tcPr>
            <w:tcW w:w="2291" w:type="dxa"/>
          </w:tcPr>
          <w:p w14:paraId="4E98C1A9" w14:textId="77777777" w:rsidR="00D44123" w:rsidRPr="0062601C" w:rsidRDefault="00D44123" w:rsidP="00D44123">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554A51F3" w14:textId="77777777" w:rsidR="00D44123" w:rsidRPr="0062601C" w:rsidRDefault="00D44123" w:rsidP="00D44123">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1F36C427" w14:textId="77777777" w:rsidR="00D44123" w:rsidRPr="0062601C" w:rsidRDefault="00D44123" w:rsidP="00D44123">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D44123" w:rsidRPr="0062601C" w14:paraId="62C809A5" w14:textId="77777777" w:rsidTr="00696F36">
        <w:trPr>
          <w:jc w:val="center"/>
        </w:trPr>
        <w:tc>
          <w:tcPr>
            <w:tcW w:w="7065" w:type="dxa"/>
            <w:shd w:val="clear" w:color="auto" w:fill="auto"/>
          </w:tcPr>
          <w:p w14:paraId="1FC4EBDD" w14:textId="1A48F3E1" w:rsidR="00D44123" w:rsidRPr="00D44123" w:rsidRDefault="00D44123" w:rsidP="002660F2">
            <w:pPr>
              <w:pStyle w:val="ListParagraph"/>
              <w:numPr>
                <w:ilvl w:val="0"/>
                <w:numId w:val="97"/>
              </w:numPr>
              <w:ind w:left="1140"/>
              <w:jc w:val="both"/>
              <w:rPr>
                <w:rFonts w:ascii="Bookman Old Style" w:hAnsi="Bookman Old Style"/>
                <w:sz w:val="24"/>
                <w:szCs w:val="24"/>
              </w:rPr>
            </w:pPr>
            <w:r w:rsidRPr="00D44123">
              <w:rPr>
                <w:rFonts w:ascii="Bookman Old Style" w:hAnsi="Bookman Old Style"/>
                <w:sz w:val="24"/>
                <w:szCs w:val="24"/>
              </w:rPr>
              <w:t xml:space="preserve">mekanisme distribusi produk dan/atau layanan jasa keuangan (bila ada); </w:t>
            </w:r>
          </w:p>
        </w:tc>
        <w:tc>
          <w:tcPr>
            <w:tcW w:w="4859" w:type="dxa"/>
          </w:tcPr>
          <w:p w14:paraId="60993973" w14:textId="20B462B1" w:rsidR="00D44123" w:rsidRPr="0062601C" w:rsidRDefault="00D44123" w:rsidP="00D44123">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F0D07">
              <w:rPr>
                <w:rFonts w:ascii="Bookman Old Style" w:eastAsia="Bookman Old Style" w:hAnsi="Bookman Old Style" w:cs="Bookman Old Style"/>
                <w:sz w:val="24"/>
                <w:szCs w:val="24"/>
              </w:rPr>
              <w:t>Cukup jelas.</w:t>
            </w:r>
          </w:p>
        </w:tc>
        <w:tc>
          <w:tcPr>
            <w:tcW w:w="2291" w:type="dxa"/>
          </w:tcPr>
          <w:p w14:paraId="713DEB82" w14:textId="77777777" w:rsidR="00D44123" w:rsidRPr="0062601C" w:rsidRDefault="00D44123" w:rsidP="00D44123">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6F80C84B" w14:textId="77777777" w:rsidR="00D44123" w:rsidRPr="0062601C" w:rsidRDefault="00D44123" w:rsidP="00D44123">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3A90DF01" w14:textId="77777777" w:rsidR="00D44123" w:rsidRPr="0062601C" w:rsidRDefault="00D44123" w:rsidP="00D44123">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D44123" w:rsidRPr="0062601C" w14:paraId="4A649DE7" w14:textId="77777777" w:rsidTr="00696F36">
        <w:trPr>
          <w:jc w:val="center"/>
        </w:trPr>
        <w:tc>
          <w:tcPr>
            <w:tcW w:w="7065" w:type="dxa"/>
            <w:shd w:val="clear" w:color="auto" w:fill="auto"/>
          </w:tcPr>
          <w:p w14:paraId="2F26E871" w14:textId="6BD52BFC" w:rsidR="00D44123" w:rsidRPr="00D44123" w:rsidRDefault="00D44123" w:rsidP="002660F2">
            <w:pPr>
              <w:pStyle w:val="ListParagraph"/>
              <w:numPr>
                <w:ilvl w:val="0"/>
                <w:numId w:val="97"/>
              </w:numPr>
              <w:ind w:left="1140"/>
              <w:jc w:val="both"/>
              <w:rPr>
                <w:rFonts w:ascii="Bookman Old Style" w:hAnsi="Bookman Old Style"/>
                <w:sz w:val="24"/>
                <w:szCs w:val="24"/>
              </w:rPr>
            </w:pPr>
            <w:r w:rsidRPr="00D44123">
              <w:rPr>
                <w:rFonts w:ascii="Bookman Old Style" w:hAnsi="Bookman Old Style"/>
                <w:sz w:val="24"/>
                <w:szCs w:val="24"/>
              </w:rPr>
              <w:t xml:space="preserve">mekanisme pertukaran dan penggunaan </w:t>
            </w:r>
            <w:r w:rsidR="00621B39">
              <w:rPr>
                <w:rFonts w:ascii="Bookman Old Style" w:hAnsi="Bookman Old Style"/>
                <w:sz w:val="24"/>
                <w:szCs w:val="24"/>
              </w:rPr>
              <w:t xml:space="preserve">data Konsumen </w:t>
            </w:r>
            <w:r w:rsidRPr="00D44123">
              <w:rPr>
                <w:rFonts w:ascii="Bookman Old Style" w:hAnsi="Bookman Old Style"/>
                <w:sz w:val="24"/>
                <w:szCs w:val="24"/>
              </w:rPr>
              <w:t>(bila ada); dan</w:t>
            </w:r>
          </w:p>
        </w:tc>
        <w:tc>
          <w:tcPr>
            <w:tcW w:w="4859" w:type="dxa"/>
          </w:tcPr>
          <w:p w14:paraId="02B0074E" w14:textId="433ADB92" w:rsidR="00D44123" w:rsidRPr="0062601C" w:rsidRDefault="00D44123" w:rsidP="00D44123">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F0D07">
              <w:rPr>
                <w:rFonts w:ascii="Bookman Old Style" w:eastAsia="Bookman Old Style" w:hAnsi="Bookman Old Style" w:cs="Bookman Old Style"/>
                <w:sz w:val="24"/>
                <w:szCs w:val="24"/>
              </w:rPr>
              <w:t>Cukup jelas.</w:t>
            </w:r>
          </w:p>
        </w:tc>
        <w:tc>
          <w:tcPr>
            <w:tcW w:w="2291" w:type="dxa"/>
          </w:tcPr>
          <w:p w14:paraId="3614DD0E" w14:textId="77777777" w:rsidR="00D44123" w:rsidRPr="0062601C" w:rsidRDefault="00D44123" w:rsidP="00D44123">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597131E3" w14:textId="77777777" w:rsidR="00D44123" w:rsidRPr="0062601C" w:rsidRDefault="00D44123" w:rsidP="00D44123">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6693AD1A" w14:textId="77777777" w:rsidR="00D44123" w:rsidRPr="0062601C" w:rsidRDefault="00D44123" w:rsidP="00D44123">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D44123" w:rsidRPr="0062601C" w14:paraId="046282F6" w14:textId="77777777" w:rsidTr="00696F36">
        <w:trPr>
          <w:jc w:val="center"/>
        </w:trPr>
        <w:tc>
          <w:tcPr>
            <w:tcW w:w="7065" w:type="dxa"/>
            <w:shd w:val="clear" w:color="auto" w:fill="auto"/>
          </w:tcPr>
          <w:p w14:paraId="110A907F" w14:textId="19D626FC" w:rsidR="00D44123" w:rsidRPr="0062601C" w:rsidRDefault="00D44123" w:rsidP="002660F2">
            <w:pPr>
              <w:pStyle w:val="ListParagraph"/>
              <w:numPr>
                <w:ilvl w:val="0"/>
                <w:numId w:val="97"/>
              </w:numPr>
              <w:ind w:left="1140"/>
              <w:jc w:val="both"/>
              <w:rPr>
                <w:rFonts w:ascii="Bookman Old Style" w:hAnsi="Bookman Old Style"/>
                <w:sz w:val="24"/>
                <w:szCs w:val="24"/>
              </w:rPr>
            </w:pPr>
            <w:r w:rsidRPr="00D44123">
              <w:rPr>
                <w:rFonts w:ascii="Bookman Old Style" w:hAnsi="Bookman Old Style"/>
                <w:sz w:val="24"/>
                <w:szCs w:val="24"/>
              </w:rPr>
              <w:t xml:space="preserve">pernyataan bahwa LJK </w:t>
            </w:r>
            <w:r w:rsidR="002F697B">
              <w:rPr>
                <w:rFonts w:ascii="Bookman Old Style" w:hAnsi="Bookman Old Style"/>
                <w:sz w:val="24"/>
                <w:szCs w:val="24"/>
              </w:rPr>
              <w:t xml:space="preserve">dan/atau </w:t>
            </w:r>
            <w:r w:rsidRPr="00D44123">
              <w:rPr>
                <w:rFonts w:ascii="Bookman Old Style" w:hAnsi="Bookman Old Style"/>
                <w:sz w:val="24"/>
                <w:szCs w:val="24"/>
              </w:rPr>
              <w:t xml:space="preserve">pihak yang melakukan kegiatan di sektor jasa keuangan bertanggung jawab atas seluruh proses yang berkaitan dengan produk dan/atau layanan jasa keuangan yang dimiliki oleh LJK </w:t>
            </w:r>
            <w:r w:rsidR="002F697B">
              <w:rPr>
                <w:rFonts w:ascii="Bookman Old Style" w:hAnsi="Bookman Old Style"/>
                <w:sz w:val="24"/>
                <w:szCs w:val="24"/>
              </w:rPr>
              <w:t xml:space="preserve">dan/atau </w:t>
            </w:r>
            <w:r w:rsidRPr="00D44123">
              <w:rPr>
                <w:rFonts w:ascii="Bookman Old Style" w:hAnsi="Bookman Old Style"/>
                <w:sz w:val="24"/>
                <w:szCs w:val="24"/>
              </w:rPr>
              <w:t>pihak yang melakukan kegiatan di sektor jasa keuangan.</w:t>
            </w:r>
          </w:p>
        </w:tc>
        <w:tc>
          <w:tcPr>
            <w:tcW w:w="4859" w:type="dxa"/>
          </w:tcPr>
          <w:p w14:paraId="5D5608FD" w14:textId="44063D84" w:rsidR="00D44123" w:rsidRPr="0062601C" w:rsidRDefault="00D44123" w:rsidP="00D44123">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F0D07">
              <w:rPr>
                <w:rFonts w:ascii="Bookman Old Style" w:eastAsia="Bookman Old Style" w:hAnsi="Bookman Old Style" w:cs="Bookman Old Style"/>
                <w:sz w:val="24"/>
                <w:szCs w:val="24"/>
              </w:rPr>
              <w:t>Cukup jelas.</w:t>
            </w:r>
          </w:p>
        </w:tc>
        <w:tc>
          <w:tcPr>
            <w:tcW w:w="2291" w:type="dxa"/>
          </w:tcPr>
          <w:p w14:paraId="48A3BC3C" w14:textId="77777777" w:rsidR="00D44123" w:rsidRPr="0062601C" w:rsidRDefault="00D44123" w:rsidP="00D44123">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4C7919F8" w14:textId="77777777" w:rsidR="00D44123" w:rsidRPr="0062601C" w:rsidRDefault="00D44123" w:rsidP="00D44123">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5CE62691" w14:textId="77777777" w:rsidR="00D44123" w:rsidRPr="0062601C" w:rsidRDefault="00D44123" w:rsidP="00D44123">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0EDBF6B9" w14:textId="77777777" w:rsidTr="00696F36">
        <w:trPr>
          <w:jc w:val="center"/>
        </w:trPr>
        <w:tc>
          <w:tcPr>
            <w:tcW w:w="7065" w:type="dxa"/>
            <w:shd w:val="clear" w:color="auto" w:fill="auto"/>
          </w:tcPr>
          <w:p w14:paraId="5AE21CFB" w14:textId="6627ED77" w:rsidR="0098291C" w:rsidRPr="0062601C" w:rsidRDefault="0098291C" w:rsidP="002660F2">
            <w:pPr>
              <w:pStyle w:val="ListParagraph"/>
              <w:numPr>
                <w:ilvl w:val="0"/>
                <w:numId w:val="47"/>
              </w:numPr>
              <w:rPr>
                <w:rFonts w:ascii="Bookman Old Style" w:hAnsi="Bookman Old Style"/>
                <w:sz w:val="24"/>
                <w:szCs w:val="24"/>
              </w:rPr>
            </w:pPr>
            <w:r w:rsidRPr="0062601C">
              <w:rPr>
                <w:rFonts w:ascii="Bookman Old Style" w:hAnsi="Bookman Old Style"/>
                <w:sz w:val="24"/>
                <w:szCs w:val="24"/>
              </w:rPr>
              <w:t>PAJK dapat bekerjasama dengan pihak selain LJK</w:t>
            </w:r>
            <w:r w:rsidR="002F697B">
              <w:rPr>
                <w:rFonts w:ascii="Bookman Old Style" w:hAnsi="Bookman Old Style"/>
                <w:sz w:val="24"/>
                <w:szCs w:val="24"/>
              </w:rPr>
              <w:t xml:space="preserve"> dan/atau </w:t>
            </w:r>
            <w:r w:rsidR="002F697B" w:rsidRPr="0062601C">
              <w:rPr>
                <w:rFonts w:ascii="Bookman Old Style" w:eastAsia="Bookman Old Style" w:hAnsi="Bookman Old Style" w:cs="Bookman Old Style"/>
                <w:sz w:val="24"/>
                <w:szCs w:val="24"/>
              </w:rPr>
              <w:t>pihak yang melakukan kegiatan di sektor jasa keuangan</w:t>
            </w:r>
            <w:r w:rsidRPr="0062601C">
              <w:rPr>
                <w:rFonts w:ascii="Bookman Old Style" w:hAnsi="Bookman Old Style"/>
                <w:sz w:val="24"/>
                <w:szCs w:val="24"/>
              </w:rPr>
              <w:t xml:space="preserve"> penyedia produk dan/atau layanan jasa keuangan dalam rangka: </w:t>
            </w:r>
          </w:p>
        </w:tc>
        <w:tc>
          <w:tcPr>
            <w:tcW w:w="4859" w:type="dxa"/>
          </w:tcPr>
          <w:p w14:paraId="2F7EC0B2" w14:textId="4151508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2CB33BA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7303C749"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73012B0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313379E2" w14:textId="77777777" w:rsidTr="00696F36">
        <w:trPr>
          <w:jc w:val="center"/>
        </w:trPr>
        <w:tc>
          <w:tcPr>
            <w:tcW w:w="7065" w:type="dxa"/>
            <w:shd w:val="clear" w:color="auto" w:fill="auto"/>
          </w:tcPr>
          <w:p w14:paraId="1AFE6AAD" w14:textId="23E965B8" w:rsidR="0098291C" w:rsidRPr="0062601C" w:rsidRDefault="0098291C" w:rsidP="002660F2">
            <w:pPr>
              <w:pStyle w:val="ListParagraph"/>
              <w:widowControl w:val="0"/>
              <w:numPr>
                <w:ilvl w:val="0"/>
                <w:numId w:val="50"/>
              </w:numPr>
              <w:suppressAutoHyphens/>
              <w:autoSpaceDE w:val="0"/>
              <w:autoSpaceDN w:val="0"/>
              <w:spacing w:after="0" w:line="240" w:lineRule="auto"/>
              <w:ind w:left="1140" w:right="-1"/>
              <w:jc w:val="both"/>
              <w:rPr>
                <w:rFonts w:ascii="Bookman Old Style" w:hAnsi="Bookman Old Style"/>
                <w:sz w:val="24"/>
                <w:szCs w:val="24"/>
              </w:rPr>
            </w:pPr>
            <w:r w:rsidRPr="0062601C">
              <w:rPr>
                <w:rFonts w:ascii="Bookman Old Style" w:hAnsi="Bookman Old Style"/>
                <w:sz w:val="24"/>
                <w:szCs w:val="24"/>
              </w:rPr>
              <w:t>pelaksanaan sebagian fungsi dalam menyelenggarakan Agregasi;</w:t>
            </w:r>
          </w:p>
        </w:tc>
        <w:tc>
          <w:tcPr>
            <w:tcW w:w="4859" w:type="dxa"/>
          </w:tcPr>
          <w:p w14:paraId="224F72D2" w14:textId="77777777" w:rsidR="0098291C" w:rsidRPr="0062601C" w:rsidRDefault="0098291C" w:rsidP="0098291C">
            <w:pPr>
              <w:widowControl w:val="0"/>
              <w:ind w:right="-1"/>
              <w:jc w:val="both"/>
              <w:rPr>
                <w:rFonts w:ascii="Bookman Old Style" w:hAnsi="Bookman Old Style"/>
                <w:sz w:val="24"/>
                <w:szCs w:val="24"/>
              </w:rPr>
            </w:pPr>
            <w:r w:rsidRPr="0062601C">
              <w:rPr>
                <w:rFonts w:ascii="Bookman Old Style" w:eastAsia="Bookman Old Style" w:hAnsi="Bookman Old Style" w:cs="Bookman Old Style"/>
                <w:sz w:val="24"/>
                <w:szCs w:val="24"/>
              </w:rPr>
              <w:t>Contoh: kerjasama dengan pihak jasa pembayaran untuk membantu mengintegrasikan sistem pembayaran dengan jasa Agregasi.</w:t>
            </w:r>
          </w:p>
          <w:p w14:paraId="2D4F3DD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54038C5C"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272C94E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7459B9A2"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5811CC13" w14:textId="77777777" w:rsidTr="00696F36">
        <w:trPr>
          <w:jc w:val="center"/>
        </w:trPr>
        <w:tc>
          <w:tcPr>
            <w:tcW w:w="7065" w:type="dxa"/>
            <w:shd w:val="clear" w:color="auto" w:fill="auto"/>
          </w:tcPr>
          <w:p w14:paraId="7145AF6B" w14:textId="410F0DD9" w:rsidR="0098291C" w:rsidRPr="0062601C" w:rsidRDefault="0098291C" w:rsidP="002660F2">
            <w:pPr>
              <w:pStyle w:val="ListParagraph"/>
              <w:widowControl w:val="0"/>
              <w:numPr>
                <w:ilvl w:val="0"/>
                <w:numId w:val="50"/>
              </w:numPr>
              <w:suppressAutoHyphens/>
              <w:autoSpaceDE w:val="0"/>
              <w:autoSpaceDN w:val="0"/>
              <w:spacing w:after="0" w:line="240" w:lineRule="auto"/>
              <w:ind w:left="1140" w:right="-1"/>
              <w:jc w:val="both"/>
              <w:rPr>
                <w:rFonts w:ascii="Bookman Old Style" w:hAnsi="Bookman Old Style"/>
                <w:sz w:val="24"/>
                <w:szCs w:val="24"/>
              </w:rPr>
            </w:pPr>
            <w:r w:rsidRPr="0062601C">
              <w:rPr>
                <w:rFonts w:ascii="Bookman Old Style" w:hAnsi="Bookman Old Style"/>
                <w:sz w:val="24"/>
                <w:szCs w:val="24"/>
              </w:rPr>
              <w:t xml:space="preserve">pengembangan sistem elektronik yang bersifat </w:t>
            </w:r>
            <w:r w:rsidRPr="0062601C">
              <w:rPr>
                <w:rFonts w:ascii="Bookman Old Style" w:hAnsi="Bookman Old Style"/>
                <w:sz w:val="24"/>
                <w:szCs w:val="24"/>
              </w:rPr>
              <w:lastRenderedPageBreak/>
              <w:t>tidak kritikal (</w:t>
            </w:r>
            <w:r w:rsidRPr="0062601C">
              <w:rPr>
                <w:rFonts w:ascii="Bookman Old Style" w:hAnsi="Bookman Old Style"/>
                <w:i/>
                <w:iCs/>
                <w:sz w:val="24"/>
                <w:szCs w:val="24"/>
              </w:rPr>
              <w:t>supporting</w:t>
            </w:r>
            <w:r w:rsidRPr="0062601C">
              <w:rPr>
                <w:rFonts w:ascii="Bookman Old Style" w:hAnsi="Bookman Old Style"/>
                <w:sz w:val="24"/>
                <w:szCs w:val="24"/>
              </w:rPr>
              <w:t xml:space="preserve">) dengan memperhatikan prinsip pengelolaan data dan pengendalian risiko yang memadai;dan/atau </w:t>
            </w:r>
          </w:p>
        </w:tc>
        <w:tc>
          <w:tcPr>
            <w:tcW w:w="4859" w:type="dxa"/>
          </w:tcPr>
          <w:p w14:paraId="1967A046" w14:textId="18EF4808" w:rsidR="0098291C" w:rsidRPr="0062601C" w:rsidRDefault="0098291C" w:rsidP="0098291C">
            <w:pPr>
              <w:widowControl w:val="0"/>
              <w:ind w:right="-1"/>
              <w:jc w:val="both"/>
              <w:rPr>
                <w:rFonts w:ascii="Bookman Old Style" w:hAnsi="Bookman Old Style"/>
                <w:sz w:val="24"/>
                <w:szCs w:val="24"/>
              </w:rPr>
            </w:pPr>
            <w:r w:rsidRPr="0062601C">
              <w:rPr>
                <w:rFonts w:ascii="Bookman Old Style" w:eastAsia="Bookman Old Style" w:hAnsi="Bookman Old Style" w:cs="Bookman Old Style"/>
                <w:color w:val="000000"/>
                <w:sz w:val="24"/>
                <w:szCs w:val="24"/>
              </w:rPr>
              <w:lastRenderedPageBreak/>
              <w:t xml:space="preserve">Menggunakan jasa pihak lain antara </w:t>
            </w:r>
            <w:r w:rsidRPr="0062601C">
              <w:rPr>
                <w:rFonts w:ascii="Bookman Old Style" w:eastAsia="Bookman Old Style" w:hAnsi="Bookman Old Style" w:cs="Bookman Old Style"/>
                <w:color w:val="000000"/>
                <w:sz w:val="24"/>
                <w:szCs w:val="24"/>
              </w:rPr>
              <w:lastRenderedPageBreak/>
              <w:t xml:space="preserve">lain penggunaan pihak eksternal untuk melaksanakan pengujian keandalan sistem dan keamanan pengelolaan data, pelayanan </w:t>
            </w:r>
            <w:r w:rsidRPr="0062601C">
              <w:rPr>
                <w:rFonts w:ascii="Bookman Old Style" w:eastAsia="Bookman Old Style" w:hAnsi="Bookman Old Style" w:cs="Bookman Old Style"/>
                <w:i/>
                <w:iCs/>
                <w:color w:val="000000"/>
                <w:sz w:val="24"/>
                <w:szCs w:val="24"/>
              </w:rPr>
              <w:t>helpdesk</w:t>
            </w:r>
            <w:r w:rsidRPr="0062601C">
              <w:rPr>
                <w:rFonts w:ascii="Bookman Old Style" w:eastAsia="Bookman Old Style" w:hAnsi="Bookman Old Style" w:cs="Bookman Old Style"/>
                <w:color w:val="000000"/>
                <w:sz w:val="24"/>
                <w:szCs w:val="24"/>
              </w:rPr>
              <w:t>, dan pelayanan pengaduan Konsumen.</w:t>
            </w:r>
          </w:p>
        </w:tc>
        <w:tc>
          <w:tcPr>
            <w:tcW w:w="2291" w:type="dxa"/>
          </w:tcPr>
          <w:p w14:paraId="377C4F68"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36FF288A"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75C31537"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7145AC70" w14:textId="77777777" w:rsidTr="00696F36">
        <w:trPr>
          <w:jc w:val="center"/>
        </w:trPr>
        <w:tc>
          <w:tcPr>
            <w:tcW w:w="7065" w:type="dxa"/>
            <w:shd w:val="clear" w:color="auto" w:fill="auto"/>
          </w:tcPr>
          <w:p w14:paraId="18A79C74" w14:textId="73FBB050" w:rsidR="0098291C" w:rsidRPr="0062601C" w:rsidRDefault="00D44123" w:rsidP="002660F2">
            <w:pPr>
              <w:pStyle w:val="ListParagraph"/>
              <w:widowControl w:val="0"/>
              <w:numPr>
                <w:ilvl w:val="0"/>
                <w:numId w:val="50"/>
              </w:numPr>
              <w:suppressAutoHyphens/>
              <w:autoSpaceDE w:val="0"/>
              <w:autoSpaceDN w:val="0"/>
              <w:spacing w:after="0" w:line="240" w:lineRule="auto"/>
              <w:ind w:left="1140" w:right="-1"/>
              <w:jc w:val="both"/>
              <w:rPr>
                <w:rFonts w:ascii="Bookman Old Style" w:hAnsi="Bookman Old Style"/>
                <w:sz w:val="24"/>
                <w:szCs w:val="24"/>
              </w:rPr>
            </w:pPr>
            <w:r>
              <w:rPr>
                <w:rFonts w:ascii="Bookman Old Style" w:eastAsia="Bookman Old Style" w:hAnsi="Bookman Old Style" w:cs="Bookman Old Style"/>
                <w:sz w:val="24"/>
                <w:szCs w:val="24"/>
              </w:rPr>
              <w:t>pemberian jasa nilai tambah kepada Konsumen atau LJK</w:t>
            </w:r>
            <w:r w:rsidR="002F697B">
              <w:rPr>
                <w:rFonts w:ascii="Bookman Old Style" w:eastAsia="Bookman Old Style" w:hAnsi="Bookman Old Style" w:cs="Bookman Old Style"/>
                <w:sz w:val="24"/>
                <w:szCs w:val="24"/>
              </w:rPr>
              <w:t xml:space="preserve"> dan/atau </w:t>
            </w:r>
            <w:r w:rsidR="002F697B" w:rsidRPr="0062601C">
              <w:rPr>
                <w:rFonts w:ascii="Bookman Old Style" w:eastAsia="Bookman Old Style" w:hAnsi="Bookman Old Style" w:cs="Bookman Old Style"/>
                <w:sz w:val="24"/>
                <w:szCs w:val="24"/>
              </w:rPr>
              <w:t>pihak yang melakukan kegiatan di sektor jasa keuangan</w:t>
            </w:r>
            <w:r>
              <w:rPr>
                <w:rFonts w:ascii="Bookman Old Style" w:eastAsia="Bookman Old Style" w:hAnsi="Bookman Old Style" w:cs="Bookman Old Style"/>
                <w:sz w:val="24"/>
                <w:szCs w:val="24"/>
              </w:rPr>
              <w:t>.</w:t>
            </w:r>
          </w:p>
        </w:tc>
        <w:tc>
          <w:tcPr>
            <w:tcW w:w="4859" w:type="dxa"/>
          </w:tcPr>
          <w:p w14:paraId="7129D4DC" w14:textId="5E156C02"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 xml:space="preserve">Contoh: inovasi lain seperti </w:t>
            </w:r>
            <w:bookmarkStart w:id="1" w:name="_GoBack"/>
            <w:r w:rsidRPr="0062601C">
              <w:rPr>
                <w:rFonts w:ascii="Bookman Old Style" w:eastAsia="Bookman Old Style" w:hAnsi="Bookman Old Style" w:cs="Bookman Old Style"/>
                <w:sz w:val="24"/>
                <w:szCs w:val="24"/>
              </w:rPr>
              <w:t>pemeringkat</w:t>
            </w:r>
            <w:bookmarkEnd w:id="1"/>
            <w:r w:rsidRPr="0062601C">
              <w:rPr>
                <w:rFonts w:ascii="Bookman Old Style" w:eastAsia="Bookman Old Style" w:hAnsi="Bookman Old Style" w:cs="Bookman Old Style"/>
                <w:sz w:val="24"/>
                <w:szCs w:val="24"/>
              </w:rPr>
              <w:t xml:space="preserve"> kredit berbasis data alternatif untuk menilai kelayakan kredit, lembaga verifikator untuk membantu KYC, dan pihak lain yang relevan dalam mendukung penambahan nilai dalam kegiatan Agregasi.</w:t>
            </w:r>
          </w:p>
        </w:tc>
        <w:tc>
          <w:tcPr>
            <w:tcW w:w="2291" w:type="dxa"/>
          </w:tcPr>
          <w:p w14:paraId="6CD7FEDB" w14:textId="6AAA15AE"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3559149D"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3578AB0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3139D75C" w14:textId="77777777" w:rsidTr="00696F36">
        <w:trPr>
          <w:jc w:val="center"/>
        </w:trPr>
        <w:tc>
          <w:tcPr>
            <w:tcW w:w="7065" w:type="dxa"/>
            <w:shd w:val="clear" w:color="auto" w:fill="auto"/>
          </w:tcPr>
          <w:p w14:paraId="09E6F8E0" w14:textId="02DB89C6" w:rsidR="0098291C" w:rsidRPr="0062601C" w:rsidRDefault="0098291C" w:rsidP="002660F2">
            <w:pPr>
              <w:pStyle w:val="ListParagraph"/>
              <w:numPr>
                <w:ilvl w:val="0"/>
                <w:numId w:val="47"/>
              </w:numPr>
              <w:jc w:val="both"/>
              <w:rPr>
                <w:rFonts w:ascii="Bookman Old Style" w:hAnsi="Bookman Old Style"/>
                <w:sz w:val="24"/>
                <w:szCs w:val="24"/>
              </w:rPr>
            </w:pPr>
            <w:r w:rsidRPr="0062601C">
              <w:rPr>
                <w:rFonts w:ascii="Bookman Old Style" w:hAnsi="Bookman Old Style"/>
                <w:sz w:val="24"/>
                <w:szCs w:val="24"/>
              </w:rPr>
              <w:t>Kerja sama antara PAJK dengan LJK</w:t>
            </w:r>
            <w:r w:rsidR="002F697B">
              <w:rPr>
                <w:rFonts w:ascii="Bookman Old Style" w:hAnsi="Bookman Old Style"/>
                <w:sz w:val="24"/>
                <w:szCs w:val="24"/>
              </w:rPr>
              <w:t xml:space="preserve">, </w:t>
            </w:r>
            <w:r w:rsidR="002F697B" w:rsidRPr="0062601C">
              <w:rPr>
                <w:rFonts w:ascii="Bookman Old Style" w:eastAsia="Bookman Old Style" w:hAnsi="Bookman Old Style" w:cs="Bookman Old Style"/>
                <w:sz w:val="24"/>
                <w:szCs w:val="24"/>
              </w:rPr>
              <w:t>pihak yang melakukan kegiatan di sektor jasa keuangan</w:t>
            </w:r>
            <w:r w:rsidR="002F697B">
              <w:rPr>
                <w:rFonts w:ascii="Bookman Old Style" w:eastAsia="Bookman Old Style" w:hAnsi="Bookman Old Style" w:cs="Bookman Old Style"/>
                <w:sz w:val="24"/>
                <w:szCs w:val="24"/>
              </w:rPr>
              <w:t>,</w:t>
            </w:r>
            <w:r w:rsidRPr="0062601C">
              <w:rPr>
                <w:rFonts w:ascii="Bookman Old Style" w:hAnsi="Bookman Old Style"/>
                <w:sz w:val="24"/>
                <w:szCs w:val="24"/>
              </w:rPr>
              <w:t xml:space="preserve"> dan</w:t>
            </w:r>
            <w:r w:rsidR="002F697B">
              <w:rPr>
                <w:rFonts w:ascii="Bookman Old Style" w:hAnsi="Bookman Old Style"/>
                <w:sz w:val="24"/>
                <w:szCs w:val="24"/>
              </w:rPr>
              <w:t>/atau</w:t>
            </w:r>
            <w:r w:rsidRPr="0062601C">
              <w:rPr>
                <w:rFonts w:ascii="Bookman Old Style" w:hAnsi="Bookman Old Style"/>
                <w:sz w:val="24"/>
                <w:szCs w:val="24"/>
              </w:rPr>
              <w:t xml:space="preserve"> pihak selain LJK sebagaimana dimaksud pada ayat (1) dan ayat (4) wajib dilakukan sesuai dengan ketentuan perundang-undangan.</w:t>
            </w:r>
          </w:p>
        </w:tc>
        <w:tc>
          <w:tcPr>
            <w:tcW w:w="4859" w:type="dxa"/>
          </w:tcPr>
          <w:p w14:paraId="7CE6641E" w14:textId="3AF66B3D"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2D9BBC5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4A948582"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3ED29F66"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0F3770CF" w14:textId="77777777" w:rsidTr="00696F36">
        <w:trPr>
          <w:jc w:val="center"/>
        </w:trPr>
        <w:tc>
          <w:tcPr>
            <w:tcW w:w="7065" w:type="dxa"/>
            <w:shd w:val="clear" w:color="auto" w:fill="auto"/>
          </w:tcPr>
          <w:p w14:paraId="350DD40C" w14:textId="77777777" w:rsidR="0098291C" w:rsidRPr="0062601C" w:rsidRDefault="0098291C" w:rsidP="0098291C">
            <w:pPr>
              <w:pStyle w:val="ListParagraph"/>
              <w:jc w:val="both"/>
              <w:rPr>
                <w:rFonts w:ascii="Bookman Old Style" w:hAnsi="Bookman Old Style"/>
                <w:sz w:val="24"/>
                <w:szCs w:val="24"/>
              </w:rPr>
            </w:pPr>
          </w:p>
        </w:tc>
        <w:tc>
          <w:tcPr>
            <w:tcW w:w="4859" w:type="dxa"/>
          </w:tcPr>
          <w:p w14:paraId="6E8C8EB2"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214B47AA"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6009081E"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55894C0D"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650D99E7" w14:textId="77777777" w:rsidTr="00696F36">
        <w:trPr>
          <w:jc w:val="center"/>
        </w:trPr>
        <w:tc>
          <w:tcPr>
            <w:tcW w:w="7065" w:type="dxa"/>
            <w:shd w:val="clear" w:color="auto" w:fill="auto"/>
          </w:tcPr>
          <w:p w14:paraId="5AEF662B" w14:textId="77777777" w:rsidR="0098291C" w:rsidRPr="0062601C" w:rsidRDefault="0098291C" w:rsidP="0098291C">
            <w:pPr>
              <w:pStyle w:val="ListParagraph"/>
              <w:ind w:left="-300"/>
              <w:jc w:val="center"/>
              <w:rPr>
                <w:rFonts w:ascii="Bookman Old Style" w:hAnsi="Bookman Old Style"/>
                <w:sz w:val="24"/>
                <w:szCs w:val="24"/>
              </w:rPr>
            </w:pPr>
            <w:r w:rsidRPr="0062601C">
              <w:rPr>
                <w:rFonts w:ascii="Bookman Old Style" w:hAnsi="Bookman Old Style"/>
                <w:sz w:val="24"/>
                <w:szCs w:val="24"/>
              </w:rPr>
              <w:t>Bagian Kedua</w:t>
            </w:r>
          </w:p>
          <w:p w14:paraId="046159DC" w14:textId="2D2F7662" w:rsidR="0098291C" w:rsidRPr="0062601C" w:rsidRDefault="0098291C" w:rsidP="0098291C">
            <w:pPr>
              <w:pStyle w:val="ListParagraph"/>
              <w:ind w:left="-300"/>
              <w:jc w:val="center"/>
              <w:rPr>
                <w:rFonts w:ascii="Bookman Old Style" w:hAnsi="Bookman Old Style"/>
                <w:sz w:val="24"/>
                <w:szCs w:val="24"/>
              </w:rPr>
            </w:pPr>
            <w:r w:rsidRPr="0062601C">
              <w:rPr>
                <w:rFonts w:ascii="Bookman Old Style" w:hAnsi="Bookman Old Style"/>
                <w:sz w:val="24"/>
                <w:szCs w:val="24"/>
              </w:rPr>
              <w:t>Kegiatan PAJK</w:t>
            </w:r>
          </w:p>
        </w:tc>
        <w:tc>
          <w:tcPr>
            <w:tcW w:w="4859" w:type="dxa"/>
          </w:tcPr>
          <w:p w14:paraId="25C10592"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78FF88C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7E2FD1BC"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0B8E16CE"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540B2811" w14:textId="77777777" w:rsidTr="00696F36">
        <w:trPr>
          <w:jc w:val="center"/>
        </w:trPr>
        <w:tc>
          <w:tcPr>
            <w:tcW w:w="7065" w:type="dxa"/>
            <w:shd w:val="clear" w:color="auto" w:fill="auto"/>
          </w:tcPr>
          <w:p w14:paraId="22EBCF4D" w14:textId="68DF45F9" w:rsidR="0098291C" w:rsidRPr="0062601C" w:rsidRDefault="0098291C" w:rsidP="0098291C">
            <w:pPr>
              <w:pStyle w:val="ListParagraph"/>
              <w:ind w:left="-30"/>
              <w:jc w:val="center"/>
              <w:rPr>
                <w:rFonts w:ascii="Bookman Old Style" w:hAnsi="Bookman Old Style"/>
                <w:sz w:val="24"/>
                <w:szCs w:val="24"/>
              </w:rPr>
            </w:pPr>
            <w:r w:rsidRPr="0062601C">
              <w:rPr>
                <w:rFonts w:ascii="Bookman Old Style" w:hAnsi="Bookman Old Style"/>
                <w:sz w:val="24"/>
                <w:szCs w:val="24"/>
              </w:rPr>
              <w:t>Pasal 25</w:t>
            </w:r>
          </w:p>
        </w:tc>
        <w:tc>
          <w:tcPr>
            <w:tcW w:w="4859" w:type="dxa"/>
          </w:tcPr>
          <w:p w14:paraId="4B7C7EC2" w14:textId="1B8E2F42"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0217C4C1"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64E3BF48"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102E1C9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43E46A99" w14:textId="77777777" w:rsidTr="00696F36">
        <w:trPr>
          <w:jc w:val="center"/>
        </w:trPr>
        <w:tc>
          <w:tcPr>
            <w:tcW w:w="7065" w:type="dxa"/>
            <w:shd w:val="clear" w:color="auto" w:fill="auto"/>
          </w:tcPr>
          <w:p w14:paraId="4B0CE6E5" w14:textId="26C64A12" w:rsidR="0098291C" w:rsidRPr="0062601C" w:rsidRDefault="0098291C" w:rsidP="002660F2">
            <w:pPr>
              <w:pStyle w:val="ListParagraph"/>
              <w:widowControl w:val="0"/>
              <w:numPr>
                <w:ilvl w:val="0"/>
                <w:numId w:val="51"/>
              </w:numPr>
              <w:suppressAutoHyphens/>
              <w:autoSpaceDE w:val="0"/>
              <w:autoSpaceDN w:val="0"/>
              <w:spacing w:after="0" w:line="240" w:lineRule="auto"/>
              <w:ind w:right="95"/>
              <w:jc w:val="both"/>
              <w:rPr>
                <w:rFonts w:ascii="Bookman Old Style" w:hAnsi="Bookman Old Style" w:cs="Arial"/>
                <w:sz w:val="24"/>
                <w:szCs w:val="24"/>
                <w:lang w:val="en-US"/>
              </w:rPr>
            </w:pPr>
            <w:r w:rsidRPr="0062601C">
              <w:rPr>
                <w:rFonts w:ascii="Bookman Old Style" w:hAnsi="Bookman Old Style" w:cs="Arial"/>
                <w:sz w:val="24"/>
                <w:szCs w:val="24"/>
                <w:lang w:val="en-US"/>
              </w:rPr>
              <w:t xml:space="preserve">Dalam menjalankan kegiatan Agregasi, aplikasi dan/atau </w:t>
            </w:r>
            <w:r w:rsidRPr="00730E74">
              <w:rPr>
                <w:rFonts w:ascii="Bookman Old Style" w:hAnsi="Bookman Old Style" w:cs="Arial"/>
                <w:i/>
                <w:iCs/>
                <w:sz w:val="24"/>
                <w:szCs w:val="24"/>
                <w:lang w:val="en-US"/>
              </w:rPr>
              <w:t>website</w:t>
            </w:r>
            <w:r w:rsidRPr="0062601C">
              <w:rPr>
                <w:rFonts w:ascii="Bookman Old Style" w:hAnsi="Bookman Old Style" w:cs="Arial"/>
                <w:sz w:val="24"/>
                <w:szCs w:val="24"/>
                <w:lang w:val="en-US"/>
              </w:rPr>
              <w:t xml:space="preserve"> PAJK wajib paling sedikit menyajikan informasi berupa:</w:t>
            </w:r>
          </w:p>
        </w:tc>
        <w:tc>
          <w:tcPr>
            <w:tcW w:w="4859" w:type="dxa"/>
          </w:tcPr>
          <w:p w14:paraId="4902CD69"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0B8F1668"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0B5B3E6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46764FE9"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1116CF4D" w14:textId="77777777" w:rsidTr="00696F36">
        <w:trPr>
          <w:jc w:val="center"/>
        </w:trPr>
        <w:tc>
          <w:tcPr>
            <w:tcW w:w="7065" w:type="dxa"/>
            <w:shd w:val="clear" w:color="auto" w:fill="auto"/>
          </w:tcPr>
          <w:p w14:paraId="48D36E9A" w14:textId="29A1258B" w:rsidR="0098291C" w:rsidRPr="0062601C" w:rsidRDefault="0098291C" w:rsidP="002660F2">
            <w:pPr>
              <w:pStyle w:val="ListParagraph"/>
              <w:widowControl w:val="0"/>
              <w:numPr>
                <w:ilvl w:val="0"/>
                <w:numId w:val="52"/>
              </w:numPr>
              <w:suppressAutoHyphens/>
              <w:autoSpaceDE w:val="0"/>
              <w:autoSpaceDN w:val="0"/>
              <w:spacing w:after="0" w:line="240" w:lineRule="auto"/>
              <w:ind w:left="1140" w:right="95"/>
              <w:jc w:val="both"/>
              <w:rPr>
                <w:rFonts w:ascii="Bookman Old Style" w:hAnsi="Bookman Old Style" w:cs="Arial"/>
                <w:sz w:val="24"/>
                <w:szCs w:val="24"/>
                <w:lang w:val="en-US"/>
              </w:rPr>
            </w:pPr>
            <w:r w:rsidRPr="0062601C">
              <w:rPr>
                <w:rFonts w:ascii="Bookman Old Style" w:hAnsi="Bookman Old Style" w:cs="Arial"/>
                <w:sz w:val="24"/>
                <w:szCs w:val="24"/>
                <w:lang w:val="en-US"/>
              </w:rPr>
              <w:t>informasi mengenai profil PAJK;</w:t>
            </w:r>
          </w:p>
        </w:tc>
        <w:tc>
          <w:tcPr>
            <w:tcW w:w="4859" w:type="dxa"/>
          </w:tcPr>
          <w:p w14:paraId="7246E0A2" w14:textId="77777777" w:rsidR="0098291C" w:rsidRPr="0062601C" w:rsidRDefault="0098291C" w:rsidP="0098291C">
            <w:pPr>
              <w:pBdr>
                <w:top w:val="nil"/>
                <w:left w:val="nil"/>
                <w:bottom w:val="nil"/>
                <w:right w:val="nil"/>
                <w:between w:val="nil"/>
              </w:pBdr>
              <w:tabs>
                <w:tab w:val="left" w:pos="2552"/>
              </w:tabs>
              <w:spacing w:after="0" w:line="360" w:lineRule="auto"/>
              <w:ind w:left="1140"/>
              <w:jc w:val="both"/>
              <w:rPr>
                <w:rFonts w:ascii="Bookman Old Style" w:eastAsia="Bookman Old Style" w:hAnsi="Bookman Old Style" w:cs="Bookman Old Style"/>
                <w:sz w:val="24"/>
                <w:szCs w:val="24"/>
              </w:rPr>
            </w:pPr>
          </w:p>
        </w:tc>
        <w:tc>
          <w:tcPr>
            <w:tcW w:w="2291" w:type="dxa"/>
          </w:tcPr>
          <w:p w14:paraId="2424AD2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2E126B49"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13AA8E0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70EDC140" w14:textId="77777777" w:rsidTr="00696F36">
        <w:trPr>
          <w:jc w:val="center"/>
        </w:trPr>
        <w:tc>
          <w:tcPr>
            <w:tcW w:w="7065" w:type="dxa"/>
            <w:shd w:val="clear" w:color="auto" w:fill="auto"/>
          </w:tcPr>
          <w:p w14:paraId="4D0A7415" w14:textId="40C7E543" w:rsidR="0098291C" w:rsidRPr="0062601C" w:rsidRDefault="0098291C" w:rsidP="002660F2">
            <w:pPr>
              <w:pStyle w:val="ListParagraph"/>
              <w:numPr>
                <w:ilvl w:val="0"/>
                <w:numId w:val="52"/>
              </w:numPr>
              <w:ind w:left="1140"/>
              <w:rPr>
                <w:rFonts w:ascii="Bookman Old Style" w:hAnsi="Bookman Old Style" w:cs="Arial"/>
                <w:sz w:val="24"/>
                <w:szCs w:val="24"/>
                <w:lang w:val="en-US"/>
              </w:rPr>
            </w:pPr>
            <w:r w:rsidRPr="0062601C">
              <w:rPr>
                <w:rFonts w:ascii="Bookman Old Style" w:hAnsi="Bookman Old Style" w:cs="Arial"/>
                <w:sz w:val="24"/>
                <w:szCs w:val="24"/>
                <w:lang w:val="en-US"/>
              </w:rPr>
              <w:t xml:space="preserve">perbandingan atau sinergi informasi produk dan/atau layanan jasa keuangan; </w:t>
            </w:r>
          </w:p>
        </w:tc>
        <w:tc>
          <w:tcPr>
            <w:tcW w:w="4859" w:type="dxa"/>
          </w:tcPr>
          <w:p w14:paraId="25143202" w14:textId="77777777" w:rsidR="0098291C" w:rsidRPr="0062601C" w:rsidRDefault="0098291C" w:rsidP="0098291C">
            <w:pPr>
              <w:pBdr>
                <w:top w:val="nil"/>
                <w:left w:val="nil"/>
                <w:bottom w:val="nil"/>
                <w:right w:val="nil"/>
                <w:between w:val="nil"/>
              </w:pBdr>
              <w:tabs>
                <w:tab w:val="left" w:pos="2552"/>
              </w:tabs>
              <w:spacing w:after="0" w:line="360" w:lineRule="auto"/>
              <w:ind w:left="1140"/>
              <w:jc w:val="both"/>
              <w:rPr>
                <w:rFonts w:ascii="Bookman Old Style" w:eastAsia="Bookman Old Style" w:hAnsi="Bookman Old Style" w:cs="Bookman Old Style"/>
                <w:sz w:val="24"/>
                <w:szCs w:val="24"/>
              </w:rPr>
            </w:pPr>
          </w:p>
        </w:tc>
        <w:tc>
          <w:tcPr>
            <w:tcW w:w="2291" w:type="dxa"/>
          </w:tcPr>
          <w:p w14:paraId="12CF2B2E"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30B83CE2"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27047448"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7D1AF486" w14:textId="77777777" w:rsidTr="00696F36">
        <w:trPr>
          <w:jc w:val="center"/>
        </w:trPr>
        <w:tc>
          <w:tcPr>
            <w:tcW w:w="7065" w:type="dxa"/>
            <w:shd w:val="clear" w:color="auto" w:fill="auto"/>
          </w:tcPr>
          <w:p w14:paraId="2D4FCC36" w14:textId="18538792" w:rsidR="0098291C" w:rsidRPr="0062601C" w:rsidRDefault="0098291C" w:rsidP="002660F2">
            <w:pPr>
              <w:pStyle w:val="ListParagraph"/>
              <w:numPr>
                <w:ilvl w:val="0"/>
                <w:numId w:val="52"/>
              </w:numPr>
              <w:ind w:left="1140"/>
              <w:rPr>
                <w:rFonts w:ascii="Bookman Old Style" w:hAnsi="Bookman Old Style" w:cs="Arial"/>
                <w:sz w:val="24"/>
                <w:szCs w:val="24"/>
                <w:lang w:val="en-US"/>
              </w:rPr>
            </w:pPr>
            <w:r w:rsidRPr="0062601C">
              <w:rPr>
                <w:rFonts w:ascii="Bookman Old Style" w:hAnsi="Bookman Old Style" w:cs="Arial"/>
                <w:sz w:val="24"/>
                <w:szCs w:val="24"/>
                <w:lang w:val="en-US"/>
              </w:rPr>
              <w:t xml:space="preserve">informasi bahwa produk dan/atau layanan jasa keuangan yang ditawarkan bukan produk yang diterbitkan oleh PAJK dan tidak bertanggung </w:t>
            </w:r>
            <w:r w:rsidRPr="0062601C">
              <w:rPr>
                <w:rFonts w:ascii="Bookman Old Style" w:hAnsi="Bookman Old Style" w:cs="Arial"/>
                <w:sz w:val="24"/>
                <w:szCs w:val="24"/>
                <w:lang w:val="en-US"/>
              </w:rPr>
              <w:lastRenderedPageBreak/>
              <w:t xml:space="preserve">jawab atas tuntutan dan risiko terkait produk dan/atau layanan LJK dan/atau pihak yang melakukan kegiatan di sektor jasa keuangan; </w:t>
            </w:r>
          </w:p>
        </w:tc>
        <w:tc>
          <w:tcPr>
            <w:tcW w:w="4859" w:type="dxa"/>
          </w:tcPr>
          <w:p w14:paraId="695A0CB4" w14:textId="77777777" w:rsidR="0098291C" w:rsidRPr="0062601C" w:rsidRDefault="0098291C" w:rsidP="0098291C">
            <w:pPr>
              <w:pBdr>
                <w:top w:val="nil"/>
                <w:left w:val="nil"/>
                <w:bottom w:val="nil"/>
                <w:right w:val="nil"/>
                <w:between w:val="nil"/>
              </w:pBdr>
              <w:tabs>
                <w:tab w:val="left" w:pos="2552"/>
              </w:tabs>
              <w:spacing w:after="0" w:line="360" w:lineRule="auto"/>
              <w:ind w:left="1140"/>
              <w:jc w:val="both"/>
              <w:rPr>
                <w:rFonts w:ascii="Bookman Old Style" w:eastAsia="Bookman Old Style" w:hAnsi="Bookman Old Style" w:cs="Bookman Old Style"/>
                <w:sz w:val="24"/>
                <w:szCs w:val="24"/>
              </w:rPr>
            </w:pPr>
          </w:p>
        </w:tc>
        <w:tc>
          <w:tcPr>
            <w:tcW w:w="2291" w:type="dxa"/>
          </w:tcPr>
          <w:p w14:paraId="3EA65478"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0E035BD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31E6C4DC"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29F96290" w14:textId="77777777" w:rsidTr="00696F36">
        <w:trPr>
          <w:jc w:val="center"/>
        </w:trPr>
        <w:tc>
          <w:tcPr>
            <w:tcW w:w="7065" w:type="dxa"/>
            <w:shd w:val="clear" w:color="auto" w:fill="auto"/>
          </w:tcPr>
          <w:p w14:paraId="25CF64C4" w14:textId="1B0CEBC9" w:rsidR="0098291C" w:rsidRPr="0062601C" w:rsidRDefault="0098291C" w:rsidP="002660F2">
            <w:pPr>
              <w:pStyle w:val="ListParagraph"/>
              <w:widowControl w:val="0"/>
              <w:numPr>
                <w:ilvl w:val="0"/>
                <w:numId w:val="52"/>
              </w:numPr>
              <w:suppressAutoHyphens/>
              <w:autoSpaceDE w:val="0"/>
              <w:autoSpaceDN w:val="0"/>
              <w:spacing w:after="0" w:line="240" w:lineRule="auto"/>
              <w:ind w:left="1140" w:right="95"/>
              <w:jc w:val="both"/>
              <w:rPr>
                <w:rFonts w:ascii="Bookman Old Style" w:hAnsi="Bookman Old Style" w:cs="Arial"/>
                <w:sz w:val="24"/>
                <w:szCs w:val="24"/>
                <w:lang w:val="en-US"/>
              </w:rPr>
            </w:pPr>
            <w:r w:rsidRPr="0062601C">
              <w:rPr>
                <w:rFonts w:ascii="Bookman Old Style" w:hAnsi="Bookman Old Style" w:cs="Arial"/>
                <w:sz w:val="24"/>
                <w:szCs w:val="24"/>
                <w:lang w:val="en-US"/>
              </w:rPr>
              <w:t>layanan edukasi konsumen terkait produk dan/atau layanan jasa keuangan;</w:t>
            </w:r>
          </w:p>
        </w:tc>
        <w:tc>
          <w:tcPr>
            <w:tcW w:w="4859" w:type="dxa"/>
          </w:tcPr>
          <w:p w14:paraId="20597717" w14:textId="77777777" w:rsidR="0098291C" w:rsidRPr="0062601C" w:rsidRDefault="0098291C" w:rsidP="0098291C">
            <w:pPr>
              <w:pBdr>
                <w:top w:val="nil"/>
                <w:left w:val="nil"/>
                <w:bottom w:val="nil"/>
                <w:right w:val="nil"/>
                <w:between w:val="nil"/>
              </w:pBdr>
              <w:tabs>
                <w:tab w:val="left" w:pos="2552"/>
              </w:tabs>
              <w:spacing w:after="0" w:line="360" w:lineRule="auto"/>
              <w:ind w:left="1140"/>
              <w:jc w:val="both"/>
              <w:rPr>
                <w:rFonts w:ascii="Bookman Old Style" w:eastAsia="Bookman Old Style" w:hAnsi="Bookman Old Style" w:cs="Bookman Old Style"/>
                <w:sz w:val="24"/>
                <w:szCs w:val="24"/>
              </w:rPr>
            </w:pPr>
          </w:p>
        </w:tc>
        <w:tc>
          <w:tcPr>
            <w:tcW w:w="2291" w:type="dxa"/>
          </w:tcPr>
          <w:p w14:paraId="233A769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14E3378D"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6BD6C967"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5FD36EE5" w14:textId="77777777" w:rsidTr="004C7B4E">
        <w:trPr>
          <w:trHeight w:val="90"/>
          <w:jc w:val="center"/>
        </w:trPr>
        <w:tc>
          <w:tcPr>
            <w:tcW w:w="7065" w:type="dxa"/>
            <w:shd w:val="clear" w:color="auto" w:fill="auto"/>
          </w:tcPr>
          <w:p w14:paraId="70CF3C5C" w14:textId="67F8E695" w:rsidR="0098291C" w:rsidRPr="0062601C" w:rsidRDefault="0098291C" w:rsidP="002660F2">
            <w:pPr>
              <w:pStyle w:val="ListParagraph"/>
              <w:widowControl w:val="0"/>
              <w:numPr>
                <w:ilvl w:val="0"/>
                <w:numId w:val="52"/>
              </w:numPr>
              <w:suppressAutoHyphens/>
              <w:autoSpaceDE w:val="0"/>
              <w:autoSpaceDN w:val="0"/>
              <w:spacing w:after="0" w:line="240" w:lineRule="auto"/>
              <w:ind w:left="1140" w:right="95"/>
              <w:jc w:val="both"/>
              <w:rPr>
                <w:rFonts w:ascii="Bookman Old Style" w:hAnsi="Bookman Old Style" w:cs="Arial"/>
                <w:sz w:val="24"/>
                <w:szCs w:val="24"/>
                <w:lang w:val="en-US"/>
              </w:rPr>
            </w:pPr>
            <w:r w:rsidRPr="0062601C">
              <w:rPr>
                <w:rFonts w:ascii="Bookman Old Style" w:hAnsi="Bookman Old Style" w:cs="Arial"/>
                <w:sz w:val="24"/>
                <w:szCs w:val="24"/>
                <w:lang w:val="en-US"/>
              </w:rPr>
              <w:t>layanan pengaduan Konsumen; dan</w:t>
            </w:r>
          </w:p>
        </w:tc>
        <w:tc>
          <w:tcPr>
            <w:tcW w:w="4859" w:type="dxa"/>
          </w:tcPr>
          <w:p w14:paraId="594B8570" w14:textId="77777777" w:rsidR="0098291C" w:rsidRPr="0062601C" w:rsidRDefault="0098291C" w:rsidP="0098291C">
            <w:pPr>
              <w:pBdr>
                <w:top w:val="nil"/>
                <w:left w:val="nil"/>
                <w:bottom w:val="nil"/>
                <w:right w:val="nil"/>
                <w:between w:val="nil"/>
              </w:pBdr>
              <w:tabs>
                <w:tab w:val="left" w:pos="2552"/>
              </w:tabs>
              <w:spacing w:after="0" w:line="360" w:lineRule="auto"/>
              <w:ind w:left="1140"/>
              <w:jc w:val="both"/>
              <w:rPr>
                <w:rFonts w:ascii="Bookman Old Style" w:eastAsia="Bookman Old Style" w:hAnsi="Bookman Old Style" w:cs="Bookman Old Style"/>
                <w:sz w:val="24"/>
                <w:szCs w:val="24"/>
              </w:rPr>
            </w:pPr>
          </w:p>
        </w:tc>
        <w:tc>
          <w:tcPr>
            <w:tcW w:w="2291" w:type="dxa"/>
          </w:tcPr>
          <w:p w14:paraId="414B08CE"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769DAEFC"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1A4EE5D2"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3B7186DD" w14:textId="77777777" w:rsidTr="00696F36">
        <w:trPr>
          <w:jc w:val="center"/>
        </w:trPr>
        <w:tc>
          <w:tcPr>
            <w:tcW w:w="7065" w:type="dxa"/>
            <w:shd w:val="clear" w:color="auto" w:fill="auto"/>
          </w:tcPr>
          <w:p w14:paraId="7E47FCC3" w14:textId="2DD7BBCE" w:rsidR="0098291C" w:rsidRPr="0062601C" w:rsidRDefault="0098291C" w:rsidP="002660F2">
            <w:pPr>
              <w:pStyle w:val="ListParagraph"/>
              <w:widowControl w:val="0"/>
              <w:numPr>
                <w:ilvl w:val="0"/>
                <w:numId w:val="52"/>
              </w:numPr>
              <w:suppressAutoHyphens/>
              <w:autoSpaceDE w:val="0"/>
              <w:autoSpaceDN w:val="0"/>
              <w:spacing w:after="0" w:line="240" w:lineRule="auto"/>
              <w:ind w:left="1140" w:right="95"/>
              <w:jc w:val="both"/>
              <w:rPr>
                <w:rFonts w:ascii="Bookman Old Style" w:hAnsi="Bookman Old Style"/>
                <w:sz w:val="24"/>
                <w:szCs w:val="24"/>
              </w:rPr>
            </w:pPr>
            <w:r w:rsidRPr="0062601C">
              <w:rPr>
                <w:rFonts w:ascii="Bookman Old Style" w:hAnsi="Bookman Old Style" w:cs="Arial"/>
                <w:sz w:val="24"/>
                <w:szCs w:val="24"/>
                <w:lang w:val="en-US"/>
              </w:rPr>
              <w:t xml:space="preserve">informasi layanan </w:t>
            </w:r>
            <w:r w:rsidR="0026503A">
              <w:rPr>
                <w:rFonts w:ascii="Bookman Old Style" w:hAnsi="Bookman Old Style" w:cs="Arial"/>
                <w:sz w:val="24"/>
                <w:szCs w:val="24"/>
                <w:lang w:val="en-US"/>
              </w:rPr>
              <w:t>Konsumen</w:t>
            </w:r>
            <w:r w:rsidRPr="0062601C">
              <w:rPr>
                <w:rFonts w:ascii="Bookman Old Style" w:hAnsi="Bookman Old Style" w:cs="Arial"/>
                <w:sz w:val="24"/>
                <w:szCs w:val="24"/>
                <w:lang w:val="en-US"/>
              </w:rPr>
              <w:t xml:space="preserve"> </w:t>
            </w:r>
            <w:r w:rsidRPr="0062601C">
              <w:rPr>
                <w:rFonts w:ascii="Bookman Old Style" w:hAnsi="Bookman Old Style" w:cs="Arial"/>
                <w:i/>
                <w:iCs/>
                <w:sz w:val="24"/>
                <w:szCs w:val="24"/>
                <w:lang w:val="en-US"/>
              </w:rPr>
              <w:t>(contact center)</w:t>
            </w:r>
          </w:p>
        </w:tc>
        <w:tc>
          <w:tcPr>
            <w:tcW w:w="4859" w:type="dxa"/>
          </w:tcPr>
          <w:p w14:paraId="2AB8BCE0" w14:textId="77777777" w:rsidR="0098291C" w:rsidRPr="0062601C" w:rsidRDefault="0098291C" w:rsidP="0098291C">
            <w:pPr>
              <w:pBdr>
                <w:top w:val="nil"/>
                <w:left w:val="nil"/>
                <w:bottom w:val="nil"/>
                <w:right w:val="nil"/>
                <w:between w:val="nil"/>
              </w:pBdr>
              <w:tabs>
                <w:tab w:val="left" w:pos="2552"/>
              </w:tabs>
              <w:spacing w:after="0" w:line="360" w:lineRule="auto"/>
              <w:ind w:left="1140"/>
              <w:jc w:val="both"/>
              <w:rPr>
                <w:rFonts w:ascii="Bookman Old Style" w:eastAsia="Bookman Old Style" w:hAnsi="Bookman Old Style" w:cs="Bookman Old Style"/>
                <w:sz w:val="24"/>
                <w:szCs w:val="24"/>
              </w:rPr>
            </w:pPr>
          </w:p>
        </w:tc>
        <w:tc>
          <w:tcPr>
            <w:tcW w:w="2291" w:type="dxa"/>
          </w:tcPr>
          <w:p w14:paraId="0C32B6E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10A00B2C"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66D95A7E"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6B6EB052" w14:textId="77777777" w:rsidTr="00696F36">
        <w:trPr>
          <w:jc w:val="center"/>
        </w:trPr>
        <w:tc>
          <w:tcPr>
            <w:tcW w:w="7065" w:type="dxa"/>
            <w:shd w:val="clear" w:color="auto" w:fill="auto"/>
          </w:tcPr>
          <w:p w14:paraId="2549377C" w14:textId="29ECC849" w:rsidR="0098291C" w:rsidRPr="0062601C" w:rsidRDefault="0098291C" w:rsidP="002660F2">
            <w:pPr>
              <w:pStyle w:val="ListParagraph"/>
              <w:widowControl w:val="0"/>
              <w:numPr>
                <w:ilvl w:val="0"/>
                <w:numId w:val="51"/>
              </w:numPr>
              <w:suppressAutoHyphens/>
              <w:autoSpaceDE w:val="0"/>
              <w:autoSpaceDN w:val="0"/>
              <w:spacing w:after="0" w:line="240" w:lineRule="auto"/>
              <w:ind w:right="95"/>
              <w:jc w:val="both"/>
              <w:rPr>
                <w:rFonts w:ascii="Bookman Old Style" w:hAnsi="Bookman Old Style" w:cs="Arial"/>
                <w:sz w:val="24"/>
                <w:szCs w:val="24"/>
                <w:lang w:val="en-US"/>
              </w:rPr>
            </w:pPr>
            <w:r w:rsidRPr="0062601C">
              <w:rPr>
                <w:rFonts w:ascii="Bookman Old Style" w:hAnsi="Bookman Old Style" w:cs="Arial"/>
                <w:sz w:val="24"/>
                <w:szCs w:val="24"/>
                <w:lang w:val="en-US"/>
              </w:rPr>
              <w:t>Perbandingan informasi produk dan/atau layanan jasa keuangan sebagaimana dimaksud pada ayat (1) huruf b untuk setiap produk dan/atau layanan jasa keuangan paling sedikit memuat:</w:t>
            </w:r>
          </w:p>
        </w:tc>
        <w:tc>
          <w:tcPr>
            <w:tcW w:w="4859" w:type="dxa"/>
          </w:tcPr>
          <w:p w14:paraId="04E267B8"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7CB19EE2"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45294846"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5BC68F27"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389083B4" w14:textId="77777777" w:rsidTr="00696F36">
        <w:trPr>
          <w:jc w:val="center"/>
        </w:trPr>
        <w:tc>
          <w:tcPr>
            <w:tcW w:w="7065" w:type="dxa"/>
            <w:shd w:val="clear" w:color="auto" w:fill="auto"/>
          </w:tcPr>
          <w:p w14:paraId="6E9C7234" w14:textId="757A6817" w:rsidR="0098291C" w:rsidRPr="0062601C" w:rsidRDefault="0098291C" w:rsidP="002660F2">
            <w:pPr>
              <w:pStyle w:val="ListParagraph"/>
              <w:numPr>
                <w:ilvl w:val="0"/>
                <w:numId w:val="53"/>
              </w:numPr>
              <w:suppressAutoHyphens/>
              <w:autoSpaceDE w:val="0"/>
              <w:autoSpaceDN w:val="0"/>
              <w:spacing w:after="0" w:line="240" w:lineRule="auto"/>
              <w:ind w:left="1140"/>
              <w:jc w:val="both"/>
              <w:rPr>
                <w:rFonts w:ascii="Bookman Old Style" w:hAnsi="Bookman Old Style"/>
                <w:sz w:val="24"/>
                <w:szCs w:val="24"/>
              </w:rPr>
            </w:pPr>
            <w:r w:rsidRPr="0062601C">
              <w:rPr>
                <w:rFonts w:ascii="Bookman Old Style" w:hAnsi="Bookman Old Style"/>
                <w:sz w:val="24"/>
                <w:szCs w:val="24"/>
              </w:rPr>
              <w:t>harga atau biaya;</w:t>
            </w:r>
          </w:p>
        </w:tc>
        <w:tc>
          <w:tcPr>
            <w:tcW w:w="4859" w:type="dxa"/>
          </w:tcPr>
          <w:p w14:paraId="02D61FBE"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6B8C706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05C0D1A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5136A62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3BD83680" w14:textId="77777777" w:rsidTr="00696F36">
        <w:trPr>
          <w:jc w:val="center"/>
        </w:trPr>
        <w:tc>
          <w:tcPr>
            <w:tcW w:w="7065" w:type="dxa"/>
            <w:shd w:val="clear" w:color="auto" w:fill="auto"/>
          </w:tcPr>
          <w:p w14:paraId="6900803C" w14:textId="5E5CD24D" w:rsidR="0098291C" w:rsidRPr="0062601C" w:rsidRDefault="0098291C" w:rsidP="002660F2">
            <w:pPr>
              <w:pStyle w:val="ListParagraph"/>
              <w:numPr>
                <w:ilvl w:val="0"/>
                <w:numId w:val="53"/>
              </w:numPr>
              <w:suppressAutoHyphens/>
              <w:autoSpaceDE w:val="0"/>
              <w:autoSpaceDN w:val="0"/>
              <w:spacing w:after="0" w:line="240" w:lineRule="auto"/>
              <w:ind w:left="1140"/>
              <w:jc w:val="both"/>
              <w:rPr>
                <w:rFonts w:ascii="Bookman Old Style" w:hAnsi="Bookman Old Style"/>
                <w:sz w:val="24"/>
                <w:szCs w:val="24"/>
              </w:rPr>
            </w:pPr>
            <w:r w:rsidRPr="0062601C">
              <w:rPr>
                <w:rFonts w:ascii="Bookman Old Style" w:hAnsi="Bookman Old Style"/>
                <w:sz w:val="24"/>
                <w:szCs w:val="24"/>
              </w:rPr>
              <w:t>fitur utama;</w:t>
            </w:r>
          </w:p>
        </w:tc>
        <w:tc>
          <w:tcPr>
            <w:tcW w:w="4859" w:type="dxa"/>
          </w:tcPr>
          <w:p w14:paraId="53446AA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02BCF90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26AAC316"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000ADD4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6C164BF8" w14:textId="77777777" w:rsidTr="00696F36">
        <w:trPr>
          <w:jc w:val="center"/>
        </w:trPr>
        <w:tc>
          <w:tcPr>
            <w:tcW w:w="7065" w:type="dxa"/>
            <w:shd w:val="clear" w:color="auto" w:fill="auto"/>
          </w:tcPr>
          <w:p w14:paraId="25D0D1D4" w14:textId="34FBCB72" w:rsidR="0098291C" w:rsidRPr="0062601C" w:rsidRDefault="0098291C" w:rsidP="002660F2">
            <w:pPr>
              <w:pStyle w:val="ListParagraph"/>
              <w:numPr>
                <w:ilvl w:val="0"/>
                <w:numId w:val="53"/>
              </w:numPr>
              <w:suppressAutoHyphens/>
              <w:autoSpaceDE w:val="0"/>
              <w:autoSpaceDN w:val="0"/>
              <w:spacing w:after="0" w:line="240" w:lineRule="auto"/>
              <w:ind w:left="1140"/>
              <w:jc w:val="both"/>
              <w:rPr>
                <w:rFonts w:ascii="Bookman Old Style" w:hAnsi="Bookman Old Style"/>
                <w:sz w:val="24"/>
                <w:szCs w:val="24"/>
              </w:rPr>
            </w:pPr>
            <w:r w:rsidRPr="0062601C">
              <w:rPr>
                <w:rFonts w:ascii="Bookman Old Style" w:hAnsi="Bookman Old Style"/>
                <w:sz w:val="24"/>
                <w:szCs w:val="24"/>
              </w:rPr>
              <w:t>manfaat layanan;</w:t>
            </w:r>
          </w:p>
        </w:tc>
        <w:tc>
          <w:tcPr>
            <w:tcW w:w="4859" w:type="dxa"/>
          </w:tcPr>
          <w:p w14:paraId="570E85DC"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63322C9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16E4F39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6860FEA7"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449966E8" w14:textId="77777777" w:rsidTr="00696F36">
        <w:trPr>
          <w:jc w:val="center"/>
        </w:trPr>
        <w:tc>
          <w:tcPr>
            <w:tcW w:w="7065" w:type="dxa"/>
            <w:shd w:val="clear" w:color="auto" w:fill="auto"/>
          </w:tcPr>
          <w:p w14:paraId="2E6D5A3D" w14:textId="05D216EF" w:rsidR="0098291C" w:rsidRPr="0062601C" w:rsidRDefault="0098291C" w:rsidP="002660F2">
            <w:pPr>
              <w:pStyle w:val="ListParagraph"/>
              <w:numPr>
                <w:ilvl w:val="0"/>
                <w:numId w:val="53"/>
              </w:numPr>
              <w:suppressAutoHyphens/>
              <w:autoSpaceDE w:val="0"/>
              <w:autoSpaceDN w:val="0"/>
              <w:spacing w:after="0" w:line="240" w:lineRule="auto"/>
              <w:ind w:left="1140"/>
              <w:jc w:val="both"/>
              <w:rPr>
                <w:rFonts w:ascii="Bookman Old Style" w:hAnsi="Bookman Old Style"/>
                <w:sz w:val="24"/>
                <w:szCs w:val="24"/>
              </w:rPr>
            </w:pPr>
            <w:r w:rsidRPr="0062601C">
              <w:rPr>
                <w:rFonts w:ascii="Bookman Old Style" w:hAnsi="Bookman Old Style"/>
                <w:sz w:val="24"/>
                <w:szCs w:val="24"/>
              </w:rPr>
              <w:t>pengecualian layanan;</w:t>
            </w:r>
          </w:p>
        </w:tc>
        <w:tc>
          <w:tcPr>
            <w:tcW w:w="4859" w:type="dxa"/>
          </w:tcPr>
          <w:p w14:paraId="342B946D"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06E9F14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57D9851C"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4ED460F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71983A5E" w14:textId="77777777" w:rsidTr="00696F36">
        <w:trPr>
          <w:jc w:val="center"/>
        </w:trPr>
        <w:tc>
          <w:tcPr>
            <w:tcW w:w="7065" w:type="dxa"/>
            <w:shd w:val="clear" w:color="auto" w:fill="auto"/>
          </w:tcPr>
          <w:p w14:paraId="60CE8893" w14:textId="1CAA109F" w:rsidR="0098291C" w:rsidRPr="0062601C" w:rsidRDefault="0098291C" w:rsidP="002660F2">
            <w:pPr>
              <w:pStyle w:val="ListParagraph"/>
              <w:numPr>
                <w:ilvl w:val="0"/>
                <w:numId w:val="53"/>
              </w:numPr>
              <w:suppressAutoHyphens/>
              <w:autoSpaceDE w:val="0"/>
              <w:autoSpaceDN w:val="0"/>
              <w:spacing w:after="0" w:line="240" w:lineRule="auto"/>
              <w:ind w:left="1140"/>
              <w:jc w:val="both"/>
              <w:rPr>
                <w:rFonts w:ascii="Bookman Old Style" w:hAnsi="Bookman Old Style"/>
                <w:sz w:val="24"/>
                <w:szCs w:val="24"/>
              </w:rPr>
            </w:pPr>
            <w:r w:rsidRPr="0062601C">
              <w:rPr>
                <w:rFonts w:ascii="Bookman Old Style" w:hAnsi="Bookman Old Style"/>
                <w:sz w:val="24"/>
                <w:szCs w:val="24"/>
              </w:rPr>
              <w:t xml:space="preserve">batasan layanan; </w:t>
            </w:r>
          </w:p>
        </w:tc>
        <w:tc>
          <w:tcPr>
            <w:tcW w:w="4859" w:type="dxa"/>
          </w:tcPr>
          <w:p w14:paraId="6E5A5E98"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1BEBDC57"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4270B778"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793B4378"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30DB964B" w14:textId="77777777" w:rsidTr="00696F36">
        <w:trPr>
          <w:jc w:val="center"/>
        </w:trPr>
        <w:tc>
          <w:tcPr>
            <w:tcW w:w="7065" w:type="dxa"/>
            <w:shd w:val="clear" w:color="auto" w:fill="auto"/>
          </w:tcPr>
          <w:p w14:paraId="78041803" w14:textId="062EA245" w:rsidR="0098291C" w:rsidRPr="0062601C" w:rsidRDefault="0098291C" w:rsidP="002660F2">
            <w:pPr>
              <w:pStyle w:val="ListParagraph"/>
              <w:numPr>
                <w:ilvl w:val="0"/>
                <w:numId w:val="53"/>
              </w:numPr>
              <w:suppressAutoHyphens/>
              <w:autoSpaceDE w:val="0"/>
              <w:autoSpaceDN w:val="0"/>
              <w:spacing w:after="0" w:line="240" w:lineRule="auto"/>
              <w:ind w:left="1140"/>
              <w:jc w:val="both"/>
              <w:rPr>
                <w:rFonts w:ascii="Bookman Old Style" w:hAnsi="Bookman Old Style"/>
                <w:sz w:val="24"/>
                <w:szCs w:val="24"/>
              </w:rPr>
            </w:pPr>
            <w:r w:rsidRPr="0062601C">
              <w:rPr>
                <w:rFonts w:ascii="Bookman Old Style" w:hAnsi="Bookman Old Style"/>
                <w:sz w:val="24"/>
                <w:szCs w:val="24"/>
              </w:rPr>
              <w:t xml:space="preserve">ringkasan produk dan/atau layanan jasa keuangan; dan </w:t>
            </w:r>
          </w:p>
        </w:tc>
        <w:tc>
          <w:tcPr>
            <w:tcW w:w="4859" w:type="dxa"/>
          </w:tcPr>
          <w:p w14:paraId="501A32A2"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18156152"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074352EC"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3CD0C9D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05831CAE" w14:textId="77777777" w:rsidTr="00696F36">
        <w:trPr>
          <w:jc w:val="center"/>
        </w:trPr>
        <w:tc>
          <w:tcPr>
            <w:tcW w:w="7065" w:type="dxa"/>
            <w:shd w:val="clear" w:color="auto" w:fill="auto"/>
          </w:tcPr>
          <w:p w14:paraId="732191A3" w14:textId="17389006" w:rsidR="0098291C" w:rsidRPr="0062601C" w:rsidRDefault="0098291C" w:rsidP="002660F2">
            <w:pPr>
              <w:pStyle w:val="ListParagraph"/>
              <w:numPr>
                <w:ilvl w:val="0"/>
                <w:numId w:val="53"/>
              </w:numPr>
              <w:suppressAutoHyphens/>
              <w:autoSpaceDE w:val="0"/>
              <w:autoSpaceDN w:val="0"/>
              <w:spacing w:after="0" w:line="240" w:lineRule="auto"/>
              <w:ind w:left="1140"/>
              <w:jc w:val="both"/>
              <w:rPr>
                <w:rFonts w:ascii="Bookman Old Style" w:hAnsi="Bookman Old Style"/>
                <w:sz w:val="24"/>
                <w:szCs w:val="24"/>
              </w:rPr>
            </w:pPr>
            <w:r w:rsidRPr="0062601C">
              <w:rPr>
                <w:rFonts w:ascii="Bookman Old Style" w:hAnsi="Bookman Old Style"/>
                <w:sz w:val="24"/>
                <w:szCs w:val="24"/>
              </w:rPr>
              <w:t>informasi relevan lainnya yang mungkin diperlukan Konsumen dalam mengambil keputusan untuk menggunakan produk dan/atau layanan jasa keuangan.</w:t>
            </w:r>
          </w:p>
        </w:tc>
        <w:tc>
          <w:tcPr>
            <w:tcW w:w="4859" w:type="dxa"/>
          </w:tcPr>
          <w:p w14:paraId="69DD049C"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5F06D22D"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23B9EBB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2E942CB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582A01FB" w14:textId="77777777" w:rsidTr="00696F36">
        <w:trPr>
          <w:jc w:val="center"/>
        </w:trPr>
        <w:tc>
          <w:tcPr>
            <w:tcW w:w="7065" w:type="dxa"/>
            <w:shd w:val="clear" w:color="auto" w:fill="auto"/>
          </w:tcPr>
          <w:p w14:paraId="019DD403" w14:textId="5BF5940A" w:rsidR="0098291C" w:rsidRPr="0062601C" w:rsidRDefault="0098291C" w:rsidP="002660F2">
            <w:pPr>
              <w:pStyle w:val="ListParagraph"/>
              <w:widowControl w:val="0"/>
              <w:numPr>
                <w:ilvl w:val="0"/>
                <w:numId w:val="51"/>
              </w:numPr>
              <w:suppressAutoHyphens/>
              <w:autoSpaceDE w:val="0"/>
              <w:autoSpaceDN w:val="0"/>
              <w:spacing w:after="0" w:line="240" w:lineRule="auto"/>
              <w:ind w:right="95"/>
              <w:jc w:val="both"/>
              <w:rPr>
                <w:rFonts w:ascii="Bookman Old Style" w:hAnsi="Bookman Old Style"/>
                <w:sz w:val="24"/>
                <w:szCs w:val="24"/>
              </w:rPr>
            </w:pPr>
            <w:r w:rsidRPr="0062601C">
              <w:rPr>
                <w:rFonts w:ascii="Bookman Old Style" w:hAnsi="Bookman Old Style" w:cs="Arial"/>
                <w:sz w:val="24"/>
                <w:szCs w:val="24"/>
              </w:rPr>
              <w:t xml:space="preserve">Perbandingan informasi produk dan/atau layanan jasa keuangan sebagaimana dimaksud pada ayat (1) huruf b wajib dilakukan </w:t>
            </w:r>
            <w:r w:rsidRPr="0062601C">
              <w:rPr>
                <w:rFonts w:ascii="Bookman Old Style" w:hAnsi="Bookman Old Style"/>
                <w:sz w:val="24"/>
                <w:szCs w:val="24"/>
              </w:rPr>
              <w:t xml:space="preserve">atas jenis produk dan/atau layanan jasa keuangan yang sama dan dapat diperbandingkan </w:t>
            </w:r>
            <w:r w:rsidRPr="0062601C">
              <w:rPr>
                <w:rFonts w:ascii="Bookman Old Style" w:hAnsi="Bookman Old Style" w:cs="Arial"/>
                <w:sz w:val="24"/>
                <w:szCs w:val="24"/>
              </w:rPr>
              <w:t>secara akurat, jujur, jelas, objektif, dan transparan.</w:t>
            </w:r>
          </w:p>
        </w:tc>
        <w:tc>
          <w:tcPr>
            <w:tcW w:w="4859" w:type="dxa"/>
          </w:tcPr>
          <w:p w14:paraId="1EDB17D6"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562E2EAE"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44C1A88F"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546C41ED"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10AAEBFD" w14:textId="77777777" w:rsidTr="00696F36">
        <w:trPr>
          <w:jc w:val="center"/>
        </w:trPr>
        <w:tc>
          <w:tcPr>
            <w:tcW w:w="7065" w:type="dxa"/>
            <w:shd w:val="clear" w:color="auto" w:fill="auto"/>
          </w:tcPr>
          <w:p w14:paraId="5E9ACEB3" w14:textId="539A209F" w:rsidR="0098291C" w:rsidRPr="0062601C" w:rsidRDefault="0098291C" w:rsidP="002660F2">
            <w:pPr>
              <w:pStyle w:val="ListParagraph"/>
              <w:widowControl w:val="0"/>
              <w:numPr>
                <w:ilvl w:val="0"/>
                <w:numId w:val="51"/>
              </w:numPr>
              <w:suppressAutoHyphens/>
              <w:autoSpaceDE w:val="0"/>
              <w:autoSpaceDN w:val="0"/>
              <w:spacing w:after="0" w:line="240" w:lineRule="auto"/>
              <w:ind w:right="95"/>
              <w:jc w:val="both"/>
              <w:rPr>
                <w:rFonts w:ascii="Bookman Old Style" w:hAnsi="Bookman Old Style" w:cs="Arial"/>
                <w:sz w:val="24"/>
                <w:szCs w:val="24"/>
                <w:lang w:val="en-US"/>
              </w:rPr>
            </w:pPr>
            <w:r w:rsidRPr="0062601C">
              <w:rPr>
                <w:rFonts w:ascii="Bookman Old Style" w:hAnsi="Bookman Old Style" w:cs="Arial"/>
                <w:sz w:val="24"/>
                <w:szCs w:val="24"/>
                <w:lang w:val="en-US"/>
              </w:rPr>
              <w:t>Layanan pengaduan konsumen sebagaimana dimaksud pada ayat (1) huruf e dan kegiatan Agregasi yang dilaksanakan oleh PAJK wajib tunduk pada Peraturan Otoritas Jasa Keuangan tentang Pelindungan Konsumen.</w:t>
            </w:r>
          </w:p>
        </w:tc>
        <w:tc>
          <w:tcPr>
            <w:tcW w:w="4859" w:type="dxa"/>
          </w:tcPr>
          <w:p w14:paraId="73F8A508"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24E0155A"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439FD179"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6533D62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6AF3D89C" w14:textId="77777777" w:rsidTr="00696F36">
        <w:trPr>
          <w:jc w:val="center"/>
        </w:trPr>
        <w:tc>
          <w:tcPr>
            <w:tcW w:w="7065" w:type="dxa"/>
            <w:shd w:val="clear" w:color="auto" w:fill="auto"/>
          </w:tcPr>
          <w:p w14:paraId="3BCA084A" w14:textId="5210724E" w:rsidR="0098291C" w:rsidRPr="0062601C" w:rsidRDefault="0098291C" w:rsidP="002660F2">
            <w:pPr>
              <w:pStyle w:val="ListParagraph"/>
              <w:widowControl w:val="0"/>
              <w:numPr>
                <w:ilvl w:val="0"/>
                <w:numId w:val="51"/>
              </w:numPr>
              <w:suppressAutoHyphens/>
              <w:autoSpaceDE w:val="0"/>
              <w:autoSpaceDN w:val="0"/>
              <w:spacing w:after="0" w:line="240" w:lineRule="auto"/>
              <w:ind w:right="95"/>
              <w:jc w:val="both"/>
              <w:rPr>
                <w:rFonts w:ascii="Bookman Old Style" w:hAnsi="Bookman Old Style" w:cs="Arial"/>
                <w:sz w:val="24"/>
                <w:szCs w:val="24"/>
                <w:lang w:val="en-US"/>
              </w:rPr>
            </w:pPr>
            <w:r w:rsidRPr="0062601C">
              <w:rPr>
                <w:rFonts w:ascii="Bookman Old Style" w:hAnsi="Bookman Old Style" w:cs="Arial"/>
                <w:sz w:val="24"/>
                <w:szCs w:val="24"/>
                <w:lang w:val="en-US"/>
              </w:rPr>
              <w:t xml:space="preserve">Dalam menyajikan informasi produk dan/atau layanan jasa keuangan sebagaimana dimaksud pada ayat (3), PAJK wajib melakukan uji tuntas atas LJK dan produk dan/atau layanan jasa </w:t>
            </w:r>
            <w:r w:rsidRPr="0062601C">
              <w:rPr>
                <w:rFonts w:ascii="Bookman Old Style" w:hAnsi="Bookman Old Style" w:cs="Arial"/>
                <w:sz w:val="24"/>
                <w:szCs w:val="24"/>
                <w:lang w:val="en-US"/>
              </w:rPr>
              <w:lastRenderedPageBreak/>
              <w:t>keuangan yang di-Agregasi-kan untuk memastikan legalitas, perizinan, dan keakuratan informasi produk dan/atau layanan jasa keuangan dari waktu ke waktu.</w:t>
            </w:r>
          </w:p>
        </w:tc>
        <w:tc>
          <w:tcPr>
            <w:tcW w:w="4859" w:type="dxa"/>
          </w:tcPr>
          <w:p w14:paraId="50ACC91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0FAA3DE9"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1115D7F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0E0B84D7"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453341BB" w14:textId="77777777" w:rsidTr="00696F36">
        <w:trPr>
          <w:jc w:val="center"/>
        </w:trPr>
        <w:tc>
          <w:tcPr>
            <w:tcW w:w="7065" w:type="dxa"/>
            <w:shd w:val="clear" w:color="auto" w:fill="auto"/>
          </w:tcPr>
          <w:p w14:paraId="223C5B66" w14:textId="77777777" w:rsidR="0098291C" w:rsidRPr="0062601C" w:rsidRDefault="0098291C" w:rsidP="0098291C">
            <w:pPr>
              <w:widowControl w:val="0"/>
              <w:suppressAutoHyphens/>
              <w:autoSpaceDE w:val="0"/>
              <w:autoSpaceDN w:val="0"/>
              <w:spacing w:after="0" w:line="240" w:lineRule="auto"/>
              <w:ind w:right="95"/>
              <w:jc w:val="both"/>
              <w:rPr>
                <w:rFonts w:ascii="Bookman Old Style" w:hAnsi="Bookman Old Style" w:cs="Arial"/>
                <w:sz w:val="24"/>
                <w:szCs w:val="24"/>
                <w:lang w:val="en-US"/>
              </w:rPr>
            </w:pPr>
          </w:p>
        </w:tc>
        <w:tc>
          <w:tcPr>
            <w:tcW w:w="4859" w:type="dxa"/>
          </w:tcPr>
          <w:p w14:paraId="008B0AEF"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712F331C"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3AC8B388"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409C3F4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5B4008A6" w14:textId="77777777" w:rsidTr="00696F36">
        <w:trPr>
          <w:jc w:val="center"/>
        </w:trPr>
        <w:tc>
          <w:tcPr>
            <w:tcW w:w="7065" w:type="dxa"/>
            <w:shd w:val="clear" w:color="auto" w:fill="auto"/>
          </w:tcPr>
          <w:p w14:paraId="5A6D87B6" w14:textId="197205C3" w:rsidR="0098291C" w:rsidRPr="0062601C" w:rsidRDefault="0098291C" w:rsidP="0098291C">
            <w:pPr>
              <w:widowControl w:val="0"/>
              <w:suppressAutoHyphens/>
              <w:autoSpaceDE w:val="0"/>
              <w:autoSpaceDN w:val="0"/>
              <w:spacing w:after="0" w:line="240" w:lineRule="auto"/>
              <w:ind w:right="95"/>
              <w:jc w:val="center"/>
              <w:rPr>
                <w:rFonts w:ascii="Bookman Old Style" w:hAnsi="Bookman Old Style" w:cs="Arial"/>
                <w:sz w:val="24"/>
                <w:szCs w:val="24"/>
                <w:lang w:val="en-US"/>
              </w:rPr>
            </w:pPr>
            <w:r w:rsidRPr="0062601C">
              <w:rPr>
                <w:rFonts w:ascii="Bookman Old Style" w:hAnsi="Bookman Old Style" w:cs="Arial"/>
                <w:sz w:val="24"/>
                <w:szCs w:val="24"/>
                <w:lang w:val="en-US"/>
              </w:rPr>
              <w:t>Pasal 26</w:t>
            </w:r>
          </w:p>
        </w:tc>
        <w:tc>
          <w:tcPr>
            <w:tcW w:w="4859" w:type="dxa"/>
          </w:tcPr>
          <w:p w14:paraId="36FC36B9" w14:textId="43C299AC"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04CC166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2483191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5465AA38"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6416580C" w14:textId="77777777" w:rsidTr="00696F36">
        <w:trPr>
          <w:jc w:val="center"/>
        </w:trPr>
        <w:tc>
          <w:tcPr>
            <w:tcW w:w="7065" w:type="dxa"/>
            <w:shd w:val="clear" w:color="auto" w:fill="auto"/>
          </w:tcPr>
          <w:p w14:paraId="4298AE22" w14:textId="1D66D85B" w:rsidR="0098291C" w:rsidRPr="0062601C" w:rsidRDefault="0098291C" w:rsidP="002660F2">
            <w:pPr>
              <w:pStyle w:val="ListParagraph"/>
              <w:numPr>
                <w:ilvl w:val="0"/>
                <w:numId w:val="54"/>
              </w:numPr>
              <w:jc w:val="both"/>
              <w:rPr>
                <w:rFonts w:ascii="Bookman Old Style" w:hAnsi="Bookman Old Style" w:cs="Arial"/>
                <w:sz w:val="24"/>
                <w:szCs w:val="24"/>
                <w:lang w:val="en-US"/>
              </w:rPr>
            </w:pPr>
            <w:r w:rsidRPr="0062601C">
              <w:rPr>
                <w:rFonts w:ascii="Bookman Old Style" w:hAnsi="Bookman Old Style" w:cs="Arial"/>
                <w:sz w:val="24"/>
                <w:szCs w:val="24"/>
                <w:lang w:val="en-US"/>
              </w:rPr>
              <w:t>Dalam kegiatan Agregasi dan penyajian informasi sebagaimana dimaksud Pasal 2</w:t>
            </w:r>
            <w:r w:rsidR="000F1680">
              <w:rPr>
                <w:rFonts w:ascii="Bookman Old Style" w:hAnsi="Bookman Old Style" w:cs="Arial"/>
                <w:sz w:val="24"/>
                <w:szCs w:val="24"/>
                <w:lang w:val="en-US"/>
              </w:rPr>
              <w:t>5</w:t>
            </w:r>
            <w:r w:rsidRPr="0062601C">
              <w:rPr>
                <w:rFonts w:ascii="Bookman Old Style" w:hAnsi="Bookman Old Style" w:cs="Arial"/>
                <w:sz w:val="24"/>
                <w:szCs w:val="24"/>
                <w:lang w:val="en-US"/>
              </w:rPr>
              <w:t xml:space="preserve"> ayat (2) PAJK dapat menyediakan fitur dan layanan yang mencakup:</w:t>
            </w:r>
          </w:p>
        </w:tc>
        <w:tc>
          <w:tcPr>
            <w:tcW w:w="4859" w:type="dxa"/>
          </w:tcPr>
          <w:p w14:paraId="765D226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6DFE5B6E"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52066ED7"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5BD70CE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14591832" w14:textId="77777777" w:rsidTr="00696F36">
        <w:trPr>
          <w:jc w:val="center"/>
        </w:trPr>
        <w:tc>
          <w:tcPr>
            <w:tcW w:w="7065" w:type="dxa"/>
            <w:shd w:val="clear" w:color="auto" w:fill="auto"/>
          </w:tcPr>
          <w:p w14:paraId="164DFB60" w14:textId="7E884876" w:rsidR="0098291C" w:rsidRPr="0062601C" w:rsidRDefault="0098291C" w:rsidP="002660F2">
            <w:pPr>
              <w:pStyle w:val="ListParagraph"/>
              <w:widowControl w:val="0"/>
              <w:numPr>
                <w:ilvl w:val="1"/>
                <w:numId w:val="55"/>
              </w:numPr>
              <w:suppressAutoHyphens/>
              <w:autoSpaceDE w:val="0"/>
              <w:autoSpaceDN w:val="0"/>
              <w:spacing w:after="0" w:line="240" w:lineRule="auto"/>
              <w:ind w:right="95"/>
              <w:jc w:val="both"/>
              <w:rPr>
                <w:rFonts w:ascii="Bookman Old Style" w:hAnsi="Bookman Old Style"/>
                <w:sz w:val="24"/>
                <w:szCs w:val="24"/>
              </w:rPr>
            </w:pPr>
            <w:r w:rsidRPr="0062601C">
              <w:rPr>
                <w:rFonts w:ascii="Bookman Old Style" w:hAnsi="Bookman Old Style" w:cs="Arial"/>
                <w:sz w:val="24"/>
                <w:szCs w:val="24"/>
                <w:lang w:val="en-US"/>
              </w:rPr>
              <w:t>sortir dan filter untuk melakukan klasifikasi informasi produk dan/atau layanan jasa keuangan berdasarkan kebutuhan Konsumen;</w:t>
            </w:r>
          </w:p>
        </w:tc>
        <w:tc>
          <w:tcPr>
            <w:tcW w:w="4859" w:type="dxa"/>
          </w:tcPr>
          <w:p w14:paraId="48B15C81"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57369768"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645B42C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1C1CB50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4EB13D35" w14:textId="77777777" w:rsidTr="00696F36">
        <w:trPr>
          <w:jc w:val="center"/>
        </w:trPr>
        <w:tc>
          <w:tcPr>
            <w:tcW w:w="7065" w:type="dxa"/>
            <w:shd w:val="clear" w:color="auto" w:fill="auto"/>
          </w:tcPr>
          <w:p w14:paraId="1EE78D62" w14:textId="4C79E432" w:rsidR="0098291C" w:rsidRPr="0062601C" w:rsidRDefault="0098291C" w:rsidP="002660F2">
            <w:pPr>
              <w:pStyle w:val="ListParagraph"/>
              <w:widowControl w:val="0"/>
              <w:numPr>
                <w:ilvl w:val="1"/>
                <w:numId w:val="55"/>
              </w:numPr>
              <w:suppressAutoHyphens/>
              <w:autoSpaceDE w:val="0"/>
              <w:autoSpaceDN w:val="0"/>
              <w:spacing w:after="0" w:line="240" w:lineRule="auto"/>
              <w:ind w:right="95"/>
              <w:jc w:val="both"/>
              <w:rPr>
                <w:rFonts w:ascii="Bookman Old Style" w:hAnsi="Bookman Old Style" w:cs="Arial"/>
                <w:sz w:val="24"/>
                <w:szCs w:val="24"/>
                <w:shd w:val="clear" w:color="auto" w:fill="FFFF00"/>
                <w:lang w:val="en-US"/>
              </w:rPr>
            </w:pPr>
            <w:r w:rsidRPr="0062601C">
              <w:rPr>
                <w:rFonts w:ascii="Bookman Old Style" w:eastAsia="Bookman Old Style" w:hAnsi="Bookman Old Style" w:cs="Bookman Old Style"/>
                <w:sz w:val="24"/>
                <w:szCs w:val="24"/>
              </w:rPr>
              <w:t>usulan produk dan/atau layanan jasa keuangan sesuai dengan personalisasi kebutuhan Konsumen berdasarkan hasil analisa data Konsumen</w:t>
            </w:r>
          </w:p>
        </w:tc>
        <w:tc>
          <w:tcPr>
            <w:tcW w:w="4859" w:type="dxa"/>
          </w:tcPr>
          <w:p w14:paraId="34279B54" w14:textId="1564861E"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6E7EBE3A"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0F54B9AC"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4063C60A"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499024F5" w14:textId="77777777" w:rsidTr="00696F36">
        <w:trPr>
          <w:jc w:val="center"/>
        </w:trPr>
        <w:tc>
          <w:tcPr>
            <w:tcW w:w="7065" w:type="dxa"/>
            <w:shd w:val="clear" w:color="auto" w:fill="auto"/>
          </w:tcPr>
          <w:p w14:paraId="066B1F53" w14:textId="2F2295D1" w:rsidR="0098291C" w:rsidRPr="0062601C" w:rsidRDefault="0098291C" w:rsidP="002660F2">
            <w:pPr>
              <w:pStyle w:val="ListParagraph"/>
              <w:widowControl w:val="0"/>
              <w:numPr>
                <w:ilvl w:val="1"/>
                <w:numId w:val="55"/>
              </w:numPr>
              <w:suppressAutoHyphens/>
              <w:autoSpaceDE w:val="0"/>
              <w:autoSpaceDN w:val="0"/>
              <w:spacing w:after="0" w:line="240" w:lineRule="auto"/>
              <w:ind w:right="95"/>
              <w:jc w:val="both"/>
              <w:rPr>
                <w:rFonts w:ascii="Bookman Old Style" w:hAnsi="Bookman Old Style" w:cs="Arial"/>
                <w:sz w:val="24"/>
                <w:szCs w:val="24"/>
                <w:shd w:val="clear" w:color="auto" w:fill="FFFF00"/>
                <w:lang w:val="en-US"/>
              </w:rPr>
            </w:pPr>
            <w:r w:rsidRPr="0062601C">
              <w:rPr>
                <w:rFonts w:ascii="Bookman Old Style" w:eastAsia="Bookman Old Style" w:hAnsi="Bookman Old Style" w:cs="Bookman Old Style"/>
                <w:sz w:val="24"/>
                <w:szCs w:val="24"/>
              </w:rPr>
              <w:t>penilaian atau rating atas produk dan/ atau layanan jasa keuangan untuk memudahkan Konsumen dalam memilih produk dan/ atau layanan jasa keuangan;</w:t>
            </w:r>
          </w:p>
        </w:tc>
        <w:tc>
          <w:tcPr>
            <w:tcW w:w="4859" w:type="dxa"/>
          </w:tcPr>
          <w:p w14:paraId="569D6D85" w14:textId="3CBCB96E"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707F7442"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649C0C39"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518DD779"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33B8DF70" w14:textId="77777777" w:rsidTr="00696F36">
        <w:trPr>
          <w:jc w:val="center"/>
        </w:trPr>
        <w:tc>
          <w:tcPr>
            <w:tcW w:w="7065" w:type="dxa"/>
            <w:shd w:val="clear" w:color="auto" w:fill="auto"/>
          </w:tcPr>
          <w:p w14:paraId="39E6A957" w14:textId="491C08A0" w:rsidR="0098291C" w:rsidRPr="0062601C" w:rsidRDefault="0098291C" w:rsidP="002660F2">
            <w:pPr>
              <w:pStyle w:val="ListParagraph"/>
              <w:widowControl w:val="0"/>
              <w:numPr>
                <w:ilvl w:val="1"/>
                <w:numId w:val="55"/>
              </w:numPr>
              <w:suppressAutoHyphens/>
              <w:autoSpaceDE w:val="0"/>
              <w:autoSpaceDN w:val="0"/>
              <w:spacing w:after="0" w:line="240" w:lineRule="auto"/>
              <w:ind w:right="95"/>
              <w:jc w:val="both"/>
              <w:rPr>
                <w:rFonts w:ascii="Bookman Old Style" w:hAnsi="Bookman Old Style" w:cs="Arial"/>
                <w:sz w:val="24"/>
                <w:szCs w:val="24"/>
                <w:shd w:val="clear" w:color="auto" w:fill="FFFF00"/>
                <w:lang w:val="en-US"/>
              </w:rPr>
            </w:pPr>
            <w:r w:rsidRPr="0062601C">
              <w:rPr>
                <w:rFonts w:ascii="Bookman Old Style" w:eastAsia="Bookman Old Style" w:hAnsi="Bookman Old Style" w:cs="Bookman Old Style"/>
                <w:sz w:val="24"/>
                <w:szCs w:val="24"/>
              </w:rPr>
              <w:t>simulasi penghitungan manfaat dan kewajiban dari produk dan/atau layanan jasa keuangan; dan/atau</w:t>
            </w:r>
          </w:p>
        </w:tc>
        <w:tc>
          <w:tcPr>
            <w:tcW w:w="4859" w:type="dxa"/>
          </w:tcPr>
          <w:p w14:paraId="60FB3C61" w14:textId="305BB42E"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214843E9"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6C61FFFC"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06A6452F"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0925D0FF" w14:textId="77777777" w:rsidTr="00696F36">
        <w:trPr>
          <w:jc w:val="center"/>
        </w:trPr>
        <w:tc>
          <w:tcPr>
            <w:tcW w:w="7065" w:type="dxa"/>
            <w:shd w:val="clear" w:color="auto" w:fill="auto"/>
          </w:tcPr>
          <w:p w14:paraId="7EF1FDC2" w14:textId="6026A98D" w:rsidR="0098291C" w:rsidRPr="0062601C" w:rsidRDefault="0098291C" w:rsidP="002660F2">
            <w:pPr>
              <w:pStyle w:val="ListParagraph"/>
              <w:widowControl w:val="0"/>
              <w:numPr>
                <w:ilvl w:val="1"/>
                <w:numId w:val="55"/>
              </w:numPr>
              <w:suppressAutoHyphens/>
              <w:autoSpaceDE w:val="0"/>
              <w:autoSpaceDN w:val="0"/>
              <w:spacing w:after="0" w:line="240" w:lineRule="auto"/>
              <w:ind w:right="95"/>
              <w:jc w:val="both"/>
              <w:rPr>
                <w:rFonts w:ascii="Bookman Old Style" w:hAnsi="Bookman Old Style" w:cs="Arial"/>
                <w:sz w:val="24"/>
                <w:szCs w:val="24"/>
                <w:shd w:val="clear" w:color="auto" w:fill="FFFF00"/>
                <w:lang w:val="en-US"/>
              </w:rPr>
            </w:pPr>
            <w:r w:rsidRPr="0062601C">
              <w:rPr>
                <w:rFonts w:ascii="Bookman Old Style" w:eastAsia="Bookman Old Style" w:hAnsi="Bookman Old Style" w:cs="Bookman Old Style"/>
                <w:sz w:val="24"/>
                <w:szCs w:val="24"/>
              </w:rPr>
              <w:t>fitur dan layanan lainnya yang mendapat persetujuan dari Otoritas Jasa Keuangan</w:t>
            </w:r>
          </w:p>
        </w:tc>
        <w:tc>
          <w:tcPr>
            <w:tcW w:w="4859" w:type="dxa"/>
          </w:tcPr>
          <w:p w14:paraId="24A0EAAC" w14:textId="2C0F4068"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4C57913D"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566BB94F"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7DB0F7F8"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1A1AEBBD" w14:textId="77777777" w:rsidTr="00696F36">
        <w:trPr>
          <w:jc w:val="center"/>
        </w:trPr>
        <w:tc>
          <w:tcPr>
            <w:tcW w:w="7065" w:type="dxa"/>
            <w:shd w:val="clear" w:color="auto" w:fill="auto"/>
          </w:tcPr>
          <w:p w14:paraId="7DF4CE03" w14:textId="0070FC36" w:rsidR="0098291C" w:rsidRPr="0062601C" w:rsidRDefault="0098291C" w:rsidP="002660F2">
            <w:pPr>
              <w:pStyle w:val="ListParagraph"/>
              <w:numPr>
                <w:ilvl w:val="0"/>
                <w:numId w:val="54"/>
              </w:numPr>
              <w:jc w:val="both"/>
              <w:rPr>
                <w:rFonts w:ascii="Bookman Old Style" w:hAnsi="Bookman Old Style" w:cs="Arial"/>
                <w:sz w:val="24"/>
                <w:szCs w:val="24"/>
                <w:lang w:val="en-US"/>
              </w:rPr>
            </w:pPr>
            <w:r w:rsidRPr="0062601C">
              <w:rPr>
                <w:rFonts w:ascii="Bookman Old Style" w:hAnsi="Bookman Old Style" w:cs="Arial"/>
                <w:sz w:val="24"/>
                <w:szCs w:val="24"/>
                <w:lang w:val="en-US"/>
              </w:rPr>
              <w:t>Fitur dan layanan sebagaimana dimaksud ayat (1) wajib dilakukan secara adil, objektif, transparan, tidak memihak, tidak terpengaruh hubungan kontraktual dengan LJK</w:t>
            </w:r>
            <w:r w:rsidR="002F697B">
              <w:rPr>
                <w:rFonts w:ascii="Bookman Old Style" w:hAnsi="Bookman Old Style" w:cs="Arial"/>
                <w:sz w:val="24"/>
                <w:szCs w:val="24"/>
                <w:lang w:val="en-US"/>
              </w:rPr>
              <w:t xml:space="preserve"> dan/atau </w:t>
            </w:r>
            <w:r w:rsidR="002F697B" w:rsidRPr="0062601C">
              <w:rPr>
                <w:rFonts w:ascii="Bookman Old Style" w:eastAsia="Bookman Old Style" w:hAnsi="Bookman Old Style" w:cs="Bookman Old Style"/>
                <w:sz w:val="24"/>
                <w:szCs w:val="24"/>
              </w:rPr>
              <w:t>pihak yang melakukan kegiatan di sektor jasa keuangan</w:t>
            </w:r>
            <w:r w:rsidRPr="0062601C">
              <w:rPr>
                <w:rFonts w:ascii="Bookman Old Style" w:hAnsi="Bookman Old Style" w:cs="Arial"/>
                <w:sz w:val="24"/>
                <w:szCs w:val="24"/>
                <w:lang w:val="en-US"/>
              </w:rPr>
              <w:t>, dan mengungkapkan metodologi atau dasar analisa.</w:t>
            </w:r>
          </w:p>
        </w:tc>
        <w:tc>
          <w:tcPr>
            <w:tcW w:w="4859" w:type="dxa"/>
          </w:tcPr>
          <w:p w14:paraId="33903DAE"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3F9B07F7"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398D5AB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7EDDB2A2"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4EF40136" w14:textId="77777777" w:rsidTr="00696F36">
        <w:trPr>
          <w:jc w:val="center"/>
        </w:trPr>
        <w:tc>
          <w:tcPr>
            <w:tcW w:w="7065" w:type="dxa"/>
            <w:shd w:val="clear" w:color="auto" w:fill="auto"/>
          </w:tcPr>
          <w:p w14:paraId="08E95C05" w14:textId="77777777" w:rsidR="0098291C" w:rsidRPr="0062601C" w:rsidRDefault="0098291C" w:rsidP="0098291C">
            <w:pPr>
              <w:rPr>
                <w:rFonts w:ascii="Bookman Old Style" w:hAnsi="Bookman Old Style" w:cs="Arial"/>
                <w:sz w:val="24"/>
                <w:szCs w:val="24"/>
                <w:lang w:val="en-US"/>
              </w:rPr>
            </w:pPr>
          </w:p>
        </w:tc>
        <w:tc>
          <w:tcPr>
            <w:tcW w:w="4859" w:type="dxa"/>
          </w:tcPr>
          <w:p w14:paraId="7B7BE236"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5AA22CDF"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1AA05F9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157F47D9"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06D4ECF7" w14:textId="77777777" w:rsidTr="00696F36">
        <w:trPr>
          <w:jc w:val="center"/>
        </w:trPr>
        <w:tc>
          <w:tcPr>
            <w:tcW w:w="7065" w:type="dxa"/>
            <w:shd w:val="clear" w:color="auto" w:fill="auto"/>
          </w:tcPr>
          <w:p w14:paraId="01DF42FF" w14:textId="2AA85849" w:rsidR="0098291C" w:rsidRPr="0062601C" w:rsidRDefault="0098291C" w:rsidP="0098291C">
            <w:pPr>
              <w:tabs>
                <w:tab w:val="center" w:pos="3417"/>
                <w:tab w:val="left" w:pos="4640"/>
              </w:tabs>
              <w:rPr>
                <w:rFonts w:ascii="Bookman Old Style" w:hAnsi="Bookman Old Style" w:cs="Arial"/>
                <w:sz w:val="24"/>
                <w:szCs w:val="24"/>
                <w:lang w:val="en-US"/>
              </w:rPr>
            </w:pPr>
            <w:r w:rsidRPr="0062601C">
              <w:rPr>
                <w:rFonts w:ascii="Bookman Old Style" w:hAnsi="Bookman Old Style" w:cs="Arial"/>
                <w:sz w:val="24"/>
                <w:szCs w:val="24"/>
                <w:lang w:val="en-US"/>
              </w:rPr>
              <w:tab/>
              <w:t>Pasal 27</w:t>
            </w:r>
            <w:r w:rsidRPr="0062601C">
              <w:rPr>
                <w:rFonts w:ascii="Bookman Old Style" w:hAnsi="Bookman Old Style" w:cs="Arial"/>
                <w:sz w:val="24"/>
                <w:szCs w:val="24"/>
                <w:lang w:val="en-US"/>
              </w:rPr>
              <w:tab/>
            </w:r>
          </w:p>
        </w:tc>
        <w:tc>
          <w:tcPr>
            <w:tcW w:w="4859" w:type="dxa"/>
          </w:tcPr>
          <w:p w14:paraId="6D19E3F6" w14:textId="5E56D1FC"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154B3E79"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02A853F2"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0EA90FEF"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3D9D5468" w14:textId="77777777" w:rsidTr="00696F36">
        <w:trPr>
          <w:jc w:val="center"/>
        </w:trPr>
        <w:tc>
          <w:tcPr>
            <w:tcW w:w="7065" w:type="dxa"/>
            <w:shd w:val="clear" w:color="auto" w:fill="auto"/>
          </w:tcPr>
          <w:p w14:paraId="410A3980" w14:textId="02524008" w:rsidR="0098291C" w:rsidRPr="0062601C" w:rsidRDefault="0098291C" w:rsidP="002660F2">
            <w:pPr>
              <w:pStyle w:val="ListParagraph"/>
              <w:numPr>
                <w:ilvl w:val="0"/>
                <w:numId w:val="56"/>
              </w:numPr>
              <w:jc w:val="both"/>
              <w:rPr>
                <w:rFonts w:ascii="Bookman Old Style" w:hAnsi="Bookman Old Style" w:cs="Arial"/>
                <w:sz w:val="24"/>
                <w:szCs w:val="24"/>
                <w:lang w:val="en-US"/>
              </w:rPr>
            </w:pPr>
            <w:r w:rsidRPr="0062601C">
              <w:rPr>
                <w:rFonts w:ascii="Bookman Old Style" w:eastAsia="Bookman Old Style" w:hAnsi="Bookman Old Style" w:cs="Bookman Old Style"/>
                <w:sz w:val="24"/>
                <w:szCs w:val="24"/>
              </w:rPr>
              <w:lastRenderedPageBreak/>
              <w:t>PAJK dapat melakukan pertukaran data dengan pihak lain untuk mendukung kegiatan Agregasi.</w:t>
            </w:r>
          </w:p>
        </w:tc>
        <w:tc>
          <w:tcPr>
            <w:tcW w:w="4859" w:type="dxa"/>
          </w:tcPr>
          <w:p w14:paraId="404CA85C" w14:textId="133F66AA"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57E3A87D"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53C39FCC"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12D62D87"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1AFF01E9" w14:textId="77777777" w:rsidTr="00696F36">
        <w:trPr>
          <w:jc w:val="center"/>
        </w:trPr>
        <w:tc>
          <w:tcPr>
            <w:tcW w:w="7065" w:type="dxa"/>
            <w:shd w:val="clear" w:color="auto" w:fill="auto"/>
          </w:tcPr>
          <w:p w14:paraId="05DBC951" w14:textId="097144D9" w:rsidR="0098291C" w:rsidRPr="0062601C" w:rsidRDefault="0098291C" w:rsidP="002660F2">
            <w:pPr>
              <w:pStyle w:val="ListParagraph"/>
              <w:numPr>
                <w:ilvl w:val="0"/>
                <w:numId w:val="56"/>
              </w:numPr>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Dalam menjalankan pertukaran data sebagaimana dimaksud ayat (1) wajib dilakukan enkripsi atau metode lain dalam rangka menjaga kerahasian dan keamanan data.</w:t>
            </w:r>
          </w:p>
        </w:tc>
        <w:tc>
          <w:tcPr>
            <w:tcW w:w="4859" w:type="dxa"/>
          </w:tcPr>
          <w:p w14:paraId="5BC6EE8F" w14:textId="0F068D8E"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79BABE62"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0C26BF06"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457B01C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6FBC67B3" w14:textId="77777777" w:rsidTr="00696F36">
        <w:trPr>
          <w:jc w:val="center"/>
        </w:trPr>
        <w:tc>
          <w:tcPr>
            <w:tcW w:w="7065" w:type="dxa"/>
            <w:shd w:val="clear" w:color="auto" w:fill="auto"/>
          </w:tcPr>
          <w:p w14:paraId="2D28ADF6" w14:textId="6DF1F044" w:rsidR="0098291C" w:rsidRPr="0062601C" w:rsidRDefault="0098291C" w:rsidP="002660F2">
            <w:pPr>
              <w:pStyle w:val="ListParagraph"/>
              <w:numPr>
                <w:ilvl w:val="0"/>
                <w:numId w:val="56"/>
              </w:numPr>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 xml:space="preserve">Kegiatan pertukaran data sebagaimana dimaksud ayat (1) wajib untuk tunduk pada ketentuan peraturan perundang-undangan perlindungan </w:t>
            </w:r>
            <w:r w:rsidR="002F697B">
              <w:rPr>
                <w:rFonts w:ascii="Bookman Old Style" w:eastAsia="Bookman Old Style" w:hAnsi="Bookman Old Style" w:cs="Bookman Old Style"/>
                <w:sz w:val="24"/>
                <w:szCs w:val="24"/>
              </w:rPr>
              <w:t>D</w:t>
            </w:r>
            <w:r w:rsidRPr="0062601C">
              <w:rPr>
                <w:rFonts w:ascii="Bookman Old Style" w:eastAsia="Bookman Old Style" w:hAnsi="Bookman Old Style" w:cs="Bookman Old Style"/>
                <w:sz w:val="24"/>
                <w:szCs w:val="24"/>
              </w:rPr>
              <w:t xml:space="preserve">ata </w:t>
            </w:r>
            <w:r w:rsidR="002F697B">
              <w:rPr>
                <w:rFonts w:ascii="Bookman Old Style" w:eastAsia="Bookman Old Style" w:hAnsi="Bookman Old Style" w:cs="Bookman Old Style"/>
                <w:sz w:val="24"/>
                <w:szCs w:val="24"/>
              </w:rPr>
              <w:t>P</w:t>
            </w:r>
            <w:r w:rsidRPr="0062601C">
              <w:rPr>
                <w:rFonts w:ascii="Bookman Old Style" w:eastAsia="Bookman Old Style" w:hAnsi="Bookman Old Style" w:cs="Bookman Old Style"/>
                <w:sz w:val="24"/>
                <w:szCs w:val="24"/>
              </w:rPr>
              <w:t>ribadi.</w:t>
            </w:r>
          </w:p>
        </w:tc>
        <w:tc>
          <w:tcPr>
            <w:tcW w:w="4859" w:type="dxa"/>
          </w:tcPr>
          <w:p w14:paraId="0CA67456" w14:textId="02486893"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68C9C308"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1F4C082A"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42E1E93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0A3861C3" w14:textId="77777777" w:rsidTr="00696F36">
        <w:trPr>
          <w:jc w:val="center"/>
        </w:trPr>
        <w:tc>
          <w:tcPr>
            <w:tcW w:w="7065" w:type="dxa"/>
            <w:shd w:val="clear" w:color="auto" w:fill="auto"/>
          </w:tcPr>
          <w:p w14:paraId="05ECE764" w14:textId="1ADC2F69" w:rsidR="0098291C" w:rsidRPr="0062601C" w:rsidRDefault="0098291C" w:rsidP="0098291C">
            <w:pPr>
              <w:rPr>
                <w:rFonts w:ascii="Bookman Old Style" w:eastAsia="Bookman Old Style" w:hAnsi="Bookman Old Style" w:cs="Bookman Old Style"/>
                <w:sz w:val="24"/>
                <w:szCs w:val="24"/>
              </w:rPr>
            </w:pPr>
          </w:p>
        </w:tc>
        <w:tc>
          <w:tcPr>
            <w:tcW w:w="4859" w:type="dxa"/>
          </w:tcPr>
          <w:p w14:paraId="6C75882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73F4E2B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14AA2FE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5FFD0F1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699C5385" w14:textId="77777777" w:rsidTr="00696F36">
        <w:trPr>
          <w:jc w:val="center"/>
        </w:trPr>
        <w:tc>
          <w:tcPr>
            <w:tcW w:w="7065" w:type="dxa"/>
            <w:shd w:val="clear" w:color="auto" w:fill="auto"/>
          </w:tcPr>
          <w:p w14:paraId="300B341B" w14:textId="6830E87E" w:rsidR="0098291C" w:rsidRPr="0062601C" w:rsidRDefault="0098291C" w:rsidP="0098291C">
            <w:pPr>
              <w:jc w:val="center"/>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Pasal 28</w:t>
            </w:r>
          </w:p>
        </w:tc>
        <w:tc>
          <w:tcPr>
            <w:tcW w:w="4859" w:type="dxa"/>
          </w:tcPr>
          <w:p w14:paraId="38DAC77A"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3C235ABA"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335C6F62"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7C29C5F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6054028E" w14:textId="77777777" w:rsidTr="00696F36">
        <w:trPr>
          <w:jc w:val="center"/>
        </w:trPr>
        <w:tc>
          <w:tcPr>
            <w:tcW w:w="7065" w:type="dxa"/>
            <w:shd w:val="clear" w:color="auto" w:fill="auto"/>
          </w:tcPr>
          <w:p w14:paraId="2D3CF78D" w14:textId="38BE47B6" w:rsidR="0098291C" w:rsidRPr="0062601C" w:rsidRDefault="0098291C" w:rsidP="0098291C">
            <w:pPr>
              <w:widowControl w:val="0"/>
              <w:ind w:right="95"/>
              <w:jc w:val="both"/>
              <w:rPr>
                <w:rFonts w:ascii="Bookman Old Style" w:hAnsi="Bookman Old Style" w:cs="Arial"/>
                <w:sz w:val="24"/>
                <w:szCs w:val="24"/>
                <w:lang w:val="en-US"/>
              </w:rPr>
            </w:pPr>
            <w:r w:rsidRPr="0062601C">
              <w:rPr>
                <w:rFonts w:ascii="Bookman Old Style" w:hAnsi="Bookman Old Style" w:cs="Arial"/>
                <w:sz w:val="24"/>
                <w:szCs w:val="24"/>
                <w:lang w:val="en-US"/>
              </w:rPr>
              <w:t xml:space="preserve">Dalam rangka pemberian jasa Agregasi yang bernilai tambah kepada Konsumen, PAJK wajib memiliki: </w:t>
            </w:r>
          </w:p>
        </w:tc>
        <w:tc>
          <w:tcPr>
            <w:tcW w:w="4859" w:type="dxa"/>
          </w:tcPr>
          <w:p w14:paraId="16F194B9"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4CE32F09"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42903E17"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32AADFAF"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7B834D6A" w14:textId="77777777" w:rsidTr="00696F36">
        <w:trPr>
          <w:jc w:val="center"/>
        </w:trPr>
        <w:tc>
          <w:tcPr>
            <w:tcW w:w="7065" w:type="dxa"/>
            <w:shd w:val="clear" w:color="auto" w:fill="auto"/>
          </w:tcPr>
          <w:p w14:paraId="7CD56E1E" w14:textId="42829166" w:rsidR="0098291C" w:rsidRPr="0062601C" w:rsidRDefault="0098291C" w:rsidP="002660F2">
            <w:pPr>
              <w:pStyle w:val="ListParagraph"/>
              <w:widowControl w:val="0"/>
              <w:numPr>
                <w:ilvl w:val="0"/>
                <w:numId w:val="57"/>
              </w:numPr>
              <w:ind w:right="95"/>
              <w:jc w:val="both"/>
              <w:rPr>
                <w:rFonts w:ascii="Bookman Old Style" w:hAnsi="Bookman Old Style" w:cs="Arial"/>
                <w:sz w:val="24"/>
                <w:szCs w:val="24"/>
                <w:lang w:val="en-US"/>
              </w:rPr>
            </w:pPr>
            <w:r w:rsidRPr="0062601C">
              <w:rPr>
                <w:rFonts w:ascii="Bookman Old Style" w:eastAsia="Bookman Old Style" w:hAnsi="Bookman Old Style" w:cs="Bookman Old Style"/>
                <w:sz w:val="24"/>
                <w:szCs w:val="24"/>
              </w:rPr>
              <w:t>kerja sama dengan lebih dari satu LJK pada jenis produk dan/atau layanan jasa keuangan yang sama;</w:t>
            </w:r>
          </w:p>
        </w:tc>
        <w:tc>
          <w:tcPr>
            <w:tcW w:w="4859" w:type="dxa"/>
          </w:tcPr>
          <w:p w14:paraId="22EE7182" w14:textId="19BBDB0B"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Contoh: PAJK bekerjasama untuk melakukan agregasi dengan 2 (dua) Bank yang menyediakan produk Deposito</w:t>
            </w:r>
          </w:p>
        </w:tc>
        <w:tc>
          <w:tcPr>
            <w:tcW w:w="2291" w:type="dxa"/>
          </w:tcPr>
          <w:p w14:paraId="30853E67"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02B7B569"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5CB7354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3BCDFAB1" w14:textId="77777777" w:rsidTr="00696F36">
        <w:trPr>
          <w:jc w:val="center"/>
        </w:trPr>
        <w:tc>
          <w:tcPr>
            <w:tcW w:w="7065" w:type="dxa"/>
            <w:shd w:val="clear" w:color="auto" w:fill="auto"/>
          </w:tcPr>
          <w:p w14:paraId="116DAC94" w14:textId="72E6F3E4" w:rsidR="0098291C" w:rsidRPr="0062601C" w:rsidRDefault="0098291C" w:rsidP="002660F2">
            <w:pPr>
              <w:pStyle w:val="ListParagraph"/>
              <w:widowControl w:val="0"/>
              <w:numPr>
                <w:ilvl w:val="0"/>
                <w:numId w:val="57"/>
              </w:numPr>
              <w:ind w:right="95"/>
              <w:jc w:val="both"/>
              <w:rPr>
                <w:rFonts w:ascii="Bookman Old Style" w:hAnsi="Bookman Old Style" w:cs="Arial"/>
                <w:sz w:val="24"/>
                <w:szCs w:val="24"/>
                <w:lang w:val="en-US"/>
              </w:rPr>
            </w:pPr>
            <w:r w:rsidRPr="0062601C">
              <w:rPr>
                <w:rFonts w:ascii="Bookman Old Style" w:eastAsia="Bookman Old Style" w:hAnsi="Bookman Old Style" w:cs="Bookman Old Style"/>
                <w:sz w:val="24"/>
                <w:szCs w:val="24"/>
              </w:rPr>
              <w:t>portal atau aplikasi milik PAJK untuk melakukan penyaluran informasi mengenai produk dan/atau layanan jasa keuangan;</w:t>
            </w:r>
          </w:p>
        </w:tc>
        <w:tc>
          <w:tcPr>
            <w:tcW w:w="4859" w:type="dxa"/>
          </w:tcPr>
          <w:p w14:paraId="37825B12" w14:textId="5264DFD6"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1EEC88F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734E89B9"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270667EF"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432498B4" w14:textId="77777777" w:rsidTr="00696F36">
        <w:trPr>
          <w:jc w:val="center"/>
        </w:trPr>
        <w:tc>
          <w:tcPr>
            <w:tcW w:w="7065" w:type="dxa"/>
            <w:shd w:val="clear" w:color="auto" w:fill="auto"/>
          </w:tcPr>
          <w:p w14:paraId="18B10E3F" w14:textId="4DBD99EB" w:rsidR="0098291C" w:rsidRPr="0062601C" w:rsidRDefault="0098291C" w:rsidP="002660F2">
            <w:pPr>
              <w:pStyle w:val="ListParagraph"/>
              <w:widowControl w:val="0"/>
              <w:numPr>
                <w:ilvl w:val="0"/>
                <w:numId w:val="57"/>
              </w:numPr>
              <w:ind w:right="95"/>
              <w:jc w:val="both"/>
              <w:rPr>
                <w:rFonts w:ascii="Bookman Old Style" w:hAnsi="Bookman Old Style" w:cs="Arial"/>
                <w:sz w:val="24"/>
                <w:szCs w:val="24"/>
                <w:lang w:val="en-US"/>
              </w:rPr>
            </w:pPr>
            <w:r w:rsidRPr="0062601C">
              <w:rPr>
                <w:rFonts w:ascii="Bookman Old Style" w:eastAsia="Bookman Old Style" w:hAnsi="Bookman Old Style" w:cs="Bookman Old Style"/>
                <w:sz w:val="24"/>
                <w:szCs w:val="24"/>
              </w:rPr>
              <w:t>penyediaan layanan agregasi dengan memanfaatkan konektivitas antara sistem elektronik milik PAJK dengan sistem elektronik milik mitra LJK</w:t>
            </w:r>
            <w:r w:rsidR="002F697B">
              <w:rPr>
                <w:rFonts w:ascii="Bookman Old Style" w:eastAsia="Bookman Old Style" w:hAnsi="Bookman Old Style" w:cs="Bookman Old Style"/>
                <w:sz w:val="24"/>
                <w:szCs w:val="24"/>
              </w:rPr>
              <w:t xml:space="preserve"> dan/atau </w:t>
            </w:r>
            <w:r w:rsidR="002F697B" w:rsidRPr="0062601C">
              <w:rPr>
                <w:rFonts w:ascii="Bookman Old Style" w:eastAsia="Bookman Old Style" w:hAnsi="Bookman Old Style" w:cs="Bookman Old Style"/>
                <w:sz w:val="24"/>
                <w:szCs w:val="24"/>
              </w:rPr>
              <w:t>pihak yang melakukan kegiatan di sektor jasa keuangan</w:t>
            </w:r>
            <w:r w:rsidRPr="0062601C">
              <w:rPr>
                <w:rFonts w:ascii="Bookman Old Style" w:eastAsia="Bookman Old Style" w:hAnsi="Bookman Old Style" w:cs="Bookman Old Style"/>
                <w:sz w:val="24"/>
                <w:szCs w:val="24"/>
              </w:rPr>
              <w:t>;</w:t>
            </w:r>
          </w:p>
        </w:tc>
        <w:tc>
          <w:tcPr>
            <w:tcW w:w="4859" w:type="dxa"/>
          </w:tcPr>
          <w:p w14:paraId="5B7C3E08" w14:textId="125D6300"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hAnsi="Bookman Old Style"/>
                <w:sz w:val="24"/>
                <w:szCs w:val="24"/>
              </w:rPr>
              <w:t>Yang dimaksud dengan memanfaatkan konektivitas antara sistem elektronik milik PAJK dengan sistem elektronik milik mitra LJK</w:t>
            </w:r>
            <w:r w:rsidR="002F697B">
              <w:rPr>
                <w:rFonts w:ascii="Bookman Old Style" w:hAnsi="Bookman Old Style"/>
                <w:sz w:val="24"/>
                <w:szCs w:val="24"/>
              </w:rPr>
              <w:t xml:space="preserve"> </w:t>
            </w:r>
            <w:r w:rsidR="002F697B">
              <w:rPr>
                <w:rFonts w:ascii="Bookman Old Style" w:eastAsia="Bookman Old Style" w:hAnsi="Bookman Old Style" w:cs="Bookman Old Style"/>
                <w:sz w:val="24"/>
                <w:szCs w:val="24"/>
              </w:rPr>
              <w:t xml:space="preserve">dan/atau </w:t>
            </w:r>
            <w:r w:rsidR="002F697B" w:rsidRPr="0062601C">
              <w:rPr>
                <w:rFonts w:ascii="Bookman Old Style" w:eastAsia="Bookman Old Style" w:hAnsi="Bookman Old Style" w:cs="Bookman Old Style"/>
                <w:sz w:val="24"/>
                <w:szCs w:val="24"/>
              </w:rPr>
              <w:t>pihak yang melakukan kegiatan di sektor jasa keuangan</w:t>
            </w:r>
            <w:r w:rsidRPr="0062601C">
              <w:rPr>
                <w:rFonts w:ascii="Bookman Old Style" w:hAnsi="Bookman Old Style"/>
                <w:sz w:val="24"/>
                <w:szCs w:val="24"/>
              </w:rPr>
              <w:t xml:space="preserve"> adalah layanan Agregasi yang dapat memanfaatkan application programming interface (API) atau </w:t>
            </w:r>
            <w:r w:rsidRPr="0062601C">
              <w:rPr>
                <w:rFonts w:ascii="Bookman Old Style" w:hAnsi="Bookman Old Style"/>
                <w:sz w:val="24"/>
                <w:szCs w:val="24"/>
              </w:rPr>
              <w:lastRenderedPageBreak/>
              <w:t xml:space="preserve">program serupa yang memberikan kemudahan bagi LJK </w:t>
            </w:r>
            <w:r w:rsidR="002F697B">
              <w:rPr>
                <w:rFonts w:ascii="Bookman Old Style" w:eastAsia="Bookman Old Style" w:hAnsi="Bookman Old Style" w:cs="Bookman Old Style"/>
                <w:sz w:val="24"/>
                <w:szCs w:val="24"/>
              </w:rPr>
              <w:t xml:space="preserve">dan/atau </w:t>
            </w:r>
            <w:r w:rsidR="002F697B" w:rsidRPr="0062601C">
              <w:rPr>
                <w:rFonts w:ascii="Bookman Old Style" w:eastAsia="Bookman Old Style" w:hAnsi="Bookman Old Style" w:cs="Bookman Old Style"/>
                <w:sz w:val="24"/>
                <w:szCs w:val="24"/>
              </w:rPr>
              <w:t>pihak yang melakukan kegiatan di sektor jasa keuangan</w:t>
            </w:r>
            <w:r w:rsidR="002F697B" w:rsidRPr="0062601C">
              <w:rPr>
                <w:rFonts w:ascii="Bookman Old Style" w:hAnsi="Bookman Old Style"/>
                <w:sz w:val="24"/>
                <w:szCs w:val="24"/>
              </w:rPr>
              <w:t xml:space="preserve"> </w:t>
            </w:r>
            <w:r w:rsidRPr="0062601C">
              <w:rPr>
                <w:rFonts w:ascii="Bookman Old Style" w:hAnsi="Bookman Old Style"/>
                <w:sz w:val="24"/>
                <w:szCs w:val="24"/>
              </w:rPr>
              <w:t>untuk menawarkan produk/layanan jasa keuangan atau Konsumen untuk dapat memperoleh akses ke produk/layanan jasa keuangan secara aman dan tanpa hambatan.</w:t>
            </w:r>
          </w:p>
        </w:tc>
        <w:tc>
          <w:tcPr>
            <w:tcW w:w="2291" w:type="dxa"/>
          </w:tcPr>
          <w:p w14:paraId="4864AD1F"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59524D89"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4575615A"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77A22BC2" w14:textId="77777777" w:rsidTr="00696F36">
        <w:trPr>
          <w:jc w:val="center"/>
        </w:trPr>
        <w:tc>
          <w:tcPr>
            <w:tcW w:w="7065" w:type="dxa"/>
            <w:shd w:val="clear" w:color="auto" w:fill="auto"/>
          </w:tcPr>
          <w:p w14:paraId="6E031784" w14:textId="0F77F0CD" w:rsidR="0098291C" w:rsidRPr="0062601C" w:rsidRDefault="0098291C" w:rsidP="002660F2">
            <w:pPr>
              <w:pStyle w:val="ListParagraph"/>
              <w:widowControl w:val="0"/>
              <w:numPr>
                <w:ilvl w:val="0"/>
                <w:numId w:val="57"/>
              </w:numPr>
              <w:ind w:right="95"/>
              <w:jc w:val="both"/>
              <w:rPr>
                <w:rFonts w:ascii="Bookman Old Style" w:hAnsi="Bookman Old Style" w:cs="Arial"/>
                <w:sz w:val="24"/>
                <w:szCs w:val="24"/>
                <w:lang w:val="en-US"/>
              </w:rPr>
            </w:pPr>
            <w:r w:rsidRPr="0062601C">
              <w:rPr>
                <w:rFonts w:ascii="Bookman Old Style" w:eastAsia="Bookman Old Style" w:hAnsi="Bookman Old Style" w:cs="Bookman Old Style"/>
                <w:sz w:val="24"/>
                <w:szCs w:val="24"/>
              </w:rPr>
              <w:t xml:space="preserve">pemberian umpan balik kepada LJK </w:t>
            </w:r>
            <w:r w:rsidR="002F697B">
              <w:rPr>
                <w:rFonts w:ascii="Bookman Old Style" w:eastAsia="Bookman Old Style" w:hAnsi="Bookman Old Style" w:cs="Bookman Old Style"/>
                <w:sz w:val="24"/>
                <w:szCs w:val="24"/>
              </w:rPr>
              <w:t xml:space="preserve">dan/atau </w:t>
            </w:r>
            <w:r w:rsidR="002F697B" w:rsidRPr="0062601C">
              <w:rPr>
                <w:rFonts w:ascii="Bookman Old Style" w:eastAsia="Bookman Old Style" w:hAnsi="Bookman Old Style" w:cs="Bookman Old Style"/>
                <w:sz w:val="24"/>
                <w:szCs w:val="24"/>
              </w:rPr>
              <w:t xml:space="preserve">pihak yang melakukan kegiatan di sektor jasa keuangan </w:t>
            </w:r>
            <w:r w:rsidRPr="0062601C">
              <w:rPr>
                <w:rFonts w:ascii="Bookman Old Style" w:eastAsia="Bookman Old Style" w:hAnsi="Bookman Old Style" w:cs="Bookman Old Style"/>
                <w:sz w:val="24"/>
                <w:szCs w:val="24"/>
              </w:rPr>
              <w:t>untuk menyediakan layanan yang dibutuhkan Konsumen; dan/atau</w:t>
            </w:r>
          </w:p>
        </w:tc>
        <w:tc>
          <w:tcPr>
            <w:tcW w:w="4859" w:type="dxa"/>
          </w:tcPr>
          <w:p w14:paraId="07AA12E6" w14:textId="42D1AAB4"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 xml:space="preserve">Yang dimaksud dengan umpan balik kepada LJK </w:t>
            </w:r>
            <w:r w:rsidR="002F697B">
              <w:rPr>
                <w:rFonts w:ascii="Bookman Old Style" w:eastAsia="Bookman Old Style" w:hAnsi="Bookman Old Style" w:cs="Bookman Old Style"/>
                <w:sz w:val="24"/>
                <w:szCs w:val="24"/>
              </w:rPr>
              <w:t xml:space="preserve">dan/atau </w:t>
            </w:r>
            <w:r w:rsidR="002F697B" w:rsidRPr="0062601C">
              <w:rPr>
                <w:rFonts w:ascii="Bookman Old Style" w:eastAsia="Bookman Old Style" w:hAnsi="Bookman Old Style" w:cs="Bookman Old Style"/>
                <w:sz w:val="24"/>
                <w:szCs w:val="24"/>
              </w:rPr>
              <w:t xml:space="preserve">pihak yang melakukan kegiatan di sektor jasa keuangan </w:t>
            </w:r>
            <w:r w:rsidRPr="0062601C">
              <w:rPr>
                <w:rFonts w:ascii="Bookman Old Style" w:eastAsia="Bookman Old Style" w:hAnsi="Bookman Old Style" w:cs="Bookman Old Style"/>
                <w:sz w:val="24"/>
                <w:szCs w:val="24"/>
              </w:rPr>
              <w:t>adalah upaya PAJK untuk memberikan informasi kepada LJK</w:t>
            </w:r>
            <w:r w:rsidR="002F697B">
              <w:rPr>
                <w:rFonts w:ascii="Bookman Old Style" w:eastAsia="Bookman Old Style" w:hAnsi="Bookman Old Style" w:cs="Bookman Old Style"/>
                <w:sz w:val="24"/>
                <w:szCs w:val="24"/>
              </w:rPr>
              <w:t xml:space="preserve"> dan/atau </w:t>
            </w:r>
            <w:r w:rsidR="002F697B" w:rsidRPr="0062601C">
              <w:rPr>
                <w:rFonts w:ascii="Bookman Old Style" w:eastAsia="Bookman Old Style" w:hAnsi="Bookman Old Style" w:cs="Bookman Old Style"/>
                <w:sz w:val="24"/>
                <w:szCs w:val="24"/>
              </w:rPr>
              <w:t>pihak yang melakukan kegiatan di sektor jasa keuangan</w:t>
            </w:r>
            <w:r w:rsidRPr="0062601C">
              <w:rPr>
                <w:rFonts w:ascii="Bookman Old Style" w:eastAsia="Bookman Old Style" w:hAnsi="Bookman Old Style" w:cs="Bookman Old Style"/>
                <w:sz w:val="24"/>
                <w:szCs w:val="24"/>
              </w:rPr>
              <w:t xml:space="preserve"> atas </w:t>
            </w:r>
            <w:r w:rsidRPr="0062601C">
              <w:rPr>
                <w:rFonts w:ascii="Bookman Old Style" w:eastAsia="Bookman Old Style" w:hAnsi="Bookman Old Style" w:cs="Bookman Old Style"/>
                <w:i/>
                <w:iCs/>
                <w:sz w:val="24"/>
                <w:szCs w:val="24"/>
              </w:rPr>
              <w:t xml:space="preserve">insight market </w:t>
            </w:r>
            <w:r w:rsidRPr="0062601C">
              <w:rPr>
                <w:rFonts w:ascii="Bookman Old Style" w:eastAsia="Bookman Old Style" w:hAnsi="Bookman Old Style" w:cs="Bookman Old Style"/>
                <w:sz w:val="24"/>
                <w:szCs w:val="24"/>
              </w:rPr>
              <w:t xml:space="preserve">yang diperoleh melalui pemrosesan data pada </w:t>
            </w:r>
            <w:r w:rsidRPr="00730E74">
              <w:rPr>
                <w:rFonts w:ascii="Bookman Old Style" w:eastAsia="Bookman Old Style" w:hAnsi="Bookman Old Style" w:cs="Bookman Old Style"/>
                <w:i/>
                <w:iCs/>
                <w:sz w:val="24"/>
                <w:szCs w:val="24"/>
              </w:rPr>
              <w:t>website</w:t>
            </w:r>
            <w:r w:rsidRPr="0062601C">
              <w:rPr>
                <w:rFonts w:ascii="Bookman Old Style" w:eastAsia="Bookman Old Style" w:hAnsi="Bookman Old Style" w:cs="Bookman Old Style"/>
                <w:sz w:val="24"/>
                <w:szCs w:val="24"/>
              </w:rPr>
              <w:t>/aplikasi PAJK untuk dapat menyediakan produk jasa keuangan yang lebih sesuai dengan kebutuhan Konsumen.</w:t>
            </w:r>
          </w:p>
        </w:tc>
        <w:tc>
          <w:tcPr>
            <w:tcW w:w="2291" w:type="dxa"/>
          </w:tcPr>
          <w:p w14:paraId="22A3C36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7F8CACBE"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52CC0329"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37E17A2C" w14:textId="77777777" w:rsidTr="00696F36">
        <w:trPr>
          <w:jc w:val="center"/>
        </w:trPr>
        <w:tc>
          <w:tcPr>
            <w:tcW w:w="7065" w:type="dxa"/>
            <w:shd w:val="clear" w:color="auto" w:fill="auto"/>
          </w:tcPr>
          <w:p w14:paraId="25173F21" w14:textId="76146BBA" w:rsidR="0098291C" w:rsidRPr="0062601C" w:rsidRDefault="0098291C" w:rsidP="002660F2">
            <w:pPr>
              <w:pStyle w:val="ListParagraph"/>
              <w:widowControl w:val="0"/>
              <w:numPr>
                <w:ilvl w:val="0"/>
                <w:numId w:val="57"/>
              </w:numPr>
              <w:ind w:right="95"/>
              <w:jc w:val="both"/>
              <w:rPr>
                <w:rFonts w:ascii="Bookman Old Style" w:hAnsi="Bookman Old Style" w:cs="Arial"/>
                <w:sz w:val="24"/>
                <w:szCs w:val="24"/>
                <w:lang w:val="en-US"/>
              </w:rPr>
            </w:pPr>
            <w:r w:rsidRPr="0062601C">
              <w:rPr>
                <w:rFonts w:ascii="Bookman Old Style" w:eastAsia="Bookman Old Style" w:hAnsi="Bookman Old Style" w:cs="Bookman Old Style"/>
                <w:sz w:val="24"/>
                <w:szCs w:val="24"/>
              </w:rPr>
              <w:t>inovasi pada layanan dan/atau fitur lainnya yang memberikan kemudahan dan nilai tambah bagi Konsumen dan LJK</w:t>
            </w:r>
            <w:r w:rsidR="002F697B">
              <w:rPr>
                <w:rFonts w:ascii="Bookman Old Style" w:eastAsia="Bookman Old Style" w:hAnsi="Bookman Old Style" w:cs="Bookman Old Style"/>
                <w:sz w:val="24"/>
                <w:szCs w:val="24"/>
              </w:rPr>
              <w:t xml:space="preserve"> dan/atau </w:t>
            </w:r>
            <w:r w:rsidR="002F697B" w:rsidRPr="0062601C">
              <w:rPr>
                <w:rFonts w:ascii="Bookman Old Style" w:eastAsia="Bookman Old Style" w:hAnsi="Bookman Old Style" w:cs="Bookman Old Style"/>
                <w:sz w:val="24"/>
                <w:szCs w:val="24"/>
              </w:rPr>
              <w:t>pihak yang melakukan kegiatan di sektor jasa keuangan</w:t>
            </w:r>
            <w:r w:rsidRPr="0062601C">
              <w:rPr>
                <w:rFonts w:ascii="Bookman Old Style" w:eastAsia="Bookman Old Style" w:hAnsi="Bookman Old Style" w:cs="Bookman Old Style"/>
                <w:sz w:val="24"/>
                <w:szCs w:val="24"/>
              </w:rPr>
              <w:t>.</w:t>
            </w:r>
          </w:p>
        </w:tc>
        <w:tc>
          <w:tcPr>
            <w:tcW w:w="4859" w:type="dxa"/>
          </w:tcPr>
          <w:p w14:paraId="07DDAB76" w14:textId="2F1E64B5" w:rsidR="0098291C" w:rsidRPr="0062601C" w:rsidRDefault="0098291C" w:rsidP="0098291C">
            <w:pPr>
              <w:widowControl w:val="0"/>
              <w:ind w:right="-1"/>
              <w:jc w:val="both"/>
              <w:rPr>
                <w:rFonts w:ascii="Bookman Old Style" w:hAnsi="Bookman Old Style"/>
                <w:sz w:val="24"/>
                <w:szCs w:val="24"/>
              </w:rPr>
            </w:pPr>
            <w:r w:rsidRPr="0062601C">
              <w:rPr>
                <w:rFonts w:ascii="Bookman Old Style" w:eastAsia="Bookman Old Style" w:hAnsi="Bookman Old Style" w:cs="Bookman Old Style"/>
                <w:sz w:val="24"/>
                <w:szCs w:val="24"/>
              </w:rPr>
              <w:t xml:space="preserve">Yang dimaksud dengan inovasi pada layanan dan/atau fitur lainnya adalah seluruh inovasi dan pengembangan yang dapat dilakukan PAJK untuk meningkatkan kemudahan, efektivitas, efisiensi, dan nilai tambah lainnya sepanjang tidak melanggar ketentuan peraturan perundangundangan yang </w:t>
            </w:r>
            <w:r w:rsidRPr="0062601C">
              <w:rPr>
                <w:rFonts w:ascii="Bookman Old Style" w:eastAsia="Bookman Old Style" w:hAnsi="Bookman Old Style" w:cs="Bookman Old Style"/>
                <w:sz w:val="24"/>
                <w:szCs w:val="24"/>
              </w:rPr>
              <w:lastRenderedPageBreak/>
              <w:t>berlaku.</w:t>
            </w:r>
          </w:p>
        </w:tc>
        <w:tc>
          <w:tcPr>
            <w:tcW w:w="2291" w:type="dxa"/>
          </w:tcPr>
          <w:p w14:paraId="5E077281"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5EC0B83F"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22692C9E"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1DE4F659" w14:textId="77777777" w:rsidTr="00696F36">
        <w:trPr>
          <w:jc w:val="center"/>
        </w:trPr>
        <w:tc>
          <w:tcPr>
            <w:tcW w:w="7065" w:type="dxa"/>
            <w:shd w:val="clear" w:color="auto" w:fill="auto"/>
          </w:tcPr>
          <w:p w14:paraId="44316C1F" w14:textId="261F6BE6" w:rsidR="0098291C" w:rsidRPr="0062601C" w:rsidRDefault="0098291C" w:rsidP="0098291C">
            <w:pPr>
              <w:widowControl w:val="0"/>
              <w:ind w:right="95"/>
              <w:jc w:val="both"/>
              <w:rPr>
                <w:rFonts w:ascii="Bookman Old Style" w:eastAsia="Bookman Old Style" w:hAnsi="Bookman Old Style" w:cs="Bookman Old Style"/>
                <w:sz w:val="24"/>
                <w:szCs w:val="24"/>
              </w:rPr>
            </w:pPr>
          </w:p>
        </w:tc>
        <w:tc>
          <w:tcPr>
            <w:tcW w:w="4859" w:type="dxa"/>
          </w:tcPr>
          <w:p w14:paraId="370DB448"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23CA11E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1A1D023D"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65EBB0A7"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3EA6B359" w14:textId="77777777" w:rsidTr="00696F36">
        <w:trPr>
          <w:jc w:val="center"/>
        </w:trPr>
        <w:tc>
          <w:tcPr>
            <w:tcW w:w="7065" w:type="dxa"/>
            <w:shd w:val="clear" w:color="auto" w:fill="auto"/>
          </w:tcPr>
          <w:p w14:paraId="3CF019F1" w14:textId="77777777" w:rsidR="0098291C" w:rsidRPr="0062601C" w:rsidRDefault="0098291C" w:rsidP="0098291C">
            <w:pPr>
              <w:widowControl w:val="0"/>
              <w:ind w:right="95"/>
              <w:jc w:val="center"/>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Bagian Ketiga</w:t>
            </w:r>
          </w:p>
          <w:p w14:paraId="73CB7B96" w14:textId="6220051F" w:rsidR="0098291C" w:rsidRPr="0062601C" w:rsidRDefault="0098291C" w:rsidP="0098291C">
            <w:pPr>
              <w:widowControl w:val="0"/>
              <w:ind w:right="95"/>
              <w:jc w:val="center"/>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Kewajiban PAJK</w:t>
            </w:r>
          </w:p>
        </w:tc>
        <w:tc>
          <w:tcPr>
            <w:tcW w:w="4859" w:type="dxa"/>
          </w:tcPr>
          <w:p w14:paraId="60511FBA"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233B14B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2C956FE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7BF344E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1DF50133" w14:textId="77777777" w:rsidTr="00696F36">
        <w:trPr>
          <w:jc w:val="center"/>
        </w:trPr>
        <w:tc>
          <w:tcPr>
            <w:tcW w:w="7065" w:type="dxa"/>
            <w:shd w:val="clear" w:color="auto" w:fill="auto"/>
          </w:tcPr>
          <w:p w14:paraId="0CC1ABF5" w14:textId="7D3CFAEC" w:rsidR="0098291C" w:rsidRPr="0062601C" w:rsidRDefault="0098291C" w:rsidP="0098291C">
            <w:pPr>
              <w:widowControl w:val="0"/>
              <w:ind w:right="95"/>
              <w:jc w:val="center"/>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Pasal 29</w:t>
            </w:r>
          </w:p>
        </w:tc>
        <w:tc>
          <w:tcPr>
            <w:tcW w:w="4859" w:type="dxa"/>
          </w:tcPr>
          <w:p w14:paraId="7CEE8162"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64E69352"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7CAEA167"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5272ECD8"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6EEA525B" w14:textId="77777777" w:rsidTr="00696F36">
        <w:trPr>
          <w:jc w:val="center"/>
        </w:trPr>
        <w:tc>
          <w:tcPr>
            <w:tcW w:w="7065" w:type="dxa"/>
            <w:shd w:val="clear" w:color="auto" w:fill="auto"/>
          </w:tcPr>
          <w:p w14:paraId="344ABCBD" w14:textId="397E7749" w:rsidR="0098291C" w:rsidRPr="0062601C" w:rsidRDefault="0098291C" w:rsidP="0098291C">
            <w:pPr>
              <w:widowControl w:val="0"/>
              <w:ind w:right="95"/>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Dalam melaksanakan Agregasi, PAJK wajib:</w:t>
            </w:r>
          </w:p>
        </w:tc>
        <w:tc>
          <w:tcPr>
            <w:tcW w:w="4859" w:type="dxa"/>
          </w:tcPr>
          <w:p w14:paraId="32375D87" w14:textId="6A849392"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110BC6B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0BD3C0BD"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5595CD1A"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3A8D9052" w14:textId="77777777" w:rsidTr="00696F36">
        <w:trPr>
          <w:jc w:val="center"/>
        </w:trPr>
        <w:tc>
          <w:tcPr>
            <w:tcW w:w="7065" w:type="dxa"/>
            <w:shd w:val="clear" w:color="auto" w:fill="auto"/>
          </w:tcPr>
          <w:p w14:paraId="6A2EC403" w14:textId="3DCAFABE" w:rsidR="0098291C" w:rsidRPr="0062601C" w:rsidRDefault="0098291C" w:rsidP="002660F2">
            <w:pPr>
              <w:pStyle w:val="ListParagraph"/>
              <w:widowControl w:val="0"/>
              <w:numPr>
                <w:ilvl w:val="0"/>
                <w:numId w:val="58"/>
              </w:numPr>
              <w:ind w:right="95"/>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mempunyai izin usaha dari Otoritas Jasa Keuangan;</w:t>
            </w:r>
          </w:p>
        </w:tc>
        <w:tc>
          <w:tcPr>
            <w:tcW w:w="4859" w:type="dxa"/>
          </w:tcPr>
          <w:p w14:paraId="1F2287E6" w14:textId="59CD8DEF"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0AC4501C"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2841F59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0576D31C"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055F9400" w14:textId="77777777" w:rsidTr="00696F36">
        <w:trPr>
          <w:jc w:val="center"/>
        </w:trPr>
        <w:tc>
          <w:tcPr>
            <w:tcW w:w="7065" w:type="dxa"/>
            <w:shd w:val="clear" w:color="auto" w:fill="auto"/>
          </w:tcPr>
          <w:p w14:paraId="4B089919" w14:textId="27ABD4A6" w:rsidR="0098291C" w:rsidRPr="0062601C" w:rsidRDefault="0098291C" w:rsidP="002660F2">
            <w:pPr>
              <w:pStyle w:val="ListParagraph"/>
              <w:widowControl w:val="0"/>
              <w:numPr>
                <w:ilvl w:val="0"/>
                <w:numId w:val="58"/>
              </w:numPr>
              <w:ind w:right="95"/>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bertanggung jawab atas segala tindakan yang berkaitan dengan Agregasi sesuai dengan perjanjian kerja sama dengan LJK</w:t>
            </w:r>
            <w:r w:rsidR="002F697B">
              <w:rPr>
                <w:rFonts w:ascii="Bookman Old Style" w:eastAsia="Bookman Old Style" w:hAnsi="Bookman Old Style" w:cs="Bookman Old Style"/>
                <w:sz w:val="24"/>
                <w:szCs w:val="24"/>
              </w:rPr>
              <w:t xml:space="preserve"> dan/atau </w:t>
            </w:r>
            <w:r w:rsidR="002F697B" w:rsidRPr="0062601C">
              <w:rPr>
                <w:rFonts w:ascii="Bookman Old Style" w:eastAsia="Bookman Old Style" w:hAnsi="Bookman Old Style" w:cs="Bookman Old Style"/>
                <w:sz w:val="24"/>
                <w:szCs w:val="24"/>
              </w:rPr>
              <w:t>pihak yang melakukan kegiatan di sektor jasa keuangan</w:t>
            </w:r>
            <w:r w:rsidRPr="0062601C">
              <w:rPr>
                <w:rFonts w:ascii="Bookman Old Style" w:eastAsia="Bookman Old Style" w:hAnsi="Bookman Old Style" w:cs="Bookman Old Style"/>
                <w:sz w:val="24"/>
                <w:szCs w:val="24"/>
              </w:rPr>
              <w:t>;</w:t>
            </w:r>
          </w:p>
        </w:tc>
        <w:tc>
          <w:tcPr>
            <w:tcW w:w="4859" w:type="dxa"/>
          </w:tcPr>
          <w:p w14:paraId="23E63424" w14:textId="42D4D05F"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516B1DAC"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155E2C19"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58CE820A"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416EBFE3" w14:textId="77777777" w:rsidTr="00696F36">
        <w:trPr>
          <w:jc w:val="center"/>
        </w:trPr>
        <w:tc>
          <w:tcPr>
            <w:tcW w:w="7065" w:type="dxa"/>
            <w:shd w:val="clear" w:color="auto" w:fill="auto"/>
          </w:tcPr>
          <w:p w14:paraId="3EBD79B9" w14:textId="3CD39A01" w:rsidR="0098291C" w:rsidRPr="0062601C" w:rsidRDefault="0098291C" w:rsidP="002660F2">
            <w:pPr>
              <w:pStyle w:val="ListParagraph"/>
              <w:widowControl w:val="0"/>
              <w:numPr>
                <w:ilvl w:val="0"/>
                <w:numId w:val="58"/>
              </w:numPr>
              <w:ind w:right="95"/>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mengungkapkan kepada Konsumen bahwa PAJK hanya melakukan Agregasi dan tidak bertanggung jawab atas produk dan/atau layanan jasa keuangan yang disediakan oleh LJK</w:t>
            </w:r>
            <w:r w:rsidR="002F697B">
              <w:rPr>
                <w:rFonts w:ascii="Bookman Old Style" w:eastAsia="Bookman Old Style" w:hAnsi="Bookman Old Style" w:cs="Bookman Old Style"/>
                <w:sz w:val="24"/>
                <w:szCs w:val="24"/>
              </w:rPr>
              <w:t xml:space="preserve"> dan/atau </w:t>
            </w:r>
            <w:r w:rsidR="002F697B" w:rsidRPr="0062601C">
              <w:rPr>
                <w:rFonts w:ascii="Bookman Old Style" w:eastAsia="Bookman Old Style" w:hAnsi="Bookman Old Style" w:cs="Bookman Old Style"/>
                <w:sz w:val="24"/>
                <w:szCs w:val="24"/>
              </w:rPr>
              <w:t>pihak yang melakukan kegiatan di sektor jasa keuangan</w:t>
            </w:r>
            <w:r w:rsidRPr="0062601C">
              <w:rPr>
                <w:rFonts w:ascii="Bookman Old Style" w:eastAsia="Bookman Old Style" w:hAnsi="Bookman Old Style" w:cs="Bookman Old Style"/>
                <w:sz w:val="24"/>
                <w:szCs w:val="24"/>
              </w:rPr>
              <w:t>;</w:t>
            </w:r>
          </w:p>
        </w:tc>
        <w:tc>
          <w:tcPr>
            <w:tcW w:w="4859" w:type="dxa"/>
          </w:tcPr>
          <w:p w14:paraId="05F3911E"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6C12D661"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29B74711"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772E2C8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47C4509F" w14:textId="77777777" w:rsidTr="00696F36">
        <w:trPr>
          <w:jc w:val="center"/>
        </w:trPr>
        <w:tc>
          <w:tcPr>
            <w:tcW w:w="7065" w:type="dxa"/>
            <w:shd w:val="clear" w:color="auto" w:fill="auto"/>
          </w:tcPr>
          <w:p w14:paraId="00FA6D2B" w14:textId="58A79C4E" w:rsidR="0098291C" w:rsidRPr="0062601C" w:rsidRDefault="0098291C" w:rsidP="002660F2">
            <w:pPr>
              <w:pStyle w:val="ListParagraph"/>
              <w:widowControl w:val="0"/>
              <w:numPr>
                <w:ilvl w:val="0"/>
                <w:numId w:val="58"/>
              </w:numPr>
              <w:ind w:right="95"/>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memastikan perjanjian baku atau syarat dan ketentuan antara PAJK dan Konsumen tidak memuat klausula eksonerasi/eksemsi yang dilarang ketentuan peraturan Otoritas Jasa Keuangan dibidang perlindungan konsumen dan masyarakat di sektor jasa keuangan;</w:t>
            </w:r>
          </w:p>
        </w:tc>
        <w:tc>
          <w:tcPr>
            <w:tcW w:w="4859" w:type="dxa"/>
          </w:tcPr>
          <w:p w14:paraId="223AB362" w14:textId="34C22AC3"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4100894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4C9E28A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6A89E93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378239B8" w14:textId="77777777" w:rsidTr="00696F36">
        <w:trPr>
          <w:jc w:val="center"/>
        </w:trPr>
        <w:tc>
          <w:tcPr>
            <w:tcW w:w="7065" w:type="dxa"/>
            <w:shd w:val="clear" w:color="auto" w:fill="auto"/>
          </w:tcPr>
          <w:p w14:paraId="5155D0B5" w14:textId="1AFF7023" w:rsidR="0098291C" w:rsidRPr="0062601C" w:rsidRDefault="0098291C" w:rsidP="002660F2">
            <w:pPr>
              <w:pStyle w:val="ListParagraph"/>
              <w:widowControl w:val="0"/>
              <w:numPr>
                <w:ilvl w:val="0"/>
                <w:numId w:val="58"/>
              </w:numPr>
              <w:ind w:right="95"/>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memberikan akses kepada Otoritas Jasa Keuangan untuk melakukan pengawasan terhadap Agregasi yang dilakukan oleh PAJK;</w:t>
            </w:r>
          </w:p>
        </w:tc>
        <w:tc>
          <w:tcPr>
            <w:tcW w:w="4859" w:type="dxa"/>
          </w:tcPr>
          <w:p w14:paraId="64348DA3" w14:textId="5E270BE0"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4F2A96E8"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2FEC2351"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1113968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73DFC882" w14:textId="77777777" w:rsidTr="00696F36">
        <w:trPr>
          <w:jc w:val="center"/>
        </w:trPr>
        <w:tc>
          <w:tcPr>
            <w:tcW w:w="7065" w:type="dxa"/>
            <w:shd w:val="clear" w:color="auto" w:fill="auto"/>
          </w:tcPr>
          <w:p w14:paraId="19ED13AD" w14:textId="1423B01D" w:rsidR="0098291C" w:rsidRPr="0062601C" w:rsidRDefault="0098291C" w:rsidP="002660F2">
            <w:pPr>
              <w:pStyle w:val="ListParagraph"/>
              <w:widowControl w:val="0"/>
              <w:numPr>
                <w:ilvl w:val="0"/>
                <w:numId w:val="58"/>
              </w:numPr>
              <w:ind w:right="95"/>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 xml:space="preserve">memastikan keandalan dan keamanan Sistem Elektronik yang digunakan PAJK sesuai dengan </w:t>
            </w:r>
            <w:r w:rsidRPr="0062601C">
              <w:rPr>
                <w:rFonts w:ascii="Bookman Old Style" w:eastAsia="Bookman Old Style" w:hAnsi="Bookman Old Style" w:cs="Bookman Old Style"/>
                <w:sz w:val="24"/>
                <w:szCs w:val="24"/>
              </w:rPr>
              <w:lastRenderedPageBreak/>
              <w:t>peraturan perundang-undangan yang berlaku;</w:t>
            </w:r>
          </w:p>
        </w:tc>
        <w:tc>
          <w:tcPr>
            <w:tcW w:w="4859" w:type="dxa"/>
          </w:tcPr>
          <w:p w14:paraId="3718806E" w14:textId="79C19FFD"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4203D8B9"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289E061A"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515CE591"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4256A4E3" w14:textId="77777777" w:rsidTr="00696F36">
        <w:trPr>
          <w:jc w:val="center"/>
        </w:trPr>
        <w:tc>
          <w:tcPr>
            <w:tcW w:w="7065" w:type="dxa"/>
            <w:shd w:val="clear" w:color="auto" w:fill="auto"/>
          </w:tcPr>
          <w:p w14:paraId="668E5712" w14:textId="39A7C9F4" w:rsidR="0098291C" w:rsidRPr="0062601C" w:rsidRDefault="0098291C" w:rsidP="002660F2">
            <w:pPr>
              <w:pStyle w:val="ListParagraph"/>
              <w:widowControl w:val="0"/>
              <w:numPr>
                <w:ilvl w:val="0"/>
                <w:numId w:val="58"/>
              </w:numPr>
              <w:ind w:right="95"/>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melaksanakan prinsip kerahasiaan data Konsumen paling sedikit atas Data Pribadi dan data transaksi sesuai dengan ketentuan peraturan perundang-undangan;</w:t>
            </w:r>
          </w:p>
        </w:tc>
        <w:tc>
          <w:tcPr>
            <w:tcW w:w="4859" w:type="dxa"/>
          </w:tcPr>
          <w:p w14:paraId="7DAF32FD" w14:textId="35A297D6"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45441D5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6125FE7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099F60F1"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3FA17FE9" w14:textId="77777777" w:rsidTr="00696F36">
        <w:trPr>
          <w:jc w:val="center"/>
        </w:trPr>
        <w:tc>
          <w:tcPr>
            <w:tcW w:w="7065" w:type="dxa"/>
            <w:shd w:val="clear" w:color="auto" w:fill="auto"/>
          </w:tcPr>
          <w:p w14:paraId="1100802B" w14:textId="4824BAE2" w:rsidR="0098291C" w:rsidRPr="0062601C" w:rsidRDefault="0098291C" w:rsidP="002660F2">
            <w:pPr>
              <w:pStyle w:val="ListParagraph"/>
              <w:widowControl w:val="0"/>
              <w:numPr>
                <w:ilvl w:val="0"/>
                <w:numId w:val="58"/>
              </w:numPr>
              <w:ind w:right="95"/>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tunduk pada ketentuan perundang-undangan yang mengatur terkait Pelindungan Data Pribadi, dalam hal PAJK melakukan pengendalian atau pemrosesan data Konsumen untuk kepentingan penyelenggaraan Agregasi;</w:t>
            </w:r>
          </w:p>
        </w:tc>
        <w:tc>
          <w:tcPr>
            <w:tcW w:w="4859" w:type="dxa"/>
          </w:tcPr>
          <w:p w14:paraId="5B41B415" w14:textId="4B7F5961" w:rsidR="0098291C" w:rsidRPr="0062601C" w:rsidRDefault="0098291C" w:rsidP="0098291C">
            <w:pPr>
              <w:widowControl w:val="0"/>
              <w:ind w:left="16" w:right="-1"/>
              <w:jc w:val="both"/>
              <w:rPr>
                <w:rFonts w:ascii="Bookman Old Style" w:hAnsi="Bookman Old Style"/>
                <w:sz w:val="24"/>
                <w:szCs w:val="24"/>
              </w:rPr>
            </w:pPr>
          </w:p>
        </w:tc>
        <w:tc>
          <w:tcPr>
            <w:tcW w:w="2291" w:type="dxa"/>
          </w:tcPr>
          <w:p w14:paraId="02A667E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44EC5CA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3AAAA5A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3A1EB5BD" w14:textId="77777777" w:rsidTr="00696F36">
        <w:trPr>
          <w:jc w:val="center"/>
        </w:trPr>
        <w:tc>
          <w:tcPr>
            <w:tcW w:w="7065" w:type="dxa"/>
            <w:shd w:val="clear" w:color="auto" w:fill="auto"/>
          </w:tcPr>
          <w:p w14:paraId="31B4E6BC" w14:textId="5E4D1D68" w:rsidR="0098291C" w:rsidRPr="0062601C" w:rsidRDefault="0098291C" w:rsidP="002660F2">
            <w:pPr>
              <w:pStyle w:val="ListParagraph"/>
              <w:widowControl w:val="0"/>
              <w:numPr>
                <w:ilvl w:val="0"/>
                <w:numId w:val="58"/>
              </w:numPr>
              <w:ind w:right="95"/>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menyampaikan setiap perubahan tujuan pemanfaatan atau pemrosesan data Konsumen kepada Konsumen; dan</w:t>
            </w:r>
          </w:p>
        </w:tc>
        <w:tc>
          <w:tcPr>
            <w:tcW w:w="4859" w:type="dxa"/>
          </w:tcPr>
          <w:p w14:paraId="04049304" w14:textId="6F94B47A" w:rsidR="0098291C" w:rsidRPr="0062601C" w:rsidRDefault="0098291C" w:rsidP="0098291C">
            <w:pPr>
              <w:widowControl w:val="0"/>
              <w:ind w:right="-1"/>
              <w:jc w:val="both"/>
              <w:rPr>
                <w:rFonts w:ascii="Bookman Old Style" w:hAnsi="Bookman Old Style"/>
                <w:sz w:val="24"/>
                <w:szCs w:val="24"/>
              </w:rPr>
            </w:pPr>
          </w:p>
        </w:tc>
        <w:tc>
          <w:tcPr>
            <w:tcW w:w="2291" w:type="dxa"/>
          </w:tcPr>
          <w:p w14:paraId="3E88B65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1DC77EFF"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095FC53F"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772D78FD" w14:textId="77777777" w:rsidTr="00696F36">
        <w:trPr>
          <w:jc w:val="center"/>
        </w:trPr>
        <w:tc>
          <w:tcPr>
            <w:tcW w:w="7065" w:type="dxa"/>
            <w:shd w:val="clear" w:color="auto" w:fill="auto"/>
          </w:tcPr>
          <w:p w14:paraId="472EE1CF" w14:textId="6028E9FF" w:rsidR="0098291C" w:rsidRPr="0062601C" w:rsidRDefault="0098291C" w:rsidP="002660F2">
            <w:pPr>
              <w:pStyle w:val="ListParagraph"/>
              <w:widowControl w:val="0"/>
              <w:numPr>
                <w:ilvl w:val="0"/>
                <w:numId w:val="58"/>
              </w:numPr>
              <w:ind w:right="95"/>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 xml:space="preserve">mencantumkan informasi penggunaan data bahwa Konsumen dapat meminta PAJK untuk menghapus </w:t>
            </w:r>
            <w:r w:rsidR="002F697B">
              <w:rPr>
                <w:rFonts w:ascii="Bookman Old Style" w:eastAsia="Bookman Old Style" w:hAnsi="Bookman Old Style" w:cs="Bookman Old Style"/>
                <w:sz w:val="24"/>
                <w:szCs w:val="24"/>
              </w:rPr>
              <w:t>D</w:t>
            </w:r>
            <w:r w:rsidRPr="0062601C">
              <w:rPr>
                <w:rFonts w:ascii="Bookman Old Style" w:eastAsia="Bookman Old Style" w:hAnsi="Bookman Old Style" w:cs="Bookman Old Style"/>
                <w:sz w:val="24"/>
                <w:szCs w:val="24"/>
              </w:rPr>
              <w:t xml:space="preserve">ata </w:t>
            </w:r>
            <w:r w:rsidR="002F697B">
              <w:rPr>
                <w:rFonts w:ascii="Bookman Old Style" w:eastAsia="Bookman Old Style" w:hAnsi="Bookman Old Style" w:cs="Bookman Old Style"/>
                <w:sz w:val="24"/>
                <w:szCs w:val="24"/>
              </w:rPr>
              <w:t>P</w:t>
            </w:r>
            <w:r w:rsidRPr="0062601C">
              <w:rPr>
                <w:rFonts w:ascii="Bookman Old Style" w:eastAsia="Bookman Old Style" w:hAnsi="Bookman Old Style" w:cs="Bookman Old Style"/>
                <w:sz w:val="24"/>
                <w:szCs w:val="24"/>
              </w:rPr>
              <w:t>ribadi miliknya dalam hal Konsumen tidak lagi menggunakan layanan PAJK atau mencabut persetujuan penggunaan data Konsumen.</w:t>
            </w:r>
          </w:p>
        </w:tc>
        <w:tc>
          <w:tcPr>
            <w:tcW w:w="4859" w:type="dxa"/>
          </w:tcPr>
          <w:p w14:paraId="6C99AD58" w14:textId="0DFA6D55"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5E9BFF6E"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21A2FF8C"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05325682"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66BBDA42" w14:textId="77777777" w:rsidTr="00696F36">
        <w:trPr>
          <w:jc w:val="center"/>
        </w:trPr>
        <w:tc>
          <w:tcPr>
            <w:tcW w:w="7065" w:type="dxa"/>
            <w:shd w:val="clear" w:color="auto" w:fill="auto"/>
          </w:tcPr>
          <w:p w14:paraId="7467E10B" w14:textId="77777777" w:rsidR="0098291C" w:rsidRPr="0062601C" w:rsidRDefault="0098291C" w:rsidP="0098291C">
            <w:pPr>
              <w:widowControl w:val="0"/>
              <w:ind w:right="95"/>
              <w:rPr>
                <w:rFonts w:ascii="Bookman Old Style" w:eastAsia="Bookman Old Style" w:hAnsi="Bookman Old Style" w:cs="Bookman Old Style"/>
                <w:sz w:val="24"/>
                <w:szCs w:val="24"/>
              </w:rPr>
            </w:pPr>
          </w:p>
        </w:tc>
        <w:tc>
          <w:tcPr>
            <w:tcW w:w="4859" w:type="dxa"/>
          </w:tcPr>
          <w:p w14:paraId="50315F3A"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111F143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7056EA73" w14:textId="017CD19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516D3CA1"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18078EFF" w14:textId="77777777" w:rsidTr="00696F36">
        <w:trPr>
          <w:jc w:val="center"/>
        </w:trPr>
        <w:tc>
          <w:tcPr>
            <w:tcW w:w="7065" w:type="dxa"/>
            <w:shd w:val="clear" w:color="auto" w:fill="auto"/>
          </w:tcPr>
          <w:p w14:paraId="4D8D5BAA" w14:textId="77777777" w:rsidR="0098291C" w:rsidRPr="0062601C" w:rsidRDefault="0098291C" w:rsidP="0098291C">
            <w:pPr>
              <w:widowControl w:val="0"/>
              <w:ind w:right="95"/>
              <w:jc w:val="center"/>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Bagian Keempat</w:t>
            </w:r>
          </w:p>
          <w:p w14:paraId="560E055F" w14:textId="7349EA25" w:rsidR="0098291C" w:rsidRPr="0062601C" w:rsidRDefault="0098291C" w:rsidP="0098291C">
            <w:pPr>
              <w:widowControl w:val="0"/>
              <w:ind w:right="95"/>
              <w:jc w:val="center"/>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Larangan PAJK</w:t>
            </w:r>
          </w:p>
        </w:tc>
        <w:tc>
          <w:tcPr>
            <w:tcW w:w="4859" w:type="dxa"/>
          </w:tcPr>
          <w:p w14:paraId="72F0F968"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219CFA3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1E37544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4BA87118"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35504672" w14:textId="77777777" w:rsidTr="00696F36">
        <w:trPr>
          <w:jc w:val="center"/>
        </w:trPr>
        <w:tc>
          <w:tcPr>
            <w:tcW w:w="7065" w:type="dxa"/>
            <w:shd w:val="clear" w:color="auto" w:fill="auto"/>
          </w:tcPr>
          <w:p w14:paraId="6607B298" w14:textId="27560FE3" w:rsidR="0098291C" w:rsidRPr="0062601C" w:rsidRDefault="0098291C" w:rsidP="0098291C">
            <w:pPr>
              <w:widowControl w:val="0"/>
              <w:ind w:right="95"/>
              <w:jc w:val="center"/>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Pasal 30</w:t>
            </w:r>
          </w:p>
        </w:tc>
        <w:tc>
          <w:tcPr>
            <w:tcW w:w="4859" w:type="dxa"/>
          </w:tcPr>
          <w:p w14:paraId="505B5C37"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5BED9281"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441A479D"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3F3A295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113F8EA5" w14:textId="77777777" w:rsidTr="00696F36">
        <w:trPr>
          <w:jc w:val="center"/>
        </w:trPr>
        <w:tc>
          <w:tcPr>
            <w:tcW w:w="7065" w:type="dxa"/>
            <w:shd w:val="clear" w:color="auto" w:fill="auto"/>
          </w:tcPr>
          <w:p w14:paraId="61E6936B" w14:textId="669D7889" w:rsidR="0098291C" w:rsidRPr="0062601C" w:rsidRDefault="0098291C" w:rsidP="0098291C">
            <w:pPr>
              <w:widowControl w:val="0"/>
              <w:ind w:right="95"/>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PAJK dilarang:</w:t>
            </w:r>
          </w:p>
        </w:tc>
        <w:tc>
          <w:tcPr>
            <w:tcW w:w="4859" w:type="dxa"/>
          </w:tcPr>
          <w:p w14:paraId="65B25CAA"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0699DC1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579C711C"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27AC1F7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56307A21" w14:textId="77777777" w:rsidTr="00696F36">
        <w:trPr>
          <w:jc w:val="center"/>
        </w:trPr>
        <w:tc>
          <w:tcPr>
            <w:tcW w:w="7065" w:type="dxa"/>
            <w:shd w:val="clear" w:color="auto" w:fill="auto"/>
          </w:tcPr>
          <w:p w14:paraId="180CDF40" w14:textId="1EFCEDA5" w:rsidR="0098291C" w:rsidRPr="0062601C" w:rsidRDefault="0098291C" w:rsidP="002660F2">
            <w:pPr>
              <w:pStyle w:val="ListParagraph"/>
              <w:widowControl w:val="0"/>
              <w:numPr>
                <w:ilvl w:val="0"/>
                <w:numId w:val="59"/>
              </w:numPr>
              <w:suppressAutoHyphens/>
              <w:autoSpaceDE w:val="0"/>
              <w:autoSpaceDN w:val="0"/>
              <w:spacing w:after="0" w:line="240" w:lineRule="auto"/>
              <w:ind w:right="95"/>
              <w:jc w:val="both"/>
              <w:rPr>
                <w:rFonts w:ascii="Bookman Old Style" w:hAnsi="Bookman Old Style"/>
                <w:sz w:val="24"/>
                <w:szCs w:val="24"/>
              </w:rPr>
            </w:pPr>
            <w:r w:rsidRPr="0062601C">
              <w:rPr>
                <w:rFonts w:ascii="Bookman Old Style" w:hAnsi="Bookman Old Style"/>
                <w:sz w:val="24"/>
                <w:szCs w:val="24"/>
              </w:rPr>
              <w:t>melakukan aktivitas terkait penghimpunan dana, penyimpanan dana, dan/atau pengelolaan dana Konsumen;</w:t>
            </w:r>
          </w:p>
        </w:tc>
        <w:tc>
          <w:tcPr>
            <w:tcW w:w="4859" w:type="dxa"/>
          </w:tcPr>
          <w:p w14:paraId="40DD628E" w14:textId="4BE8C875"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081AC64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0635E38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5C66289A"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527A3686" w14:textId="77777777" w:rsidTr="00696F36">
        <w:trPr>
          <w:jc w:val="center"/>
        </w:trPr>
        <w:tc>
          <w:tcPr>
            <w:tcW w:w="7065" w:type="dxa"/>
            <w:shd w:val="clear" w:color="auto" w:fill="auto"/>
          </w:tcPr>
          <w:p w14:paraId="7E3B8348" w14:textId="179FA9C1" w:rsidR="0098291C" w:rsidRPr="0062601C" w:rsidRDefault="0098291C" w:rsidP="002660F2">
            <w:pPr>
              <w:pStyle w:val="ListParagraph"/>
              <w:widowControl w:val="0"/>
              <w:numPr>
                <w:ilvl w:val="0"/>
                <w:numId w:val="59"/>
              </w:numPr>
              <w:suppressAutoHyphens/>
              <w:autoSpaceDE w:val="0"/>
              <w:autoSpaceDN w:val="0"/>
              <w:spacing w:after="0" w:line="240" w:lineRule="auto"/>
              <w:ind w:right="95"/>
              <w:jc w:val="both"/>
              <w:rPr>
                <w:rFonts w:ascii="Bookman Old Style" w:hAnsi="Bookman Old Style"/>
                <w:sz w:val="24"/>
                <w:szCs w:val="24"/>
              </w:rPr>
            </w:pPr>
            <w:r w:rsidRPr="0062601C">
              <w:rPr>
                <w:rFonts w:ascii="Bookman Old Style" w:hAnsi="Bookman Old Style"/>
                <w:sz w:val="24"/>
                <w:szCs w:val="24"/>
              </w:rPr>
              <w:t>menimbulkan persaingan usaha tidak sehat sebagaimana diatur dalam peraturan perundang-undangan dibidang larangan monopoli dan persaingan usaha tidak sehat;</w:t>
            </w:r>
          </w:p>
        </w:tc>
        <w:tc>
          <w:tcPr>
            <w:tcW w:w="4859" w:type="dxa"/>
          </w:tcPr>
          <w:p w14:paraId="4C284F60" w14:textId="3DA6666F" w:rsidR="0098291C" w:rsidRPr="0062601C" w:rsidRDefault="0098291C" w:rsidP="0098291C">
            <w:pPr>
              <w:widowControl w:val="0"/>
              <w:ind w:left="-74" w:right="-1"/>
              <w:jc w:val="both"/>
              <w:rPr>
                <w:rFonts w:ascii="Bookman Old Style" w:hAnsi="Bookman Old Style"/>
                <w:sz w:val="24"/>
                <w:szCs w:val="24"/>
              </w:rPr>
            </w:pPr>
            <w:r w:rsidRPr="0062601C">
              <w:rPr>
                <w:rFonts w:ascii="Bookman Old Style" w:hAnsi="Bookman Old Style"/>
                <w:sz w:val="24"/>
                <w:szCs w:val="24"/>
              </w:rPr>
              <w:t>Yang dimaksud persaingan usaha tidak sehat pada ketentuan ini meliputi seluruh kegiatan yang dianggap sebagai tindakan monopoli atau memberikan hambatan kepada LJK</w:t>
            </w:r>
            <w:r w:rsidR="002F697B">
              <w:rPr>
                <w:rFonts w:ascii="Bookman Old Style" w:hAnsi="Bookman Old Style"/>
                <w:sz w:val="24"/>
                <w:szCs w:val="24"/>
              </w:rPr>
              <w:t xml:space="preserve"> </w:t>
            </w:r>
            <w:r w:rsidR="002F697B">
              <w:rPr>
                <w:rFonts w:ascii="Bookman Old Style" w:eastAsia="Bookman Old Style" w:hAnsi="Bookman Old Style" w:cs="Bookman Old Style"/>
                <w:sz w:val="24"/>
                <w:szCs w:val="24"/>
              </w:rPr>
              <w:t xml:space="preserve">dan/atau </w:t>
            </w:r>
            <w:r w:rsidR="002F697B" w:rsidRPr="0062601C">
              <w:rPr>
                <w:rFonts w:ascii="Bookman Old Style" w:eastAsia="Bookman Old Style" w:hAnsi="Bookman Old Style" w:cs="Bookman Old Style"/>
                <w:sz w:val="24"/>
                <w:szCs w:val="24"/>
              </w:rPr>
              <w:t xml:space="preserve">pihak </w:t>
            </w:r>
            <w:r w:rsidR="002F697B" w:rsidRPr="0062601C">
              <w:rPr>
                <w:rFonts w:ascii="Bookman Old Style" w:eastAsia="Bookman Old Style" w:hAnsi="Bookman Old Style" w:cs="Bookman Old Style"/>
                <w:sz w:val="24"/>
                <w:szCs w:val="24"/>
              </w:rPr>
              <w:lastRenderedPageBreak/>
              <w:t>yang melakukan kegiatan di sektor jasa keuangan</w:t>
            </w:r>
            <w:r w:rsidRPr="0062601C">
              <w:rPr>
                <w:rFonts w:ascii="Bookman Old Style" w:hAnsi="Bookman Old Style"/>
                <w:sz w:val="24"/>
                <w:szCs w:val="24"/>
              </w:rPr>
              <w:t xml:space="preserve"> untuk dapat mengaggregasi produk jasa keuangannya.</w:t>
            </w:r>
          </w:p>
        </w:tc>
        <w:tc>
          <w:tcPr>
            <w:tcW w:w="2291" w:type="dxa"/>
          </w:tcPr>
          <w:p w14:paraId="4179F73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7F0D8437"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44963BA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5F0AA8BA" w14:textId="77777777" w:rsidTr="00696F36">
        <w:trPr>
          <w:jc w:val="center"/>
        </w:trPr>
        <w:tc>
          <w:tcPr>
            <w:tcW w:w="7065" w:type="dxa"/>
            <w:shd w:val="clear" w:color="auto" w:fill="auto"/>
          </w:tcPr>
          <w:p w14:paraId="358AA4DF" w14:textId="2F75E6D2" w:rsidR="0098291C" w:rsidRPr="0062601C" w:rsidRDefault="0098291C" w:rsidP="002660F2">
            <w:pPr>
              <w:pStyle w:val="ListParagraph"/>
              <w:widowControl w:val="0"/>
              <w:numPr>
                <w:ilvl w:val="0"/>
                <w:numId w:val="59"/>
              </w:numPr>
              <w:ind w:right="95"/>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 xml:space="preserve">menyediakan layanan Agregasi dalam bentuk </w:t>
            </w:r>
            <w:r w:rsidRPr="0062601C">
              <w:rPr>
                <w:rFonts w:ascii="Bookman Old Style" w:eastAsia="Bookman Old Style" w:hAnsi="Bookman Old Style" w:cs="Bookman Old Style"/>
                <w:i/>
                <w:iCs/>
                <w:sz w:val="24"/>
                <w:szCs w:val="24"/>
              </w:rPr>
              <w:t>platform user generated content</w:t>
            </w:r>
            <w:r w:rsidRPr="0062601C">
              <w:rPr>
                <w:rFonts w:ascii="Bookman Old Style" w:eastAsia="Bookman Old Style" w:hAnsi="Bookman Old Style" w:cs="Bookman Old Style"/>
                <w:sz w:val="24"/>
                <w:szCs w:val="24"/>
              </w:rPr>
              <w:t xml:space="preserve"> atau penyalinan konten tanpa kerjasama dengan LJK</w:t>
            </w:r>
            <w:r w:rsidR="002F697B">
              <w:rPr>
                <w:rFonts w:ascii="Bookman Old Style" w:eastAsia="Bookman Old Style" w:hAnsi="Bookman Old Style" w:cs="Bookman Old Style"/>
                <w:sz w:val="24"/>
                <w:szCs w:val="24"/>
              </w:rPr>
              <w:t xml:space="preserve"> dan/atau </w:t>
            </w:r>
            <w:r w:rsidR="002F697B" w:rsidRPr="0062601C">
              <w:rPr>
                <w:rFonts w:ascii="Bookman Old Style" w:eastAsia="Bookman Old Style" w:hAnsi="Bookman Old Style" w:cs="Bookman Old Style"/>
                <w:sz w:val="24"/>
                <w:szCs w:val="24"/>
              </w:rPr>
              <w:t>pihak yang melakukan kegiatan di sektor jasa keuangan</w:t>
            </w:r>
            <w:r w:rsidRPr="0062601C">
              <w:rPr>
                <w:rFonts w:ascii="Bookman Old Style" w:eastAsia="Bookman Old Style" w:hAnsi="Bookman Old Style" w:cs="Bookman Old Style"/>
                <w:sz w:val="24"/>
                <w:szCs w:val="24"/>
              </w:rPr>
              <w:t>.</w:t>
            </w:r>
          </w:p>
        </w:tc>
        <w:tc>
          <w:tcPr>
            <w:tcW w:w="4859" w:type="dxa"/>
          </w:tcPr>
          <w:p w14:paraId="079626A7" w14:textId="77777777" w:rsidR="0098291C" w:rsidRPr="0062601C" w:rsidRDefault="0098291C" w:rsidP="0098291C">
            <w:pPr>
              <w:widowControl w:val="0"/>
              <w:ind w:left="-74" w:right="-1"/>
              <w:jc w:val="both"/>
              <w:rPr>
                <w:rFonts w:ascii="Bookman Old Style" w:hAnsi="Bookman Old Style"/>
                <w:sz w:val="24"/>
                <w:szCs w:val="24"/>
              </w:rPr>
            </w:pPr>
            <w:r w:rsidRPr="0062601C">
              <w:rPr>
                <w:rFonts w:ascii="Bookman Old Style" w:hAnsi="Bookman Old Style"/>
                <w:sz w:val="24"/>
                <w:szCs w:val="24"/>
              </w:rPr>
              <w:t xml:space="preserve">Yang dimaksud </w:t>
            </w:r>
            <w:r w:rsidRPr="0062601C">
              <w:rPr>
                <w:rFonts w:ascii="Bookman Old Style" w:hAnsi="Bookman Old Style"/>
                <w:i/>
                <w:iCs/>
                <w:sz w:val="24"/>
                <w:szCs w:val="24"/>
              </w:rPr>
              <w:t>platform user generated content</w:t>
            </w:r>
            <w:r w:rsidRPr="0062601C">
              <w:rPr>
                <w:rFonts w:ascii="Bookman Old Style" w:hAnsi="Bookman Old Style"/>
                <w:sz w:val="24"/>
                <w:szCs w:val="24"/>
              </w:rPr>
              <w:t xml:space="preserve"> adalah pemberian informasi produk dan/atau layanan jasa keuangan dari Konsumen yang dilakukan oleh PAJK tanpa melakukan kurasi atau uji tuntas.</w:t>
            </w:r>
          </w:p>
          <w:p w14:paraId="22E3D1F6" w14:textId="7413A20D" w:rsidR="0098291C" w:rsidRPr="0062601C" w:rsidRDefault="0098291C" w:rsidP="0098291C">
            <w:pPr>
              <w:widowControl w:val="0"/>
              <w:ind w:left="-74" w:right="-1"/>
              <w:jc w:val="both"/>
              <w:rPr>
                <w:rFonts w:ascii="Bookman Old Style" w:hAnsi="Bookman Old Style"/>
                <w:sz w:val="24"/>
                <w:szCs w:val="24"/>
              </w:rPr>
            </w:pPr>
            <w:r w:rsidRPr="0062601C">
              <w:rPr>
                <w:rFonts w:ascii="Bookman Old Style" w:hAnsi="Bookman Old Style"/>
                <w:sz w:val="24"/>
                <w:szCs w:val="24"/>
              </w:rPr>
              <w:t xml:space="preserve">Yang dimaksud dengan kegiatan penyalinan konten meliputi kegiatan perambanan (crawling/scraping) yaitu kegiatan pengambilan data dari </w:t>
            </w:r>
            <w:r w:rsidRPr="0062601C">
              <w:rPr>
                <w:rFonts w:ascii="Bookman Old Style" w:hAnsi="Bookman Old Style"/>
                <w:i/>
                <w:iCs/>
                <w:sz w:val="24"/>
                <w:szCs w:val="24"/>
              </w:rPr>
              <w:t>website</w:t>
            </w:r>
            <w:r w:rsidRPr="0062601C">
              <w:rPr>
                <w:rFonts w:ascii="Bookman Old Style" w:hAnsi="Bookman Old Style"/>
                <w:sz w:val="24"/>
                <w:szCs w:val="24"/>
              </w:rPr>
              <w:t xml:space="preserve"> atau aplikasi LJK </w:t>
            </w:r>
            <w:r w:rsidR="002F697B">
              <w:rPr>
                <w:rFonts w:ascii="Bookman Old Style" w:eastAsia="Bookman Old Style" w:hAnsi="Bookman Old Style" w:cs="Bookman Old Style"/>
                <w:sz w:val="24"/>
                <w:szCs w:val="24"/>
              </w:rPr>
              <w:t xml:space="preserve">dan/atau </w:t>
            </w:r>
            <w:r w:rsidR="002F697B" w:rsidRPr="0062601C">
              <w:rPr>
                <w:rFonts w:ascii="Bookman Old Style" w:eastAsia="Bookman Old Style" w:hAnsi="Bookman Old Style" w:cs="Bookman Old Style"/>
                <w:sz w:val="24"/>
                <w:szCs w:val="24"/>
              </w:rPr>
              <w:t>pihak yang melakukan kegiatan di sektor jasa keuangan</w:t>
            </w:r>
            <w:r w:rsidR="002F697B" w:rsidRPr="0062601C">
              <w:rPr>
                <w:rFonts w:ascii="Bookman Old Style" w:hAnsi="Bookman Old Style"/>
                <w:sz w:val="24"/>
                <w:szCs w:val="24"/>
              </w:rPr>
              <w:t xml:space="preserve"> </w:t>
            </w:r>
            <w:r w:rsidRPr="0062601C">
              <w:rPr>
                <w:rFonts w:ascii="Bookman Old Style" w:hAnsi="Bookman Old Style"/>
                <w:sz w:val="24"/>
                <w:szCs w:val="24"/>
              </w:rPr>
              <w:t>tanpa persetujuan atau kerjasama dengan LJK.</w:t>
            </w:r>
          </w:p>
        </w:tc>
        <w:tc>
          <w:tcPr>
            <w:tcW w:w="2291" w:type="dxa"/>
          </w:tcPr>
          <w:p w14:paraId="18FA80C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5D2AB418"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4A4BF53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73EA2DAF" w14:textId="77777777" w:rsidTr="00696F36">
        <w:trPr>
          <w:jc w:val="center"/>
        </w:trPr>
        <w:tc>
          <w:tcPr>
            <w:tcW w:w="7065" w:type="dxa"/>
            <w:shd w:val="clear" w:color="auto" w:fill="auto"/>
          </w:tcPr>
          <w:p w14:paraId="36F7C36F" w14:textId="2324C4BF" w:rsidR="0098291C" w:rsidRPr="0062601C" w:rsidRDefault="0098291C" w:rsidP="002660F2">
            <w:pPr>
              <w:pStyle w:val="ListParagraph"/>
              <w:widowControl w:val="0"/>
              <w:numPr>
                <w:ilvl w:val="0"/>
                <w:numId w:val="59"/>
              </w:numPr>
              <w:suppressAutoHyphens/>
              <w:autoSpaceDE w:val="0"/>
              <w:autoSpaceDN w:val="0"/>
              <w:spacing w:after="0" w:line="240" w:lineRule="auto"/>
              <w:ind w:right="95"/>
              <w:jc w:val="both"/>
              <w:rPr>
                <w:rFonts w:ascii="Bookman Old Style" w:hAnsi="Bookman Old Style"/>
                <w:sz w:val="24"/>
                <w:szCs w:val="24"/>
              </w:rPr>
            </w:pPr>
            <w:r w:rsidRPr="0062601C">
              <w:rPr>
                <w:rFonts w:ascii="Bookman Old Style" w:hAnsi="Bookman Old Style"/>
                <w:sz w:val="24"/>
                <w:szCs w:val="24"/>
              </w:rPr>
              <w:t>memberikan penjelasan yang tidak benar dan ungkapan yang berlebihan terkait produk jasa keuangan yang disediakan oleh LJK</w:t>
            </w:r>
            <w:r w:rsidR="002F697B">
              <w:rPr>
                <w:rFonts w:ascii="Bookman Old Style" w:hAnsi="Bookman Old Style"/>
                <w:sz w:val="24"/>
                <w:szCs w:val="24"/>
              </w:rPr>
              <w:t xml:space="preserve"> </w:t>
            </w:r>
            <w:r w:rsidR="002F697B">
              <w:rPr>
                <w:rFonts w:ascii="Bookman Old Style" w:eastAsia="Bookman Old Style" w:hAnsi="Bookman Old Style" w:cs="Bookman Old Style"/>
                <w:sz w:val="24"/>
                <w:szCs w:val="24"/>
              </w:rPr>
              <w:t xml:space="preserve">dan/atau </w:t>
            </w:r>
            <w:r w:rsidR="002F697B" w:rsidRPr="0062601C">
              <w:rPr>
                <w:rFonts w:ascii="Bookman Old Style" w:eastAsia="Bookman Old Style" w:hAnsi="Bookman Old Style" w:cs="Bookman Old Style"/>
                <w:sz w:val="24"/>
                <w:szCs w:val="24"/>
              </w:rPr>
              <w:t>pihak yang melakukan kegiatan di sektor jasa keuangan</w:t>
            </w:r>
            <w:r w:rsidRPr="0062601C">
              <w:rPr>
                <w:rFonts w:ascii="Bookman Old Style" w:hAnsi="Bookman Old Style"/>
                <w:sz w:val="24"/>
                <w:szCs w:val="24"/>
              </w:rPr>
              <w:t xml:space="preserve"> dan ditawarkan oleh PAJK; </w:t>
            </w:r>
          </w:p>
        </w:tc>
        <w:tc>
          <w:tcPr>
            <w:tcW w:w="4859" w:type="dxa"/>
          </w:tcPr>
          <w:p w14:paraId="5A114753" w14:textId="0894B4CD"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63EA185C"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26B58021"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1C012B6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783AA64B" w14:textId="77777777" w:rsidTr="00696F36">
        <w:trPr>
          <w:jc w:val="center"/>
        </w:trPr>
        <w:tc>
          <w:tcPr>
            <w:tcW w:w="7065" w:type="dxa"/>
            <w:shd w:val="clear" w:color="auto" w:fill="auto"/>
          </w:tcPr>
          <w:p w14:paraId="79E77FAB" w14:textId="17331853" w:rsidR="0098291C" w:rsidRPr="0062601C" w:rsidRDefault="0098291C" w:rsidP="002660F2">
            <w:pPr>
              <w:pStyle w:val="ListParagraph"/>
              <w:widowControl w:val="0"/>
              <w:numPr>
                <w:ilvl w:val="0"/>
                <w:numId w:val="59"/>
              </w:numPr>
              <w:suppressAutoHyphens/>
              <w:autoSpaceDE w:val="0"/>
              <w:autoSpaceDN w:val="0"/>
              <w:spacing w:after="0" w:line="240" w:lineRule="auto"/>
              <w:ind w:right="95"/>
              <w:jc w:val="both"/>
              <w:rPr>
                <w:rFonts w:ascii="Bookman Old Style" w:hAnsi="Bookman Old Style"/>
                <w:sz w:val="24"/>
                <w:szCs w:val="24"/>
              </w:rPr>
            </w:pPr>
            <w:r w:rsidRPr="0062601C">
              <w:rPr>
                <w:rFonts w:ascii="Bookman Old Style" w:hAnsi="Bookman Old Style"/>
                <w:sz w:val="24"/>
                <w:szCs w:val="24"/>
              </w:rPr>
              <w:t>memastikan atau menjanjikan hasil investasi dan/atau manfaat khusus tertentu dari produk jasa keuangan yang disediakan oleh LJK</w:t>
            </w:r>
            <w:r w:rsidR="002F697B">
              <w:rPr>
                <w:rFonts w:ascii="Bookman Old Style" w:hAnsi="Bookman Old Style"/>
                <w:sz w:val="24"/>
                <w:szCs w:val="24"/>
              </w:rPr>
              <w:t xml:space="preserve"> </w:t>
            </w:r>
            <w:r w:rsidR="002F697B">
              <w:rPr>
                <w:rFonts w:ascii="Bookman Old Style" w:eastAsia="Bookman Old Style" w:hAnsi="Bookman Old Style" w:cs="Bookman Old Style"/>
                <w:sz w:val="24"/>
                <w:szCs w:val="24"/>
              </w:rPr>
              <w:t xml:space="preserve">dan/atau </w:t>
            </w:r>
            <w:r w:rsidR="002F697B" w:rsidRPr="0062601C">
              <w:rPr>
                <w:rFonts w:ascii="Bookman Old Style" w:eastAsia="Bookman Old Style" w:hAnsi="Bookman Old Style" w:cs="Bookman Old Style"/>
                <w:sz w:val="24"/>
                <w:szCs w:val="24"/>
              </w:rPr>
              <w:t>pihak yang melakukan kegiatan di sektor jasa keuangan</w:t>
            </w:r>
            <w:r w:rsidRPr="0062601C">
              <w:rPr>
                <w:rFonts w:ascii="Bookman Old Style" w:hAnsi="Bookman Old Style"/>
                <w:sz w:val="24"/>
                <w:szCs w:val="24"/>
              </w:rPr>
              <w:t xml:space="preserve"> dan ditawarkan oleh PAJK; </w:t>
            </w:r>
          </w:p>
        </w:tc>
        <w:tc>
          <w:tcPr>
            <w:tcW w:w="4859" w:type="dxa"/>
          </w:tcPr>
          <w:p w14:paraId="4119AEF1" w14:textId="37D885E0"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11593C1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27628DA7"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0AE116F7"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5A1E9341" w14:textId="77777777" w:rsidTr="00696F36">
        <w:trPr>
          <w:jc w:val="center"/>
        </w:trPr>
        <w:tc>
          <w:tcPr>
            <w:tcW w:w="7065" w:type="dxa"/>
            <w:shd w:val="clear" w:color="auto" w:fill="auto"/>
          </w:tcPr>
          <w:p w14:paraId="7D0A7DA8" w14:textId="7D224737" w:rsidR="0098291C" w:rsidRPr="0062601C" w:rsidRDefault="0098291C" w:rsidP="002660F2">
            <w:pPr>
              <w:pStyle w:val="ListParagraph"/>
              <w:widowControl w:val="0"/>
              <w:numPr>
                <w:ilvl w:val="0"/>
                <w:numId w:val="59"/>
              </w:numPr>
              <w:suppressAutoHyphens/>
              <w:autoSpaceDE w:val="0"/>
              <w:autoSpaceDN w:val="0"/>
              <w:spacing w:after="0" w:line="240" w:lineRule="auto"/>
              <w:ind w:right="95"/>
              <w:jc w:val="both"/>
              <w:rPr>
                <w:rFonts w:ascii="Bookman Old Style" w:hAnsi="Bookman Old Style"/>
                <w:sz w:val="24"/>
                <w:szCs w:val="24"/>
              </w:rPr>
            </w:pPr>
            <w:r w:rsidRPr="0062601C">
              <w:rPr>
                <w:rFonts w:ascii="Bookman Old Style" w:hAnsi="Bookman Old Style"/>
                <w:sz w:val="24"/>
                <w:szCs w:val="24"/>
              </w:rPr>
              <w:t>menerima kuasa untuk melakukan transaksi dari Konsumen; dan</w:t>
            </w:r>
          </w:p>
        </w:tc>
        <w:tc>
          <w:tcPr>
            <w:tcW w:w="4859" w:type="dxa"/>
          </w:tcPr>
          <w:p w14:paraId="1683A453" w14:textId="60FBD2F2"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5343B53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678C714C"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11E35AC9"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15B2667F" w14:textId="77777777" w:rsidTr="00696F36">
        <w:trPr>
          <w:jc w:val="center"/>
        </w:trPr>
        <w:tc>
          <w:tcPr>
            <w:tcW w:w="7065" w:type="dxa"/>
            <w:shd w:val="clear" w:color="auto" w:fill="auto"/>
          </w:tcPr>
          <w:p w14:paraId="05680714" w14:textId="6D33F2F6" w:rsidR="0098291C" w:rsidRPr="0062601C" w:rsidRDefault="0098291C" w:rsidP="002660F2">
            <w:pPr>
              <w:pStyle w:val="ListParagraph"/>
              <w:widowControl w:val="0"/>
              <w:numPr>
                <w:ilvl w:val="0"/>
                <w:numId w:val="59"/>
              </w:numPr>
              <w:suppressAutoHyphens/>
              <w:autoSpaceDE w:val="0"/>
              <w:autoSpaceDN w:val="0"/>
              <w:spacing w:after="0" w:line="240" w:lineRule="auto"/>
              <w:ind w:right="95"/>
              <w:jc w:val="both"/>
              <w:rPr>
                <w:rFonts w:ascii="Bookman Old Style" w:hAnsi="Bookman Old Style"/>
                <w:sz w:val="24"/>
                <w:szCs w:val="24"/>
              </w:rPr>
            </w:pPr>
            <w:r w:rsidRPr="0062601C">
              <w:rPr>
                <w:rFonts w:ascii="Bookman Old Style" w:hAnsi="Bookman Old Style"/>
                <w:sz w:val="24"/>
                <w:szCs w:val="24"/>
              </w:rPr>
              <w:t>membocorkan dan/atau menyalahgunakan Data Pribadi dan/atau data lainnya milik Konsumen secara tidak sah.</w:t>
            </w:r>
          </w:p>
        </w:tc>
        <w:tc>
          <w:tcPr>
            <w:tcW w:w="4859" w:type="dxa"/>
          </w:tcPr>
          <w:p w14:paraId="02E44EAE" w14:textId="1D33A2DE"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0BAB1679"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3D89C859"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69D7C521"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7A188AB1" w14:textId="77777777" w:rsidTr="00696F36">
        <w:trPr>
          <w:jc w:val="center"/>
        </w:trPr>
        <w:tc>
          <w:tcPr>
            <w:tcW w:w="7065" w:type="dxa"/>
            <w:shd w:val="clear" w:color="auto" w:fill="auto"/>
          </w:tcPr>
          <w:p w14:paraId="366261D5" w14:textId="77777777" w:rsidR="0098291C" w:rsidRPr="0062601C" w:rsidRDefault="0098291C" w:rsidP="0098291C">
            <w:pPr>
              <w:widowControl w:val="0"/>
              <w:ind w:right="95"/>
              <w:rPr>
                <w:rFonts w:ascii="Bookman Old Style" w:eastAsia="Bookman Old Style" w:hAnsi="Bookman Old Style" w:cs="Bookman Old Style"/>
                <w:sz w:val="24"/>
                <w:szCs w:val="24"/>
              </w:rPr>
            </w:pPr>
          </w:p>
        </w:tc>
        <w:tc>
          <w:tcPr>
            <w:tcW w:w="4859" w:type="dxa"/>
          </w:tcPr>
          <w:p w14:paraId="77500B6E"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54D3801C"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50E68378"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364E6F81"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37C530BA" w14:textId="77777777" w:rsidTr="00696F36">
        <w:trPr>
          <w:jc w:val="center"/>
        </w:trPr>
        <w:tc>
          <w:tcPr>
            <w:tcW w:w="7065" w:type="dxa"/>
            <w:shd w:val="clear" w:color="auto" w:fill="auto"/>
          </w:tcPr>
          <w:p w14:paraId="77C4F7D2" w14:textId="77777777" w:rsidR="0098291C" w:rsidRPr="0062601C" w:rsidRDefault="0098291C" w:rsidP="0098291C">
            <w:pPr>
              <w:widowControl w:val="0"/>
              <w:ind w:right="95"/>
              <w:jc w:val="center"/>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Bagian Kelima</w:t>
            </w:r>
          </w:p>
          <w:p w14:paraId="35BB53CC" w14:textId="39556BF1" w:rsidR="0098291C" w:rsidRPr="0062601C" w:rsidRDefault="0098291C" w:rsidP="0098291C">
            <w:pPr>
              <w:widowControl w:val="0"/>
              <w:ind w:right="95"/>
              <w:jc w:val="center"/>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Sanksi Administratif</w:t>
            </w:r>
          </w:p>
        </w:tc>
        <w:tc>
          <w:tcPr>
            <w:tcW w:w="4859" w:type="dxa"/>
          </w:tcPr>
          <w:p w14:paraId="6E8A944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5568039F"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125FC6B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7F5695FE"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335632CC" w14:textId="77777777" w:rsidTr="00696F36">
        <w:trPr>
          <w:jc w:val="center"/>
        </w:trPr>
        <w:tc>
          <w:tcPr>
            <w:tcW w:w="7065" w:type="dxa"/>
            <w:shd w:val="clear" w:color="auto" w:fill="auto"/>
          </w:tcPr>
          <w:p w14:paraId="7A94F7D7" w14:textId="31EE2FF2" w:rsidR="0098291C" w:rsidRPr="0062601C" w:rsidRDefault="0098291C" w:rsidP="0098291C">
            <w:pPr>
              <w:widowControl w:val="0"/>
              <w:ind w:right="95"/>
              <w:jc w:val="center"/>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lastRenderedPageBreak/>
              <w:t>Pasal 31</w:t>
            </w:r>
          </w:p>
        </w:tc>
        <w:tc>
          <w:tcPr>
            <w:tcW w:w="4859" w:type="dxa"/>
          </w:tcPr>
          <w:p w14:paraId="3FF4DBA1" w14:textId="4C0D4104"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2F9A985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58D21352"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0E3C1DF7"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17143C9C" w14:textId="77777777" w:rsidTr="00696F36">
        <w:trPr>
          <w:jc w:val="center"/>
        </w:trPr>
        <w:tc>
          <w:tcPr>
            <w:tcW w:w="7065" w:type="dxa"/>
            <w:shd w:val="clear" w:color="auto" w:fill="auto"/>
          </w:tcPr>
          <w:p w14:paraId="7D8D0EC8" w14:textId="5121C1AD" w:rsidR="0098291C" w:rsidRPr="0062601C" w:rsidRDefault="0098291C" w:rsidP="002660F2">
            <w:pPr>
              <w:pStyle w:val="ListParagraph"/>
              <w:widowControl w:val="0"/>
              <w:numPr>
                <w:ilvl w:val="0"/>
                <w:numId w:val="60"/>
              </w:numPr>
              <w:suppressAutoHyphens/>
              <w:autoSpaceDE w:val="0"/>
              <w:autoSpaceDN w:val="0"/>
              <w:spacing w:after="0" w:line="240" w:lineRule="auto"/>
              <w:ind w:right="-1"/>
              <w:jc w:val="both"/>
              <w:rPr>
                <w:rFonts w:ascii="Bookman Old Style" w:hAnsi="Bookman Old Style"/>
                <w:sz w:val="24"/>
                <w:szCs w:val="24"/>
              </w:rPr>
            </w:pPr>
            <w:r w:rsidRPr="0062601C">
              <w:rPr>
                <w:rFonts w:ascii="Bookman Old Style" w:hAnsi="Bookman Old Style"/>
                <w:sz w:val="24"/>
                <w:szCs w:val="24"/>
              </w:rPr>
              <w:t xml:space="preserve">PAJK  </w:t>
            </w:r>
            <w:r w:rsidRPr="0062601C">
              <w:rPr>
                <w:rFonts w:ascii="Bookman Old Style" w:hAnsi="Bookman Old Style" w:cs="Arial"/>
                <w:sz w:val="24"/>
                <w:szCs w:val="24"/>
              </w:rPr>
              <w:t>yang</w:t>
            </w:r>
            <w:r w:rsidRPr="0062601C">
              <w:rPr>
                <w:rFonts w:ascii="Bookman Old Style" w:hAnsi="Bookman Old Style"/>
                <w:sz w:val="24"/>
                <w:szCs w:val="24"/>
              </w:rPr>
              <w:t xml:space="preserve"> tidak memenuhi ketentuan</w:t>
            </w:r>
            <w:r w:rsidRPr="0062601C">
              <w:rPr>
                <w:rFonts w:ascii="Bookman Old Style" w:hAnsi="Bookman Old Style"/>
                <w:sz w:val="24"/>
                <w:szCs w:val="24"/>
                <w:lang w:val="en-US"/>
              </w:rPr>
              <w:t xml:space="preserve"> sebagaimana dimaksud dalam </w:t>
            </w:r>
            <w:bookmarkStart w:id="2" w:name="_Hlk175951177"/>
            <w:r w:rsidRPr="0062601C">
              <w:rPr>
                <w:rFonts w:ascii="Bookman Old Style" w:eastAsia="Bookman Old Style" w:hAnsi="Bookman Old Style" w:cs="Bookman Old Style"/>
                <w:sz w:val="24"/>
                <w:szCs w:val="24"/>
                <w:lang w:val="en-US"/>
              </w:rPr>
              <w:t>Pasal 24 ayat (1)</w:t>
            </w:r>
            <w:r w:rsidR="008F57BD">
              <w:rPr>
                <w:rFonts w:ascii="Bookman Old Style" w:eastAsia="Bookman Old Style" w:hAnsi="Bookman Old Style" w:cs="Bookman Old Style"/>
                <w:sz w:val="24"/>
                <w:szCs w:val="24"/>
                <w:lang w:val="en-US"/>
              </w:rPr>
              <w:t>,</w:t>
            </w:r>
            <w:r w:rsidRPr="0062601C">
              <w:rPr>
                <w:rFonts w:ascii="Bookman Old Style" w:eastAsia="Bookman Old Style" w:hAnsi="Bookman Old Style" w:cs="Bookman Old Style"/>
                <w:sz w:val="24"/>
                <w:szCs w:val="24"/>
                <w:lang w:val="en-US"/>
              </w:rPr>
              <w:t xml:space="preserve"> ayat (2), Pasal 25 ayat (1), ayat (3), ayat (4), Pasal 26 ayat (2), Pasal 27 ayat (2), Pasal 28, Pasal 29 serta melanggar ketentuan Pasal 30</w:t>
            </w:r>
            <w:bookmarkEnd w:id="2"/>
            <w:r w:rsidRPr="0062601C">
              <w:rPr>
                <w:rFonts w:ascii="Bookman Old Style" w:eastAsia="Bookman Old Style" w:hAnsi="Bookman Old Style" w:cs="Bookman Old Style"/>
                <w:sz w:val="24"/>
                <w:szCs w:val="24"/>
                <w:lang w:val="en-US"/>
              </w:rPr>
              <w:t xml:space="preserve"> </w:t>
            </w:r>
            <w:r w:rsidRPr="0062601C">
              <w:rPr>
                <w:rFonts w:ascii="Bookman Old Style" w:hAnsi="Bookman Old Style"/>
                <w:sz w:val="24"/>
                <w:szCs w:val="24"/>
              </w:rPr>
              <w:t>dapat dikenakan sanksi berupa:</w:t>
            </w:r>
          </w:p>
        </w:tc>
        <w:tc>
          <w:tcPr>
            <w:tcW w:w="4859" w:type="dxa"/>
          </w:tcPr>
          <w:p w14:paraId="277D11B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041D1AC2"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6B983B52"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4A28B77E"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68B3F5E7" w14:textId="77777777" w:rsidTr="00696F36">
        <w:trPr>
          <w:jc w:val="center"/>
        </w:trPr>
        <w:tc>
          <w:tcPr>
            <w:tcW w:w="7065" w:type="dxa"/>
            <w:shd w:val="clear" w:color="auto" w:fill="auto"/>
          </w:tcPr>
          <w:p w14:paraId="604062F8" w14:textId="0B2F7972" w:rsidR="0098291C" w:rsidRPr="0062601C" w:rsidRDefault="0098291C" w:rsidP="002660F2">
            <w:pPr>
              <w:pStyle w:val="ListParagraph"/>
              <w:widowControl w:val="0"/>
              <w:numPr>
                <w:ilvl w:val="0"/>
                <w:numId w:val="61"/>
              </w:numPr>
              <w:ind w:left="1140" w:right="95"/>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peringatan tertulis;</w:t>
            </w:r>
          </w:p>
        </w:tc>
        <w:tc>
          <w:tcPr>
            <w:tcW w:w="4859" w:type="dxa"/>
          </w:tcPr>
          <w:p w14:paraId="21219B5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21501006"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1783865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2BC6122C"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1F39C3A7" w14:textId="77777777" w:rsidTr="00696F36">
        <w:trPr>
          <w:jc w:val="center"/>
        </w:trPr>
        <w:tc>
          <w:tcPr>
            <w:tcW w:w="7065" w:type="dxa"/>
            <w:shd w:val="clear" w:color="auto" w:fill="auto"/>
          </w:tcPr>
          <w:p w14:paraId="5AED898A" w14:textId="3752CEF9" w:rsidR="0098291C" w:rsidRPr="0062601C" w:rsidRDefault="0098291C" w:rsidP="002660F2">
            <w:pPr>
              <w:pStyle w:val="ListParagraph"/>
              <w:widowControl w:val="0"/>
              <w:numPr>
                <w:ilvl w:val="0"/>
                <w:numId w:val="61"/>
              </w:numPr>
              <w:ind w:left="1140" w:right="95"/>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penghentian sementara, sebagian, atau seluruh kegiatan termasuk pelaksanaan kerja sama;</w:t>
            </w:r>
          </w:p>
        </w:tc>
        <w:tc>
          <w:tcPr>
            <w:tcW w:w="4859" w:type="dxa"/>
          </w:tcPr>
          <w:p w14:paraId="65C25F2D"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6CCA3EB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25D454D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5DC665BC"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70FAB475" w14:textId="77777777" w:rsidTr="00696F36">
        <w:trPr>
          <w:jc w:val="center"/>
        </w:trPr>
        <w:tc>
          <w:tcPr>
            <w:tcW w:w="7065" w:type="dxa"/>
            <w:shd w:val="clear" w:color="auto" w:fill="auto"/>
          </w:tcPr>
          <w:p w14:paraId="061395CB" w14:textId="3FC86990" w:rsidR="0098291C" w:rsidRPr="0062601C" w:rsidRDefault="00D44123" w:rsidP="002660F2">
            <w:pPr>
              <w:pStyle w:val="ListParagraph"/>
              <w:widowControl w:val="0"/>
              <w:numPr>
                <w:ilvl w:val="0"/>
                <w:numId w:val="61"/>
              </w:numPr>
              <w:ind w:left="1140" w:right="95"/>
              <w:rPr>
                <w:rFonts w:ascii="Bookman Old Style" w:eastAsia="Bookman Old Style" w:hAnsi="Bookman Old Style" w:cs="Bookman Old Style"/>
                <w:sz w:val="24"/>
                <w:szCs w:val="24"/>
              </w:rPr>
            </w:pPr>
            <w:r>
              <w:rPr>
                <w:rFonts w:ascii="Bookman Old Style" w:hAnsi="Bookman Old Style"/>
                <w:color w:val="000000"/>
                <w:sz w:val="24"/>
                <w:szCs w:val="24"/>
              </w:rPr>
              <w:t xml:space="preserve">denda administratif </w:t>
            </w:r>
            <w:r w:rsidR="0098291C" w:rsidRPr="0062601C">
              <w:rPr>
                <w:rFonts w:ascii="Bookman Old Style" w:hAnsi="Bookman Old Style"/>
                <w:sz w:val="24"/>
                <w:szCs w:val="24"/>
                <w:lang w:val="en-US"/>
              </w:rPr>
              <w:t>paling banyak Rp1.000.000.000 (satu miliar rupiah)</w:t>
            </w:r>
            <w:r w:rsidR="0098291C" w:rsidRPr="0062601C">
              <w:rPr>
                <w:rFonts w:ascii="Bookman Old Style" w:hAnsi="Bookman Old Style"/>
                <w:color w:val="000000"/>
                <w:sz w:val="24"/>
                <w:szCs w:val="24"/>
              </w:rPr>
              <w:t>;</w:t>
            </w:r>
            <w:r w:rsidR="0098291C" w:rsidRPr="0062601C">
              <w:rPr>
                <w:rFonts w:ascii="Bookman Old Style" w:hAnsi="Bookman Old Style"/>
                <w:color w:val="000000"/>
                <w:sz w:val="24"/>
                <w:szCs w:val="24"/>
                <w:shd w:val="clear" w:color="auto" w:fill="FFFF00"/>
              </w:rPr>
              <w:t xml:space="preserve"> </w:t>
            </w:r>
          </w:p>
        </w:tc>
        <w:tc>
          <w:tcPr>
            <w:tcW w:w="4859" w:type="dxa"/>
          </w:tcPr>
          <w:p w14:paraId="38664219"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4602792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67EE65E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3FC7D9C8"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1C243D9C" w14:textId="77777777" w:rsidTr="00696F36">
        <w:trPr>
          <w:jc w:val="center"/>
        </w:trPr>
        <w:tc>
          <w:tcPr>
            <w:tcW w:w="7065" w:type="dxa"/>
            <w:shd w:val="clear" w:color="auto" w:fill="auto"/>
          </w:tcPr>
          <w:p w14:paraId="76447726" w14:textId="35E69194" w:rsidR="0098291C" w:rsidRPr="0062601C" w:rsidRDefault="0098291C" w:rsidP="002660F2">
            <w:pPr>
              <w:pStyle w:val="ListParagraph"/>
              <w:widowControl w:val="0"/>
              <w:numPr>
                <w:ilvl w:val="0"/>
                <w:numId w:val="61"/>
              </w:numPr>
              <w:ind w:left="1140" w:right="95"/>
              <w:rPr>
                <w:rFonts w:ascii="Bookman Old Style" w:eastAsia="Bookman Old Style" w:hAnsi="Bookman Old Style" w:cs="Bookman Old Style"/>
                <w:sz w:val="24"/>
                <w:szCs w:val="24"/>
              </w:rPr>
            </w:pPr>
            <w:r w:rsidRPr="0062601C">
              <w:rPr>
                <w:rFonts w:ascii="Bookman Old Style" w:hAnsi="Bookman Old Style"/>
                <w:sz w:val="24"/>
                <w:szCs w:val="24"/>
                <w:lang w:val="en-US"/>
              </w:rPr>
              <w:t>pencantuman pihak utama dalam daftar tidak lulus berdasarkan mekanisme dana tata cara penilaian kembali pihak utama;</w:t>
            </w:r>
            <w:r w:rsidRPr="0062601C">
              <w:rPr>
                <w:rFonts w:ascii="Bookman Old Style" w:hAnsi="Bookman Old Style"/>
                <w:color w:val="000000"/>
                <w:sz w:val="24"/>
                <w:szCs w:val="24"/>
              </w:rPr>
              <w:t xml:space="preserve"> dan</w:t>
            </w:r>
            <w:r w:rsidR="00D44123">
              <w:rPr>
                <w:rFonts w:ascii="Bookman Old Style" w:hAnsi="Bookman Old Style"/>
                <w:color w:val="000000"/>
                <w:sz w:val="24"/>
                <w:szCs w:val="24"/>
              </w:rPr>
              <w:t>/atau</w:t>
            </w:r>
          </w:p>
        </w:tc>
        <w:tc>
          <w:tcPr>
            <w:tcW w:w="4859" w:type="dxa"/>
          </w:tcPr>
          <w:p w14:paraId="3B9BE7FD"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671FA01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434C66C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650F6F0D"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490645BD" w14:textId="77777777" w:rsidTr="00696F36">
        <w:trPr>
          <w:jc w:val="center"/>
        </w:trPr>
        <w:tc>
          <w:tcPr>
            <w:tcW w:w="7065" w:type="dxa"/>
            <w:shd w:val="clear" w:color="auto" w:fill="auto"/>
          </w:tcPr>
          <w:p w14:paraId="5CE9CE6F" w14:textId="33CF47F6" w:rsidR="0098291C" w:rsidRPr="0062601C" w:rsidRDefault="0098291C" w:rsidP="002660F2">
            <w:pPr>
              <w:pStyle w:val="ListParagraph"/>
              <w:widowControl w:val="0"/>
              <w:numPr>
                <w:ilvl w:val="0"/>
                <w:numId w:val="61"/>
              </w:numPr>
              <w:ind w:left="1140" w:right="95"/>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pencabutan izin usaha.</w:t>
            </w:r>
          </w:p>
        </w:tc>
        <w:tc>
          <w:tcPr>
            <w:tcW w:w="4859" w:type="dxa"/>
          </w:tcPr>
          <w:p w14:paraId="10A161C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1A2FCC08"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36B31B1C"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1023D099"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5A53FFC2" w14:textId="77777777" w:rsidTr="00696F36">
        <w:trPr>
          <w:jc w:val="center"/>
        </w:trPr>
        <w:tc>
          <w:tcPr>
            <w:tcW w:w="7065" w:type="dxa"/>
            <w:shd w:val="clear" w:color="auto" w:fill="auto"/>
          </w:tcPr>
          <w:p w14:paraId="1C020328" w14:textId="0B0AC1D8" w:rsidR="0098291C" w:rsidRPr="0062601C" w:rsidRDefault="0098291C" w:rsidP="002660F2">
            <w:pPr>
              <w:pStyle w:val="ListParagraph"/>
              <w:widowControl w:val="0"/>
              <w:numPr>
                <w:ilvl w:val="0"/>
                <w:numId w:val="60"/>
              </w:numPr>
              <w:ind w:right="95"/>
              <w:rPr>
                <w:rFonts w:ascii="Bookman Old Style" w:eastAsia="Bookman Old Style" w:hAnsi="Bookman Old Style" w:cs="Bookman Old Style"/>
                <w:sz w:val="24"/>
                <w:szCs w:val="24"/>
              </w:rPr>
            </w:pPr>
            <w:r w:rsidRPr="0062601C">
              <w:rPr>
                <w:rFonts w:ascii="Bookman Old Style" w:hAnsi="Bookman Old Style"/>
                <w:sz w:val="24"/>
                <w:szCs w:val="24"/>
              </w:rPr>
              <w:t>Sanksi administratif sebagaimana dimaksud pada ayat (1) huruf b, huruf c, dan huruf d dapat dikenakan dengan atau tanpa didahului pengenaan sanksi administratif berupa peringatan tertulis sebagaimana dimaksud pada ayat (1) huruf a.</w:t>
            </w:r>
          </w:p>
        </w:tc>
        <w:tc>
          <w:tcPr>
            <w:tcW w:w="4859" w:type="dxa"/>
          </w:tcPr>
          <w:p w14:paraId="143FDAFE"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70C1045C"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37D11F3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6CA6E96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50428829" w14:textId="77777777" w:rsidTr="00696F36">
        <w:trPr>
          <w:jc w:val="center"/>
        </w:trPr>
        <w:tc>
          <w:tcPr>
            <w:tcW w:w="7065" w:type="dxa"/>
            <w:shd w:val="clear" w:color="auto" w:fill="auto"/>
          </w:tcPr>
          <w:p w14:paraId="465E5004" w14:textId="77777777" w:rsidR="0098291C" w:rsidRPr="0062601C" w:rsidRDefault="0098291C" w:rsidP="0098291C">
            <w:pPr>
              <w:widowControl w:val="0"/>
              <w:ind w:right="95"/>
              <w:rPr>
                <w:rFonts w:ascii="Bookman Old Style" w:hAnsi="Bookman Old Style"/>
                <w:sz w:val="24"/>
                <w:szCs w:val="24"/>
              </w:rPr>
            </w:pPr>
          </w:p>
        </w:tc>
        <w:tc>
          <w:tcPr>
            <w:tcW w:w="4859" w:type="dxa"/>
          </w:tcPr>
          <w:p w14:paraId="2B3082C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7F1586D2"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77E21C86"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386D32CC"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24D84FFD" w14:textId="77777777" w:rsidTr="00696F36">
        <w:trPr>
          <w:jc w:val="center"/>
        </w:trPr>
        <w:tc>
          <w:tcPr>
            <w:tcW w:w="7065" w:type="dxa"/>
            <w:shd w:val="clear" w:color="auto" w:fill="auto"/>
          </w:tcPr>
          <w:p w14:paraId="34B0F646" w14:textId="77777777" w:rsidR="0098291C" w:rsidRPr="0062601C" w:rsidRDefault="0098291C" w:rsidP="0098291C">
            <w:pPr>
              <w:widowControl w:val="0"/>
              <w:ind w:right="95"/>
              <w:jc w:val="center"/>
              <w:rPr>
                <w:rFonts w:ascii="Bookman Old Style" w:hAnsi="Bookman Old Style"/>
                <w:sz w:val="24"/>
                <w:szCs w:val="24"/>
              </w:rPr>
            </w:pPr>
            <w:r w:rsidRPr="0062601C">
              <w:rPr>
                <w:rFonts w:ascii="Bookman Old Style" w:hAnsi="Bookman Old Style"/>
                <w:sz w:val="24"/>
                <w:szCs w:val="24"/>
              </w:rPr>
              <w:t>BAB VI</w:t>
            </w:r>
          </w:p>
          <w:p w14:paraId="307E008F" w14:textId="03E49DBF" w:rsidR="0098291C" w:rsidRPr="0062601C" w:rsidRDefault="0098291C" w:rsidP="0098291C">
            <w:pPr>
              <w:widowControl w:val="0"/>
              <w:ind w:right="95"/>
              <w:jc w:val="center"/>
              <w:rPr>
                <w:rFonts w:ascii="Bookman Old Style" w:hAnsi="Bookman Old Style"/>
                <w:sz w:val="24"/>
                <w:szCs w:val="24"/>
              </w:rPr>
            </w:pPr>
            <w:r w:rsidRPr="0062601C">
              <w:rPr>
                <w:rFonts w:ascii="Bookman Old Style" w:hAnsi="Bookman Old Style"/>
                <w:sz w:val="24"/>
                <w:szCs w:val="24"/>
              </w:rPr>
              <w:t>PENGAWASAN</w:t>
            </w:r>
          </w:p>
        </w:tc>
        <w:tc>
          <w:tcPr>
            <w:tcW w:w="4859" w:type="dxa"/>
          </w:tcPr>
          <w:p w14:paraId="6CE82D7C"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2225EF7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245FDCEE"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0CAB5B4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62F35754" w14:textId="77777777" w:rsidTr="00696F36">
        <w:trPr>
          <w:jc w:val="center"/>
        </w:trPr>
        <w:tc>
          <w:tcPr>
            <w:tcW w:w="7065" w:type="dxa"/>
            <w:shd w:val="clear" w:color="auto" w:fill="auto"/>
          </w:tcPr>
          <w:p w14:paraId="1981570F" w14:textId="77777777" w:rsidR="0098291C" w:rsidRPr="0062601C" w:rsidRDefault="0098291C" w:rsidP="0098291C">
            <w:pPr>
              <w:widowControl w:val="0"/>
              <w:ind w:right="95"/>
              <w:rPr>
                <w:rFonts w:ascii="Bookman Old Style" w:hAnsi="Bookman Old Style"/>
                <w:sz w:val="24"/>
                <w:szCs w:val="24"/>
              </w:rPr>
            </w:pPr>
          </w:p>
        </w:tc>
        <w:tc>
          <w:tcPr>
            <w:tcW w:w="4859" w:type="dxa"/>
          </w:tcPr>
          <w:p w14:paraId="11F58C21"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140D91E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67A2079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4E09A45D"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52FCFFC4" w14:textId="77777777" w:rsidTr="00696F36">
        <w:trPr>
          <w:jc w:val="center"/>
        </w:trPr>
        <w:tc>
          <w:tcPr>
            <w:tcW w:w="7065" w:type="dxa"/>
            <w:shd w:val="clear" w:color="auto" w:fill="auto"/>
          </w:tcPr>
          <w:p w14:paraId="3FFEFEEA" w14:textId="77777777" w:rsidR="0098291C" w:rsidRPr="0062601C" w:rsidRDefault="0098291C" w:rsidP="0098291C">
            <w:pPr>
              <w:widowControl w:val="0"/>
              <w:ind w:right="95"/>
              <w:jc w:val="center"/>
              <w:rPr>
                <w:rFonts w:ascii="Bookman Old Style" w:hAnsi="Bookman Old Style"/>
                <w:sz w:val="24"/>
                <w:szCs w:val="24"/>
              </w:rPr>
            </w:pPr>
            <w:r w:rsidRPr="0062601C">
              <w:rPr>
                <w:rFonts w:ascii="Bookman Old Style" w:hAnsi="Bookman Old Style"/>
                <w:sz w:val="24"/>
                <w:szCs w:val="24"/>
              </w:rPr>
              <w:t>Bagian Kesatu</w:t>
            </w:r>
          </w:p>
          <w:p w14:paraId="2C6A1FA9" w14:textId="34861D4B" w:rsidR="0098291C" w:rsidRPr="0062601C" w:rsidRDefault="0098291C" w:rsidP="0098291C">
            <w:pPr>
              <w:widowControl w:val="0"/>
              <w:ind w:right="95"/>
              <w:jc w:val="center"/>
              <w:rPr>
                <w:rFonts w:ascii="Bookman Old Style" w:hAnsi="Bookman Old Style"/>
                <w:sz w:val="24"/>
                <w:szCs w:val="24"/>
              </w:rPr>
            </w:pPr>
            <w:r w:rsidRPr="0062601C">
              <w:rPr>
                <w:rFonts w:ascii="Bookman Old Style" w:hAnsi="Bookman Old Style"/>
                <w:sz w:val="24"/>
                <w:szCs w:val="24"/>
              </w:rPr>
              <w:t>Pengawasan dan Pelaporan</w:t>
            </w:r>
          </w:p>
        </w:tc>
        <w:tc>
          <w:tcPr>
            <w:tcW w:w="4859" w:type="dxa"/>
          </w:tcPr>
          <w:p w14:paraId="7E4D70AE"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7BE8BEB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2AE8735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329D2E11"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5819744C" w14:textId="77777777" w:rsidTr="00696F36">
        <w:trPr>
          <w:jc w:val="center"/>
        </w:trPr>
        <w:tc>
          <w:tcPr>
            <w:tcW w:w="7065" w:type="dxa"/>
            <w:shd w:val="clear" w:color="auto" w:fill="auto"/>
          </w:tcPr>
          <w:p w14:paraId="4EECE7E1" w14:textId="295E5598" w:rsidR="0098291C" w:rsidRPr="0062601C" w:rsidRDefault="0098291C" w:rsidP="0098291C">
            <w:pPr>
              <w:widowControl w:val="0"/>
              <w:ind w:right="95"/>
              <w:jc w:val="center"/>
              <w:rPr>
                <w:rFonts w:ascii="Bookman Old Style" w:hAnsi="Bookman Old Style"/>
                <w:sz w:val="24"/>
                <w:szCs w:val="24"/>
              </w:rPr>
            </w:pPr>
            <w:r w:rsidRPr="0062601C">
              <w:rPr>
                <w:rFonts w:ascii="Bookman Old Style" w:hAnsi="Bookman Old Style"/>
                <w:sz w:val="24"/>
                <w:szCs w:val="24"/>
              </w:rPr>
              <w:lastRenderedPageBreak/>
              <w:t>Pasal 32</w:t>
            </w:r>
          </w:p>
        </w:tc>
        <w:tc>
          <w:tcPr>
            <w:tcW w:w="4859" w:type="dxa"/>
          </w:tcPr>
          <w:p w14:paraId="71888F3B" w14:textId="624A00CA"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1EEBCB3D"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56E09FED"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02642CD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6BEF9E25" w14:textId="77777777" w:rsidTr="00696F36">
        <w:trPr>
          <w:jc w:val="center"/>
        </w:trPr>
        <w:tc>
          <w:tcPr>
            <w:tcW w:w="7065" w:type="dxa"/>
            <w:shd w:val="clear" w:color="auto" w:fill="auto"/>
          </w:tcPr>
          <w:p w14:paraId="638F5DED" w14:textId="4150E0F8" w:rsidR="0098291C" w:rsidRPr="0062601C" w:rsidRDefault="0098291C" w:rsidP="002660F2">
            <w:pPr>
              <w:pStyle w:val="ListParagraph"/>
              <w:widowControl w:val="0"/>
              <w:numPr>
                <w:ilvl w:val="0"/>
                <w:numId w:val="77"/>
              </w:numPr>
              <w:suppressAutoHyphens/>
              <w:autoSpaceDE w:val="0"/>
              <w:autoSpaceDN w:val="0"/>
              <w:spacing w:after="0" w:line="240" w:lineRule="auto"/>
              <w:ind w:right="-1"/>
              <w:jc w:val="both"/>
              <w:rPr>
                <w:rFonts w:ascii="Bookman Old Style" w:hAnsi="Bookman Old Style"/>
                <w:sz w:val="24"/>
                <w:szCs w:val="24"/>
              </w:rPr>
            </w:pPr>
            <w:r w:rsidRPr="0062601C">
              <w:rPr>
                <w:rFonts w:ascii="Bookman Old Style" w:hAnsi="Bookman Old Style"/>
                <w:sz w:val="24"/>
                <w:szCs w:val="24"/>
              </w:rPr>
              <w:t>Otoritas Jasa Keuangan melakukan pengawasan terhadap PAJK yang telah memperoleh izin usaha dari Otoritas Jasa Keuangan.</w:t>
            </w:r>
          </w:p>
        </w:tc>
        <w:tc>
          <w:tcPr>
            <w:tcW w:w="4859" w:type="dxa"/>
          </w:tcPr>
          <w:p w14:paraId="0E134789"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14ABFE9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25533DC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0574C67F"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0F3B4B13" w14:textId="77777777" w:rsidTr="00696F36">
        <w:trPr>
          <w:jc w:val="center"/>
        </w:trPr>
        <w:tc>
          <w:tcPr>
            <w:tcW w:w="7065" w:type="dxa"/>
            <w:shd w:val="clear" w:color="auto" w:fill="auto"/>
          </w:tcPr>
          <w:p w14:paraId="1C5D4657" w14:textId="0672F0C0" w:rsidR="0098291C" w:rsidRPr="0062601C" w:rsidRDefault="0098291C" w:rsidP="002660F2">
            <w:pPr>
              <w:pStyle w:val="ListParagraph"/>
              <w:widowControl w:val="0"/>
              <w:numPr>
                <w:ilvl w:val="0"/>
                <w:numId w:val="77"/>
              </w:numPr>
              <w:suppressAutoHyphens/>
              <w:autoSpaceDE w:val="0"/>
              <w:autoSpaceDN w:val="0"/>
              <w:spacing w:after="0" w:line="240" w:lineRule="auto"/>
              <w:ind w:right="-1"/>
              <w:jc w:val="both"/>
              <w:rPr>
                <w:rFonts w:ascii="Bookman Old Style" w:hAnsi="Bookman Old Style"/>
                <w:sz w:val="24"/>
                <w:szCs w:val="24"/>
              </w:rPr>
            </w:pPr>
            <w:r w:rsidRPr="0062601C">
              <w:rPr>
                <w:rFonts w:ascii="Bookman Old Style" w:hAnsi="Bookman Old Style"/>
                <w:sz w:val="24"/>
                <w:szCs w:val="24"/>
              </w:rPr>
              <w:t>Pengawasan sebagaimana dimaksud pada ayat (1) mencakup pengawasan tidak langsung dan pengawasan langsung.</w:t>
            </w:r>
          </w:p>
        </w:tc>
        <w:tc>
          <w:tcPr>
            <w:tcW w:w="4859" w:type="dxa"/>
          </w:tcPr>
          <w:p w14:paraId="416026A9"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20B7FDEF"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4D9579D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7A6EFF0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40DDF9F4" w14:textId="77777777" w:rsidTr="00696F36">
        <w:trPr>
          <w:jc w:val="center"/>
        </w:trPr>
        <w:tc>
          <w:tcPr>
            <w:tcW w:w="7065" w:type="dxa"/>
            <w:shd w:val="clear" w:color="auto" w:fill="auto"/>
          </w:tcPr>
          <w:p w14:paraId="0695EDEB" w14:textId="77777777" w:rsidR="0098291C" w:rsidRPr="0062601C" w:rsidRDefault="0098291C" w:rsidP="0098291C">
            <w:pPr>
              <w:widowControl w:val="0"/>
              <w:suppressAutoHyphens/>
              <w:autoSpaceDE w:val="0"/>
              <w:autoSpaceDN w:val="0"/>
              <w:spacing w:after="0" w:line="240" w:lineRule="auto"/>
              <w:ind w:right="-1"/>
              <w:jc w:val="both"/>
              <w:rPr>
                <w:rFonts w:ascii="Bookman Old Style" w:hAnsi="Bookman Old Style"/>
                <w:sz w:val="24"/>
                <w:szCs w:val="24"/>
              </w:rPr>
            </w:pPr>
          </w:p>
        </w:tc>
        <w:tc>
          <w:tcPr>
            <w:tcW w:w="4859" w:type="dxa"/>
          </w:tcPr>
          <w:p w14:paraId="40D4F4A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44B9E7C2"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2AFCCF7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3FAF3DAD"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327B29D8" w14:textId="77777777" w:rsidTr="00696F36">
        <w:trPr>
          <w:jc w:val="center"/>
        </w:trPr>
        <w:tc>
          <w:tcPr>
            <w:tcW w:w="7065" w:type="dxa"/>
            <w:shd w:val="clear" w:color="auto" w:fill="auto"/>
          </w:tcPr>
          <w:p w14:paraId="7465AB41" w14:textId="31017876" w:rsidR="0098291C" w:rsidRPr="0062601C" w:rsidRDefault="0098291C" w:rsidP="0098291C">
            <w:pPr>
              <w:widowControl w:val="0"/>
              <w:suppressAutoHyphens/>
              <w:autoSpaceDE w:val="0"/>
              <w:autoSpaceDN w:val="0"/>
              <w:spacing w:after="0" w:line="240" w:lineRule="auto"/>
              <w:ind w:right="-1"/>
              <w:jc w:val="center"/>
              <w:rPr>
                <w:rFonts w:ascii="Bookman Old Style" w:hAnsi="Bookman Old Style"/>
                <w:sz w:val="24"/>
                <w:szCs w:val="24"/>
              </w:rPr>
            </w:pPr>
            <w:r w:rsidRPr="0062601C">
              <w:rPr>
                <w:rFonts w:ascii="Bookman Old Style" w:hAnsi="Bookman Old Style"/>
                <w:sz w:val="24"/>
                <w:szCs w:val="24"/>
              </w:rPr>
              <w:t>Pasal 33</w:t>
            </w:r>
          </w:p>
        </w:tc>
        <w:tc>
          <w:tcPr>
            <w:tcW w:w="4859" w:type="dxa"/>
          </w:tcPr>
          <w:p w14:paraId="7B67E401"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5BA30342"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17C0CF6C"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5AE230E8"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0369526D" w14:textId="77777777" w:rsidTr="00696F36">
        <w:trPr>
          <w:jc w:val="center"/>
        </w:trPr>
        <w:tc>
          <w:tcPr>
            <w:tcW w:w="7065" w:type="dxa"/>
            <w:shd w:val="clear" w:color="auto" w:fill="auto"/>
          </w:tcPr>
          <w:p w14:paraId="3A011D15" w14:textId="24EDDFC6" w:rsidR="0098291C" w:rsidRPr="0062601C" w:rsidRDefault="0098291C" w:rsidP="002660F2">
            <w:pPr>
              <w:pStyle w:val="ListParagraph"/>
              <w:widowControl w:val="0"/>
              <w:numPr>
                <w:ilvl w:val="0"/>
                <w:numId w:val="78"/>
              </w:numPr>
              <w:suppressAutoHyphens/>
              <w:autoSpaceDE w:val="0"/>
              <w:autoSpaceDN w:val="0"/>
              <w:spacing w:after="0" w:line="240" w:lineRule="auto"/>
              <w:ind w:right="-1"/>
              <w:jc w:val="both"/>
              <w:rPr>
                <w:rFonts w:ascii="Bookman Old Style" w:hAnsi="Bookman Old Style"/>
                <w:sz w:val="24"/>
                <w:szCs w:val="24"/>
              </w:rPr>
            </w:pPr>
            <w:r w:rsidRPr="0062601C">
              <w:rPr>
                <w:rFonts w:ascii="Bookman Old Style" w:hAnsi="Bookman Old Style"/>
                <w:sz w:val="24"/>
                <w:szCs w:val="24"/>
              </w:rPr>
              <w:t>PAJK wajib menyampaikan laporan berkala, rencana bisnis tahunan</w:t>
            </w:r>
            <w:r w:rsidRPr="0062601C">
              <w:rPr>
                <w:rFonts w:ascii="Bookman Old Style" w:hAnsi="Bookman Old Style"/>
                <w:sz w:val="24"/>
                <w:szCs w:val="24"/>
                <w:lang w:val="en-US"/>
              </w:rPr>
              <w:t>,</w:t>
            </w:r>
            <w:r w:rsidRPr="0062601C">
              <w:rPr>
                <w:rFonts w:ascii="Bookman Old Style" w:hAnsi="Bookman Old Style"/>
                <w:sz w:val="24"/>
                <w:szCs w:val="24"/>
              </w:rPr>
              <w:t xml:space="preserve"> dan </w:t>
            </w:r>
            <w:r w:rsidRPr="0062601C">
              <w:rPr>
                <w:rFonts w:ascii="Bookman Old Style" w:hAnsi="Bookman Old Style"/>
                <w:sz w:val="24"/>
                <w:szCs w:val="24"/>
                <w:lang w:val="en-US"/>
              </w:rPr>
              <w:t>l</w:t>
            </w:r>
            <w:r w:rsidRPr="0062601C">
              <w:rPr>
                <w:rFonts w:ascii="Bookman Old Style" w:hAnsi="Bookman Old Style"/>
                <w:sz w:val="24"/>
                <w:szCs w:val="24"/>
              </w:rPr>
              <w:t>aporan lainnya yang bersifat insidental kepada Otoritas Jasa Keuangan.</w:t>
            </w:r>
          </w:p>
        </w:tc>
        <w:tc>
          <w:tcPr>
            <w:tcW w:w="4859" w:type="dxa"/>
          </w:tcPr>
          <w:p w14:paraId="17B12266" w14:textId="77777777" w:rsidR="0098291C" w:rsidRPr="0062601C" w:rsidRDefault="0098291C" w:rsidP="0098291C">
            <w:pPr>
              <w:widowControl w:val="0"/>
              <w:ind w:left="-74" w:right="-1"/>
              <w:jc w:val="both"/>
              <w:rPr>
                <w:rFonts w:ascii="Bookman Old Style" w:hAnsi="Bookman Old Style"/>
                <w:sz w:val="24"/>
                <w:szCs w:val="24"/>
              </w:rPr>
            </w:pPr>
            <w:r w:rsidRPr="0062601C">
              <w:rPr>
                <w:rFonts w:ascii="Bookman Old Style" w:hAnsi="Bookman Old Style"/>
                <w:sz w:val="24"/>
                <w:szCs w:val="24"/>
              </w:rPr>
              <w:t>Laporan insidentil mencakup antara lain:</w:t>
            </w:r>
          </w:p>
          <w:p w14:paraId="0181667F" w14:textId="77777777" w:rsidR="0098291C" w:rsidRPr="0062601C" w:rsidRDefault="0098291C" w:rsidP="002660F2">
            <w:pPr>
              <w:pStyle w:val="ListParagraph"/>
              <w:widowControl w:val="0"/>
              <w:numPr>
                <w:ilvl w:val="1"/>
                <w:numId w:val="94"/>
              </w:numPr>
              <w:autoSpaceDE w:val="0"/>
              <w:autoSpaceDN w:val="0"/>
              <w:spacing w:after="0" w:line="240" w:lineRule="auto"/>
              <w:ind w:left="556" w:right="-1" w:hanging="426"/>
              <w:jc w:val="both"/>
              <w:rPr>
                <w:rFonts w:ascii="Bookman Old Style" w:hAnsi="Bookman Old Style"/>
                <w:sz w:val="24"/>
                <w:szCs w:val="24"/>
              </w:rPr>
            </w:pPr>
            <w:r w:rsidRPr="0062601C">
              <w:rPr>
                <w:rFonts w:ascii="Bookman Old Style" w:hAnsi="Bookman Old Style"/>
                <w:sz w:val="24"/>
                <w:szCs w:val="24"/>
              </w:rPr>
              <w:t>laporan terkait perubahan kegiatan usaha, antara lain</w:t>
            </w:r>
            <w:r w:rsidRPr="0062601C">
              <w:rPr>
                <w:rFonts w:ascii="Bookman Old Style" w:hAnsi="Bookman Old Style"/>
                <w:sz w:val="24"/>
                <w:szCs w:val="24"/>
                <w:lang w:val="en-US"/>
              </w:rPr>
              <w:t xml:space="preserve">: </w:t>
            </w:r>
            <w:r w:rsidRPr="0062601C">
              <w:rPr>
                <w:rFonts w:ascii="Bookman Old Style" w:hAnsi="Bookman Old Style"/>
                <w:sz w:val="24"/>
                <w:szCs w:val="24"/>
              </w:rPr>
              <w:t>perubahan produk dan/atau aktivitas yang terkait dengan</w:t>
            </w:r>
            <w:r w:rsidRPr="0062601C">
              <w:rPr>
                <w:rFonts w:ascii="Bookman Old Style" w:hAnsi="Bookman Old Style"/>
                <w:sz w:val="24"/>
                <w:szCs w:val="24"/>
                <w:lang w:val="en-US"/>
              </w:rPr>
              <w:t xml:space="preserve"> </w:t>
            </w:r>
            <w:r w:rsidRPr="0062601C">
              <w:rPr>
                <w:rFonts w:ascii="Bookman Old Style" w:hAnsi="Bookman Old Style"/>
                <w:sz w:val="24"/>
                <w:szCs w:val="24"/>
              </w:rPr>
              <w:t>model bisnis atau kerjasama;</w:t>
            </w:r>
          </w:p>
          <w:p w14:paraId="5C45B588" w14:textId="77777777" w:rsidR="0098291C" w:rsidRPr="0062601C" w:rsidRDefault="0098291C" w:rsidP="002660F2">
            <w:pPr>
              <w:pStyle w:val="ListParagraph"/>
              <w:widowControl w:val="0"/>
              <w:numPr>
                <w:ilvl w:val="0"/>
                <w:numId w:val="94"/>
              </w:numPr>
              <w:autoSpaceDE w:val="0"/>
              <w:autoSpaceDN w:val="0"/>
              <w:spacing w:after="0" w:line="240" w:lineRule="auto"/>
              <w:ind w:left="556" w:right="-1" w:hanging="426"/>
              <w:jc w:val="both"/>
              <w:rPr>
                <w:rFonts w:ascii="Bookman Old Style" w:hAnsi="Bookman Old Style"/>
                <w:sz w:val="24"/>
                <w:szCs w:val="24"/>
              </w:rPr>
            </w:pPr>
            <w:r w:rsidRPr="0062601C">
              <w:rPr>
                <w:rFonts w:ascii="Bookman Old Style" w:hAnsi="Bookman Old Style"/>
                <w:sz w:val="24"/>
                <w:szCs w:val="24"/>
              </w:rPr>
              <w:t>laporan terkait kelembagaan, antara lain perubahan</w:t>
            </w:r>
            <w:r w:rsidRPr="0062601C">
              <w:rPr>
                <w:rFonts w:ascii="Bookman Old Style" w:hAnsi="Bookman Old Style"/>
                <w:sz w:val="24"/>
                <w:szCs w:val="24"/>
                <w:lang w:val="en-US"/>
              </w:rPr>
              <w:t xml:space="preserve"> </w:t>
            </w:r>
            <w:r w:rsidRPr="0062601C">
              <w:rPr>
                <w:rFonts w:ascii="Bookman Old Style" w:hAnsi="Bookman Old Style"/>
                <w:sz w:val="24"/>
                <w:szCs w:val="24"/>
              </w:rPr>
              <w:t>kepemilikan saham, kepengurusan, alamat kantor, anggaran</w:t>
            </w:r>
            <w:r w:rsidRPr="0062601C">
              <w:rPr>
                <w:rFonts w:ascii="Bookman Old Style" w:hAnsi="Bookman Old Style"/>
                <w:sz w:val="24"/>
                <w:szCs w:val="24"/>
                <w:lang w:val="en-US"/>
              </w:rPr>
              <w:t xml:space="preserve"> </w:t>
            </w:r>
            <w:r w:rsidRPr="0062601C">
              <w:rPr>
                <w:rFonts w:ascii="Bookman Old Style" w:hAnsi="Bookman Old Style"/>
                <w:sz w:val="24"/>
                <w:szCs w:val="24"/>
              </w:rPr>
              <w:t>dasar/anggaran rumah tangga;</w:t>
            </w:r>
          </w:p>
          <w:p w14:paraId="7952005D" w14:textId="77777777" w:rsidR="0098291C" w:rsidRPr="0062601C" w:rsidRDefault="0098291C" w:rsidP="002660F2">
            <w:pPr>
              <w:pStyle w:val="ListParagraph"/>
              <w:widowControl w:val="0"/>
              <w:numPr>
                <w:ilvl w:val="0"/>
                <w:numId w:val="94"/>
              </w:numPr>
              <w:autoSpaceDE w:val="0"/>
              <w:autoSpaceDN w:val="0"/>
              <w:spacing w:after="0" w:line="240" w:lineRule="auto"/>
              <w:ind w:left="556" w:right="-1" w:hanging="426"/>
              <w:jc w:val="both"/>
              <w:rPr>
                <w:rFonts w:ascii="Bookman Old Style" w:hAnsi="Bookman Old Style"/>
                <w:sz w:val="24"/>
                <w:szCs w:val="24"/>
              </w:rPr>
            </w:pPr>
            <w:r w:rsidRPr="0062601C">
              <w:rPr>
                <w:rFonts w:ascii="Bookman Old Style" w:hAnsi="Bookman Old Style"/>
                <w:sz w:val="24"/>
                <w:szCs w:val="24"/>
              </w:rPr>
              <w:t>laporan terkait insiden, antara lain fraud, force majeure, sengketa hukum, dan/atau serangan siber; dan/atau</w:t>
            </w:r>
          </w:p>
          <w:p w14:paraId="59E4F2E9" w14:textId="77777777" w:rsidR="0098291C" w:rsidRPr="0062601C" w:rsidRDefault="0098291C" w:rsidP="002660F2">
            <w:pPr>
              <w:pStyle w:val="ListParagraph"/>
              <w:widowControl w:val="0"/>
              <w:numPr>
                <w:ilvl w:val="0"/>
                <w:numId w:val="94"/>
              </w:numPr>
              <w:autoSpaceDE w:val="0"/>
              <w:autoSpaceDN w:val="0"/>
              <w:spacing w:after="0" w:line="240" w:lineRule="auto"/>
              <w:ind w:left="556" w:right="-1" w:hanging="426"/>
              <w:jc w:val="both"/>
              <w:rPr>
                <w:rFonts w:ascii="Bookman Old Style" w:hAnsi="Bookman Old Style"/>
                <w:sz w:val="24"/>
                <w:szCs w:val="24"/>
              </w:rPr>
            </w:pPr>
            <w:r w:rsidRPr="0062601C">
              <w:rPr>
                <w:rFonts w:ascii="Bookman Old Style" w:hAnsi="Bookman Old Style"/>
                <w:sz w:val="24"/>
                <w:szCs w:val="24"/>
              </w:rPr>
              <w:t>laporan lain yang diminta oleh Otoritas Jasa Keuangan dalam kondisi tertentu.</w:t>
            </w:r>
          </w:p>
          <w:p w14:paraId="57C591C2"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5175A53A"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29509589"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13857F17"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2C9D9905" w14:textId="77777777" w:rsidTr="00696F36">
        <w:trPr>
          <w:jc w:val="center"/>
        </w:trPr>
        <w:tc>
          <w:tcPr>
            <w:tcW w:w="7065" w:type="dxa"/>
            <w:shd w:val="clear" w:color="auto" w:fill="auto"/>
          </w:tcPr>
          <w:p w14:paraId="7A8BD47E" w14:textId="7391808E" w:rsidR="0098291C" w:rsidRPr="0062601C" w:rsidRDefault="0098291C" w:rsidP="002660F2">
            <w:pPr>
              <w:pStyle w:val="ListParagraph"/>
              <w:widowControl w:val="0"/>
              <w:numPr>
                <w:ilvl w:val="0"/>
                <w:numId w:val="78"/>
              </w:numPr>
              <w:suppressAutoHyphens/>
              <w:autoSpaceDE w:val="0"/>
              <w:autoSpaceDN w:val="0"/>
              <w:spacing w:after="0" w:line="240" w:lineRule="auto"/>
              <w:ind w:right="-1"/>
              <w:jc w:val="both"/>
              <w:rPr>
                <w:rFonts w:ascii="Bookman Old Style" w:hAnsi="Bookman Old Style"/>
                <w:sz w:val="24"/>
                <w:szCs w:val="24"/>
              </w:rPr>
            </w:pPr>
            <w:r w:rsidRPr="0062601C">
              <w:rPr>
                <w:rFonts w:ascii="Bookman Old Style" w:hAnsi="Bookman Old Style"/>
                <w:sz w:val="24"/>
                <w:szCs w:val="24"/>
              </w:rPr>
              <w:t>Laporan berkala sebagaimana dimaksud pada ayat (1) terdiri atas:</w:t>
            </w:r>
          </w:p>
        </w:tc>
        <w:tc>
          <w:tcPr>
            <w:tcW w:w="4859" w:type="dxa"/>
          </w:tcPr>
          <w:p w14:paraId="6163EF1E" w14:textId="4133AF4F"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51D929CA"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132506B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0E7EAC1D"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3D9F3BD7" w14:textId="77777777" w:rsidTr="00696F36">
        <w:trPr>
          <w:jc w:val="center"/>
        </w:trPr>
        <w:tc>
          <w:tcPr>
            <w:tcW w:w="7065" w:type="dxa"/>
            <w:shd w:val="clear" w:color="auto" w:fill="auto"/>
          </w:tcPr>
          <w:p w14:paraId="57DE8FD8" w14:textId="2CB59C9F" w:rsidR="0098291C" w:rsidRPr="0062601C" w:rsidRDefault="0098291C" w:rsidP="002660F2">
            <w:pPr>
              <w:pStyle w:val="ListParagraph"/>
              <w:numPr>
                <w:ilvl w:val="0"/>
                <w:numId w:val="80"/>
              </w:numPr>
              <w:ind w:left="1140"/>
              <w:rPr>
                <w:rFonts w:ascii="Bookman Old Style" w:hAnsi="Bookman Old Style"/>
                <w:sz w:val="24"/>
                <w:szCs w:val="24"/>
              </w:rPr>
            </w:pPr>
            <w:r w:rsidRPr="0062601C">
              <w:rPr>
                <w:rFonts w:ascii="Bookman Old Style" w:hAnsi="Bookman Old Style"/>
                <w:sz w:val="24"/>
                <w:szCs w:val="24"/>
              </w:rPr>
              <w:t>laporan bulanan;</w:t>
            </w:r>
          </w:p>
        </w:tc>
        <w:tc>
          <w:tcPr>
            <w:tcW w:w="4859" w:type="dxa"/>
          </w:tcPr>
          <w:p w14:paraId="104148AF" w14:textId="6096BC8D"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338E14AD"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6CBC060A"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04409BA2"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18E7F469" w14:textId="77777777" w:rsidTr="00696F36">
        <w:trPr>
          <w:jc w:val="center"/>
        </w:trPr>
        <w:tc>
          <w:tcPr>
            <w:tcW w:w="7065" w:type="dxa"/>
            <w:shd w:val="clear" w:color="auto" w:fill="auto"/>
          </w:tcPr>
          <w:p w14:paraId="2A2A87E9" w14:textId="4D123111" w:rsidR="0098291C" w:rsidRPr="0062601C" w:rsidRDefault="0098291C" w:rsidP="002660F2">
            <w:pPr>
              <w:pStyle w:val="ListParagraph"/>
              <w:numPr>
                <w:ilvl w:val="0"/>
                <w:numId w:val="80"/>
              </w:numPr>
              <w:ind w:left="1140"/>
              <w:rPr>
                <w:rFonts w:ascii="Bookman Old Style" w:hAnsi="Bookman Old Style"/>
                <w:sz w:val="24"/>
                <w:szCs w:val="24"/>
              </w:rPr>
            </w:pPr>
            <w:r w:rsidRPr="0062601C">
              <w:rPr>
                <w:rFonts w:ascii="Bookman Old Style" w:hAnsi="Bookman Old Style"/>
                <w:sz w:val="24"/>
                <w:szCs w:val="24"/>
              </w:rPr>
              <w:t>laporan triwulanan; dan</w:t>
            </w:r>
          </w:p>
        </w:tc>
        <w:tc>
          <w:tcPr>
            <w:tcW w:w="4859" w:type="dxa"/>
          </w:tcPr>
          <w:p w14:paraId="3CACCFC9" w14:textId="11CC5F7E"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4CAC193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014FA8CD"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680B69D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5E3CAA32" w14:textId="77777777" w:rsidTr="00696F36">
        <w:trPr>
          <w:jc w:val="center"/>
        </w:trPr>
        <w:tc>
          <w:tcPr>
            <w:tcW w:w="7065" w:type="dxa"/>
            <w:shd w:val="clear" w:color="auto" w:fill="auto"/>
          </w:tcPr>
          <w:p w14:paraId="00027969" w14:textId="214702A9" w:rsidR="0098291C" w:rsidRPr="0062601C" w:rsidRDefault="0098291C" w:rsidP="002660F2">
            <w:pPr>
              <w:pStyle w:val="ListParagraph"/>
              <w:numPr>
                <w:ilvl w:val="0"/>
                <w:numId w:val="80"/>
              </w:numPr>
              <w:ind w:left="1140"/>
              <w:rPr>
                <w:rFonts w:ascii="Bookman Old Style" w:hAnsi="Bookman Old Style"/>
                <w:sz w:val="24"/>
                <w:szCs w:val="24"/>
              </w:rPr>
            </w:pPr>
            <w:r w:rsidRPr="0062601C">
              <w:rPr>
                <w:rFonts w:ascii="Bookman Old Style" w:hAnsi="Bookman Old Style"/>
                <w:sz w:val="24"/>
                <w:szCs w:val="24"/>
              </w:rPr>
              <w:t>laporan tahunan.</w:t>
            </w:r>
          </w:p>
        </w:tc>
        <w:tc>
          <w:tcPr>
            <w:tcW w:w="4859" w:type="dxa"/>
          </w:tcPr>
          <w:p w14:paraId="79F8612C" w14:textId="68781852"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48B4BF62"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591EF7AE"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1410A95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1DCBAE59" w14:textId="77777777" w:rsidTr="00696F36">
        <w:trPr>
          <w:jc w:val="center"/>
        </w:trPr>
        <w:tc>
          <w:tcPr>
            <w:tcW w:w="7065" w:type="dxa"/>
            <w:shd w:val="clear" w:color="auto" w:fill="auto"/>
          </w:tcPr>
          <w:p w14:paraId="7C944C05" w14:textId="4A5F31C1" w:rsidR="0098291C" w:rsidRPr="0062601C" w:rsidRDefault="0098291C" w:rsidP="002660F2">
            <w:pPr>
              <w:pStyle w:val="ListParagraph"/>
              <w:widowControl w:val="0"/>
              <w:numPr>
                <w:ilvl w:val="0"/>
                <w:numId w:val="78"/>
              </w:numPr>
              <w:suppressAutoHyphens/>
              <w:autoSpaceDE w:val="0"/>
              <w:autoSpaceDN w:val="0"/>
              <w:spacing w:after="0" w:line="240" w:lineRule="auto"/>
              <w:ind w:right="-1"/>
              <w:jc w:val="both"/>
              <w:rPr>
                <w:rFonts w:ascii="Bookman Old Style" w:hAnsi="Bookman Old Style"/>
                <w:sz w:val="24"/>
                <w:szCs w:val="24"/>
              </w:rPr>
            </w:pPr>
            <w:r w:rsidRPr="0062601C">
              <w:rPr>
                <w:rFonts w:ascii="Bookman Old Style" w:hAnsi="Bookman Old Style"/>
                <w:sz w:val="24"/>
                <w:szCs w:val="24"/>
              </w:rPr>
              <w:t xml:space="preserve">PAJK  wajib menyusun laporan dan  rencana bisnis </w:t>
            </w:r>
            <w:r w:rsidRPr="0062601C">
              <w:rPr>
                <w:rFonts w:ascii="Bookman Old Style" w:hAnsi="Bookman Old Style"/>
                <w:sz w:val="24"/>
                <w:szCs w:val="24"/>
              </w:rPr>
              <w:lastRenderedPageBreak/>
              <w:t>tahunan sebagaimana dimaksud pada ayat (1) secara benar dan lengkap.</w:t>
            </w:r>
          </w:p>
        </w:tc>
        <w:tc>
          <w:tcPr>
            <w:tcW w:w="4859" w:type="dxa"/>
          </w:tcPr>
          <w:p w14:paraId="60355A85" w14:textId="670EE352"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lastRenderedPageBreak/>
              <w:t>Cukup jelas.</w:t>
            </w:r>
          </w:p>
        </w:tc>
        <w:tc>
          <w:tcPr>
            <w:tcW w:w="2291" w:type="dxa"/>
          </w:tcPr>
          <w:p w14:paraId="79DE8026"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67E717D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278B15AF"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58CEFA16" w14:textId="77777777" w:rsidTr="00696F36">
        <w:trPr>
          <w:jc w:val="center"/>
        </w:trPr>
        <w:tc>
          <w:tcPr>
            <w:tcW w:w="7065" w:type="dxa"/>
            <w:shd w:val="clear" w:color="auto" w:fill="auto"/>
          </w:tcPr>
          <w:p w14:paraId="29EC42A8" w14:textId="11D7702D" w:rsidR="0098291C" w:rsidRPr="0062601C" w:rsidRDefault="0098291C" w:rsidP="002660F2">
            <w:pPr>
              <w:pStyle w:val="ListParagraph"/>
              <w:widowControl w:val="0"/>
              <w:numPr>
                <w:ilvl w:val="0"/>
                <w:numId w:val="78"/>
              </w:numPr>
              <w:suppressAutoHyphens/>
              <w:autoSpaceDE w:val="0"/>
              <w:autoSpaceDN w:val="0"/>
              <w:spacing w:after="0" w:line="240" w:lineRule="auto"/>
              <w:ind w:right="-1"/>
              <w:jc w:val="both"/>
              <w:rPr>
                <w:rFonts w:ascii="Bookman Old Style" w:hAnsi="Bookman Old Style"/>
                <w:sz w:val="24"/>
                <w:szCs w:val="24"/>
              </w:rPr>
            </w:pPr>
            <w:r w:rsidRPr="0062601C">
              <w:rPr>
                <w:rFonts w:ascii="Bookman Old Style" w:hAnsi="Bookman Old Style"/>
                <w:sz w:val="24"/>
                <w:szCs w:val="24"/>
                <w:lang w:val="en-US"/>
              </w:rPr>
              <w:t>Laporan triwulanan sebagaimana dimaksud pada ayat (2) huruf b, berupa:</w:t>
            </w:r>
          </w:p>
        </w:tc>
        <w:tc>
          <w:tcPr>
            <w:tcW w:w="4859" w:type="dxa"/>
          </w:tcPr>
          <w:p w14:paraId="67C5F4F4" w14:textId="1850991E"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3053313F"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02951A5A"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2D20A7B8"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38F4BA17" w14:textId="77777777" w:rsidTr="00696F36">
        <w:trPr>
          <w:jc w:val="center"/>
        </w:trPr>
        <w:tc>
          <w:tcPr>
            <w:tcW w:w="7065" w:type="dxa"/>
            <w:shd w:val="clear" w:color="auto" w:fill="auto"/>
          </w:tcPr>
          <w:p w14:paraId="6F7BC274" w14:textId="2AF617D7" w:rsidR="0098291C" w:rsidRPr="0062601C" w:rsidRDefault="0098291C" w:rsidP="002660F2">
            <w:pPr>
              <w:pStyle w:val="ListParagraph"/>
              <w:widowControl w:val="0"/>
              <w:numPr>
                <w:ilvl w:val="1"/>
                <w:numId w:val="81"/>
              </w:numPr>
              <w:suppressAutoHyphens/>
              <w:autoSpaceDE w:val="0"/>
              <w:autoSpaceDN w:val="0"/>
              <w:spacing w:after="0" w:line="240" w:lineRule="auto"/>
              <w:ind w:left="1230" w:right="-1"/>
              <w:jc w:val="both"/>
              <w:rPr>
                <w:rFonts w:ascii="Bookman Old Style" w:hAnsi="Bookman Old Style"/>
                <w:sz w:val="24"/>
                <w:szCs w:val="24"/>
                <w:lang w:val="en-US"/>
              </w:rPr>
            </w:pPr>
            <w:r w:rsidRPr="0062601C">
              <w:rPr>
                <w:rFonts w:ascii="Bookman Old Style" w:hAnsi="Bookman Old Style"/>
                <w:sz w:val="24"/>
                <w:szCs w:val="24"/>
                <w:lang w:val="en-US"/>
              </w:rPr>
              <w:t>Laporan evaluasi mandiri yang disampaikan setiap triwulan; dan</w:t>
            </w:r>
          </w:p>
        </w:tc>
        <w:tc>
          <w:tcPr>
            <w:tcW w:w="4859" w:type="dxa"/>
          </w:tcPr>
          <w:p w14:paraId="79DFD9CB" w14:textId="61731DF1"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1BB3321D"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449655A1"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565FEC2F"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1FDB0573" w14:textId="77777777" w:rsidTr="00696F36">
        <w:trPr>
          <w:jc w:val="center"/>
        </w:trPr>
        <w:tc>
          <w:tcPr>
            <w:tcW w:w="7065" w:type="dxa"/>
            <w:shd w:val="clear" w:color="auto" w:fill="auto"/>
          </w:tcPr>
          <w:p w14:paraId="5773603C" w14:textId="1FDB703D" w:rsidR="0098291C" w:rsidRPr="0062601C" w:rsidRDefault="0098291C" w:rsidP="002660F2">
            <w:pPr>
              <w:pStyle w:val="ListParagraph"/>
              <w:widowControl w:val="0"/>
              <w:numPr>
                <w:ilvl w:val="1"/>
                <w:numId w:val="81"/>
              </w:numPr>
              <w:suppressAutoHyphens/>
              <w:autoSpaceDE w:val="0"/>
              <w:autoSpaceDN w:val="0"/>
              <w:spacing w:after="0" w:line="240" w:lineRule="auto"/>
              <w:ind w:left="1230" w:right="-1"/>
              <w:jc w:val="both"/>
              <w:rPr>
                <w:rFonts w:ascii="Bookman Old Style" w:hAnsi="Bookman Old Style"/>
                <w:sz w:val="24"/>
                <w:szCs w:val="24"/>
                <w:lang w:val="en-US"/>
              </w:rPr>
            </w:pPr>
            <w:r w:rsidRPr="0062601C">
              <w:rPr>
                <w:rFonts w:ascii="Bookman Old Style" w:hAnsi="Bookman Old Style"/>
                <w:sz w:val="24"/>
                <w:szCs w:val="24"/>
                <w:lang w:val="en-US"/>
              </w:rPr>
              <w:t>Laporan realisasi rencana bisnis tahunan yang disampaikan setiap triwulan 2 (dua) dan triwulan 4 (empat).</w:t>
            </w:r>
          </w:p>
        </w:tc>
        <w:tc>
          <w:tcPr>
            <w:tcW w:w="4859" w:type="dxa"/>
          </w:tcPr>
          <w:p w14:paraId="003FD084" w14:textId="3E6FC8B2"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2B2F0EF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475D668E"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65343B7D"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46D3479A" w14:textId="77777777" w:rsidTr="00696F36">
        <w:trPr>
          <w:jc w:val="center"/>
        </w:trPr>
        <w:tc>
          <w:tcPr>
            <w:tcW w:w="7065" w:type="dxa"/>
            <w:shd w:val="clear" w:color="auto" w:fill="auto"/>
          </w:tcPr>
          <w:p w14:paraId="175D1056" w14:textId="22296E52" w:rsidR="0098291C" w:rsidRPr="0062601C" w:rsidRDefault="0098291C" w:rsidP="002660F2">
            <w:pPr>
              <w:pStyle w:val="ListParagraph"/>
              <w:widowControl w:val="0"/>
              <w:numPr>
                <w:ilvl w:val="0"/>
                <w:numId w:val="78"/>
              </w:numPr>
              <w:suppressAutoHyphens/>
              <w:autoSpaceDE w:val="0"/>
              <w:autoSpaceDN w:val="0"/>
              <w:spacing w:after="0" w:line="240" w:lineRule="auto"/>
              <w:ind w:right="-1"/>
              <w:jc w:val="both"/>
              <w:rPr>
                <w:rFonts w:ascii="Bookman Old Style" w:hAnsi="Bookman Old Style"/>
                <w:sz w:val="24"/>
                <w:szCs w:val="24"/>
              </w:rPr>
            </w:pPr>
            <w:r w:rsidRPr="0062601C">
              <w:rPr>
                <w:rFonts w:ascii="Bookman Old Style" w:hAnsi="Bookman Old Style"/>
                <w:sz w:val="24"/>
                <w:szCs w:val="24"/>
              </w:rPr>
              <w:t>Direksi bertanggung jawab atas penyusunan dan</w:t>
            </w:r>
            <w:r w:rsidRPr="0062601C">
              <w:rPr>
                <w:rFonts w:ascii="Bookman Old Style" w:hAnsi="Bookman Old Style"/>
                <w:sz w:val="24"/>
                <w:szCs w:val="24"/>
                <w:lang w:val="en-US"/>
              </w:rPr>
              <w:t xml:space="preserve"> </w:t>
            </w:r>
            <w:r w:rsidRPr="0062601C">
              <w:rPr>
                <w:rFonts w:ascii="Bookman Old Style" w:hAnsi="Bookman Old Style"/>
                <w:sz w:val="24"/>
                <w:szCs w:val="24"/>
              </w:rPr>
              <w:t xml:space="preserve">penyajian laporan </w:t>
            </w:r>
            <w:r w:rsidRPr="0062601C">
              <w:rPr>
                <w:rFonts w:ascii="Bookman Old Style" w:hAnsi="Bookman Old Style"/>
                <w:sz w:val="24"/>
                <w:szCs w:val="24"/>
                <w:lang w:val="en-US"/>
              </w:rPr>
              <w:t>PKA</w:t>
            </w:r>
            <w:r w:rsidRPr="0062601C">
              <w:rPr>
                <w:rFonts w:ascii="Bookman Old Style" w:hAnsi="Bookman Old Style"/>
                <w:sz w:val="24"/>
                <w:szCs w:val="24"/>
              </w:rPr>
              <w:t>.</w:t>
            </w:r>
          </w:p>
        </w:tc>
        <w:tc>
          <w:tcPr>
            <w:tcW w:w="4859" w:type="dxa"/>
          </w:tcPr>
          <w:p w14:paraId="68486DC2" w14:textId="53033E09"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3DA7A65C"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63A5ED1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6F84704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7D70FEC1" w14:textId="77777777" w:rsidTr="00696F36">
        <w:trPr>
          <w:jc w:val="center"/>
        </w:trPr>
        <w:tc>
          <w:tcPr>
            <w:tcW w:w="7065" w:type="dxa"/>
            <w:shd w:val="clear" w:color="auto" w:fill="auto"/>
          </w:tcPr>
          <w:p w14:paraId="0E5705CB" w14:textId="7DB72F55" w:rsidR="0098291C" w:rsidRPr="0062601C" w:rsidRDefault="0098291C" w:rsidP="002660F2">
            <w:pPr>
              <w:pStyle w:val="ListParagraph"/>
              <w:widowControl w:val="0"/>
              <w:numPr>
                <w:ilvl w:val="0"/>
                <w:numId w:val="78"/>
              </w:numPr>
              <w:suppressAutoHyphens/>
              <w:autoSpaceDE w:val="0"/>
              <w:autoSpaceDN w:val="0"/>
              <w:spacing w:after="0" w:line="240" w:lineRule="auto"/>
              <w:ind w:right="-1"/>
              <w:jc w:val="both"/>
              <w:rPr>
                <w:rFonts w:ascii="Bookman Old Style" w:hAnsi="Bookman Old Style"/>
                <w:sz w:val="24"/>
                <w:szCs w:val="24"/>
              </w:rPr>
            </w:pPr>
            <w:r w:rsidRPr="0062601C">
              <w:rPr>
                <w:rFonts w:ascii="Bookman Old Style" w:hAnsi="Bookman Old Style"/>
                <w:sz w:val="24"/>
                <w:szCs w:val="24"/>
              </w:rPr>
              <w:t>Otoritas Jasa Keuangan</w:t>
            </w:r>
            <w:r w:rsidRPr="0062601C">
              <w:rPr>
                <w:rFonts w:ascii="Bookman Old Style" w:hAnsi="Bookman Old Style"/>
                <w:sz w:val="24"/>
                <w:szCs w:val="24"/>
                <w:lang w:val="en-US"/>
              </w:rPr>
              <w:t xml:space="preserve"> berwenang</w:t>
            </w:r>
            <w:r w:rsidRPr="0062601C">
              <w:rPr>
                <w:rFonts w:ascii="Bookman Old Style" w:hAnsi="Bookman Old Style"/>
                <w:sz w:val="24"/>
                <w:szCs w:val="24"/>
              </w:rPr>
              <w:t xml:space="preserve"> meminta laporan lain selain</w:t>
            </w:r>
            <w:r w:rsidRPr="0062601C">
              <w:rPr>
                <w:rFonts w:ascii="Bookman Old Style" w:hAnsi="Bookman Old Style"/>
                <w:sz w:val="24"/>
                <w:szCs w:val="24"/>
                <w:lang w:val="en-US"/>
              </w:rPr>
              <w:t xml:space="preserve"> l</w:t>
            </w:r>
            <w:r w:rsidRPr="0062601C">
              <w:rPr>
                <w:rFonts w:ascii="Bookman Old Style" w:hAnsi="Bookman Old Style"/>
                <w:sz w:val="24"/>
                <w:szCs w:val="24"/>
              </w:rPr>
              <w:t>aporan insidental sebagaimana dimaksud pada ayat (1).</w:t>
            </w:r>
          </w:p>
        </w:tc>
        <w:tc>
          <w:tcPr>
            <w:tcW w:w="4859" w:type="dxa"/>
          </w:tcPr>
          <w:p w14:paraId="3B85EFEC" w14:textId="4DB33978" w:rsidR="0098291C" w:rsidRPr="0062601C" w:rsidRDefault="0098291C" w:rsidP="0098291C">
            <w:pPr>
              <w:widowControl w:val="0"/>
              <w:ind w:right="-1"/>
              <w:jc w:val="both"/>
              <w:rPr>
                <w:rFonts w:ascii="Bookman Old Style" w:hAnsi="Bookman Old Style"/>
                <w:sz w:val="24"/>
                <w:szCs w:val="24"/>
                <w:lang w:val="en-US"/>
              </w:rPr>
            </w:pPr>
            <w:r w:rsidRPr="0062601C">
              <w:rPr>
                <w:rFonts w:ascii="Bookman Old Style" w:hAnsi="Bookman Old Style"/>
                <w:sz w:val="24"/>
                <w:szCs w:val="24"/>
                <w:lang w:val="en-US"/>
              </w:rPr>
              <w:t>L</w:t>
            </w:r>
            <w:r w:rsidRPr="0062601C">
              <w:rPr>
                <w:rFonts w:ascii="Bookman Old Style" w:hAnsi="Bookman Old Style"/>
                <w:sz w:val="24"/>
                <w:szCs w:val="24"/>
              </w:rPr>
              <w:t>aporan lain selain</w:t>
            </w:r>
            <w:r w:rsidRPr="0062601C">
              <w:rPr>
                <w:rFonts w:ascii="Bookman Old Style" w:hAnsi="Bookman Old Style"/>
                <w:sz w:val="24"/>
                <w:szCs w:val="24"/>
                <w:lang w:val="en-US"/>
              </w:rPr>
              <w:t xml:space="preserve"> l</w:t>
            </w:r>
            <w:r w:rsidRPr="0062601C">
              <w:rPr>
                <w:rFonts w:ascii="Bookman Old Style" w:hAnsi="Bookman Old Style"/>
                <w:sz w:val="24"/>
                <w:szCs w:val="24"/>
              </w:rPr>
              <w:t xml:space="preserve">aporan insidentil </w:t>
            </w:r>
            <w:r w:rsidRPr="0062601C">
              <w:rPr>
                <w:rFonts w:ascii="Bookman Old Style" w:hAnsi="Bookman Old Style"/>
                <w:sz w:val="24"/>
                <w:szCs w:val="24"/>
                <w:lang w:val="en-US"/>
              </w:rPr>
              <w:t xml:space="preserve">dapat berupa </w:t>
            </w:r>
            <w:r w:rsidRPr="0062601C">
              <w:rPr>
                <w:rFonts w:ascii="Bookman Old Style" w:hAnsi="Bookman Old Style"/>
                <w:iCs/>
                <w:sz w:val="24"/>
                <w:szCs w:val="24"/>
                <w:lang w:val="en-US"/>
              </w:rPr>
              <w:t>laporan penggunaan data Konsumen</w:t>
            </w:r>
          </w:p>
        </w:tc>
        <w:tc>
          <w:tcPr>
            <w:tcW w:w="2291" w:type="dxa"/>
          </w:tcPr>
          <w:p w14:paraId="1C520CE6"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12C59711"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414133E7"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71AB3A01" w14:textId="77777777" w:rsidTr="00696F36">
        <w:trPr>
          <w:jc w:val="center"/>
        </w:trPr>
        <w:tc>
          <w:tcPr>
            <w:tcW w:w="7065" w:type="dxa"/>
            <w:shd w:val="clear" w:color="auto" w:fill="auto"/>
          </w:tcPr>
          <w:p w14:paraId="2E3EF6EB" w14:textId="77777777" w:rsidR="0098291C" w:rsidRPr="0062601C" w:rsidRDefault="0098291C" w:rsidP="0098291C">
            <w:pPr>
              <w:widowControl w:val="0"/>
              <w:suppressAutoHyphens/>
              <w:autoSpaceDE w:val="0"/>
              <w:autoSpaceDN w:val="0"/>
              <w:spacing w:after="0" w:line="240" w:lineRule="auto"/>
              <w:ind w:right="-1"/>
              <w:jc w:val="both"/>
              <w:rPr>
                <w:rFonts w:ascii="Bookman Old Style" w:hAnsi="Bookman Old Style"/>
                <w:sz w:val="24"/>
                <w:szCs w:val="24"/>
              </w:rPr>
            </w:pPr>
          </w:p>
        </w:tc>
        <w:tc>
          <w:tcPr>
            <w:tcW w:w="4859" w:type="dxa"/>
          </w:tcPr>
          <w:p w14:paraId="40937428"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73DBF3C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5823090E"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531F451D"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5AA9A0AE" w14:textId="77777777" w:rsidTr="00696F36">
        <w:trPr>
          <w:jc w:val="center"/>
        </w:trPr>
        <w:tc>
          <w:tcPr>
            <w:tcW w:w="7065" w:type="dxa"/>
            <w:shd w:val="clear" w:color="auto" w:fill="auto"/>
          </w:tcPr>
          <w:p w14:paraId="50DD3BB6" w14:textId="40CB498C" w:rsidR="0098291C" w:rsidRPr="0062601C" w:rsidRDefault="0098291C" w:rsidP="0098291C">
            <w:pPr>
              <w:widowControl w:val="0"/>
              <w:suppressAutoHyphens/>
              <w:autoSpaceDE w:val="0"/>
              <w:autoSpaceDN w:val="0"/>
              <w:spacing w:after="0" w:line="240" w:lineRule="auto"/>
              <w:ind w:right="-1"/>
              <w:jc w:val="center"/>
              <w:rPr>
                <w:rFonts w:ascii="Bookman Old Style" w:hAnsi="Bookman Old Style"/>
                <w:sz w:val="24"/>
                <w:szCs w:val="24"/>
              </w:rPr>
            </w:pPr>
            <w:r w:rsidRPr="0062601C">
              <w:rPr>
                <w:rFonts w:ascii="Bookman Old Style" w:hAnsi="Bookman Old Style"/>
                <w:sz w:val="24"/>
                <w:szCs w:val="24"/>
              </w:rPr>
              <w:t>Pasal 34</w:t>
            </w:r>
          </w:p>
        </w:tc>
        <w:tc>
          <w:tcPr>
            <w:tcW w:w="4859" w:type="dxa"/>
          </w:tcPr>
          <w:p w14:paraId="52489EFD" w14:textId="031C6C7E"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4708430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22FF30D7"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330179C7"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457FC383" w14:textId="77777777" w:rsidTr="00696F36">
        <w:trPr>
          <w:jc w:val="center"/>
        </w:trPr>
        <w:tc>
          <w:tcPr>
            <w:tcW w:w="7065" w:type="dxa"/>
            <w:shd w:val="clear" w:color="auto" w:fill="auto"/>
          </w:tcPr>
          <w:p w14:paraId="388627CD" w14:textId="05903352" w:rsidR="0098291C" w:rsidRPr="0062601C" w:rsidRDefault="0098291C" w:rsidP="002660F2">
            <w:pPr>
              <w:pStyle w:val="ListParagraph"/>
              <w:widowControl w:val="0"/>
              <w:numPr>
                <w:ilvl w:val="0"/>
                <w:numId w:val="79"/>
              </w:numPr>
              <w:suppressAutoHyphens/>
              <w:autoSpaceDE w:val="0"/>
              <w:autoSpaceDN w:val="0"/>
              <w:spacing w:after="0" w:line="240" w:lineRule="auto"/>
              <w:ind w:right="-1"/>
              <w:jc w:val="both"/>
              <w:rPr>
                <w:rFonts w:ascii="Bookman Old Style" w:hAnsi="Bookman Old Style"/>
                <w:sz w:val="24"/>
                <w:szCs w:val="24"/>
              </w:rPr>
            </w:pPr>
            <w:r w:rsidRPr="0062601C">
              <w:rPr>
                <w:rFonts w:ascii="Bookman Old Style" w:hAnsi="Bookman Old Style"/>
                <w:sz w:val="24"/>
                <w:szCs w:val="24"/>
              </w:rPr>
              <w:t>Penyampaian laporan berkala kepada Otoritas Jasa Keuangan sebagaimana dimaksud dalam Pasal 33 ayat (2) wajib dilaksanakan sebagai berikut:</w:t>
            </w:r>
          </w:p>
        </w:tc>
        <w:tc>
          <w:tcPr>
            <w:tcW w:w="4859" w:type="dxa"/>
          </w:tcPr>
          <w:p w14:paraId="0DB1AF3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749C100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22207D3E"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5371881E"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40653ED9" w14:textId="77777777" w:rsidTr="00696F36">
        <w:trPr>
          <w:jc w:val="center"/>
        </w:trPr>
        <w:tc>
          <w:tcPr>
            <w:tcW w:w="7065" w:type="dxa"/>
            <w:shd w:val="clear" w:color="auto" w:fill="auto"/>
          </w:tcPr>
          <w:p w14:paraId="66A8556A" w14:textId="703A87F7" w:rsidR="0098291C" w:rsidRPr="0062601C" w:rsidRDefault="0098291C" w:rsidP="002660F2">
            <w:pPr>
              <w:pStyle w:val="ListParagraph"/>
              <w:widowControl w:val="0"/>
              <w:numPr>
                <w:ilvl w:val="0"/>
                <w:numId w:val="82"/>
              </w:numPr>
              <w:suppressAutoHyphens/>
              <w:autoSpaceDE w:val="0"/>
              <w:autoSpaceDN w:val="0"/>
              <w:spacing w:after="0" w:line="240" w:lineRule="auto"/>
              <w:ind w:left="1140" w:right="-1"/>
              <w:jc w:val="both"/>
              <w:rPr>
                <w:rFonts w:ascii="Bookman Old Style" w:hAnsi="Bookman Old Style"/>
                <w:sz w:val="24"/>
                <w:szCs w:val="24"/>
              </w:rPr>
            </w:pPr>
            <w:r w:rsidRPr="0062601C">
              <w:rPr>
                <w:rFonts w:ascii="Bookman Old Style" w:hAnsi="Bookman Old Style"/>
                <w:sz w:val="24"/>
                <w:szCs w:val="24"/>
              </w:rPr>
              <w:t>laporan bulanan sebagaimana dimaksud dalam Pasal 34 ayat (2) huruf a disampaikan</w:t>
            </w:r>
            <w:r w:rsidRPr="0062601C">
              <w:rPr>
                <w:rFonts w:ascii="Bookman Old Style" w:hAnsi="Bookman Old Style"/>
                <w:sz w:val="24"/>
                <w:szCs w:val="24"/>
                <w:lang w:val="en-US"/>
              </w:rPr>
              <w:t xml:space="preserve"> </w:t>
            </w:r>
            <w:r w:rsidRPr="0062601C">
              <w:rPr>
                <w:rFonts w:ascii="Bookman Old Style" w:hAnsi="Bookman Old Style"/>
                <w:sz w:val="24"/>
                <w:szCs w:val="24"/>
              </w:rPr>
              <w:t>paling lama 10 (sepuluh) hari kerja setelah periode pelaporan berakhir;</w:t>
            </w:r>
          </w:p>
        </w:tc>
        <w:tc>
          <w:tcPr>
            <w:tcW w:w="4859" w:type="dxa"/>
          </w:tcPr>
          <w:p w14:paraId="62E1AD1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06B9D5D9"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224DA9C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1877A0EC"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5650A121" w14:textId="77777777" w:rsidTr="00696F36">
        <w:trPr>
          <w:jc w:val="center"/>
        </w:trPr>
        <w:tc>
          <w:tcPr>
            <w:tcW w:w="7065" w:type="dxa"/>
            <w:shd w:val="clear" w:color="auto" w:fill="auto"/>
          </w:tcPr>
          <w:p w14:paraId="05DF0383" w14:textId="40AD6ADA" w:rsidR="0098291C" w:rsidRPr="0062601C" w:rsidRDefault="0098291C" w:rsidP="002660F2">
            <w:pPr>
              <w:pStyle w:val="ListParagraph"/>
              <w:widowControl w:val="0"/>
              <w:numPr>
                <w:ilvl w:val="0"/>
                <w:numId w:val="82"/>
              </w:numPr>
              <w:suppressAutoHyphens/>
              <w:autoSpaceDE w:val="0"/>
              <w:autoSpaceDN w:val="0"/>
              <w:spacing w:after="0" w:line="240" w:lineRule="auto"/>
              <w:ind w:left="1140" w:right="-1"/>
              <w:jc w:val="both"/>
              <w:rPr>
                <w:rFonts w:ascii="Bookman Old Style" w:hAnsi="Bookman Old Style"/>
                <w:sz w:val="24"/>
                <w:szCs w:val="24"/>
              </w:rPr>
            </w:pPr>
            <w:r w:rsidRPr="0062601C">
              <w:rPr>
                <w:rFonts w:ascii="Bookman Old Style" w:hAnsi="Bookman Old Style"/>
                <w:sz w:val="24"/>
                <w:szCs w:val="24"/>
              </w:rPr>
              <w:t>laporan triwulanan sebagaimana dimaksud pada dalam Pasal 33 ayat (2) huruf b disampaikan setiap 3 (tiga) bulan bersamaan dengan penyampaian laporan bulanan ; dan</w:t>
            </w:r>
          </w:p>
        </w:tc>
        <w:tc>
          <w:tcPr>
            <w:tcW w:w="4859" w:type="dxa"/>
          </w:tcPr>
          <w:p w14:paraId="5796765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42466821"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22159E3F"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32648BB6"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14BEEB16" w14:textId="77777777" w:rsidTr="00696F36">
        <w:trPr>
          <w:jc w:val="center"/>
        </w:trPr>
        <w:tc>
          <w:tcPr>
            <w:tcW w:w="7065" w:type="dxa"/>
            <w:shd w:val="clear" w:color="auto" w:fill="auto"/>
          </w:tcPr>
          <w:p w14:paraId="663CEA39" w14:textId="2870FD25" w:rsidR="0098291C" w:rsidRPr="0062601C" w:rsidRDefault="0098291C" w:rsidP="002660F2">
            <w:pPr>
              <w:pStyle w:val="ListParagraph"/>
              <w:widowControl w:val="0"/>
              <w:numPr>
                <w:ilvl w:val="0"/>
                <w:numId w:val="82"/>
              </w:numPr>
              <w:suppressAutoHyphens/>
              <w:autoSpaceDE w:val="0"/>
              <w:autoSpaceDN w:val="0"/>
              <w:spacing w:after="0" w:line="240" w:lineRule="auto"/>
              <w:ind w:left="1140" w:right="-1"/>
              <w:jc w:val="both"/>
              <w:rPr>
                <w:rFonts w:ascii="Bookman Old Style" w:hAnsi="Bookman Old Style"/>
                <w:sz w:val="24"/>
                <w:szCs w:val="24"/>
              </w:rPr>
            </w:pPr>
            <w:r w:rsidRPr="0062601C">
              <w:rPr>
                <w:rFonts w:ascii="Bookman Old Style" w:hAnsi="Bookman Old Style"/>
                <w:sz w:val="24"/>
                <w:szCs w:val="24"/>
              </w:rPr>
              <w:t>laporan tahunan sebagaimana dimaksud dalam Pasal 34 ayat (2) huruf c disampaikan paling lambat tanggal 30 April pada tahun berikutnya.</w:t>
            </w:r>
          </w:p>
        </w:tc>
        <w:tc>
          <w:tcPr>
            <w:tcW w:w="4859" w:type="dxa"/>
          </w:tcPr>
          <w:p w14:paraId="49F2830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77992962"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49D59B3F"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22B1A976"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2E233521" w14:textId="77777777" w:rsidTr="00696F36">
        <w:trPr>
          <w:jc w:val="center"/>
        </w:trPr>
        <w:tc>
          <w:tcPr>
            <w:tcW w:w="7065" w:type="dxa"/>
            <w:shd w:val="clear" w:color="auto" w:fill="auto"/>
          </w:tcPr>
          <w:p w14:paraId="69F53A8B" w14:textId="77D42FC2" w:rsidR="0098291C" w:rsidRPr="0062601C" w:rsidRDefault="0098291C" w:rsidP="002660F2">
            <w:pPr>
              <w:pStyle w:val="ListParagraph"/>
              <w:widowControl w:val="0"/>
              <w:numPr>
                <w:ilvl w:val="0"/>
                <w:numId w:val="79"/>
              </w:numPr>
              <w:suppressAutoHyphens/>
              <w:autoSpaceDE w:val="0"/>
              <w:autoSpaceDN w:val="0"/>
              <w:spacing w:after="0" w:line="240" w:lineRule="auto"/>
              <w:ind w:right="-1"/>
              <w:jc w:val="both"/>
              <w:rPr>
                <w:rFonts w:ascii="Bookman Old Style" w:hAnsi="Bookman Old Style"/>
                <w:sz w:val="24"/>
                <w:szCs w:val="24"/>
              </w:rPr>
            </w:pPr>
            <w:r w:rsidRPr="0062601C">
              <w:rPr>
                <w:rFonts w:ascii="Bookman Old Style" w:hAnsi="Bookman Old Style"/>
                <w:sz w:val="24"/>
                <w:szCs w:val="24"/>
                <w:lang w:val="en-US"/>
              </w:rPr>
              <w:t>L</w:t>
            </w:r>
            <w:r w:rsidRPr="0062601C">
              <w:rPr>
                <w:rFonts w:ascii="Bookman Old Style" w:hAnsi="Bookman Old Style"/>
                <w:sz w:val="24"/>
                <w:szCs w:val="24"/>
              </w:rPr>
              <w:t xml:space="preserve">aporan bulanan </w:t>
            </w:r>
            <w:r w:rsidRPr="0062601C">
              <w:rPr>
                <w:rFonts w:ascii="Bookman Old Style" w:hAnsi="Bookman Old Style"/>
                <w:sz w:val="24"/>
                <w:szCs w:val="24"/>
                <w:lang w:val="en-US"/>
              </w:rPr>
              <w:t xml:space="preserve">sebagaimana dimaksud pada ayat (1) huruf a </w:t>
            </w:r>
            <w:r w:rsidRPr="0062601C">
              <w:rPr>
                <w:rFonts w:ascii="Bookman Old Style" w:hAnsi="Bookman Old Style"/>
                <w:sz w:val="24"/>
                <w:szCs w:val="24"/>
              </w:rPr>
              <w:t>periode bulan Oktober dilengkapi</w:t>
            </w:r>
            <w:r w:rsidRPr="0062601C">
              <w:rPr>
                <w:rFonts w:ascii="Bookman Old Style" w:hAnsi="Bookman Old Style"/>
                <w:sz w:val="24"/>
                <w:szCs w:val="24"/>
                <w:lang w:val="en-US"/>
              </w:rPr>
              <w:t xml:space="preserve"> </w:t>
            </w:r>
            <w:r w:rsidRPr="0062601C">
              <w:rPr>
                <w:rFonts w:ascii="Bookman Old Style" w:hAnsi="Bookman Old Style"/>
                <w:sz w:val="24"/>
                <w:szCs w:val="24"/>
              </w:rPr>
              <w:t>dengan Rencana Bisnis Tahunan</w:t>
            </w:r>
            <w:r w:rsidRPr="0062601C">
              <w:rPr>
                <w:rFonts w:ascii="Bookman Old Style" w:hAnsi="Bookman Old Style"/>
                <w:sz w:val="24"/>
                <w:szCs w:val="24"/>
                <w:lang w:val="en-US"/>
              </w:rPr>
              <w:t>.</w:t>
            </w:r>
          </w:p>
        </w:tc>
        <w:tc>
          <w:tcPr>
            <w:tcW w:w="4859" w:type="dxa"/>
          </w:tcPr>
          <w:p w14:paraId="7FD3C5BA"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7A556B99"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3A0DD6AD"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3FF17BB2"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79595111" w14:textId="77777777" w:rsidTr="00696F36">
        <w:trPr>
          <w:jc w:val="center"/>
        </w:trPr>
        <w:tc>
          <w:tcPr>
            <w:tcW w:w="7065" w:type="dxa"/>
            <w:shd w:val="clear" w:color="auto" w:fill="auto"/>
          </w:tcPr>
          <w:p w14:paraId="17BA082F" w14:textId="14A3C72E" w:rsidR="0098291C" w:rsidRPr="0062601C" w:rsidRDefault="0098291C" w:rsidP="002660F2">
            <w:pPr>
              <w:pStyle w:val="ListParagraph"/>
              <w:widowControl w:val="0"/>
              <w:numPr>
                <w:ilvl w:val="0"/>
                <w:numId w:val="79"/>
              </w:numPr>
              <w:suppressAutoHyphens/>
              <w:autoSpaceDE w:val="0"/>
              <w:autoSpaceDN w:val="0"/>
              <w:spacing w:after="0" w:line="240" w:lineRule="auto"/>
              <w:ind w:right="-1"/>
              <w:jc w:val="both"/>
              <w:rPr>
                <w:rFonts w:ascii="Bookman Old Style" w:hAnsi="Bookman Old Style"/>
                <w:sz w:val="24"/>
                <w:szCs w:val="24"/>
              </w:rPr>
            </w:pPr>
            <w:r w:rsidRPr="0062601C">
              <w:rPr>
                <w:rFonts w:ascii="Bookman Old Style" w:hAnsi="Bookman Old Style"/>
                <w:sz w:val="24"/>
                <w:szCs w:val="24"/>
              </w:rPr>
              <w:t>Rencana bisnis tahunan sebagaimana dimaksud</w:t>
            </w:r>
            <w:r w:rsidRPr="0062601C">
              <w:rPr>
                <w:rFonts w:ascii="Bookman Old Style" w:hAnsi="Bookman Old Style"/>
                <w:sz w:val="24"/>
                <w:szCs w:val="24"/>
                <w:lang w:val="en-US"/>
              </w:rPr>
              <w:t xml:space="preserve"> dalam</w:t>
            </w:r>
            <w:r w:rsidRPr="0062601C">
              <w:rPr>
                <w:rFonts w:ascii="Bookman Old Style" w:hAnsi="Bookman Old Style"/>
                <w:sz w:val="24"/>
                <w:szCs w:val="24"/>
              </w:rPr>
              <w:t xml:space="preserve"> Pasal </w:t>
            </w:r>
            <w:r w:rsidRPr="0062601C">
              <w:rPr>
                <w:rFonts w:ascii="Bookman Old Style" w:hAnsi="Bookman Old Style"/>
                <w:sz w:val="24"/>
                <w:szCs w:val="24"/>
                <w:lang w:val="en-US"/>
              </w:rPr>
              <w:t xml:space="preserve">33 </w:t>
            </w:r>
            <w:r w:rsidRPr="0062601C">
              <w:rPr>
                <w:rFonts w:ascii="Bookman Old Style" w:hAnsi="Bookman Old Style"/>
                <w:sz w:val="24"/>
                <w:szCs w:val="24"/>
              </w:rPr>
              <w:t>ayat (1)</w:t>
            </w:r>
            <w:r w:rsidRPr="0062601C">
              <w:rPr>
                <w:rFonts w:ascii="Bookman Old Style" w:hAnsi="Bookman Old Style"/>
                <w:sz w:val="24"/>
                <w:szCs w:val="24"/>
                <w:lang w:val="en-US"/>
              </w:rPr>
              <w:t xml:space="preserve"> </w:t>
            </w:r>
            <w:r w:rsidRPr="0062601C">
              <w:rPr>
                <w:rFonts w:ascii="Bookman Old Style" w:hAnsi="Bookman Old Style"/>
                <w:sz w:val="24"/>
                <w:szCs w:val="24"/>
              </w:rPr>
              <w:t>wajib disampaikan bersamaan dengan laporan bulanan periode Oktober yang disampaikan bulan November tahun berjalan.</w:t>
            </w:r>
          </w:p>
        </w:tc>
        <w:tc>
          <w:tcPr>
            <w:tcW w:w="4859" w:type="dxa"/>
          </w:tcPr>
          <w:p w14:paraId="56D8BAB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537F7E1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5D15AF2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23EDEAE6"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0B311FE5" w14:textId="77777777" w:rsidTr="00696F36">
        <w:trPr>
          <w:jc w:val="center"/>
        </w:trPr>
        <w:tc>
          <w:tcPr>
            <w:tcW w:w="7065" w:type="dxa"/>
            <w:shd w:val="clear" w:color="auto" w:fill="auto"/>
          </w:tcPr>
          <w:p w14:paraId="7287FF5F" w14:textId="1616E0C2" w:rsidR="0098291C" w:rsidRPr="0062601C" w:rsidRDefault="0098291C" w:rsidP="002660F2">
            <w:pPr>
              <w:pStyle w:val="ListParagraph"/>
              <w:widowControl w:val="0"/>
              <w:numPr>
                <w:ilvl w:val="0"/>
                <w:numId w:val="79"/>
              </w:numPr>
              <w:suppressAutoHyphens/>
              <w:autoSpaceDE w:val="0"/>
              <w:autoSpaceDN w:val="0"/>
              <w:spacing w:after="0" w:line="240" w:lineRule="auto"/>
              <w:ind w:right="-1"/>
              <w:jc w:val="both"/>
              <w:rPr>
                <w:rFonts w:ascii="Bookman Old Style" w:hAnsi="Bookman Old Style"/>
                <w:sz w:val="24"/>
                <w:szCs w:val="24"/>
              </w:rPr>
            </w:pPr>
            <w:r w:rsidRPr="0062601C">
              <w:rPr>
                <w:rFonts w:ascii="Bookman Old Style" w:hAnsi="Bookman Old Style"/>
                <w:sz w:val="24"/>
                <w:szCs w:val="24"/>
              </w:rPr>
              <w:t xml:space="preserve">Penyampaian </w:t>
            </w:r>
            <w:r w:rsidRPr="0062601C">
              <w:rPr>
                <w:rFonts w:ascii="Bookman Old Style" w:hAnsi="Bookman Old Style"/>
                <w:sz w:val="24"/>
                <w:szCs w:val="24"/>
                <w:lang w:val="en-US"/>
              </w:rPr>
              <w:t>l</w:t>
            </w:r>
            <w:r w:rsidRPr="0062601C">
              <w:rPr>
                <w:rFonts w:ascii="Bookman Old Style" w:hAnsi="Bookman Old Style"/>
                <w:sz w:val="24"/>
                <w:szCs w:val="24"/>
              </w:rPr>
              <w:t xml:space="preserve">aporan </w:t>
            </w:r>
            <w:r w:rsidRPr="0062601C">
              <w:rPr>
                <w:rFonts w:ascii="Bookman Old Style" w:hAnsi="Bookman Old Style"/>
                <w:sz w:val="24"/>
                <w:szCs w:val="24"/>
                <w:lang w:val="en-US"/>
              </w:rPr>
              <w:t>i</w:t>
            </w:r>
            <w:r w:rsidRPr="0062601C">
              <w:rPr>
                <w:rFonts w:ascii="Bookman Old Style" w:hAnsi="Bookman Old Style"/>
                <w:sz w:val="24"/>
                <w:szCs w:val="24"/>
              </w:rPr>
              <w:t xml:space="preserve">nsidental sebagaimana dimaksud </w:t>
            </w:r>
            <w:r w:rsidRPr="0062601C">
              <w:rPr>
                <w:rFonts w:ascii="Bookman Old Style" w:hAnsi="Bookman Old Style"/>
                <w:sz w:val="24"/>
                <w:szCs w:val="24"/>
                <w:lang w:val="en-US"/>
              </w:rPr>
              <w:t xml:space="preserve">dalam </w:t>
            </w:r>
            <w:r w:rsidRPr="0062601C">
              <w:rPr>
                <w:rFonts w:ascii="Bookman Old Style" w:hAnsi="Bookman Old Style"/>
                <w:sz w:val="24"/>
                <w:szCs w:val="24"/>
              </w:rPr>
              <w:t xml:space="preserve">Pasal </w:t>
            </w:r>
            <w:r w:rsidRPr="0062601C">
              <w:rPr>
                <w:rFonts w:ascii="Bookman Old Style" w:hAnsi="Bookman Old Style"/>
                <w:sz w:val="24"/>
                <w:szCs w:val="24"/>
                <w:lang w:val="en-US"/>
              </w:rPr>
              <w:t xml:space="preserve">33 </w:t>
            </w:r>
            <w:r w:rsidRPr="0062601C">
              <w:rPr>
                <w:rFonts w:ascii="Bookman Old Style" w:hAnsi="Bookman Old Style"/>
                <w:sz w:val="24"/>
                <w:szCs w:val="24"/>
              </w:rPr>
              <w:t>ayat (1)</w:t>
            </w:r>
            <w:r w:rsidRPr="0062601C">
              <w:rPr>
                <w:rFonts w:ascii="Bookman Old Style" w:hAnsi="Bookman Old Style"/>
                <w:sz w:val="24"/>
                <w:szCs w:val="24"/>
                <w:lang w:val="en-US"/>
              </w:rPr>
              <w:t xml:space="preserve"> wajib</w:t>
            </w:r>
            <w:r w:rsidRPr="0062601C">
              <w:rPr>
                <w:rFonts w:ascii="Bookman Old Style" w:hAnsi="Bookman Old Style"/>
                <w:sz w:val="24"/>
                <w:szCs w:val="24"/>
              </w:rPr>
              <w:t xml:space="preserve"> </w:t>
            </w:r>
            <w:r w:rsidRPr="0062601C">
              <w:rPr>
                <w:rFonts w:ascii="Bookman Old Style" w:hAnsi="Bookman Old Style"/>
                <w:sz w:val="24"/>
                <w:szCs w:val="24"/>
              </w:rPr>
              <w:lastRenderedPageBreak/>
              <w:t>disampaikan paling</w:t>
            </w:r>
            <w:r w:rsidRPr="0062601C">
              <w:rPr>
                <w:rFonts w:ascii="Bookman Old Style" w:hAnsi="Bookman Old Style"/>
                <w:sz w:val="24"/>
                <w:szCs w:val="24"/>
                <w:lang w:val="en-US"/>
              </w:rPr>
              <w:t xml:space="preserve"> lama</w:t>
            </w:r>
            <w:r w:rsidRPr="0062601C">
              <w:rPr>
                <w:rFonts w:ascii="Bookman Old Style" w:hAnsi="Bookman Old Style"/>
                <w:sz w:val="24"/>
                <w:szCs w:val="24"/>
              </w:rPr>
              <w:t xml:space="preserve"> 5 (lima) hari kerja sejak terjadinya insiden dimaksud.</w:t>
            </w:r>
          </w:p>
        </w:tc>
        <w:tc>
          <w:tcPr>
            <w:tcW w:w="4859" w:type="dxa"/>
          </w:tcPr>
          <w:p w14:paraId="665CC5A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1016EE3C"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5ABE3C7A"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4F22F58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076530A4" w14:textId="77777777" w:rsidTr="00696F36">
        <w:trPr>
          <w:jc w:val="center"/>
        </w:trPr>
        <w:tc>
          <w:tcPr>
            <w:tcW w:w="7065" w:type="dxa"/>
            <w:shd w:val="clear" w:color="auto" w:fill="auto"/>
          </w:tcPr>
          <w:p w14:paraId="76A15959" w14:textId="40D36977" w:rsidR="0098291C" w:rsidRPr="0062601C" w:rsidRDefault="0098291C" w:rsidP="002660F2">
            <w:pPr>
              <w:pStyle w:val="ListParagraph"/>
              <w:widowControl w:val="0"/>
              <w:numPr>
                <w:ilvl w:val="0"/>
                <w:numId w:val="79"/>
              </w:numPr>
              <w:suppressAutoHyphens/>
              <w:autoSpaceDE w:val="0"/>
              <w:autoSpaceDN w:val="0"/>
              <w:spacing w:after="0" w:line="240" w:lineRule="auto"/>
              <w:ind w:right="-1"/>
              <w:jc w:val="both"/>
              <w:rPr>
                <w:rFonts w:ascii="Bookman Old Style" w:hAnsi="Bookman Old Style"/>
                <w:sz w:val="24"/>
                <w:szCs w:val="24"/>
              </w:rPr>
            </w:pPr>
            <w:r w:rsidRPr="0062601C">
              <w:rPr>
                <w:rFonts w:ascii="Bookman Old Style" w:hAnsi="Bookman Old Style"/>
                <w:sz w:val="24"/>
                <w:szCs w:val="24"/>
              </w:rPr>
              <w:t xml:space="preserve">Dalam hal batas waktu penyampaian laporan dan rencana bisnis tahunan jatuh pada hari, hari libur, batas waktu penyampaian laporan dan rencana bisnis tahunan sebagaimana dimaksud pada ayat (1) dan ayat (2) yaitu pada hari kerja berikutnya. </w:t>
            </w:r>
          </w:p>
        </w:tc>
        <w:tc>
          <w:tcPr>
            <w:tcW w:w="4859" w:type="dxa"/>
          </w:tcPr>
          <w:p w14:paraId="26ED9E46"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04DDAF7C"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47A1E989"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2988FD2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6380BFE4" w14:textId="77777777" w:rsidTr="00696F36">
        <w:trPr>
          <w:jc w:val="center"/>
        </w:trPr>
        <w:tc>
          <w:tcPr>
            <w:tcW w:w="7065" w:type="dxa"/>
            <w:shd w:val="clear" w:color="auto" w:fill="auto"/>
          </w:tcPr>
          <w:p w14:paraId="5007CB22" w14:textId="64B6E338" w:rsidR="0098291C" w:rsidRPr="0062601C" w:rsidRDefault="0098291C" w:rsidP="002660F2">
            <w:pPr>
              <w:pStyle w:val="ListParagraph"/>
              <w:widowControl w:val="0"/>
              <w:numPr>
                <w:ilvl w:val="0"/>
                <w:numId w:val="79"/>
              </w:numPr>
              <w:suppressAutoHyphens/>
              <w:autoSpaceDE w:val="0"/>
              <w:autoSpaceDN w:val="0"/>
              <w:spacing w:after="0" w:line="240" w:lineRule="auto"/>
              <w:ind w:right="-1"/>
              <w:jc w:val="both"/>
              <w:rPr>
                <w:rFonts w:ascii="Bookman Old Style" w:hAnsi="Bookman Old Style"/>
                <w:sz w:val="24"/>
                <w:szCs w:val="24"/>
              </w:rPr>
            </w:pPr>
            <w:r w:rsidRPr="0062601C">
              <w:rPr>
                <w:rFonts w:ascii="Bookman Old Style" w:hAnsi="Bookman Old Style"/>
                <w:sz w:val="24"/>
                <w:szCs w:val="24"/>
              </w:rPr>
              <w:t>PAJK yang menyampaikan laporan paling lama 20 (dua puluh) hari kerja setelah jangka waktu sebagaimana dimaksud pada ayat (1), ayat (3), dan ayat (4), dinyatakan terlambat menyampaikan laporan.</w:t>
            </w:r>
          </w:p>
        </w:tc>
        <w:tc>
          <w:tcPr>
            <w:tcW w:w="4859" w:type="dxa"/>
          </w:tcPr>
          <w:p w14:paraId="5608C319"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29317791"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69C4B536"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3A68DA0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3B6D9367" w14:textId="77777777" w:rsidTr="00696F36">
        <w:trPr>
          <w:jc w:val="center"/>
        </w:trPr>
        <w:tc>
          <w:tcPr>
            <w:tcW w:w="7065" w:type="dxa"/>
            <w:shd w:val="clear" w:color="auto" w:fill="auto"/>
          </w:tcPr>
          <w:p w14:paraId="5D4E7201" w14:textId="5FAF1F2A" w:rsidR="0098291C" w:rsidRPr="0062601C" w:rsidRDefault="0098291C" w:rsidP="002660F2">
            <w:pPr>
              <w:pStyle w:val="ListParagraph"/>
              <w:widowControl w:val="0"/>
              <w:numPr>
                <w:ilvl w:val="0"/>
                <w:numId w:val="79"/>
              </w:numPr>
              <w:suppressAutoHyphens/>
              <w:autoSpaceDE w:val="0"/>
              <w:autoSpaceDN w:val="0"/>
              <w:spacing w:after="0" w:line="240" w:lineRule="auto"/>
              <w:ind w:right="-1"/>
              <w:jc w:val="both"/>
              <w:rPr>
                <w:rFonts w:ascii="Bookman Old Style" w:hAnsi="Bookman Old Style"/>
                <w:sz w:val="24"/>
                <w:szCs w:val="24"/>
              </w:rPr>
            </w:pPr>
            <w:r w:rsidRPr="0062601C">
              <w:rPr>
                <w:rFonts w:ascii="Bookman Old Style" w:hAnsi="Bookman Old Style"/>
                <w:sz w:val="24"/>
                <w:szCs w:val="24"/>
              </w:rPr>
              <w:t xml:space="preserve">PAJK </w:t>
            </w:r>
            <w:r w:rsidRPr="0062601C">
              <w:rPr>
                <w:rFonts w:ascii="Bookman Old Style" w:hAnsi="Bookman Old Style"/>
                <w:sz w:val="24"/>
                <w:szCs w:val="24"/>
                <w:lang w:val="en-US"/>
              </w:rPr>
              <w:t>yang tidak memenuhi ketentuan sebagaimana dimaksud pada ayat (1), ayat (3), ayat (4), dan ayat (6), dinyatakan tidak menyampaikan laporan.</w:t>
            </w:r>
          </w:p>
        </w:tc>
        <w:tc>
          <w:tcPr>
            <w:tcW w:w="4859" w:type="dxa"/>
          </w:tcPr>
          <w:p w14:paraId="25788AF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1C77460D"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26C715EC"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3EA0D73A"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33F5C641" w14:textId="77777777" w:rsidTr="00696F36">
        <w:trPr>
          <w:jc w:val="center"/>
        </w:trPr>
        <w:tc>
          <w:tcPr>
            <w:tcW w:w="7065" w:type="dxa"/>
            <w:shd w:val="clear" w:color="auto" w:fill="auto"/>
          </w:tcPr>
          <w:p w14:paraId="75BCAD42" w14:textId="729A7B7C" w:rsidR="0098291C" w:rsidRPr="0062601C" w:rsidRDefault="0098291C" w:rsidP="002660F2">
            <w:pPr>
              <w:pStyle w:val="ListParagraph"/>
              <w:widowControl w:val="0"/>
              <w:numPr>
                <w:ilvl w:val="0"/>
                <w:numId w:val="79"/>
              </w:numPr>
              <w:suppressAutoHyphens/>
              <w:autoSpaceDE w:val="0"/>
              <w:autoSpaceDN w:val="0"/>
              <w:spacing w:after="0" w:line="240" w:lineRule="auto"/>
              <w:ind w:right="-1"/>
              <w:jc w:val="both"/>
              <w:rPr>
                <w:rFonts w:ascii="Bookman Old Style" w:hAnsi="Bookman Old Style"/>
                <w:sz w:val="24"/>
                <w:szCs w:val="24"/>
              </w:rPr>
            </w:pPr>
            <w:r w:rsidRPr="0062601C">
              <w:rPr>
                <w:rFonts w:ascii="Bookman Old Style" w:hAnsi="Bookman Old Style"/>
                <w:sz w:val="24"/>
                <w:szCs w:val="24"/>
              </w:rPr>
              <w:t>Ketentuan lebih lanjut mengenai tata</w:t>
            </w:r>
            <w:r w:rsidRPr="0062601C">
              <w:rPr>
                <w:rFonts w:ascii="Bookman Old Style" w:hAnsi="Bookman Old Style"/>
                <w:sz w:val="24"/>
                <w:szCs w:val="24"/>
                <w:lang w:val="en-US"/>
              </w:rPr>
              <w:t xml:space="preserve"> </w:t>
            </w:r>
            <w:r w:rsidRPr="0062601C">
              <w:rPr>
                <w:rFonts w:ascii="Bookman Old Style" w:hAnsi="Bookman Old Style"/>
                <w:sz w:val="24"/>
                <w:szCs w:val="24"/>
              </w:rPr>
              <w:t>cara dan mekanisme</w:t>
            </w:r>
            <w:r w:rsidRPr="0062601C">
              <w:rPr>
                <w:rFonts w:ascii="Bookman Old Style" w:hAnsi="Bookman Old Style"/>
                <w:sz w:val="24"/>
                <w:szCs w:val="24"/>
                <w:lang w:val="en-US"/>
              </w:rPr>
              <w:t xml:space="preserve"> </w:t>
            </w:r>
            <w:r w:rsidRPr="0062601C">
              <w:rPr>
                <w:rFonts w:ascii="Bookman Old Style" w:hAnsi="Bookman Old Style"/>
                <w:sz w:val="24"/>
                <w:szCs w:val="24"/>
              </w:rPr>
              <w:t>pelaporan ditetapkan oleh Otoritas Jasa Keuangan.</w:t>
            </w:r>
          </w:p>
        </w:tc>
        <w:tc>
          <w:tcPr>
            <w:tcW w:w="4859" w:type="dxa"/>
          </w:tcPr>
          <w:p w14:paraId="624FAAD2"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25591F38"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670F748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56F5EF9A"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5F66978E" w14:textId="77777777" w:rsidTr="00696F36">
        <w:trPr>
          <w:jc w:val="center"/>
        </w:trPr>
        <w:tc>
          <w:tcPr>
            <w:tcW w:w="7065" w:type="dxa"/>
            <w:shd w:val="clear" w:color="auto" w:fill="auto"/>
          </w:tcPr>
          <w:p w14:paraId="76C3873F" w14:textId="24980E58" w:rsidR="0098291C" w:rsidRPr="0062601C" w:rsidRDefault="0098291C" w:rsidP="002660F2">
            <w:pPr>
              <w:pStyle w:val="ListParagraph"/>
              <w:widowControl w:val="0"/>
              <w:numPr>
                <w:ilvl w:val="0"/>
                <w:numId w:val="79"/>
              </w:numPr>
              <w:suppressAutoHyphens/>
              <w:autoSpaceDE w:val="0"/>
              <w:autoSpaceDN w:val="0"/>
              <w:spacing w:after="0" w:line="240" w:lineRule="auto"/>
              <w:ind w:right="-1"/>
              <w:jc w:val="both"/>
              <w:rPr>
                <w:rFonts w:ascii="Bookman Old Style" w:hAnsi="Bookman Old Style"/>
                <w:sz w:val="24"/>
                <w:szCs w:val="24"/>
              </w:rPr>
            </w:pPr>
            <w:r w:rsidRPr="0062601C">
              <w:rPr>
                <w:rFonts w:ascii="Bookman Old Style" w:hAnsi="Bookman Old Style"/>
                <w:sz w:val="24"/>
                <w:szCs w:val="24"/>
              </w:rPr>
              <w:t>Dalam hal belum terdapat ketentuan lebih lanjut mengenai tata cara dan mekanisme pelaporan PAJK sebagaimana dimaksud pada ayat (8), pelaksanaan pelaporan PAJK yang telah memiliki izin usaha mengacu kepada Surat Edaran Otoritas Jasa Keuangan Pelaporan Penyelenggara Inovasi Teknologi Sektor Keuangan Yang Terdaftar di Otoritas Jasa Keuangan.</w:t>
            </w:r>
          </w:p>
        </w:tc>
        <w:tc>
          <w:tcPr>
            <w:tcW w:w="4859" w:type="dxa"/>
          </w:tcPr>
          <w:p w14:paraId="462881B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1B04E67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260ABB7A"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04C6F30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01D2619C" w14:textId="77777777" w:rsidTr="00696F36">
        <w:trPr>
          <w:jc w:val="center"/>
        </w:trPr>
        <w:tc>
          <w:tcPr>
            <w:tcW w:w="7065" w:type="dxa"/>
            <w:shd w:val="clear" w:color="auto" w:fill="auto"/>
          </w:tcPr>
          <w:p w14:paraId="7343155F" w14:textId="77777777" w:rsidR="0098291C" w:rsidRPr="0062601C" w:rsidRDefault="0098291C" w:rsidP="0098291C">
            <w:pPr>
              <w:widowControl w:val="0"/>
              <w:suppressAutoHyphens/>
              <w:autoSpaceDE w:val="0"/>
              <w:autoSpaceDN w:val="0"/>
              <w:spacing w:after="0" w:line="240" w:lineRule="auto"/>
              <w:ind w:right="-1"/>
              <w:jc w:val="both"/>
              <w:rPr>
                <w:rFonts w:ascii="Bookman Old Style" w:hAnsi="Bookman Old Style"/>
                <w:sz w:val="24"/>
                <w:szCs w:val="24"/>
              </w:rPr>
            </w:pPr>
          </w:p>
        </w:tc>
        <w:tc>
          <w:tcPr>
            <w:tcW w:w="4859" w:type="dxa"/>
          </w:tcPr>
          <w:p w14:paraId="6F97D672"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2F0AB3D9"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48A25CF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17D5D829"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27744D31" w14:textId="77777777" w:rsidTr="00696F36">
        <w:trPr>
          <w:jc w:val="center"/>
        </w:trPr>
        <w:tc>
          <w:tcPr>
            <w:tcW w:w="7065" w:type="dxa"/>
            <w:shd w:val="clear" w:color="auto" w:fill="auto"/>
          </w:tcPr>
          <w:p w14:paraId="29B627D0" w14:textId="77777777" w:rsidR="0098291C" w:rsidRPr="0062601C" w:rsidRDefault="0098291C" w:rsidP="0098291C">
            <w:pPr>
              <w:widowControl w:val="0"/>
              <w:suppressAutoHyphens/>
              <w:autoSpaceDE w:val="0"/>
              <w:autoSpaceDN w:val="0"/>
              <w:spacing w:after="0" w:line="240" w:lineRule="auto"/>
              <w:ind w:right="-1"/>
              <w:jc w:val="center"/>
              <w:rPr>
                <w:rFonts w:ascii="Bookman Old Style" w:hAnsi="Bookman Old Style"/>
                <w:sz w:val="24"/>
                <w:szCs w:val="24"/>
              </w:rPr>
            </w:pPr>
            <w:r w:rsidRPr="0062601C">
              <w:rPr>
                <w:rFonts w:ascii="Bookman Old Style" w:hAnsi="Bookman Old Style"/>
                <w:sz w:val="24"/>
                <w:szCs w:val="24"/>
              </w:rPr>
              <w:t>Bagian Kedua</w:t>
            </w:r>
          </w:p>
          <w:p w14:paraId="7EF7406F" w14:textId="4C221281" w:rsidR="0098291C" w:rsidRPr="0062601C" w:rsidRDefault="0098291C" w:rsidP="0098291C">
            <w:pPr>
              <w:widowControl w:val="0"/>
              <w:suppressAutoHyphens/>
              <w:autoSpaceDE w:val="0"/>
              <w:autoSpaceDN w:val="0"/>
              <w:spacing w:after="0" w:line="240" w:lineRule="auto"/>
              <w:ind w:right="-1"/>
              <w:jc w:val="center"/>
              <w:rPr>
                <w:rFonts w:ascii="Bookman Old Style" w:hAnsi="Bookman Old Style"/>
                <w:sz w:val="24"/>
                <w:szCs w:val="24"/>
              </w:rPr>
            </w:pPr>
            <w:r w:rsidRPr="0062601C">
              <w:rPr>
                <w:rFonts w:ascii="Bookman Old Style" w:hAnsi="Bookman Old Style"/>
                <w:sz w:val="24"/>
                <w:szCs w:val="24"/>
              </w:rPr>
              <w:t>Sanksi Administratif</w:t>
            </w:r>
          </w:p>
        </w:tc>
        <w:tc>
          <w:tcPr>
            <w:tcW w:w="4859" w:type="dxa"/>
          </w:tcPr>
          <w:p w14:paraId="6E6FED51"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56F02B18"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56B21C7F"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09FC19BE"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0B2AE28C" w14:textId="77777777" w:rsidTr="00696F36">
        <w:trPr>
          <w:jc w:val="center"/>
        </w:trPr>
        <w:tc>
          <w:tcPr>
            <w:tcW w:w="7065" w:type="dxa"/>
            <w:shd w:val="clear" w:color="auto" w:fill="auto"/>
          </w:tcPr>
          <w:p w14:paraId="631C16AA" w14:textId="77777777" w:rsidR="0098291C" w:rsidRPr="0062601C" w:rsidRDefault="0098291C" w:rsidP="0098291C">
            <w:pPr>
              <w:widowControl w:val="0"/>
              <w:suppressAutoHyphens/>
              <w:autoSpaceDE w:val="0"/>
              <w:autoSpaceDN w:val="0"/>
              <w:spacing w:after="0" w:line="240" w:lineRule="auto"/>
              <w:ind w:right="-1"/>
              <w:jc w:val="center"/>
              <w:rPr>
                <w:rFonts w:ascii="Bookman Old Style" w:hAnsi="Bookman Old Style"/>
                <w:sz w:val="24"/>
                <w:szCs w:val="24"/>
              </w:rPr>
            </w:pPr>
          </w:p>
        </w:tc>
        <w:tc>
          <w:tcPr>
            <w:tcW w:w="4859" w:type="dxa"/>
          </w:tcPr>
          <w:p w14:paraId="479E6B5F"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2389FFC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0025DD6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47AB2157"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038D65B7" w14:textId="77777777" w:rsidTr="00696F36">
        <w:trPr>
          <w:jc w:val="center"/>
        </w:trPr>
        <w:tc>
          <w:tcPr>
            <w:tcW w:w="7065" w:type="dxa"/>
            <w:shd w:val="clear" w:color="auto" w:fill="auto"/>
          </w:tcPr>
          <w:p w14:paraId="33C20900" w14:textId="5611BB5D" w:rsidR="0098291C" w:rsidRPr="0062601C" w:rsidRDefault="0098291C" w:rsidP="0098291C">
            <w:pPr>
              <w:widowControl w:val="0"/>
              <w:suppressAutoHyphens/>
              <w:autoSpaceDE w:val="0"/>
              <w:autoSpaceDN w:val="0"/>
              <w:spacing w:after="0" w:line="240" w:lineRule="auto"/>
              <w:ind w:right="-1"/>
              <w:jc w:val="center"/>
              <w:rPr>
                <w:rFonts w:ascii="Bookman Old Style" w:hAnsi="Bookman Old Style"/>
                <w:sz w:val="24"/>
                <w:szCs w:val="24"/>
              </w:rPr>
            </w:pPr>
            <w:r w:rsidRPr="0062601C">
              <w:rPr>
                <w:rFonts w:ascii="Bookman Old Style" w:hAnsi="Bookman Old Style"/>
                <w:sz w:val="24"/>
                <w:szCs w:val="24"/>
              </w:rPr>
              <w:t>Pasal 35</w:t>
            </w:r>
          </w:p>
        </w:tc>
        <w:tc>
          <w:tcPr>
            <w:tcW w:w="4859" w:type="dxa"/>
          </w:tcPr>
          <w:p w14:paraId="35E00151" w14:textId="0741D1DB"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6D9F62B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169B85C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67675DF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17CD2091" w14:textId="77777777" w:rsidTr="00696F36">
        <w:trPr>
          <w:jc w:val="center"/>
        </w:trPr>
        <w:tc>
          <w:tcPr>
            <w:tcW w:w="7065" w:type="dxa"/>
            <w:shd w:val="clear" w:color="auto" w:fill="auto"/>
          </w:tcPr>
          <w:p w14:paraId="6283D6CD" w14:textId="43A90EF3" w:rsidR="0098291C" w:rsidRPr="0062601C" w:rsidRDefault="0098291C" w:rsidP="002660F2">
            <w:pPr>
              <w:pStyle w:val="ListParagraph"/>
              <w:widowControl w:val="0"/>
              <w:numPr>
                <w:ilvl w:val="0"/>
                <w:numId w:val="83"/>
              </w:numPr>
              <w:suppressAutoHyphens/>
              <w:autoSpaceDE w:val="0"/>
              <w:autoSpaceDN w:val="0"/>
              <w:spacing w:after="0" w:line="240" w:lineRule="auto"/>
              <w:ind w:right="-1"/>
              <w:jc w:val="both"/>
              <w:rPr>
                <w:rFonts w:ascii="Bookman Old Style" w:hAnsi="Bookman Old Style"/>
                <w:sz w:val="24"/>
                <w:szCs w:val="24"/>
              </w:rPr>
            </w:pPr>
            <w:r w:rsidRPr="0062601C">
              <w:rPr>
                <w:rFonts w:ascii="Bookman Old Style" w:hAnsi="Bookman Old Style"/>
                <w:sz w:val="24"/>
                <w:szCs w:val="24"/>
              </w:rPr>
              <w:t>PAJK yang tidak memenuhi ketentuan sebagaimana dimaksud dalam Pasal 33  ayat (1), ayat (3), Pasal 34 ayat (1), ayat (3), dan ayat (4) di atas dapat dikenakan sanksi berupa:</w:t>
            </w:r>
          </w:p>
        </w:tc>
        <w:tc>
          <w:tcPr>
            <w:tcW w:w="4859" w:type="dxa"/>
          </w:tcPr>
          <w:p w14:paraId="76D44E96"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49D7C1B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752F2846"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2D28F85F"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5DC4338D" w14:textId="77777777" w:rsidTr="00696F36">
        <w:trPr>
          <w:jc w:val="center"/>
        </w:trPr>
        <w:tc>
          <w:tcPr>
            <w:tcW w:w="7065" w:type="dxa"/>
            <w:shd w:val="clear" w:color="auto" w:fill="auto"/>
          </w:tcPr>
          <w:p w14:paraId="407F851C" w14:textId="6506F897" w:rsidR="0098291C" w:rsidRPr="0062601C" w:rsidRDefault="0098291C" w:rsidP="002660F2">
            <w:pPr>
              <w:pStyle w:val="ListParagraph"/>
              <w:widowControl w:val="0"/>
              <w:numPr>
                <w:ilvl w:val="0"/>
                <w:numId w:val="84"/>
              </w:numPr>
              <w:suppressAutoHyphens/>
              <w:autoSpaceDE w:val="0"/>
              <w:autoSpaceDN w:val="0"/>
              <w:spacing w:after="0" w:line="240" w:lineRule="auto"/>
              <w:ind w:left="1140" w:right="-1"/>
              <w:jc w:val="both"/>
              <w:rPr>
                <w:rFonts w:ascii="Bookman Old Style" w:hAnsi="Bookman Old Style"/>
                <w:sz w:val="24"/>
                <w:szCs w:val="24"/>
              </w:rPr>
            </w:pPr>
            <w:r w:rsidRPr="0062601C">
              <w:rPr>
                <w:rFonts w:ascii="Bookman Old Style" w:eastAsia="Bookman Old Style" w:hAnsi="Bookman Old Style" w:cs="Bookman Old Style"/>
                <w:sz w:val="24"/>
                <w:szCs w:val="24"/>
              </w:rPr>
              <w:t>peringatan tertulis;</w:t>
            </w:r>
          </w:p>
        </w:tc>
        <w:tc>
          <w:tcPr>
            <w:tcW w:w="4859" w:type="dxa"/>
          </w:tcPr>
          <w:p w14:paraId="77226C5E"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7EA4533F"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011A96E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741B7E2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0BDC62A4" w14:textId="77777777" w:rsidTr="00696F36">
        <w:trPr>
          <w:jc w:val="center"/>
        </w:trPr>
        <w:tc>
          <w:tcPr>
            <w:tcW w:w="7065" w:type="dxa"/>
            <w:shd w:val="clear" w:color="auto" w:fill="auto"/>
          </w:tcPr>
          <w:p w14:paraId="4AFA9E3C" w14:textId="577BB682" w:rsidR="0098291C" w:rsidRPr="0062601C" w:rsidRDefault="0098291C" w:rsidP="002660F2">
            <w:pPr>
              <w:pStyle w:val="ListParagraph"/>
              <w:widowControl w:val="0"/>
              <w:numPr>
                <w:ilvl w:val="0"/>
                <w:numId w:val="84"/>
              </w:numPr>
              <w:suppressAutoHyphens/>
              <w:autoSpaceDE w:val="0"/>
              <w:autoSpaceDN w:val="0"/>
              <w:spacing w:after="0" w:line="240" w:lineRule="auto"/>
              <w:ind w:left="1140" w:right="-1"/>
              <w:jc w:val="both"/>
              <w:rPr>
                <w:rFonts w:ascii="Bookman Old Style" w:hAnsi="Bookman Old Style"/>
                <w:sz w:val="24"/>
                <w:szCs w:val="24"/>
              </w:rPr>
            </w:pPr>
            <w:r w:rsidRPr="0062601C">
              <w:rPr>
                <w:rFonts w:ascii="Bookman Old Style" w:eastAsia="Bookman Old Style" w:hAnsi="Bookman Old Style" w:cs="Bookman Old Style"/>
                <w:sz w:val="24"/>
                <w:szCs w:val="24"/>
              </w:rPr>
              <w:t>penghentian sementara, sebagian, atau seluruh kegiatan termasuk pelaksanaan kerja sama;</w:t>
            </w:r>
          </w:p>
        </w:tc>
        <w:tc>
          <w:tcPr>
            <w:tcW w:w="4859" w:type="dxa"/>
          </w:tcPr>
          <w:p w14:paraId="0B9540DD"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77E6025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4DF41227"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27694081"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79C33EF4" w14:textId="77777777" w:rsidTr="00696F36">
        <w:trPr>
          <w:jc w:val="center"/>
        </w:trPr>
        <w:tc>
          <w:tcPr>
            <w:tcW w:w="7065" w:type="dxa"/>
            <w:shd w:val="clear" w:color="auto" w:fill="auto"/>
          </w:tcPr>
          <w:p w14:paraId="20C0F5E3" w14:textId="12660525" w:rsidR="0098291C" w:rsidRPr="0062601C" w:rsidRDefault="00D44123" w:rsidP="002660F2">
            <w:pPr>
              <w:pStyle w:val="ListParagraph"/>
              <w:widowControl w:val="0"/>
              <w:numPr>
                <w:ilvl w:val="0"/>
                <w:numId w:val="84"/>
              </w:numPr>
              <w:suppressAutoHyphens/>
              <w:autoSpaceDE w:val="0"/>
              <w:autoSpaceDN w:val="0"/>
              <w:spacing w:after="0" w:line="240" w:lineRule="auto"/>
              <w:ind w:left="1140" w:right="-1"/>
              <w:jc w:val="both"/>
              <w:rPr>
                <w:rFonts w:ascii="Bookman Old Style" w:hAnsi="Bookman Old Style"/>
                <w:sz w:val="24"/>
                <w:szCs w:val="24"/>
              </w:rPr>
            </w:pPr>
            <w:r>
              <w:rPr>
                <w:rFonts w:ascii="Bookman Old Style" w:hAnsi="Bookman Old Style"/>
                <w:color w:val="000000"/>
                <w:sz w:val="24"/>
                <w:szCs w:val="24"/>
              </w:rPr>
              <w:t xml:space="preserve">denda administratif </w:t>
            </w:r>
            <w:r w:rsidR="0098291C" w:rsidRPr="0062601C">
              <w:rPr>
                <w:rFonts w:ascii="Bookman Old Style" w:hAnsi="Bookman Old Style"/>
                <w:sz w:val="24"/>
                <w:szCs w:val="24"/>
                <w:lang w:val="en-US"/>
              </w:rPr>
              <w:t>paling banyak Rp1.000.000.000 (satu miliar rupiah)</w:t>
            </w:r>
            <w:r w:rsidR="0098291C" w:rsidRPr="0062601C">
              <w:rPr>
                <w:rFonts w:ascii="Bookman Old Style" w:hAnsi="Bookman Old Style"/>
                <w:color w:val="000000"/>
                <w:sz w:val="24"/>
                <w:szCs w:val="24"/>
              </w:rPr>
              <w:t>;</w:t>
            </w:r>
            <w:r w:rsidR="0098291C" w:rsidRPr="0062601C">
              <w:rPr>
                <w:rFonts w:ascii="Bookman Old Style" w:hAnsi="Bookman Old Style"/>
                <w:color w:val="000000"/>
                <w:sz w:val="24"/>
                <w:szCs w:val="24"/>
                <w:shd w:val="clear" w:color="auto" w:fill="FFFF00"/>
              </w:rPr>
              <w:t xml:space="preserve"> </w:t>
            </w:r>
          </w:p>
        </w:tc>
        <w:tc>
          <w:tcPr>
            <w:tcW w:w="4859" w:type="dxa"/>
          </w:tcPr>
          <w:p w14:paraId="25A5C3CF"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63559478"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652DA93E"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23C28DB6"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6CF729F1" w14:textId="77777777" w:rsidTr="00696F36">
        <w:trPr>
          <w:jc w:val="center"/>
        </w:trPr>
        <w:tc>
          <w:tcPr>
            <w:tcW w:w="7065" w:type="dxa"/>
            <w:shd w:val="clear" w:color="auto" w:fill="auto"/>
          </w:tcPr>
          <w:p w14:paraId="52530D8D" w14:textId="4CB5A408" w:rsidR="0098291C" w:rsidRPr="0062601C" w:rsidRDefault="0098291C" w:rsidP="002660F2">
            <w:pPr>
              <w:pStyle w:val="ListParagraph"/>
              <w:widowControl w:val="0"/>
              <w:numPr>
                <w:ilvl w:val="0"/>
                <w:numId w:val="84"/>
              </w:numPr>
              <w:suppressAutoHyphens/>
              <w:autoSpaceDE w:val="0"/>
              <w:autoSpaceDN w:val="0"/>
              <w:spacing w:after="0" w:line="240" w:lineRule="auto"/>
              <w:ind w:left="1140" w:right="-1"/>
              <w:jc w:val="both"/>
              <w:rPr>
                <w:rFonts w:ascii="Bookman Old Style" w:hAnsi="Bookman Old Style"/>
                <w:sz w:val="24"/>
                <w:szCs w:val="24"/>
              </w:rPr>
            </w:pPr>
            <w:r w:rsidRPr="0062601C">
              <w:rPr>
                <w:rFonts w:ascii="Bookman Old Style" w:hAnsi="Bookman Old Style"/>
                <w:sz w:val="24"/>
                <w:szCs w:val="24"/>
                <w:lang w:val="en-US"/>
              </w:rPr>
              <w:lastRenderedPageBreak/>
              <w:t>pencantuman pihak utama dalam daftar tidak lulus berdasarkan mekanisme dana tata cara penilaian kembali pihak utama;</w:t>
            </w:r>
            <w:r w:rsidRPr="0062601C">
              <w:rPr>
                <w:rFonts w:ascii="Bookman Old Style" w:hAnsi="Bookman Old Style"/>
                <w:color w:val="000000"/>
                <w:sz w:val="24"/>
                <w:szCs w:val="24"/>
              </w:rPr>
              <w:t xml:space="preserve"> dan</w:t>
            </w:r>
            <w:r w:rsidRPr="0062601C">
              <w:rPr>
                <w:rFonts w:ascii="Bookman Old Style" w:hAnsi="Bookman Old Style"/>
                <w:color w:val="000000"/>
                <w:sz w:val="24"/>
                <w:szCs w:val="24"/>
                <w:lang w:val="en-US"/>
              </w:rPr>
              <w:t>/</w:t>
            </w:r>
            <w:r w:rsidR="00D44123">
              <w:rPr>
                <w:rFonts w:ascii="Bookman Old Style" w:hAnsi="Bookman Old Style"/>
                <w:color w:val="000000"/>
                <w:sz w:val="24"/>
                <w:szCs w:val="24"/>
                <w:lang w:val="en-US"/>
              </w:rPr>
              <w:t>atau</w:t>
            </w:r>
          </w:p>
        </w:tc>
        <w:tc>
          <w:tcPr>
            <w:tcW w:w="4859" w:type="dxa"/>
          </w:tcPr>
          <w:p w14:paraId="573BBE4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29FE89E6"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24FCFE92"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18BEDB7E"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0A144CFA" w14:textId="77777777" w:rsidTr="00696F36">
        <w:trPr>
          <w:jc w:val="center"/>
        </w:trPr>
        <w:tc>
          <w:tcPr>
            <w:tcW w:w="7065" w:type="dxa"/>
            <w:shd w:val="clear" w:color="auto" w:fill="auto"/>
          </w:tcPr>
          <w:p w14:paraId="6110F317" w14:textId="7D50A553" w:rsidR="0098291C" w:rsidRPr="0062601C" w:rsidRDefault="0098291C" w:rsidP="002660F2">
            <w:pPr>
              <w:pStyle w:val="ListParagraph"/>
              <w:widowControl w:val="0"/>
              <w:numPr>
                <w:ilvl w:val="0"/>
                <w:numId w:val="84"/>
              </w:numPr>
              <w:suppressAutoHyphens/>
              <w:autoSpaceDE w:val="0"/>
              <w:autoSpaceDN w:val="0"/>
              <w:spacing w:after="0" w:line="240" w:lineRule="auto"/>
              <w:ind w:left="1140" w:right="-1"/>
              <w:jc w:val="both"/>
              <w:rPr>
                <w:rFonts w:ascii="Bookman Old Style" w:hAnsi="Bookman Old Style"/>
                <w:sz w:val="24"/>
                <w:szCs w:val="24"/>
              </w:rPr>
            </w:pPr>
            <w:r w:rsidRPr="0062601C">
              <w:rPr>
                <w:rFonts w:ascii="Bookman Old Style" w:eastAsia="Bookman Old Style" w:hAnsi="Bookman Old Style" w:cs="Bookman Old Style"/>
                <w:sz w:val="24"/>
                <w:szCs w:val="24"/>
              </w:rPr>
              <w:t>pencabutan izin usaha.</w:t>
            </w:r>
          </w:p>
        </w:tc>
        <w:tc>
          <w:tcPr>
            <w:tcW w:w="4859" w:type="dxa"/>
          </w:tcPr>
          <w:p w14:paraId="624AB2F6"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66C0800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01FB6AC7"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253C018D"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32F02A69" w14:textId="77777777" w:rsidTr="00696F36">
        <w:trPr>
          <w:jc w:val="center"/>
        </w:trPr>
        <w:tc>
          <w:tcPr>
            <w:tcW w:w="7065" w:type="dxa"/>
            <w:shd w:val="clear" w:color="auto" w:fill="auto"/>
          </w:tcPr>
          <w:p w14:paraId="0984AC5B" w14:textId="29BCA5F9" w:rsidR="0098291C" w:rsidRPr="0062601C" w:rsidRDefault="0098291C" w:rsidP="002660F2">
            <w:pPr>
              <w:pStyle w:val="ListParagraph"/>
              <w:widowControl w:val="0"/>
              <w:numPr>
                <w:ilvl w:val="0"/>
                <w:numId w:val="83"/>
              </w:numPr>
              <w:suppressAutoHyphens/>
              <w:autoSpaceDE w:val="0"/>
              <w:autoSpaceDN w:val="0"/>
              <w:spacing w:after="0" w:line="240" w:lineRule="auto"/>
              <w:ind w:right="-1"/>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PAJK yang tidak memenuhi ketentuan sebagaimana dimaksud dalam Pasal 34 ayat (1) huruf a dikenai sanksi administratif berupa denda sebesar Rp50.000,00 (lima puluh ribu rupiah) per hari keterlambatan per laporan dan dan paling banyak Rp1.000.000,00 (satu juta rupiah).</w:t>
            </w:r>
          </w:p>
        </w:tc>
        <w:tc>
          <w:tcPr>
            <w:tcW w:w="4859" w:type="dxa"/>
          </w:tcPr>
          <w:p w14:paraId="41D4C7BF"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1AFFB611"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5EF86F2F"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7BCE431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45FB676C" w14:textId="77777777" w:rsidTr="00696F36">
        <w:trPr>
          <w:jc w:val="center"/>
        </w:trPr>
        <w:tc>
          <w:tcPr>
            <w:tcW w:w="7065" w:type="dxa"/>
            <w:shd w:val="clear" w:color="auto" w:fill="auto"/>
          </w:tcPr>
          <w:p w14:paraId="0CA1E221" w14:textId="3CF8A3BC" w:rsidR="0098291C" w:rsidRPr="0062601C" w:rsidRDefault="0098291C" w:rsidP="002660F2">
            <w:pPr>
              <w:pStyle w:val="ListParagraph"/>
              <w:widowControl w:val="0"/>
              <w:numPr>
                <w:ilvl w:val="0"/>
                <w:numId w:val="83"/>
              </w:numPr>
              <w:suppressAutoHyphens/>
              <w:autoSpaceDE w:val="0"/>
              <w:autoSpaceDN w:val="0"/>
              <w:spacing w:after="0" w:line="240" w:lineRule="auto"/>
              <w:ind w:right="-1"/>
              <w:jc w:val="both"/>
              <w:rPr>
                <w:rFonts w:ascii="Bookman Old Style" w:hAnsi="Bookman Old Style"/>
                <w:sz w:val="24"/>
                <w:szCs w:val="24"/>
              </w:rPr>
            </w:pPr>
            <w:r w:rsidRPr="0062601C">
              <w:rPr>
                <w:rFonts w:ascii="Bookman Old Style" w:eastAsia="Bookman Old Style" w:hAnsi="Bookman Old Style" w:cs="Bookman Old Style"/>
                <w:sz w:val="24"/>
                <w:szCs w:val="24"/>
              </w:rPr>
              <w:t xml:space="preserve">PAJK </w:t>
            </w:r>
            <w:r w:rsidRPr="0062601C">
              <w:rPr>
                <w:rFonts w:ascii="Bookman Old Style" w:hAnsi="Bookman Old Style"/>
                <w:sz w:val="24"/>
                <w:szCs w:val="24"/>
              </w:rPr>
              <w:t>yang tidak menyampaikan laporan bulanan setelah batas akhir penyampaian laporan atau menyampaikan laporan 20 (dua puluh) hari kerja setelah jangka waktu sebagaimana dimaksud dalam Pasal 34 ayat (1) huruf a, dikenai sanksi administratif berupa denda sebesar Rp5.000.000,00 (lima juta rupiah).</w:t>
            </w:r>
          </w:p>
        </w:tc>
        <w:tc>
          <w:tcPr>
            <w:tcW w:w="4859" w:type="dxa"/>
          </w:tcPr>
          <w:p w14:paraId="396CBE91"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1BD78B7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370DC59F"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26632E7E"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0D3B9B93" w14:textId="77777777" w:rsidTr="00696F36">
        <w:trPr>
          <w:jc w:val="center"/>
        </w:trPr>
        <w:tc>
          <w:tcPr>
            <w:tcW w:w="7065" w:type="dxa"/>
            <w:shd w:val="clear" w:color="auto" w:fill="auto"/>
          </w:tcPr>
          <w:p w14:paraId="58BB774B" w14:textId="4720647B" w:rsidR="0098291C" w:rsidRPr="0062601C" w:rsidRDefault="0098291C" w:rsidP="002660F2">
            <w:pPr>
              <w:pStyle w:val="ListParagraph"/>
              <w:widowControl w:val="0"/>
              <w:numPr>
                <w:ilvl w:val="0"/>
                <w:numId w:val="83"/>
              </w:numPr>
              <w:suppressAutoHyphens/>
              <w:autoSpaceDE w:val="0"/>
              <w:autoSpaceDN w:val="0"/>
              <w:spacing w:after="0" w:line="240" w:lineRule="auto"/>
              <w:ind w:right="-1"/>
              <w:jc w:val="both"/>
              <w:rPr>
                <w:rFonts w:ascii="Bookman Old Style" w:hAnsi="Bookman Old Style"/>
                <w:sz w:val="24"/>
                <w:szCs w:val="24"/>
              </w:rPr>
            </w:pPr>
            <w:r w:rsidRPr="0062601C">
              <w:rPr>
                <w:rFonts w:ascii="Bookman Old Style" w:eastAsia="Bookman Old Style" w:hAnsi="Bookman Old Style" w:cs="Bookman Old Style"/>
                <w:sz w:val="24"/>
                <w:szCs w:val="24"/>
              </w:rPr>
              <w:t xml:space="preserve">PAJK </w:t>
            </w:r>
            <w:r w:rsidRPr="0062601C">
              <w:rPr>
                <w:rFonts w:ascii="Bookman Old Style" w:hAnsi="Bookman Old Style"/>
                <w:sz w:val="24"/>
                <w:szCs w:val="24"/>
                <w:lang w:val="en-US"/>
              </w:rPr>
              <w:t>yang tidak memenuhi ketentuan sebagaimana dimaksud dalam Pasal 34 ayat (1) huruf b dikenai sanksi administratif berupa denda sebesar Rp500.000,00 (lima ratus ribu rupiah) per hari keterlambatan per laporan.</w:t>
            </w:r>
          </w:p>
        </w:tc>
        <w:tc>
          <w:tcPr>
            <w:tcW w:w="4859" w:type="dxa"/>
          </w:tcPr>
          <w:p w14:paraId="2ADC690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64B58017"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21FFD0B1"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6DF5E41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2DC27EA6" w14:textId="77777777" w:rsidTr="00696F36">
        <w:trPr>
          <w:jc w:val="center"/>
        </w:trPr>
        <w:tc>
          <w:tcPr>
            <w:tcW w:w="7065" w:type="dxa"/>
            <w:shd w:val="clear" w:color="auto" w:fill="auto"/>
          </w:tcPr>
          <w:p w14:paraId="42CC14D1" w14:textId="421568F8" w:rsidR="0098291C" w:rsidRPr="0062601C" w:rsidRDefault="0098291C" w:rsidP="002660F2">
            <w:pPr>
              <w:pStyle w:val="ListParagraph"/>
              <w:widowControl w:val="0"/>
              <w:numPr>
                <w:ilvl w:val="0"/>
                <w:numId w:val="83"/>
              </w:numPr>
              <w:suppressAutoHyphens/>
              <w:autoSpaceDE w:val="0"/>
              <w:autoSpaceDN w:val="0"/>
              <w:spacing w:after="0" w:line="240" w:lineRule="auto"/>
              <w:ind w:right="-1"/>
              <w:jc w:val="both"/>
              <w:rPr>
                <w:rFonts w:ascii="Bookman Old Style" w:hAnsi="Bookman Old Style"/>
                <w:sz w:val="24"/>
                <w:szCs w:val="24"/>
              </w:rPr>
            </w:pPr>
            <w:r w:rsidRPr="0062601C">
              <w:rPr>
                <w:rFonts w:ascii="Bookman Old Style" w:eastAsia="Bookman Old Style" w:hAnsi="Bookman Old Style" w:cs="Bookman Old Style"/>
                <w:sz w:val="24"/>
                <w:szCs w:val="24"/>
              </w:rPr>
              <w:t xml:space="preserve">PAJK </w:t>
            </w:r>
            <w:r w:rsidRPr="0062601C">
              <w:rPr>
                <w:rFonts w:ascii="Bookman Old Style" w:hAnsi="Bookman Old Style"/>
                <w:sz w:val="24"/>
                <w:szCs w:val="24"/>
              </w:rPr>
              <w:t xml:space="preserve">yang tidak menyampaikan laporan evaluasi mandiri setelah batas akhir penyampaian laporan atau menyampaikan laporan 20 (dua puluh) hari kerja setelah jangka waktu sebagaimana dimaksud dalam Pasal </w:t>
            </w:r>
            <w:r w:rsidRPr="0062601C">
              <w:rPr>
                <w:rFonts w:ascii="Bookman Old Style" w:hAnsi="Bookman Old Style"/>
                <w:sz w:val="24"/>
                <w:szCs w:val="24"/>
                <w:lang w:val="en-US"/>
              </w:rPr>
              <w:t xml:space="preserve">34 </w:t>
            </w:r>
            <w:r w:rsidRPr="0062601C">
              <w:rPr>
                <w:rFonts w:ascii="Bookman Old Style" w:hAnsi="Bookman Old Style"/>
                <w:sz w:val="24"/>
                <w:szCs w:val="24"/>
              </w:rPr>
              <w:t>ayat (1) huruf b, dikenai sanksi administratif berupa denda sebesar Rp30.000.000,00 (tiga puluh juta rupiah).</w:t>
            </w:r>
          </w:p>
        </w:tc>
        <w:tc>
          <w:tcPr>
            <w:tcW w:w="4859" w:type="dxa"/>
          </w:tcPr>
          <w:p w14:paraId="2A477B88"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135ACF9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1DD9F29A"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4D3CBA4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05E4C432" w14:textId="77777777" w:rsidTr="00696F36">
        <w:trPr>
          <w:jc w:val="center"/>
        </w:trPr>
        <w:tc>
          <w:tcPr>
            <w:tcW w:w="7065" w:type="dxa"/>
            <w:shd w:val="clear" w:color="auto" w:fill="auto"/>
          </w:tcPr>
          <w:p w14:paraId="198165C6" w14:textId="79AA6B78" w:rsidR="0098291C" w:rsidRPr="0062601C" w:rsidRDefault="0098291C" w:rsidP="002660F2">
            <w:pPr>
              <w:pStyle w:val="ListParagraph"/>
              <w:widowControl w:val="0"/>
              <w:numPr>
                <w:ilvl w:val="0"/>
                <w:numId w:val="83"/>
              </w:numPr>
              <w:suppressAutoHyphens/>
              <w:autoSpaceDE w:val="0"/>
              <w:autoSpaceDN w:val="0"/>
              <w:spacing w:after="0" w:line="240" w:lineRule="auto"/>
              <w:ind w:right="-1"/>
              <w:jc w:val="both"/>
              <w:rPr>
                <w:rFonts w:ascii="Bookman Old Style" w:hAnsi="Bookman Old Style"/>
                <w:sz w:val="24"/>
                <w:szCs w:val="24"/>
              </w:rPr>
            </w:pPr>
            <w:r w:rsidRPr="0062601C">
              <w:rPr>
                <w:rFonts w:ascii="Bookman Old Style" w:eastAsia="Bookman Old Style" w:hAnsi="Bookman Old Style" w:cs="Bookman Old Style"/>
                <w:sz w:val="24"/>
                <w:szCs w:val="24"/>
              </w:rPr>
              <w:t xml:space="preserve">PAJK </w:t>
            </w:r>
            <w:r w:rsidRPr="0062601C">
              <w:rPr>
                <w:rFonts w:ascii="Bookman Old Style" w:hAnsi="Bookman Old Style"/>
                <w:sz w:val="24"/>
                <w:szCs w:val="24"/>
                <w:lang w:val="en-US"/>
              </w:rPr>
              <w:t>yang tidak memenuhi ketentuan sebagaimana dimaksud dalam Pasal 34 ayat (1) huruf c dikenai sanksi administratif berupa denda sebesar Rp1.000.000,00 (satu juta rupiah) per hari keterlambatan per laporan.</w:t>
            </w:r>
          </w:p>
        </w:tc>
        <w:tc>
          <w:tcPr>
            <w:tcW w:w="4859" w:type="dxa"/>
          </w:tcPr>
          <w:p w14:paraId="142A0AA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2BE6E16A"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53625CF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7F94AE0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6B917DD5" w14:textId="77777777" w:rsidTr="00696F36">
        <w:trPr>
          <w:jc w:val="center"/>
        </w:trPr>
        <w:tc>
          <w:tcPr>
            <w:tcW w:w="7065" w:type="dxa"/>
            <w:shd w:val="clear" w:color="auto" w:fill="auto"/>
          </w:tcPr>
          <w:p w14:paraId="344765A4" w14:textId="5B2E5B70" w:rsidR="0098291C" w:rsidRPr="0062601C" w:rsidRDefault="0098291C" w:rsidP="002660F2">
            <w:pPr>
              <w:pStyle w:val="ListParagraph"/>
              <w:widowControl w:val="0"/>
              <w:numPr>
                <w:ilvl w:val="0"/>
                <w:numId w:val="83"/>
              </w:numPr>
              <w:suppressAutoHyphens/>
              <w:autoSpaceDE w:val="0"/>
              <w:autoSpaceDN w:val="0"/>
              <w:spacing w:after="0" w:line="240" w:lineRule="auto"/>
              <w:ind w:right="-1"/>
              <w:jc w:val="both"/>
              <w:rPr>
                <w:rFonts w:ascii="Bookman Old Style" w:hAnsi="Bookman Old Style"/>
                <w:sz w:val="24"/>
                <w:szCs w:val="24"/>
              </w:rPr>
            </w:pPr>
            <w:r w:rsidRPr="0062601C">
              <w:rPr>
                <w:rFonts w:ascii="Bookman Old Style" w:eastAsia="Bookman Old Style" w:hAnsi="Bookman Old Style" w:cs="Bookman Old Style"/>
                <w:sz w:val="24"/>
                <w:szCs w:val="24"/>
              </w:rPr>
              <w:t xml:space="preserve">PAJK </w:t>
            </w:r>
            <w:r w:rsidRPr="0062601C">
              <w:rPr>
                <w:rFonts w:ascii="Bookman Old Style" w:hAnsi="Bookman Old Style"/>
                <w:sz w:val="24"/>
                <w:szCs w:val="24"/>
              </w:rPr>
              <w:t xml:space="preserve">yang tidak menyampaikan laporan rencana bisnis tahunan setelah batas akhir penyampaian laporan atau menyampaikan laporan 20 (dua puluh) hari kerja setelah jangka waktu sebagaimana dimaksud dalam Pasal </w:t>
            </w:r>
            <w:r w:rsidRPr="0062601C">
              <w:rPr>
                <w:rFonts w:ascii="Bookman Old Style" w:hAnsi="Bookman Old Style"/>
                <w:sz w:val="24"/>
                <w:szCs w:val="24"/>
                <w:lang w:val="en-US"/>
              </w:rPr>
              <w:t xml:space="preserve">34 </w:t>
            </w:r>
            <w:r w:rsidRPr="0062601C">
              <w:rPr>
                <w:rFonts w:ascii="Bookman Old Style" w:hAnsi="Bookman Old Style"/>
                <w:sz w:val="24"/>
                <w:szCs w:val="24"/>
              </w:rPr>
              <w:t>ayat (1) huruf c, dikenai sanksi administratif berupa denda sebesar Rp30.000.000,00 (tiga puluh juta rupiah).</w:t>
            </w:r>
          </w:p>
        </w:tc>
        <w:tc>
          <w:tcPr>
            <w:tcW w:w="4859" w:type="dxa"/>
          </w:tcPr>
          <w:p w14:paraId="3213164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21496EA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192657CE"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6F034596"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7F72CD3B" w14:textId="77777777" w:rsidTr="00696F36">
        <w:trPr>
          <w:jc w:val="center"/>
        </w:trPr>
        <w:tc>
          <w:tcPr>
            <w:tcW w:w="7065" w:type="dxa"/>
            <w:shd w:val="clear" w:color="auto" w:fill="auto"/>
          </w:tcPr>
          <w:p w14:paraId="47953569" w14:textId="29DFA156" w:rsidR="0098291C" w:rsidRPr="0062601C" w:rsidRDefault="0098291C" w:rsidP="002660F2">
            <w:pPr>
              <w:pStyle w:val="ListParagraph"/>
              <w:widowControl w:val="0"/>
              <w:numPr>
                <w:ilvl w:val="0"/>
                <w:numId w:val="83"/>
              </w:numPr>
              <w:suppressAutoHyphens/>
              <w:autoSpaceDE w:val="0"/>
              <w:autoSpaceDN w:val="0"/>
              <w:spacing w:after="0" w:line="240" w:lineRule="auto"/>
              <w:ind w:right="-1"/>
              <w:jc w:val="both"/>
              <w:rPr>
                <w:rFonts w:ascii="Bookman Old Style" w:hAnsi="Bookman Old Style"/>
                <w:sz w:val="24"/>
                <w:szCs w:val="24"/>
              </w:rPr>
            </w:pPr>
            <w:r w:rsidRPr="0062601C">
              <w:rPr>
                <w:rFonts w:ascii="Bookman Old Style" w:eastAsia="Bookman Old Style" w:hAnsi="Bookman Old Style" w:cs="Bookman Old Style"/>
                <w:sz w:val="24"/>
                <w:szCs w:val="24"/>
              </w:rPr>
              <w:lastRenderedPageBreak/>
              <w:t xml:space="preserve">PAJK </w:t>
            </w:r>
            <w:r w:rsidRPr="0062601C">
              <w:rPr>
                <w:rFonts w:ascii="Bookman Old Style" w:hAnsi="Bookman Old Style"/>
                <w:sz w:val="24"/>
                <w:szCs w:val="24"/>
                <w:lang w:val="en-US"/>
              </w:rPr>
              <w:t>yang tidak memenuhi ketentuan sebagaimana dimaksud dalam Pasal 34 ayat (3) dikenai sanksi administratif berupa denda sebesar Rp1.000.000,00 (satu juta rupiah) per hari keterlambatan per laporan.</w:t>
            </w:r>
          </w:p>
        </w:tc>
        <w:tc>
          <w:tcPr>
            <w:tcW w:w="4859" w:type="dxa"/>
          </w:tcPr>
          <w:p w14:paraId="422EDFAD"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1B47C438"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2B3F600D"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3954A60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03A369BE" w14:textId="77777777" w:rsidTr="00696F36">
        <w:trPr>
          <w:jc w:val="center"/>
        </w:trPr>
        <w:tc>
          <w:tcPr>
            <w:tcW w:w="7065" w:type="dxa"/>
            <w:shd w:val="clear" w:color="auto" w:fill="auto"/>
          </w:tcPr>
          <w:p w14:paraId="72385D72" w14:textId="36EE5C08" w:rsidR="0098291C" w:rsidRPr="0062601C" w:rsidRDefault="0098291C" w:rsidP="002660F2">
            <w:pPr>
              <w:pStyle w:val="ListParagraph"/>
              <w:widowControl w:val="0"/>
              <w:numPr>
                <w:ilvl w:val="0"/>
                <w:numId w:val="83"/>
              </w:numPr>
              <w:suppressAutoHyphens/>
              <w:autoSpaceDE w:val="0"/>
              <w:autoSpaceDN w:val="0"/>
              <w:spacing w:after="0" w:line="240" w:lineRule="auto"/>
              <w:ind w:right="-1"/>
              <w:jc w:val="both"/>
              <w:rPr>
                <w:rFonts w:ascii="Bookman Old Style" w:hAnsi="Bookman Old Style"/>
                <w:sz w:val="24"/>
                <w:szCs w:val="24"/>
              </w:rPr>
            </w:pPr>
            <w:r w:rsidRPr="0062601C">
              <w:rPr>
                <w:rFonts w:ascii="Bookman Old Style" w:eastAsia="Bookman Old Style" w:hAnsi="Bookman Old Style" w:cs="Bookman Old Style"/>
                <w:sz w:val="24"/>
                <w:szCs w:val="24"/>
              </w:rPr>
              <w:t xml:space="preserve">PAJK </w:t>
            </w:r>
            <w:r w:rsidRPr="0062601C">
              <w:rPr>
                <w:rFonts w:ascii="Bookman Old Style" w:hAnsi="Bookman Old Style"/>
                <w:sz w:val="24"/>
                <w:szCs w:val="24"/>
              </w:rPr>
              <w:t xml:space="preserve">yang tidak menyampaikan laporan tahunan setelah batas akhir penyampaian laporan atau menyampaikan laporan 20 (dua puluh) hari kerja setelah jangka waktu sebagaimana dimaksud dalam Pasal </w:t>
            </w:r>
            <w:r w:rsidRPr="0062601C">
              <w:rPr>
                <w:rFonts w:ascii="Bookman Old Style" w:hAnsi="Bookman Old Style"/>
                <w:sz w:val="24"/>
                <w:szCs w:val="24"/>
                <w:lang w:val="en-US"/>
              </w:rPr>
              <w:t xml:space="preserve">34 </w:t>
            </w:r>
            <w:r w:rsidRPr="0062601C">
              <w:rPr>
                <w:rFonts w:ascii="Bookman Old Style" w:hAnsi="Bookman Old Style"/>
                <w:sz w:val="24"/>
                <w:szCs w:val="24"/>
              </w:rPr>
              <w:t>ayat (3), dikenai sanksi administratif berupa denda sebesar Rp30.000.000,00 (tiga puluh juta rupiah).</w:t>
            </w:r>
          </w:p>
        </w:tc>
        <w:tc>
          <w:tcPr>
            <w:tcW w:w="4859" w:type="dxa"/>
          </w:tcPr>
          <w:p w14:paraId="7765D8E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193FAEFA"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3B286D2F"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18F17F0A"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1D12AD3B" w14:textId="77777777" w:rsidTr="00696F36">
        <w:trPr>
          <w:jc w:val="center"/>
        </w:trPr>
        <w:tc>
          <w:tcPr>
            <w:tcW w:w="7065" w:type="dxa"/>
            <w:shd w:val="clear" w:color="auto" w:fill="auto"/>
          </w:tcPr>
          <w:p w14:paraId="2F1C5FF6" w14:textId="5101B82E" w:rsidR="0098291C" w:rsidRPr="0062601C" w:rsidRDefault="0098291C" w:rsidP="002660F2">
            <w:pPr>
              <w:pStyle w:val="ListParagraph"/>
              <w:widowControl w:val="0"/>
              <w:numPr>
                <w:ilvl w:val="0"/>
                <w:numId w:val="83"/>
              </w:numPr>
              <w:suppressAutoHyphens/>
              <w:autoSpaceDE w:val="0"/>
              <w:autoSpaceDN w:val="0"/>
              <w:spacing w:after="0" w:line="240" w:lineRule="auto"/>
              <w:ind w:right="-1"/>
              <w:jc w:val="both"/>
              <w:rPr>
                <w:rFonts w:ascii="Bookman Old Style" w:hAnsi="Bookman Old Style"/>
                <w:sz w:val="24"/>
                <w:szCs w:val="24"/>
              </w:rPr>
            </w:pPr>
            <w:r w:rsidRPr="0062601C">
              <w:rPr>
                <w:rFonts w:ascii="Bookman Old Style" w:hAnsi="Bookman Old Style"/>
                <w:sz w:val="24"/>
                <w:szCs w:val="24"/>
              </w:rPr>
              <w:t>Sanksi administratif sebagaimana dimaksud pada ayat</w:t>
            </w:r>
            <w:r w:rsidRPr="0062601C">
              <w:rPr>
                <w:rFonts w:ascii="Bookman Old Style" w:hAnsi="Bookman Old Style"/>
                <w:sz w:val="24"/>
                <w:szCs w:val="24"/>
                <w:lang w:val="en-US"/>
              </w:rPr>
              <w:t xml:space="preserve"> </w:t>
            </w:r>
            <w:r w:rsidRPr="0062601C">
              <w:rPr>
                <w:rFonts w:ascii="Bookman Old Style" w:hAnsi="Bookman Old Style"/>
                <w:sz w:val="24"/>
                <w:szCs w:val="24"/>
              </w:rPr>
              <w:t>(1) huruf b</w:t>
            </w:r>
            <w:r w:rsidRPr="0062601C">
              <w:rPr>
                <w:rFonts w:ascii="Bookman Old Style" w:hAnsi="Bookman Old Style"/>
                <w:sz w:val="24"/>
                <w:szCs w:val="24"/>
                <w:lang w:val="en-US"/>
              </w:rPr>
              <w:t xml:space="preserve">, huruf c, dan </w:t>
            </w:r>
            <w:r w:rsidRPr="0062601C">
              <w:rPr>
                <w:rFonts w:ascii="Bookman Old Style" w:hAnsi="Bookman Old Style"/>
                <w:sz w:val="24"/>
                <w:szCs w:val="24"/>
              </w:rPr>
              <w:t xml:space="preserve">huruf </w:t>
            </w:r>
            <w:r w:rsidRPr="0062601C">
              <w:rPr>
                <w:rFonts w:ascii="Bookman Old Style" w:hAnsi="Bookman Old Style"/>
                <w:sz w:val="24"/>
                <w:szCs w:val="24"/>
                <w:lang w:val="en-US"/>
              </w:rPr>
              <w:t xml:space="preserve">d, </w:t>
            </w:r>
            <w:r w:rsidRPr="0062601C">
              <w:rPr>
                <w:rFonts w:ascii="Bookman Old Style" w:hAnsi="Bookman Old Style"/>
                <w:sz w:val="24"/>
                <w:szCs w:val="24"/>
              </w:rPr>
              <w:t>dapat dikenakan dengan atau</w:t>
            </w:r>
            <w:r w:rsidRPr="0062601C">
              <w:rPr>
                <w:rFonts w:ascii="Bookman Old Style" w:hAnsi="Bookman Old Style"/>
                <w:sz w:val="24"/>
                <w:szCs w:val="24"/>
                <w:lang w:val="en-US"/>
              </w:rPr>
              <w:t xml:space="preserve"> </w:t>
            </w:r>
            <w:r w:rsidRPr="0062601C">
              <w:rPr>
                <w:rFonts w:ascii="Bookman Old Style" w:hAnsi="Bookman Old Style"/>
                <w:sz w:val="24"/>
                <w:szCs w:val="24"/>
              </w:rPr>
              <w:t>tanpa didahului pengenaan sanksi administratif berupa</w:t>
            </w:r>
            <w:r w:rsidRPr="0062601C">
              <w:rPr>
                <w:rFonts w:ascii="Bookman Old Style" w:hAnsi="Bookman Old Style"/>
                <w:sz w:val="24"/>
                <w:szCs w:val="24"/>
                <w:lang w:val="en-US"/>
              </w:rPr>
              <w:t xml:space="preserve"> </w:t>
            </w:r>
            <w:r w:rsidRPr="0062601C">
              <w:rPr>
                <w:rFonts w:ascii="Bookman Old Style" w:hAnsi="Bookman Old Style"/>
                <w:sz w:val="24"/>
                <w:szCs w:val="24"/>
              </w:rPr>
              <w:t>peringatan tertulis sebagaimana dimaksud pada ayat</w:t>
            </w:r>
            <w:r w:rsidRPr="0062601C">
              <w:rPr>
                <w:rFonts w:ascii="Bookman Old Style" w:hAnsi="Bookman Old Style"/>
                <w:sz w:val="24"/>
                <w:szCs w:val="24"/>
                <w:lang w:val="en-US"/>
              </w:rPr>
              <w:t xml:space="preserve"> </w:t>
            </w:r>
            <w:r w:rsidRPr="0062601C">
              <w:rPr>
                <w:rFonts w:ascii="Bookman Old Style" w:hAnsi="Bookman Old Style"/>
                <w:sz w:val="24"/>
                <w:szCs w:val="24"/>
              </w:rPr>
              <w:t>(1) huruf a</w:t>
            </w:r>
            <w:r w:rsidRPr="0062601C">
              <w:rPr>
                <w:rFonts w:ascii="Bookman Old Style" w:hAnsi="Bookman Old Style"/>
                <w:sz w:val="24"/>
                <w:szCs w:val="24"/>
                <w:lang w:val="en-US"/>
              </w:rPr>
              <w:t>.</w:t>
            </w:r>
          </w:p>
        </w:tc>
        <w:tc>
          <w:tcPr>
            <w:tcW w:w="4859" w:type="dxa"/>
          </w:tcPr>
          <w:p w14:paraId="6E9A3436"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2CD1DF46"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0A6F4A6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6A857627"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06B2ED66" w14:textId="77777777" w:rsidTr="00696F36">
        <w:trPr>
          <w:jc w:val="center"/>
        </w:trPr>
        <w:tc>
          <w:tcPr>
            <w:tcW w:w="7065" w:type="dxa"/>
            <w:shd w:val="clear" w:color="auto" w:fill="auto"/>
          </w:tcPr>
          <w:p w14:paraId="50682C8D" w14:textId="77777777" w:rsidR="0098291C" w:rsidRPr="0062601C" w:rsidRDefault="0098291C" w:rsidP="0098291C">
            <w:pPr>
              <w:widowControl w:val="0"/>
              <w:suppressAutoHyphens/>
              <w:autoSpaceDE w:val="0"/>
              <w:autoSpaceDN w:val="0"/>
              <w:spacing w:after="0" w:line="240" w:lineRule="auto"/>
              <w:ind w:right="-1"/>
              <w:jc w:val="both"/>
              <w:rPr>
                <w:rFonts w:ascii="Bookman Old Style" w:hAnsi="Bookman Old Style"/>
                <w:sz w:val="24"/>
                <w:szCs w:val="24"/>
              </w:rPr>
            </w:pPr>
          </w:p>
        </w:tc>
        <w:tc>
          <w:tcPr>
            <w:tcW w:w="4859" w:type="dxa"/>
          </w:tcPr>
          <w:p w14:paraId="4782050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62069A6E"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325F481A"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0C5DD4A1"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2B475B6A" w14:textId="77777777" w:rsidTr="00696F36">
        <w:trPr>
          <w:jc w:val="center"/>
        </w:trPr>
        <w:tc>
          <w:tcPr>
            <w:tcW w:w="7065" w:type="dxa"/>
            <w:shd w:val="clear" w:color="auto" w:fill="auto"/>
          </w:tcPr>
          <w:p w14:paraId="42019844" w14:textId="77777777" w:rsidR="0098291C" w:rsidRPr="0062601C" w:rsidRDefault="0098291C" w:rsidP="0098291C">
            <w:pPr>
              <w:widowControl w:val="0"/>
              <w:suppressAutoHyphens/>
              <w:autoSpaceDE w:val="0"/>
              <w:autoSpaceDN w:val="0"/>
              <w:spacing w:after="0" w:line="240" w:lineRule="auto"/>
              <w:ind w:right="-1"/>
              <w:jc w:val="center"/>
              <w:rPr>
                <w:rFonts w:ascii="Bookman Old Style" w:hAnsi="Bookman Old Style"/>
                <w:sz w:val="24"/>
                <w:szCs w:val="24"/>
              </w:rPr>
            </w:pPr>
            <w:r w:rsidRPr="0062601C">
              <w:rPr>
                <w:rFonts w:ascii="Bookman Old Style" w:hAnsi="Bookman Old Style"/>
                <w:sz w:val="24"/>
                <w:szCs w:val="24"/>
              </w:rPr>
              <w:t>BAB VII</w:t>
            </w:r>
          </w:p>
          <w:p w14:paraId="194A0B6B" w14:textId="523B464A" w:rsidR="0098291C" w:rsidRPr="0062601C" w:rsidRDefault="0098291C" w:rsidP="0098291C">
            <w:pPr>
              <w:widowControl w:val="0"/>
              <w:suppressAutoHyphens/>
              <w:autoSpaceDE w:val="0"/>
              <w:autoSpaceDN w:val="0"/>
              <w:spacing w:after="0" w:line="240" w:lineRule="auto"/>
              <w:ind w:right="-1"/>
              <w:jc w:val="center"/>
              <w:rPr>
                <w:rFonts w:ascii="Bookman Old Style" w:hAnsi="Bookman Old Style"/>
                <w:sz w:val="24"/>
                <w:szCs w:val="24"/>
              </w:rPr>
            </w:pPr>
            <w:r w:rsidRPr="0062601C">
              <w:rPr>
                <w:rFonts w:ascii="Bookman Old Style" w:hAnsi="Bookman Old Style"/>
                <w:sz w:val="24"/>
                <w:szCs w:val="24"/>
              </w:rPr>
              <w:t>PENGHENTIAN KEGIATAN DAN PENCABUTAN IZIN USAHA</w:t>
            </w:r>
          </w:p>
        </w:tc>
        <w:tc>
          <w:tcPr>
            <w:tcW w:w="4859" w:type="dxa"/>
          </w:tcPr>
          <w:p w14:paraId="48A4C589"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743B056A"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174B9BE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4AA807FD"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06D6F340" w14:textId="77777777" w:rsidTr="00696F36">
        <w:trPr>
          <w:jc w:val="center"/>
        </w:trPr>
        <w:tc>
          <w:tcPr>
            <w:tcW w:w="7065" w:type="dxa"/>
            <w:shd w:val="clear" w:color="auto" w:fill="auto"/>
          </w:tcPr>
          <w:p w14:paraId="6B8AB790" w14:textId="77777777" w:rsidR="0098291C" w:rsidRPr="0062601C" w:rsidRDefault="0098291C" w:rsidP="0098291C">
            <w:pPr>
              <w:widowControl w:val="0"/>
              <w:suppressAutoHyphens/>
              <w:autoSpaceDE w:val="0"/>
              <w:autoSpaceDN w:val="0"/>
              <w:spacing w:after="0" w:line="240" w:lineRule="auto"/>
              <w:ind w:right="-1"/>
              <w:jc w:val="both"/>
              <w:rPr>
                <w:rFonts w:ascii="Bookman Old Style" w:hAnsi="Bookman Old Style"/>
                <w:sz w:val="24"/>
                <w:szCs w:val="24"/>
              </w:rPr>
            </w:pPr>
          </w:p>
        </w:tc>
        <w:tc>
          <w:tcPr>
            <w:tcW w:w="4859" w:type="dxa"/>
          </w:tcPr>
          <w:p w14:paraId="43B1092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79B8B7C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3E6EC68D"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3AC3DBE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12F56394" w14:textId="77777777" w:rsidTr="00696F36">
        <w:trPr>
          <w:jc w:val="center"/>
        </w:trPr>
        <w:tc>
          <w:tcPr>
            <w:tcW w:w="7065" w:type="dxa"/>
            <w:shd w:val="clear" w:color="auto" w:fill="auto"/>
          </w:tcPr>
          <w:p w14:paraId="14DDA6D6" w14:textId="4531F527" w:rsidR="0098291C" w:rsidRPr="0062601C" w:rsidRDefault="0098291C" w:rsidP="0098291C">
            <w:pPr>
              <w:widowControl w:val="0"/>
              <w:suppressAutoHyphens/>
              <w:autoSpaceDE w:val="0"/>
              <w:autoSpaceDN w:val="0"/>
              <w:spacing w:after="0" w:line="240" w:lineRule="auto"/>
              <w:ind w:right="-1"/>
              <w:jc w:val="center"/>
              <w:rPr>
                <w:rFonts w:ascii="Bookman Old Style" w:hAnsi="Bookman Old Style"/>
                <w:sz w:val="24"/>
                <w:szCs w:val="24"/>
              </w:rPr>
            </w:pPr>
            <w:r w:rsidRPr="0062601C">
              <w:rPr>
                <w:rFonts w:ascii="Bookman Old Style" w:hAnsi="Bookman Old Style"/>
                <w:sz w:val="24"/>
                <w:szCs w:val="24"/>
              </w:rPr>
              <w:t>Pasal 36</w:t>
            </w:r>
          </w:p>
        </w:tc>
        <w:tc>
          <w:tcPr>
            <w:tcW w:w="4859" w:type="dxa"/>
          </w:tcPr>
          <w:p w14:paraId="165612B2" w14:textId="15146E33"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7F17FDE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5675169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64F12A6C"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1E275941" w14:textId="77777777" w:rsidTr="00696F36">
        <w:trPr>
          <w:jc w:val="center"/>
        </w:trPr>
        <w:tc>
          <w:tcPr>
            <w:tcW w:w="7065" w:type="dxa"/>
            <w:shd w:val="clear" w:color="auto" w:fill="auto"/>
          </w:tcPr>
          <w:p w14:paraId="7F3E8DAD" w14:textId="7BE0E120" w:rsidR="0098291C" w:rsidRPr="0062601C" w:rsidRDefault="0098291C" w:rsidP="002660F2">
            <w:pPr>
              <w:pStyle w:val="ListParagraph"/>
              <w:widowControl w:val="0"/>
              <w:numPr>
                <w:ilvl w:val="0"/>
                <w:numId w:val="85"/>
              </w:numPr>
              <w:suppressAutoHyphens/>
              <w:autoSpaceDE w:val="0"/>
              <w:autoSpaceDN w:val="0"/>
              <w:spacing w:after="0" w:line="240" w:lineRule="auto"/>
              <w:ind w:right="-1"/>
              <w:jc w:val="both"/>
              <w:rPr>
                <w:rFonts w:ascii="Bookman Old Style" w:hAnsi="Bookman Old Style"/>
                <w:sz w:val="24"/>
                <w:szCs w:val="24"/>
              </w:rPr>
            </w:pPr>
            <w:r w:rsidRPr="0062601C">
              <w:rPr>
                <w:rFonts w:ascii="Bookman Old Style" w:hAnsi="Bookman Old Style"/>
                <w:sz w:val="24"/>
                <w:szCs w:val="24"/>
              </w:rPr>
              <w:t>PAJK  yang akan menghentikan kegiatan usaha wajib menyampaikan permohonan penghentian kegiatan usaha kepada Otoritas Jasa Keuangan secara tertulis dengan melampirkan:</w:t>
            </w:r>
          </w:p>
        </w:tc>
        <w:tc>
          <w:tcPr>
            <w:tcW w:w="4859" w:type="dxa"/>
          </w:tcPr>
          <w:p w14:paraId="1DCE253A"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0876F3D2"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56747948"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4D5DAFA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207035FE" w14:textId="77777777" w:rsidTr="00696F36">
        <w:trPr>
          <w:jc w:val="center"/>
        </w:trPr>
        <w:tc>
          <w:tcPr>
            <w:tcW w:w="7065" w:type="dxa"/>
            <w:shd w:val="clear" w:color="auto" w:fill="auto"/>
          </w:tcPr>
          <w:p w14:paraId="33AEDC34" w14:textId="059258ED" w:rsidR="0098291C" w:rsidRPr="0062601C" w:rsidRDefault="0098291C" w:rsidP="002660F2">
            <w:pPr>
              <w:pStyle w:val="ListParagraph"/>
              <w:widowControl w:val="0"/>
              <w:numPr>
                <w:ilvl w:val="0"/>
                <w:numId w:val="88"/>
              </w:numPr>
              <w:suppressAutoHyphens/>
              <w:autoSpaceDE w:val="0"/>
              <w:autoSpaceDN w:val="0"/>
              <w:spacing w:after="0" w:line="240" w:lineRule="auto"/>
              <w:ind w:left="1140" w:right="-1"/>
              <w:jc w:val="both"/>
              <w:rPr>
                <w:rFonts w:ascii="Bookman Old Style" w:hAnsi="Bookman Old Style"/>
                <w:sz w:val="24"/>
                <w:szCs w:val="24"/>
              </w:rPr>
            </w:pPr>
            <w:r w:rsidRPr="0062601C">
              <w:rPr>
                <w:rFonts w:ascii="Bookman Old Style" w:hAnsi="Bookman Old Style"/>
                <w:sz w:val="24"/>
                <w:szCs w:val="24"/>
              </w:rPr>
              <w:t xml:space="preserve">risalah rapat umum pemegang saham mengenai rencana penghentian kegiatan usaha; </w:t>
            </w:r>
          </w:p>
        </w:tc>
        <w:tc>
          <w:tcPr>
            <w:tcW w:w="4859" w:type="dxa"/>
          </w:tcPr>
          <w:p w14:paraId="564288F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518C350E"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0ADC3A1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3DAC922A"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496D7F4E" w14:textId="77777777" w:rsidTr="00696F36">
        <w:trPr>
          <w:jc w:val="center"/>
        </w:trPr>
        <w:tc>
          <w:tcPr>
            <w:tcW w:w="7065" w:type="dxa"/>
            <w:shd w:val="clear" w:color="auto" w:fill="auto"/>
          </w:tcPr>
          <w:p w14:paraId="22CACC53" w14:textId="3DD2B052" w:rsidR="0098291C" w:rsidRPr="0062601C" w:rsidRDefault="0098291C" w:rsidP="002660F2">
            <w:pPr>
              <w:pStyle w:val="ListParagraph"/>
              <w:widowControl w:val="0"/>
              <w:numPr>
                <w:ilvl w:val="0"/>
                <w:numId w:val="88"/>
              </w:numPr>
              <w:suppressAutoHyphens/>
              <w:autoSpaceDE w:val="0"/>
              <w:autoSpaceDN w:val="0"/>
              <w:spacing w:after="0" w:line="240" w:lineRule="auto"/>
              <w:ind w:left="1140" w:right="-1"/>
              <w:jc w:val="both"/>
              <w:rPr>
                <w:rFonts w:ascii="Bookman Old Style" w:hAnsi="Bookman Old Style"/>
                <w:sz w:val="24"/>
                <w:szCs w:val="24"/>
              </w:rPr>
            </w:pPr>
            <w:r w:rsidRPr="0062601C">
              <w:rPr>
                <w:rFonts w:ascii="Bookman Old Style" w:hAnsi="Bookman Old Style"/>
                <w:sz w:val="24"/>
                <w:szCs w:val="24"/>
              </w:rPr>
              <w:t xml:space="preserve">alasan penghentian; </w:t>
            </w:r>
          </w:p>
        </w:tc>
        <w:tc>
          <w:tcPr>
            <w:tcW w:w="4859" w:type="dxa"/>
          </w:tcPr>
          <w:p w14:paraId="590D51C2"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6F0675DC"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65E478D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08FC12E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2EAA0748" w14:textId="77777777" w:rsidTr="00696F36">
        <w:trPr>
          <w:jc w:val="center"/>
        </w:trPr>
        <w:tc>
          <w:tcPr>
            <w:tcW w:w="7065" w:type="dxa"/>
            <w:shd w:val="clear" w:color="auto" w:fill="auto"/>
          </w:tcPr>
          <w:p w14:paraId="08B9C24F" w14:textId="64A9F5CB" w:rsidR="0098291C" w:rsidRPr="0062601C" w:rsidRDefault="0098291C" w:rsidP="002660F2">
            <w:pPr>
              <w:pStyle w:val="ListParagraph"/>
              <w:widowControl w:val="0"/>
              <w:numPr>
                <w:ilvl w:val="0"/>
                <w:numId w:val="88"/>
              </w:numPr>
              <w:suppressAutoHyphens/>
              <w:autoSpaceDE w:val="0"/>
              <w:autoSpaceDN w:val="0"/>
              <w:spacing w:after="0" w:line="240" w:lineRule="auto"/>
              <w:ind w:left="1140" w:right="-1"/>
              <w:jc w:val="both"/>
              <w:rPr>
                <w:rFonts w:ascii="Bookman Old Style" w:hAnsi="Bookman Old Style"/>
                <w:sz w:val="24"/>
                <w:szCs w:val="24"/>
              </w:rPr>
            </w:pPr>
            <w:r w:rsidRPr="0062601C">
              <w:rPr>
                <w:rFonts w:ascii="Bookman Old Style" w:hAnsi="Bookman Old Style"/>
                <w:sz w:val="24"/>
                <w:szCs w:val="24"/>
              </w:rPr>
              <w:t xml:space="preserve">rencana penyelesaian seluruh kewajiban; </w:t>
            </w:r>
          </w:p>
        </w:tc>
        <w:tc>
          <w:tcPr>
            <w:tcW w:w="4859" w:type="dxa"/>
          </w:tcPr>
          <w:p w14:paraId="5960048C"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539B635F"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0B401EAA"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35E5097E"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12B47554" w14:textId="77777777" w:rsidTr="00696F36">
        <w:trPr>
          <w:jc w:val="center"/>
        </w:trPr>
        <w:tc>
          <w:tcPr>
            <w:tcW w:w="7065" w:type="dxa"/>
            <w:shd w:val="clear" w:color="auto" w:fill="auto"/>
          </w:tcPr>
          <w:p w14:paraId="4BE62D32" w14:textId="0663D1BD" w:rsidR="0098291C" w:rsidRPr="0062601C" w:rsidRDefault="0098291C" w:rsidP="002660F2">
            <w:pPr>
              <w:pStyle w:val="ListParagraph"/>
              <w:widowControl w:val="0"/>
              <w:numPr>
                <w:ilvl w:val="0"/>
                <w:numId w:val="88"/>
              </w:numPr>
              <w:suppressAutoHyphens/>
              <w:autoSpaceDE w:val="0"/>
              <w:autoSpaceDN w:val="0"/>
              <w:spacing w:after="0" w:line="240" w:lineRule="auto"/>
              <w:ind w:left="1140" w:right="-1"/>
              <w:jc w:val="both"/>
              <w:rPr>
                <w:rFonts w:ascii="Bookman Old Style" w:hAnsi="Bookman Old Style"/>
                <w:sz w:val="24"/>
                <w:szCs w:val="24"/>
              </w:rPr>
            </w:pPr>
            <w:r w:rsidRPr="0062601C">
              <w:rPr>
                <w:rFonts w:ascii="Bookman Old Style" w:hAnsi="Bookman Old Style"/>
                <w:sz w:val="24"/>
                <w:szCs w:val="24"/>
              </w:rPr>
              <w:t xml:space="preserve">laporan keuangan terakhir yang telah diaudit oleh akuntan publik yang terdaftar di Otoritas Jasa Keuangan; </w:t>
            </w:r>
          </w:p>
        </w:tc>
        <w:tc>
          <w:tcPr>
            <w:tcW w:w="4859" w:type="dxa"/>
          </w:tcPr>
          <w:p w14:paraId="5860C169"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12E8C8B7"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0768D9B8"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5C751506"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3CD4FB98" w14:textId="77777777" w:rsidTr="00696F36">
        <w:trPr>
          <w:jc w:val="center"/>
        </w:trPr>
        <w:tc>
          <w:tcPr>
            <w:tcW w:w="7065" w:type="dxa"/>
            <w:shd w:val="clear" w:color="auto" w:fill="auto"/>
          </w:tcPr>
          <w:p w14:paraId="3E71FC21" w14:textId="77777777" w:rsidR="0098291C" w:rsidRPr="0062601C" w:rsidRDefault="0098291C" w:rsidP="002660F2">
            <w:pPr>
              <w:pStyle w:val="ListParagraph"/>
              <w:widowControl w:val="0"/>
              <w:numPr>
                <w:ilvl w:val="0"/>
                <w:numId w:val="88"/>
              </w:numPr>
              <w:suppressAutoHyphens/>
              <w:autoSpaceDE w:val="0"/>
              <w:autoSpaceDN w:val="0"/>
              <w:spacing w:after="0" w:line="240" w:lineRule="auto"/>
              <w:ind w:left="1140" w:right="-1"/>
              <w:jc w:val="both"/>
              <w:rPr>
                <w:rFonts w:ascii="Bookman Old Style" w:hAnsi="Bookman Old Style"/>
                <w:sz w:val="24"/>
                <w:szCs w:val="24"/>
              </w:rPr>
            </w:pPr>
            <w:r w:rsidRPr="0062601C">
              <w:rPr>
                <w:rFonts w:ascii="Bookman Old Style" w:hAnsi="Bookman Old Style"/>
                <w:sz w:val="24"/>
                <w:szCs w:val="24"/>
              </w:rPr>
              <w:t>bukti penyelesaian pajak berdasarkan hasil pemeriksaan kantor pelayanan pajak untuk tahun terakhir sebelum tanggal permohonan; dan</w:t>
            </w:r>
          </w:p>
          <w:p w14:paraId="3005CB71" w14:textId="4D73D78D" w:rsidR="0098291C" w:rsidRPr="0062601C" w:rsidRDefault="0098291C" w:rsidP="0098291C">
            <w:pPr>
              <w:widowControl w:val="0"/>
              <w:suppressAutoHyphens/>
              <w:autoSpaceDE w:val="0"/>
              <w:autoSpaceDN w:val="0"/>
              <w:spacing w:after="0" w:line="240" w:lineRule="auto"/>
              <w:ind w:left="1140" w:right="-1"/>
              <w:jc w:val="both"/>
              <w:rPr>
                <w:rFonts w:ascii="Bookman Old Style" w:hAnsi="Bookman Old Style"/>
                <w:sz w:val="24"/>
                <w:szCs w:val="24"/>
              </w:rPr>
            </w:pPr>
          </w:p>
        </w:tc>
        <w:tc>
          <w:tcPr>
            <w:tcW w:w="4859" w:type="dxa"/>
          </w:tcPr>
          <w:p w14:paraId="695A832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5066EFA6"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180483C8"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00404648"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002112D1" w14:textId="77777777" w:rsidTr="00696F36">
        <w:trPr>
          <w:jc w:val="center"/>
        </w:trPr>
        <w:tc>
          <w:tcPr>
            <w:tcW w:w="7065" w:type="dxa"/>
            <w:shd w:val="clear" w:color="auto" w:fill="auto"/>
          </w:tcPr>
          <w:p w14:paraId="51C4BBFA" w14:textId="6A9F55D9" w:rsidR="0098291C" w:rsidRPr="0062601C" w:rsidRDefault="0098291C" w:rsidP="002660F2">
            <w:pPr>
              <w:pStyle w:val="ListParagraph"/>
              <w:widowControl w:val="0"/>
              <w:numPr>
                <w:ilvl w:val="0"/>
                <w:numId w:val="88"/>
              </w:numPr>
              <w:suppressAutoHyphens/>
              <w:autoSpaceDE w:val="0"/>
              <w:autoSpaceDN w:val="0"/>
              <w:spacing w:after="0" w:line="240" w:lineRule="auto"/>
              <w:ind w:left="1140" w:right="-1"/>
              <w:jc w:val="both"/>
              <w:rPr>
                <w:rFonts w:ascii="Bookman Old Style" w:hAnsi="Bookman Old Style"/>
                <w:sz w:val="24"/>
                <w:szCs w:val="24"/>
              </w:rPr>
            </w:pPr>
            <w:r w:rsidRPr="0062601C">
              <w:rPr>
                <w:rFonts w:ascii="Bookman Old Style" w:hAnsi="Bookman Old Style"/>
                <w:sz w:val="24"/>
                <w:szCs w:val="24"/>
              </w:rPr>
              <w:lastRenderedPageBreak/>
              <w:t>penyelesaian seluruh kewajiban kepada pihak ketiga yang mencakup Konsumen, kreditur dan/atau pihak terkait.</w:t>
            </w:r>
          </w:p>
        </w:tc>
        <w:tc>
          <w:tcPr>
            <w:tcW w:w="4859" w:type="dxa"/>
          </w:tcPr>
          <w:p w14:paraId="036C522C"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6D99081F"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22D9789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0BF2E3FD"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1F2A134C" w14:textId="77777777" w:rsidTr="00696F36">
        <w:trPr>
          <w:jc w:val="center"/>
        </w:trPr>
        <w:tc>
          <w:tcPr>
            <w:tcW w:w="7065" w:type="dxa"/>
            <w:shd w:val="clear" w:color="auto" w:fill="auto"/>
          </w:tcPr>
          <w:p w14:paraId="7CC83C0A" w14:textId="2D54956C" w:rsidR="0098291C" w:rsidRPr="0062601C" w:rsidRDefault="0098291C" w:rsidP="002660F2">
            <w:pPr>
              <w:pStyle w:val="ListParagraph"/>
              <w:widowControl w:val="0"/>
              <w:numPr>
                <w:ilvl w:val="0"/>
                <w:numId w:val="85"/>
              </w:numPr>
              <w:suppressAutoHyphens/>
              <w:autoSpaceDE w:val="0"/>
              <w:autoSpaceDN w:val="0"/>
              <w:spacing w:after="0" w:line="240" w:lineRule="auto"/>
              <w:ind w:right="-1"/>
              <w:jc w:val="both"/>
              <w:rPr>
                <w:rFonts w:ascii="Bookman Old Style" w:hAnsi="Bookman Old Style"/>
                <w:sz w:val="24"/>
                <w:szCs w:val="24"/>
              </w:rPr>
            </w:pPr>
            <w:r w:rsidRPr="0062601C">
              <w:rPr>
                <w:rFonts w:ascii="Bookman Old Style" w:hAnsi="Bookman Old Style"/>
                <w:sz w:val="24"/>
                <w:szCs w:val="24"/>
              </w:rPr>
              <w:t xml:space="preserve">Risalah rapat umum pemegang saham sebagaimana dimaksud pada ayat (1) huruf a paling sedikit memuat keputusan yang menyetujui rencana penghentian kegiatan usaha dan perintah kepada </w:t>
            </w:r>
            <w:r w:rsidR="00621B39">
              <w:rPr>
                <w:rFonts w:ascii="Bookman Old Style" w:hAnsi="Bookman Old Style"/>
                <w:sz w:val="24"/>
                <w:szCs w:val="24"/>
              </w:rPr>
              <w:t>D</w:t>
            </w:r>
            <w:r w:rsidRPr="0062601C">
              <w:rPr>
                <w:rFonts w:ascii="Bookman Old Style" w:hAnsi="Bookman Old Style"/>
                <w:sz w:val="24"/>
                <w:szCs w:val="24"/>
              </w:rPr>
              <w:t>ireksi untuk menyelesaikan kewajiban PAJK.</w:t>
            </w:r>
          </w:p>
        </w:tc>
        <w:tc>
          <w:tcPr>
            <w:tcW w:w="4859" w:type="dxa"/>
          </w:tcPr>
          <w:p w14:paraId="28B436D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24A946B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0D0A246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592297E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7754FA5D" w14:textId="77777777" w:rsidTr="00696F36">
        <w:trPr>
          <w:jc w:val="center"/>
        </w:trPr>
        <w:tc>
          <w:tcPr>
            <w:tcW w:w="7065" w:type="dxa"/>
            <w:shd w:val="clear" w:color="auto" w:fill="auto"/>
          </w:tcPr>
          <w:p w14:paraId="2C32FBB0" w14:textId="758DBEE1" w:rsidR="0098291C" w:rsidRPr="0062601C" w:rsidRDefault="0098291C" w:rsidP="002660F2">
            <w:pPr>
              <w:pStyle w:val="ListParagraph"/>
              <w:widowControl w:val="0"/>
              <w:numPr>
                <w:ilvl w:val="0"/>
                <w:numId w:val="85"/>
              </w:numPr>
              <w:suppressAutoHyphens/>
              <w:autoSpaceDE w:val="0"/>
              <w:autoSpaceDN w:val="0"/>
              <w:spacing w:after="0" w:line="240" w:lineRule="auto"/>
              <w:ind w:right="-1"/>
              <w:jc w:val="both"/>
              <w:rPr>
                <w:rFonts w:ascii="Bookman Old Style" w:hAnsi="Bookman Old Style"/>
                <w:sz w:val="24"/>
                <w:szCs w:val="24"/>
              </w:rPr>
            </w:pPr>
            <w:r w:rsidRPr="0062601C">
              <w:rPr>
                <w:rFonts w:ascii="Bookman Old Style" w:hAnsi="Bookman Old Style"/>
                <w:sz w:val="24"/>
                <w:szCs w:val="24"/>
              </w:rPr>
              <w:t>Berdasarkan permohonan sebagaimana dimaksud pada ayat (1), Otoritas Jasa Keuangan menerbitkan surat penghentian kegiatan usaha yang mewajibkan PAJK:</w:t>
            </w:r>
          </w:p>
        </w:tc>
        <w:tc>
          <w:tcPr>
            <w:tcW w:w="4859" w:type="dxa"/>
          </w:tcPr>
          <w:p w14:paraId="3AEE67CE"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67110DA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14455B8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43D5ACDA"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5C2C7184" w14:textId="77777777" w:rsidTr="00696F36">
        <w:trPr>
          <w:jc w:val="center"/>
        </w:trPr>
        <w:tc>
          <w:tcPr>
            <w:tcW w:w="7065" w:type="dxa"/>
            <w:shd w:val="clear" w:color="auto" w:fill="auto"/>
          </w:tcPr>
          <w:p w14:paraId="3C251980" w14:textId="3740917C" w:rsidR="0098291C" w:rsidRPr="0062601C" w:rsidRDefault="0098291C" w:rsidP="002660F2">
            <w:pPr>
              <w:pStyle w:val="ListParagraph"/>
              <w:numPr>
                <w:ilvl w:val="0"/>
                <w:numId w:val="91"/>
              </w:numPr>
              <w:suppressAutoHyphens/>
              <w:autoSpaceDN w:val="0"/>
              <w:spacing w:after="0" w:line="240" w:lineRule="auto"/>
              <w:ind w:left="1140"/>
              <w:jc w:val="both"/>
              <w:rPr>
                <w:rFonts w:ascii="Bookman Old Style" w:hAnsi="Bookman Old Style"/>
                <w:sz w:val="24"/>
                <w:szCs w:val="24"/>
              </w:rPr>
            </w:pPr>
            <w:r w:rsidRPr="0062601C">
              <w:rPr>
                <w:rFonts w:ascii="Bookman Old Style" w:hAnsi="Bookman Old Style"/>
                <w:sz w:val="24"/>
                <w:szCs w:val="24"/>
              </w:rPr>
              <w:t xml:space="preserve">menghentikan seluruh kegiatan usaha sebagai PAJK; </w:t>
            </w:r>
          </w:p>
        </w:tc>
        <w:tc>
          <w:tcPr>
            <w:tcW w:w="4859" w:type="dxa"/>
          </w:tcPr>
          <w:p w14:paraId="765021D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7B2EDC8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4FCEA2C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45475248"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7D38C6F3" w14:textId="77777777" w:rsidTr="00696F36">
        <w:trPr>
          <w:jc w:val="center"/>
        </w:trPr>
        <w:tc>
          <w:tcPr>
            <w:tcW w:w="7065" w:type="dxa"/>
            <w:shd w:val="clear" w:color="auto" w:fill="auto"/>
          </w:tcPr>
          <w:p w14:paraId="4D7C9409" w14:textId="512E4CB7" w:rsidR="0098291C" w:rsidRPr="0062601C" w:rsidRDefault="0098291C" w:rsidP="002660F2">
            <w:pPr>
              <w:pStyle w:val="ListParagraph"/>
              <w:numPr>
                <w:ilvl w:val="0"/>
                <w:numId w:val="91"/>
              </w:numPr>
              <w:suppressAutoHyphens/>
              <w:autoSpaceDN w:val="0"/>
              <w:spacing w:after="0" w:line="240" w:lineRule="auto"/>
              <w:ind w:left="1140"/>
              <w:jc w:val="both"/>
              <w:rPr>
                <w:rFonts w:ascii="Bookman Old Style" w:hAnsi="Bookman Old Style"/>
                <w:sz w:val="24"/>
                <w:szCs w:val="24"/>
              </w:rPr>
            </w:pPr>
            <w:r w:rsidRPr="0062601C">
              <w:rPr>
                <w:rFonts w:ascii="Bookman Old Style" w:hAnsi="Bookman Old Style"/>
                <w:sz w:val="24"/>
                <w:szCs w:val="24"/>
              </w:rPr>
              <w:t xml:space="preserve">mengumumkan penghentian kegiatan usaha sebagai PAJK dan rencana penyelesaian kewajiban dalam 1 (satu) surat kabar harian yang berperedaran nasional, portal atau situs resmi PAJK, dan akun resmi media sosial PAJK  paling lambat 10 (sepuluh) hari kerja sejak tanggal penerbitan surat penghentian kegiatan usaha; </w:t>
            </w:r>
          </w:p>
        </w:tc>
        <w:tc>
          <w:tcPr>
            <w:tcW w:w="4859" w:type="dxa"/>
          </w:tcPr>
          <w:p w14:paraId="3F4801C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4877EC7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3BB7FA5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1C0B6BF1"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1BD57811" w14:textId="77777777" w:rsidTr="00696F36">
        <w:trPr>
          <w:jc w:val="center"/>
        </w:trPr>
        <w:tc>
          <w:tcPr>
            <w:tcW w:w="7065" w:type="dxa"/>
            <w:shd w:val="clear" w:color="auto" w:fill="auto"/>
          </w:tcPr>
          <w:p w14:paraId="063566A5" w14:textId="47D8ECE1" w:rsidR="0098291C" w:rsidRPr="0062601C" w:rsidRDefault="0098291C" w:rsidP="002660F2">
            <w:pPr>
              <w:pStyle w:val="ListParagraph"/>
              <w:numPr>
                <w:ilvl w:val="0"/>
                <w:numId w:val="91"/>
              </w:numPr>
              <w:suppressAutoHyphens/>
              <w:autoSpaceDN w:val="0"/>
              <w:spacing w:after="0" w:line="240" w:lineRule="auto"/>
              <w:ind w:left="1140"/>
              <w:jc w:val="both"/>
              <w:rPr>
                <w:rFonts w:ascii="Bookman Old Style" w:hAnsi="Bookman Old Style"/>
                <w:sz w:val="24"/>
                <w:szCs w:val="24"/>
              </w:rPr>
            </w:pPr>
            <w:r w:rsidRPr="0062601C">
              <w:rPr>
                <w:rFonts w:ascii="Bookman Old Style" w:hAnsi="Bookman Old Style"/>
                <w:sz w:val="24"/>
                <w:szCs w:val="24"/>
              </w:rPr>
              <w:t xml:space="preserve">segera menyelesaikan seluruh kewajiban PAJK; dan </w:t>
            </w:r>
          </w:p>
        </w:tc>
        <w:tc>
          <w:tcPr>
            <w:tcW w:w="4859" w:type="dxa"/>
          </w:tcPr>
          <w:p w14:paraId="49AF7FEA"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6CCB01C8"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4310445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621A08EE"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67641B04" w14:textId="77777777" w:rsidTr="00696F36">
        <w:trPr>
          <w:jc w:val="center"/>
        </w:trPr>
        <w:tc>
          <w:tcPr>
            <w:tcW w:w="7065" w:type="dxa"/>
            <w:shd w:val="clear" w:color="auto" w:fill="auto"/>
          </w:tcPr>
          <w:p w14:paraId="676BE357" w14:textId="7F555F41" w:rsidR="0098291C" w:rsidRPr="0062601C" w:rsidRDefault="0098291C" w:rsidP="002660F2">
            <w:pPr>
              <w:pStyle w:val="ListParagraph"/>
              <w:numPr>
                <w:ilvl w:val="0"/>
                <w:numId w:val="91"/>
              </w:numPr>
              <w:suppressAutoHyphens/>
              <w:autoSpaceDN w:val="0"/>
              <w:spacing w:after="0" w:line="240" w:lineRule="auto"/>
              <w:ind w:left="1140"/>
              <w:jc w:val="both"/>
              <w:rPr>
                <w:rFonts w:ascii="Bookman Old Style" w:hAnsi="Bookman Old Style"/>
                <w:sz w:val="24"/>
                <w:szCs w:val="24"/>
              </w:rPr>
            </w:pPr>
            <w:r w:rsidRPr="0062601C">
              <w:rPr>
                <w:rFonts w:ascii="Bookman Old Style" w:hAnsi="Bookman Old Style"/>
                <w:sz w:val="24"/>
                <w:szCs w:val="24"/>
              </w:rPr>
              <w:t>menunjuk kantor akuntan publik untuk melakukan verifikasi atas penyelesaian kewajiban PAJK.</w:t>
            </w:r>
          </w:p>
        </w:tc>
        <w:tc>
          <w:tcPr>
            <w:tcW w:w="4859" w:type="dxa"/>
          </w:tcPr>
          <w:p w14:paraId="30FD5F2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0338B0F1"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30E8C97F"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6D86CC9A"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560E7BBF" w14:textId="77777777" w:rsidTr="00696F36">
        <w:trPr>
          <w:jc w:val="center"/>
        </w:trPr>
        <w:tc>
          <w:tcPr>
            <w:tcW w:w="7065" w:type="dxa"/>
            <w:shd w:val="clear" w:color="auto" w:fill="auto"/>
          </w:tcPr>
          <w:p w14:paraId="1215B374" w14:textId="0F32CBB3" w:rsidR="0098291C" w:rsidRPr="0062601C" w:rsidRDefault="0098291C" w:rsidP="002660F2">
            <w:pPr>
              <w:pStyle w:val="ListParagraph"/>
              <w:widowControl w:val="0"/>
              <w:numPr>
                <w:ilvl w:val="0"/>
                <w:numId w:val="85"/>
              </w:numPr>
              <w:suppressAutoHyphens/>
              <w:autoSpaceDE w:val="0"/>
              <w:autoSpaceDN w:val="0"/>
              <w:spacing w:after="0" w:line="240" w:lineRule="auto"/>
              <w:ind w:right="-1"/>
              <w:jc w:val="both"/>
              <w:rPr>
                <w:rFonts w:ascii="Bookman Old Style" w:hAnsi="Bookman Old Style"/>
                <w:sz w:val="24"/>
                <w:szCs w:val="24"/>
              </w:rPr>
            </w:pPr>
            <w:r w:rsidRPr="0062601C">
              <w:rPr>
                <w:rFonts w:ascii="Bookman Old Style" w:hAnsi="Bookman Old Style"/>
                <w:sz w:val="24"/>
                <w:szCs w:val="24"/>
              </w:rPr>
              <w:t>Dalam hal seluruh kewajiban PAJK  sebagaimana dimaksud pada ayat (3) di atas telah diselesaikan, PAJK  mengajukan permohonan pencabutan izin usaha kepada Otoritas Jasa Keuangan disertai dengan laporan yang memuat paling sedikit meliputi:</w:t>
            </w:r>
          </w:p>
        </w:tc>
        <w:tc>
          <w:tcPr>
            <w:tcW w:w="4859" w:type="dxa"/>
          </w:tcPr>
          <w:p w14:paraId="659231BF"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348B469A"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5E205018"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18AD93DE"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66C0EE76" w14:textId="77777777" w:rsidTr="00696F36">
        <w:trPr>
          <w:jc w:val="center"/>
        </w:trPr>
        <w:tc>
          <w:tcPr>
            <w:tcW w:w="7065" w:type="dxa"/>
            <w:shd w:val="clear" w:color="auto" w:fill="auto"/>
          </w:tcPr>
          <w:p w14:paraId="67F8D886" w14:textId="50799FAF" w:rsidR="0098291C" w:rsidRPr="0062601C" w:rsidRDefault="0098291C" w:rsidP="002660F2">
            <w:pPr>
              <w:pStyle w:val="ListParagraph"/>
              <w:numPr>
                <w:ilvl w:val="0"/>
                <w:numId w:val="89"/>
              </w:numPr>
              <w:suppressAutoHyphens/>
              <w:autoSpaceDN w:val="0"/>
              <w:spacing w:after="0" w:line="240" w:lineRule="auto"/>
              <w:ind w:left="1140"/>
              <w:jc w:val="both"/>
              <w:rPr>
                <w:rFonts w:ascii="Bookman Old Style" w:hAnsi="Bookman Old Style"/>
                <w:sz w:val="24"/>
                <w:szCs w:val="24"/>
              </w:rPr>
            </w:pPr>
            <w:r w:rsidRPr="0062601C">
              <w:rPr>
                <w:rFonts w:ascii="Bookman Old Style" w:hAnsi="Bookman Old Style"/>
                <w:sz w:val="24"/>
                <w:szCs w:val="24"/>
              </w:rPr>
              <w:t xml:space="preserve">pelaksanaan penghentian kegiatan usaha; </w:t>
            </w:r>
          </w:p>
        </w:tc>
        <w:tc>
          <w:tcPr>
            <w:tcW w:w="4859" w:type="dxa"/>
          </w:tcPr>
          <w:p w14:paraId="509770B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5CCBBC66"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0F077D6F"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2D63BFC7"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2240A922" w14:textId="77777777" w:rsidTr="00696F36">
        <w:trPr>
          <w:jc w:val="center"/>
        </w:trPr>
        <w:tc>
          <w:tcPr>
            <w:tcW w:w="7065" w:type="dxa"/>
            <w:shd w:val="clear" w:color="auto" w:fill="auto"/>
          </w:tcPr>
          <w:p w14:paraId="3FA8A40A" w14:textId="46020C99" w:rsidR="0098291C" w:rsidRPr="0062601C" w:rsidRDefault="0098291C" w:rsidP="002660F2">
            <w:pPr>
              <w:pStyle w:val="ListParagraph"/>
              <w:numPr>
                <w:ilvl w:val="0"/>
                <w:numId w:val="89"/>
              </w:numPr>
              <w:suppressAutoHyphens/>
              <w:autoSpaceDN w:val="0"/>
              <w:spacing w:after="0" w:line="240" w:lineRule="auto"/>
              <w:ind w:left="1140"/>
              <w:jc w:val="both"/>
              <w:rPr>
                <w:rFonts w:ascii="Bookman Old Style" w:hAnsi="Bookman Old Style"/>
                <w:sz w:val="24"/>
                <w:szCs w:val="24"/>
              </w:rPr>
            </w:pPr>
            <w:r w:rsidRPr="0062601C">
              <w:rPr>
                <w:rFonts w:ascii="Bookman Old Style" w:hAnsi="Bookman Old Style"/>
                <w:sz w:val="24"/>
                <w:szCs w:val="24"/>
              </w:rPr>
              <w:t xml:space="preserve">pelaksanaan pengumuman sebagaimana dimaksud  di atas; </w:t>
            </w:r>
          </w:p>
        </w:tc>
        <w:tc>
          <w:tcPr>
            <w:tcW w:w="4859" w:type="dxa"/>
          </w:tcPr>
          <w:p w14:paraId="43A9F68A"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6A63DCFA"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142162A7"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5FD24F7F"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6FDC9E35" w14:textId="77777777" w:rsidTr="00696F36">
        <w:trPr>
          <w:jc w:val="center"/>
        </w:trPr>
        <w:tc>
          <w:tcPr>
            <w:tcW w:w="7065" w:type="dxa"/>
            <w:shd w:val="clear" w:color="auto" w:fill="auto"/>
          </w:tcPr>
          <w:p w14:paraId="25A549B5" w14:textId="40AEA461" w:rsidR="0098291C" w:rsidRPr="0062601C" w:rsidRDefault="0098291C" w:rsidP="002660F2">
            <w:pPr>
              <w:pStyle w:val="ListParagraph"/>
              <w:numPr>
                <w:ilvl w:val="0"/>
                <w:numId w:val="89"/>
              </w:numPr>
              <w:suppressAutoHyphens/>
              <w:autoSpaceDN w:val="0"/>
              <w:spacing w:after="0" w:line="240" w:lineRule="auto"/>
              <w:ind w:left="1140"/>
              <w:jc w:val="both"/>
              <w:rPr>
                <w:rFonts w:ascii="Bookman Old Style" w:hAnsi="Bookman Old Style"/>
                <w:sz w:val="24"/>
                <w:szCs w:val="24"/>
              </w:rPr>
            </w:pPr>
            <w:r w:rsidRPr="0062601C">
              <w:rPr>
                <w:rFonts w:ascii="Bookman Old Style" w:hAnsi="Bookman Old Style"/>
                <w:sz w:val="24"/>
                <w:szCs w:val="24"/>
              </w:rPr>
              <w:t xml:space="preserve">pelaksanaan penyelesaian kewajiban PAJK; </w:t>
            </w:r>
          </w:p>
        </w:tc>
        <w:tc>
          <w:tcPr>
            <w:tcW w:w="4859" w:type="dxa"/>
          </w:tcPr>
          <w:p w14:paraId="51095BC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6F11BB06"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1640D31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4FEDC648"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449AFAE6" w14:textId="77777777" w:rsidTr="00696F36">
        <w:trPr>
          <w:jc w:val="center"/>
        </w:trPr>
        <w:tc>
          <w:tcPr>
            <w:tcW w:w="7065" w:type="dxa"/>
            <w:shd w:val="clear" w:color="auto" w:fill="auto"/>
          </w:tcPr>
          <w:p w14:paraId="06E4FEA6" w14:textId="77777777" w:rsidR="0098291C" w:rsidRPr="0062601C" w:rsidRDefault="0098291C" w:rsidP="002660F2">
            <w:pPr>
              <w:pStyle w:val="ListParagraph"/>
              <w:numPr>
                <w:ilvl w:val="0"/>
                <w:numId w:val="89"/>
              </w:numPr>
              <w:suppressAutoHyphens/>
              <w:autoSpaceDN w:val="0"/>
              <w:spacing w:after="0" w:line="240" w:lineRule="auto"/>
              <w:ind w:left="1140"/>
              <w:jc w:val="both"/>
              <w:rPr>
                <w:rFonts w:ascii="Bookman Old Style" w:hAnsi="Bookman Old Style"/>
                <w:sz w:val="24"/>
                <w:szCs w:val="24"/>
              </w:rPr>
            </w:pPr>
            <w:r w:rsidRPr="0062601C">
              <w:rPr>
                <w:rFonts w:ascii="Bookman Old Style" w:hAnsi="Bookman Old Style"/>
                <w:sz w:val="24"/>
                <w:szCs w:val="24"/>
              </w:rPr>
              <w:t xml:space="preserve">laporan hasil verifikasi dari kantor akuntan publik atas penyelesaian kewajiban PAJK ; dan </w:t>
            </w:r>
          </w:p>
          <w:p w14:paraId="7DAE403A" w14:textId="4AA00A4B" w:rsidR="0098291C" w:rsidRPr="0062601C" w:rsidRDefault="0098291C" w:rsidP="0098291C">
            <w:pPr>
              <w:suppressAutoHyphens/>
              <w:autoSpaceDN w:val="0"/>
              <w:spacing w:after="0" w:line="240" w:lineRule="auto"/>
              <w:ind w:left="1140"/>
              <w:jc w:val="both"/>
              <w:rPr>
                <w:rFonts w:ascii="Bookman Old Style" w:hAnsi="Bookman Old Style"/>
                <w:sz w:val="24"/>
                <w:szCs w:val="24"/>
              </w:rPr>
            </w:pPr>
          </w:p>
        </w:tc>
        <w:tc>
          <w:tcPr>
            <w:tcW w:w="4859" w:type="dxa"/>
          </w:tcPr>
          <w:p w14:paraId="20E2DD58"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3A523E9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003783C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6CC7B5E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4581316D" w14:textId="77777777" w:rsidTr="00696F36">
        <w:trPr>
          <w:jc w:val="center"/>
        </w:trPr>
        <w:tc>
          <w:tcPr>
            <w:tcW w:w="7065" w:type="dxa"/>
            <w:shd w:val="clear" w:color="auto" w:fill="auto"/>
          </w:tcPr>
          <w:p w14:paraId="08981B74" w14:textId="7E989CCD" w:rsidR="0098291C" w:rsidRPr="0062601C" w:rsidRDefault="0098291C" w:rsidP="002660F2">
            <w:pPr>
              <w:pStyle w:val="ListParagraph"/>
              <w:numPr>
                <w:ilvl w:val="0"/>
                <w:numId w:val="89"/>
              </w:numPr>
              <w:suppressAutoHyphens/>
              <w:autoSpaceDN w:val="0"/>
              <w:spacing w:after="0" w:line="240" w:lineRule="auto"/>
              <w:ind w:left="1140"/>
              <w:jc w:val="both"/>
              <w:rPr>
                <w:rFonts w:ascii="Bookman Old Style" w:hAnsi="Bookman Old Style"/>
                <w:sz w:val="24"/>
                <w:szCs w:val="24"/>
              </w:rPr>
            </w:pPr>
            <w:r w:rsidRPr="0062601C">
              <w:rPr>
                <w:rFonts w:ascii="Bookman Old Style" w:hAnsi="Bookman Old Style"/>
                <w:sz w:val="24"/>
                <w:szCs w:val="24"/>
              </w:rPr>
              <w:lastRenderedPageBreak/>
              <w:t>surat pernyataan dari pemegang saham bahwa langkah penyelesaian kewajiban PAJK  telah diselesaikan dan apabila terdapat tuntutan di kemudian hari menjadi tanggung jawab pemegang saham.</w:t>
            </w:r>
          </w:p>
        </w:tc>
        <w:tc>
          <w:tcPr>
            <w:tcW w:w="4859" w:type="dxa"/>
          </w:tcPr>
          <w:p w14:paraId="4E61F912"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1F9D0FC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67729F1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334DAA0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551B0D60" w14:textId="77777777" w:rsidTr="00696F36">
        <w:trPr>
          <w:jc w:val="center"/>
        </w:trPr>
        <w:tc>
          <w:tcPr>
            <w:tcW w:w="7065" w:type="dxa"/>
            <w:shd w:val="clear" w:color="auto" w:fill="auto"/>
          </w:tcPr>
          <w:p w14:paraId="04AE2EE6" w14:textId="44891855" w:rsidR="0098291C" w:rsidRPr="0062601C" w:rsidRDefault="0098291C" w:rsidP="002660F2">
            <w:pPr>
              <w:pStyle w:val="ListParagraph"/>
              <w:widowControl w:val="0"/>
              <w:numPr>
                <w:ilvl w:val="0"/>
                <w:numId w:val="85"/>
              </w:numPr>
              <w:suppressAutoHyphens/>
              <w:autoSpaceDE w:val="0"/>
              <w:autoSpaceDN w:val="0"/>
              <w:spacing w:after="0" w:line="240" w:lineRule="auto"/>
              <w:ind w:right="-1"/>
              <w:jc w:val="both"/>
              <w:rPr>
                <w:rFonts w:ascii="Bookman Old Style" w:hAnsi="Bookman Old Style"/>
                <w:sz w:val="24"/>
                <w:szCs w:val="24"/>
              </w:rPr>
            </w:pPr>
            <w:r w:rsidRPr="0062601C">
              <w:rPr>
                <w:rFonts w:ascii="Bookman Old Style" w:hAnsi="Bookman Old Style"/>
                <w:sz w:val="24"/>
                <w:szCs w:val="24"/>
              </w:rPr>
              <w:t xml:space="preserve">Berdasarkan permohonan pencabutan izin usaha sebagaimana dimaksud pada ayat (4), Otoritas Jasa Keuangan menerbitkan keputusan pencabutan izin usaha PAJK. </w:t>
            </w:r>
          </w:p>
        </w:tc>
        <w:tc>
          <w:tcPr>
            <w:tcW w:w="4859" w:type="dxa"/>
          </w:tcPr>
          <w:p w14:paraId="2949DF3C"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1205C4AF"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025736C9"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66DD5BE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58079D" w:rsidRPr="0062601C" w14:paraId="02924D25" w14:textId="77777777" w:rsidTr="00696F36">
        <w:trPr>
          <w:jc w:val="center"/>
        </w:trPr>
        <w:tc>
          <w:tcPr>
            <w:tcW w:w="7065" w:type="dxa"/>
            <w:shd w:val="clear" w:color="auto" w:fill="auto"/>
          </w:tcPr>
          <w:p w14:paraId="33DD1E82" w14:textId="77777777" w:rsidR="0058079D" w:rsidRPr="0062601C" w:rsidRDefault="0058079D" w:rsidP="0058079D">
            <w:pPr>
              <w:pStyle w:val="ListParagraph"/>
              <w:widowControl w:val="0"/>
              <w:suppressAutoHyphens/>
              <w:autoSpaceDE w:val="0"/>
              <w:autoSpaceDN w:val="0"/>
              <w:spacing w:after="0" w:line="240" w:lineRule="auto"/>
              <w:ind w:right="-1"/>
              <w:jc w:val="both"/>
              <w:rPr>
                <w:rFonts w:ascii="Bookman Old Style" w:hAnsi="Bookman Old Style"/>
                <w:sz w:val="24"/>
                <w:szCs w:val="24"/>
              </w:rPr>
            </w:pPr>
          </w:p>
        </w:tc>
        <w:tc>
          <w:tcPr>
            <w:tcW w:w="4859" w:type="dxa"/>
          </w:tcPr>
          <w:p w14:paraId="44E82470" w14:textId="77777777" w:rsidR="0058079D" w:rsidRPr="0062601C" w:rsidRDefault="0058079D"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18CAB3E8" w14:textId="77777777" w:rsidR="0058079D" w:rsidRPr="0062601C" w:rsidRDefault="0058079D"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33648F3E" w14:textId="77777777" w:rsidR="0058079D" w:rsidRPr="0062601C" w:rsidRDefault="0058079D"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33D80DB3" w14:textId="77777777" w:rsidR="0058079D" w:rsidRPr="0062601C" w:rsidRDefault="0058079D"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58079D" w:rsidRPr="0062601C" w14:paraId="518E21C4" w14:textId="77777777" w:rsidTr="00696F36">
        <w:trPr>
          <w:jc w:val="center"/>
        </w:trPr>
        <w:tc>
          <w:tcPr>
            <w:tcW w:w="7065" w:type="dxa"/>
            <w:shd w:val="clear" w:color="auto" w:fill="auto"/>
          </w:tcPr>
          <w:p w14:paraId="7EFDD633" w14:textId="3AD424DD" w:rsidR="0058079D" w:rsidRPr="0058079D" w:rsidRDefault="0058079D" w:rsidP="0058079D">
            <w:pPr>
              <w:pStyle w:val="ListParagraph"/>
              <w:widowControl w:val="0"/>
              <w:suppressAutoHyphens/>
              <w:autoSpaceDE w:val="0"/>
              <w:autoSpaceDN w:val="0"/>
              <w:spacing w:after="0" w:line="240" w:lineRule="auto"/>
              <w:ind w:left="0" w:right="-1"/>
              <w:jc w:val="center"/>
              <w:rPr>
                <w:rFonts w:ascii="Bookman Old Style" w:hAnsi="Bookman Old Style"/>
                <w:sz w:val="24"/>
                <w:szCs w:val="24"/>
                <w:lang w:val="en-US"/>
              </w:rPr>
            </w:pPr>
            <w:r>
              <w:rPr>
                <w:rFonts w:ascii="Bookman Old Style" w:hAnsi="Bookman Old Style"/>
                <w:sz w:val="24"/>
                <w:szCs w:val="24"/>
                <w:lang w:val="en-US"/>
              </w:rPr>
              <w:t>Pasal 37</w:t>
            </w:r>
          </w:p>
        </w:tc>
        <w:tc>
          <w:tcPr>
            <w:tcW w:w="4859" w:type="dxa"/>
          </w:tcPr>
          <w:p w14:paraId="6B0F6846" w14:textId="77777777" w:rsidR="0058079D" w:rsidRPr="0062601C" w:rsidRDefault="0058079D"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4920281C" w14:textId="77777777" w:rsidR="0058079D" w:rsidRPr="0062601C" w:rsidRDefault="0058079D"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71AF9C8D" w14:textId="77777777" w:rsidR="0058079D" w:rsidRPr="0062601C" w:rsidRDefault="0058079D"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7915BA04" w14:textId="77777777" w:rsidR="0058079D" w:rsidRPr="0062601C" w:rsidRDefault="0058079D"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55637D23" w14:textId="77777777" w:rsidTr="00696F36">
        <w:trPr>
          <w:jc w:val="center"/>
        </w:trPr>
        <w:tc>
          <w:tcPr>
            <w:tcW w:w="7065" w:type="dxa"/>
            <w:shd w:val="clear" w:color="auto" w:fill="auto"/>
          </w:tcPr>
          <w:p w14:paraId="09DCFAAA" w14:textId="748EE462" w:rsidR="0098291C" w:rsidRPr="0062601C" w:rsidRDefault="0098291C" w:rsidP="002660F2">
            <w:pPr>
              <w:pStyle w:val="ListParagraph"/>
              <w:widowControl w:val="0"/>
              <w:numPr>
                <w:ilvl w:val="0"/>
                <w:numId w:val="98"/>
              </w:numPr>
              <w:suppressAutoHyphens/>
              <w:autoSpaceDE w:val="0"/>
              <w:autoSpaceDN w:val="0"/>
              <w:spacing w:after="0" w:line="240" w:lineRule="auto"/>
              <w:ind w:right="-1"/>
              <w:jc w:val="both"/>
              <w:rPr>
                <w:rFonts w:ascii="Bookman Old Style" w:hAnsi="Bookman Old Style"/>
                <w:sz w:val="24"/>
                <w:szCs w:val="24"/>
              </w:rPr>
            </w:pPr>
            <w:r w:rsidRPr="0062601C">
              <w:rPr>
                <w:rFonts w:ascii="Bookman Old Style" w:hAnsi="Bookman Old Style"/>
                <w:sz w:val="24"/>
                <w:szCs w:val="24"/>
              </w:rPr>
              <w:t>Otoritas Jasa Keuangan berwenang mencabut izin usaha yang telah diberikan sebagaimana dimaksud pada ayat (5) dengan menerbitkan keputusan pencabutan, dalam hal:</w:t>
            </w:r>
          </w:p>
        </w:tc>
        <w:tc>
          <w:tcPr>
            <w:tcW w:w="4859" w:type="dxa"/>
          </w:tcPr>
          <w:p w14:paraId="7D88F69D"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0A69E158"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1AF6ADA2"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046FF05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4ADB36EA" w14:textId="77777777" w:rsidTr="00696F36">
        <w:trPr>
          <w:jc w:val="center"/>
        </w:trPr>
        <w:tc>
          <w:tcPr>
            <w:tcW w:w="7065" w:type="dxa"/>
            <w:shd w:val="clear" w:color="auto" w:fill="auto"/>
          </w:tcPr>
          <w:p w14:paraId="3E60B32D" w14:textId="3F09BE46" w:rsidR="0098291C" w:rsidRPr="0062601C" w:rsidRDefault="0098291C" w:rsidP="002660F2">
            <w:pPr>
              <w:pStyle w:val="ListParagraph"/>
              <w:numPr>
                <w:ilvl w:val="0"/>
                <w:numId w:val="90"/>
              </w:numPr>
              <w:suppressAutoHyphens/>
              <w:autoSpaceDN w:val="0"/>
              <w:spacing w:after="0" w:line="240" w:lineRule="auto"/>
              <w:ind w:left="1140"/>
              <w:jc w:val="both"/>
              <w:rPr>
                <w:rFonts w:ascii="Bookman Old Style" w:hAnsi="Bookman Old Style"/>
                <w:color w:val="000000"/>
                <w:sz w:val="24"/>
                <w:szCs w:val="24"/>
              </w:rPr>
            </w:pPr>
            <w:r w:rsidRPr="0062601C">
              <w:rPr>
                <w:rFonts w:ascii="Bookman Old Style" w:hAnsi="Bookman Old Style"/>
                <w:color w:val="000000"/>
                <w:sz w:val="24"/>
                <w:szCs w:val="24"/>
              </w:rPr>
              <w:t>PAJK  melakukan pelanggaran ketentuan dalam Peraturan Otoritas Jasa Keuangan ini dengan sanksi berupa pencabutan izin usaha; dan/atau</w:t>
            </w:r>
          </w:p>
        </w:tc>
        <w:tc>
          <w:tcPr>
            <w:tcW w:w="4859" w:type="dxa"/>
          </w:tcPr>
          <w:p w14:paraId="1EC6957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436016EC"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585C33C6"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643B1D2D"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4F481564" w14:textId="77777777" w:rsidTr="00696F36">
        <w:trPr>
          <w:jc w:val="center"/>
        </w:trPr>
        <w:tc>
          <w:tcPr>
            <w:tcW w:w="7065" w:type="dxa"/>
            <w:shd w:val="clear" w:color="auto" w:fill="auto"/>
          </w:tcPr>
          <w:p w14:paraId="6EBB9CAD" w14:textId="1B698747" w:rsidR="0098291C" w:rsidRPr="0062601C" w:rsidRDefault="0098291C" w:rsidP="002660F2">
            <w:pPr>
              <w:pStyle w:val="ListParagraph"/>
              <w:numPr>
                <w:ilvl w:val="0"/>
                <w:numId w:val="90"/>
              </w:numPr>
              <w:suppressAutoHyphens/>
              <w:autoSpaceDN w:val="0"/>
              <w:spacing w:after="0" w:line="240" w:lineRule="auto"/>
              <w:ind w:left="1140"/>
              <w:jc w:val="both"/>
              <w:rPr>
                <w:rFonts w:ascii="Bookman Old Style" w:hAnsi="Bookman Old Style"/>
                <w:color w:val="000000"/>
                <w:sz w:val="24"/>
                <w:szCs w:val="24"/>
              </w:rPr>
            </w:pPr>
            <w:r w:rsidRPr="0062601C">
              <w:rPr>
                <w:rFonts w:ascii="Bookman Old Style" w:hAnsi="Bookman Old Style"/>
                <w:color w:val="000000"/>
                <w:sz w:val="24"/>
                <w:szCs w:val="24"/>
              </w:rPr>
              <w:t>terdapat putusan pengadilan yang telah berkekuatan hukum tetap.</w:t>
            </w:r>
          </w:p>
        </w:tc>
        <w:tc>
          <w:tcPr>
            <w:tcW w:w="4859" w:type="dxa"/>
          </w:tcPr>
          <w:p w14:paraId="2E767F6D"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130345B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7F95BA57"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2E1AA566"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5005D88A" w14:textId="77777777" w:rsidTr="00696F36">
        <w:trPr>
          <w:jc w:val="center"/>
        </w:trPr>
        <w:tc>
          <w:tcPr>
            <w:tcW w:w="7065" w:type="dxa"/>
            <w:shd w:val="clear" w:color="auto" w:fill="auto"/>
          </w:tcPr>
          <w:p w14:paraId="64C49183" w14:textId="1347129A" w:rsidR="0098291C" w:rsidRPr="0062601C" w:rsidRDefault="0098291C" w:rsidP="002660F2">
            <w:pPr>
              <w:pStyle w:val="ListParagraph"/>
              <w:widowControl w:val="0"/>
              <w:numPr>
                <w:ilvl w:val="0"/>
                <w:numId w:val="98"/>
              </w:numPr>
              <w:suppressAutoHyphens/>
              <w:autoSpaceDE w:val="0"/>
              <w:autoSpaceDN w:val="0"/>
              <w:spacing w:after="0" w:line="240" w:lineRule="auto"/>
              <w:ind w:right="-1"/>
              <w:jc w:val="both"/>
              <w:rPr>
                <w:rFonts w:ascii="Bookman Old Style" w:hAnsi="Bookman Old Style"/>
                <w:color w:val="000000"/>
                <w:sz w:val="24"/>
                <w:szCs w:val="24"/>
              </w:rPr>
            </w:pPr>
            <w:r w:rsidRPr="0062601C">
              <w:rPr>
                <w:rFonts w:ascii="Bookman Old Style" w:hAnsi="Bookman Old Style"/>
                <w:color w:val="000000"/>
                <w:sz w:val="24"/>
                <w:szCs w:val="24"/>
              </w:rPr>
              <w:t>Sejak tanggal keputusan pencabutan izin usaha diterbitkan, apabila di kemudian hari masih terdapat kewajiban yang belum diselesaikan, segala kewajiban menjadi tanggung jawab pemegang saham PAJK.</w:t>
            </w:r>
          </w:p>
        </w:tc>
        <w:tc>
          <w:tcPr>
            <w:tcW w:w="4859" w:type="dxa"/>
          </w:tcPr>
          <w:p w14:paraId="640F3AB6"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374C361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01C36E91"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41756739"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58079D" w:rsidRPr="0062601C" w14:paraId="0CE936EE" w14:textId="77777777" w:rsidTr="00696F36">
        <w:trPr>
          <w:jc w:val="center"/>
        </w:trPr>
        <w:tc>
          <w:tcPr>
            <w:tcW w:w="7065" w:type="dxa"/>
            <w:shd w:val="clear" w:color="auto" w:fill="auto"/>
          </w:tcPr>
          <w:p w14:paraId="6FD4CA2E" w14:textId="420B37D3" w:rsidR="0058079D" w:rsidRPr="0058079D" w:rsidRDefault="0058079D" w:rsidP="002660F2">
            <w:pPr>
              <w:pStyle w:val="ListParagraph"/>
              <w:widowControl w:val="0"/>
              <w:numPr>
                <w:ilvl w:val="0"/>
                <w:numId w:val="98"/>
              </w:numPr>
              <w:suppressAutoHyphens/>
              <w:autoSpaceDE w:val="0"/>
              <w:autoSpaceDN w:val="0"/>
              <w:spacing w:after="0" w:line="240" w:lineRule="auto"/>
              <w:ind w:right="-1"/>
              <w:jc w:val="both"/>
              <w:rPr>
                <w:rFonts w:ascii="Bookman Old Style" w:hAnsi="Bookman Old Style"/>
                <w:sz w:val="24"/>
                <w:szCs w:val="24"/>
                <w:lang w:val="en-US"/>
              </w:rPr>
            </w:pPr>
            <w:r w:rsidRPr="00E24A83">
              <w:rPr>
                <w:rFonts w:ascii="Bookman Old Style" w:hAnsi="Bookman Old Style"/>
                <w:sz w:val="24"/>
                <w:szCs w:val="24"/>
              </w:rPr>
              <w:t xml:space="preserve">Dalam hal Otoritas Jasa Keuangan mencabut izin usaha </w:t>
            </w:r>
            <w:r>
              <w:rPr>
                <w:rFonts w:ascii="Bookman Old Style" w:hAnsi="Bookman Old Style"/>
                <w:sz w:val="24"/>
                <w:szCs w:val="24"/>
              </w:rPr>
              <w:t>PAJK</w:t>
            </w:r>
            <w:r w:rsidRPr="00E24A83">
              <w:rPr>
                <w:rFonts w:ascii="Bookman Old Style" w:hAnsi="Bookman Old Style"/>
                <w:sz w:val="24"/>
                <w:szCs w:val="24"/>
              </w:rPr>
              <w:t xml:space="preserve"> sebagaimana dimaksud pada ayat (1) ketentuan sebagaimana dimaksud dalam Pasal 3</w:t>
            </w:r>
            <w:r>
              <w:rPr>
                <w:rFonts w:ascii="Bookman Old Style" w:hAnsi="Bookman Old Style"/>
                <w:sz w:val="24"/>
                <w:szCs w:val="24"/>
              </w:rPr>
              <w:t>6</w:t>
            </w:r>
            <w:r w:rsidRPr="00E24A83">
              <w:rPr>
                <w:rFonts w:ascii="Bookman Old Style" w:hAnsi="Bookman Old Style"/>
                <w:sz w:val="24"/>
                <w:szCs w:val="24"/>
              </w:rPr>
              <w:t xml:space="preserve"> ayat (3) berlaku mutatis mutandis bagi </w:t>
            </w:r>
            <w:r>
              <w:rPr>
                <w:rFonts w:ascii="Bookman Old Style" w:hAnsi="Bookman Old Style"/>
                <w:sz w:val="24"/>
                <w:szCs w:val="24"/>
              </w:rPr>
              <w:t>PAJK</w:t>
            </w:r>
            <w:r w:rsidRPr="00E24A83">
              <w:rPr>
                <w:rFonts w:ascii="Bookman Old Style" w:hAnsi="Bookman Old Style"/>
                <w:sz w:val="24"/>
                <w:szCs w:val="24"/>
              </w:rPr>
              <w:t xml:space="preserve"> yang dicabut izin usahanya oleh Otoritas Jasa Keuangan.</w:t>
            </w:r>
          </w:p>
        </w:tc>
        <w:tc>
          <w:tcPr>
            <w:tcW w:w="4859" w:type="dxa"/>
          </w:tcPr>
          <w:p w14:paraId="515D427B" w14:textId="77777777" w:rsidR="0058079D" w:rsidRPr="0062601C" w:rsidRDefault="0058079D"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01CC4560" w14:textId="77777777" w:rsidR="0058079D" w:rsidRPr="0062601C" w:rsidRDefault="0058079D"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148E1B71" w14:textId="77777777" w:rsidR="0058079D" w:rsidRPr="0062601C" w:rsidRDefault="0058079D"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2ABF6DEF" w14:textId="77777777" w:rsidR="0058079D" w:rsidRPr="0062601C" w:rsidRDefault="0058079D"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1D1E5BBB" w14:textId="77777777" w:rsidTr="00696F36">
        <w:trPr>
          <w:jc w:val="center"/>
        </w:trPr>
        <w:tc>
          <w:tcPr>
            <w:tcW w:w="7065" w:type="dxa"/>
            <w:shd w:val="clear" w:color="auto" w:fill="auto"/>
          </w:tcPr>
          <w:p w14:paraId="0B510705" w14:textId="77777777" w:rsidR="0098291C" w:rsidRPr="0062601C" w:rsidRDefault="0098291C" w:rsidP="0098291C">
            <w:pPr>
              <w:widowControl w:val="0"/>
              <w:suppressAutoHyphens/>
              <w:autoSpaceDE w:val="0"/>
              <w:autoSpaceDN w:val="0"/>
              <w:spacing w:after="0" w:line="240" w:lineRule="auto"/>
              <w:ind w:right="-1"/>
              <w:jc w:val="both"/>
              <w:rPr>
                <w:rFonts w:ascii="Bookman Old Style" w:hAnsi="Bookman Old Style"/>
                <w:sz w:val="24"/>
                <w:szCs w:val="24"/>
              </w:rPr>
            </w:pPr>
          </w:p>
        </w:tc>
        <w:tc>
          <w:tcPr>
            <w:tcW w:w="4859" w:type="dxa"/>
          </w:tcPr>
          <w:p w14:paraId="3E86F8F9"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5B0A3E19"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32FD3686"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37218CA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1D9740DF" w14:textId="77777777" w:rsidTr="00696F36">
        <w:trPr>
          <w:jc w:val="center"/>
        </w:trPr>
        <w:tc>
          <w:tcPr>
            <w:tcW w:w="7065" w:type="dxa"/>
            <w:shd w:val="clear" w:color="auto" w:fill="auto"/>
          </w:tcPr>
          <w:p w14:paraId="29A6826B" w14:textId="77777777" w:rsidR="0098291C" w:rsidRPr="0062601C" w:rsidRDefault="0098291C" w:rsidP="0098291C">
            <w:pPr>
              <w:widowControl w:val="0"/>
              <w:suppressAutoHyphens/>
              <w:autoSpaceDE w:val="0"/>
              <w:autoSpaceDN w:val="0"/>
              <w:spacing w:after="0" w:line="240" w:lineRule="auto"/>
              <w:ind w:right="-1"/>
              <w:jc w:val="center"/>
              <w:rPr>
                <w:rFonts w:ascii="Bookman Old Style" w:hAnsi="Bookman Old Style"/>
                <w:sz w:val="24"/>
                <w:szCs w:val="24"/>
              </w:rPr>
            </w:pPr>
            <w:r w:rsidRPr="0062601C">
              <w:rPr>
                <w:rFonts w:ascii="Bookman Old Style" w:hAnsi="Bookman Old Style"/>
                <w:sz w:val="24"/>
                <w:szCs w:val="24"/>
              </w:rPr>
              <w:t>BAB VIII</w:t>
            </w:r>
          </w:p>
          <w:p w14:paraId="0CBA6904" w14:textId="73E61298" w:rsidR="0098291C" w:rsidRPr="0062601C" w:rsidRDefault="0098291C" w:rsidP="0098291C">
            <w:pPr>
              <w:widowControl w:val="0"/>
              <w:suppressAutoHyphens/>
              <w:autoSpaceDE w:val="0"/>
              <w:autoSpaceDN w:val="0"/>
              <w:spacing w:after="0" w:line="240" w:lineRule="auto"/>
              <w:ind w:right="-1"/>
              <w:jc w:val="center"/>
              <w:rPr>
                <w:rFonts w:ascii="Bookman Old Style" w:hAnsi="Bookman Old Style"/>
                <w:sz w:val="24"/>
                <w:szCs w:val="24"/>
              </w:rPr>
            </w:pPr>
            <w:r w:rsidRPr="0062601C">
              <w:rPr>
                <w:rFonts w:ascii="Bookman Old Style" w:hAnsi="Bookman Old Style"/>
                <w:sz w:val="24"/>
                <w:szCs w:val="24"/>
              </w:rPr>
              <w:t>ASPEK KEPATUHAN LAINNYA</w:t>
            </w:r>
          </w:p>
        </w:tc>
        <w:tc>
          <w:tcPr>
            <w:tcW w:w="4859" w:type="dxa"/>
          </w:tcPr>
          <w:p w14:paraId="665B7526"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5DAA2392"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6323800A"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63F3DDF7"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58C1A22D" w14:textId="77777777" w:rsidTr="00696F36">
        <w:trPr>
          <w:jc w:val="center"/>
        </w:trPr>
        <w:tc>
          <w:tcPr>
            <w:tcW w:w="7065" w:type="dxa"/>
            <w:shd w:val="clear" w:color="auto" w:fill="auto"/>
          </w:tcPr>
          <w:p w14:paraId="2E5B8C33" w14:textId="77777777" w:rsidR="0098291C" w:rsidRPr="0062601C" w:rsidRDefault="0098291C" w:rsidP="0098291C">
            <w:pPr>
              <w:widowControl w:val="0"/>
              <w:suppressAutoHyphens/>
              <w:autoSpaceDE w:val="0"/>
              <w:autoSpaceDN w:val="0"/>
              <w:spacing w:after="0" w:line="240" w:lineRule="auto"/>
              <w:ind w:right="-1"/>
              <w:jc w:val="center"/>
              <w:rPr>
                <w:rFonts w:ascii="Bookman Old Style" w:hAnsi="Bookman Old Style"/>
                <w:sz w:val="24"/>
                <w:szCs w:val="24"/>
              </w:rPr>
            </w:pPr>
          </w:p>
        </w:tc>
        <w:tc>
          <w:tcPr>
            <w:tcW w:w="4859" w:type="dxa"/>
          </w:tcPr>
          <w:p w14:paraId="091E4F9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6ADFAC71"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21E7566D"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42EB525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70804CC1" w14:textId="77777777" w:rsidTr="00696F36">
        <w:trPr>
          <w:jc w:val="center"/>
        </w:trPr>
        <w:tc>
          <w:tcPr>
            <w:tcW w:w="7065" w:type="dxa"/>
            <w:shd w:val="clear" w:color="auto" w:fill="auto"/>
          </w:tcPr>
          <w:p w14:paraId="2B0E7353" w14:textId="77777777" w:rsidR="0098291C" w:rsidRPr="0062601C" w:rsidRDefault="0098291C" w:rsidP="0098291C">
            <w:pPr>
              <w:widowControl w:val="0"/>
              <w:suppressAutoHyphens/>
              <w:autoSpaceDE w:val="0"/>
              <w:autoSpaceDN w:val="0"/>
              <w:spacing w:after="0" w:line="240" w:lineRule="auto"/>
              <w:ind w:right="-1"/>
              <w:jc w:val="center"/>
              <w:rPr>
                <w:rFonts w:ascii="Bookman Old Style" w:hAnsi="Bookman Old Style"/>
                <w:sz w:val="24"/>
                <w:szCs w:val="24"/>
              </w:rPr>
            </w:pPr>
            <w:r w:rsidRPr="0062601C">
              <w:rPr>
                <w:rFonts w:ascii="Bookman Old Style" w:hAnsi="Bookman Old Style"/>
                <w:sz w:val="24"/>
                <w:szCs w:val="24"/>
              </w:rPr>
              <w:t>Bagian Kesatu</w:t>
            </w:r>
          </w:p>
          <w:p w14:paraId="4EA07351" w14:textId="646B000E" w:rsidR="0098291C" w:rsidRPr="0062601C" w:rsidRDefault="0098291C" w:rsidP="0098291C">
            <w:pPr>
              <w:widowControl w:val="0"/>
              <w:suppressAutoHyphens/>
              <w:autoSpaceDE w:val="0"/>
              <w:autoSpaceDN w:val="0"/>
              <w:spacing w:after="0" w:line="240" w:lineRule="auto"/>
              <w:ind w:right="-1"/>
              <w:jc w:val="center"/>
              <w:rPr>
                <w:rFonts w:ascii="Bookman Old Style" w:hAnsi="Bookman Old Style"/>
                <w:sz w:val="24"/>
                <w:szCs w:val="24"/>
              </w:rPr>
            </w:pPr>
            <w:r w:rsidRPr="0062601C">
              <w:rPr>
                <w:rFonts w:ascii="Bookman Old Style" w:hAnsi="Bookman Old Style"/>
                <w:sz w:val="24"/>
                <w:szCs w:val="24"/>
              </w:rPr>
              <w:t>Aspek Kepatuhan Lainnya</w:t>
            </w:r>
          </w:p>
        </w:tc>
        <w:tc>
          <w:tcPr>
            <w:tcW w:w="4859" w:type="dxa"/>
          </w:tcPr>
          <w:p w14:paraId="7C74CF2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283B03A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7B06D47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50127E3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0FA1891E" w14:textId="77777777" w:rsidTr="00696F36">
        <w:trPr>
          <w:jc w:val="center"/>
        </w:trPr>
        <w:tc>
          <w:tcPr>
            <w:tcW w:w="7065" w:type="dxa"/>
            <w:shd w:val="clear" w:color="auto" w:fill="auto"/>
          </w:tcPr>
          <w:p w14:paraId="050D8D57" w14:textId="77777777" w:rsidR="0098291C" w:rsidRPr="0062601C" w:rsidRDefault="0098291C" w:rsidP="0098291C">
            <w:pPr>
              <w:widowControl w:val="0"/>
              <w:suppressAutoHyphens/>
              <w:autoSpaceDE w:val="0"/>
              <w:autoSpaceDN w:val="0"/>
              <w:spacing w:after="0" w:line="240" w:lineRule="auto"/>
              <w:ind w:right="-1"/>
              <w:jc w:val="both"/>
              <w:rPr>
                <w:rFonts w:ascii="Bookman Old Style" w:hAnsi="Bookman Old Style"/>
                <w:sz w:val="24"/>
                <w:szCs w:val="24"/>
              </w:rPr>
            </w:pPr>
          </w:p>
        </w:tc>
        <w:tc>
          <w:tcPr>
            <w:tcW w:w="4859" w:type="dxa"/>
          </w:tcPr>
          <w:p w14:paraId="73F3F49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70FAD7E2"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6238FEB2"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3F8FEDC6"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0987ACD9" w14:textId="77777777" w:rsidTr="00696F36">
        <w:trPr>
          <w:jc w:val="center"/>
        </w:trPr>
        <w:tc>
          <w:tcPr>
            <w:tcW w:w="7065" w:type="dxa"/>
            <w:shd w:val="clear" w:color="auto" w:fill="auto"/>
          </w:tcPr>
          <w:p w14:paraId="4316029D" w14:textId="0F8DF62A" w:rsidR="0098291C" w:rsidRPr="0058079D" w:rsidRDefault="0098291C" w:rsidP="0098291C">
            <w:pPr>
              <w:widowControl w:val="0"/>
              <w:suppressAutoHyphens/>
              <w:autoSpaceDE w:val="0"/>
              <w:autoSpaceDN w:val="0"/>
              <w:spacing w:after="0" w:line="240" w:lineRule="auto"/>
              <w:ind w:right="-1"/>
              <w:jc w:val="center"/>
              <w:rPr>
                <w:rFonts w:ascii="Bookman Old Style" w:hAnsi="Bookman Old Style"/>
                <w:sz w:val="24"/>
                <w:szCs w:val="24"/>
                <w:lang w:val="en-US"/>
              </w:rPr>
            </w:pPr>
            <w:r w:rsidRPr="0062601C">
              <w:rPr>
                <w:rFonts w:ascii="Bookman Old Style" w:hAnsi="Bookman Old Style"/>
                <w:sz w:val="24"/>
                <w:szCs w:val="24"/>
              </w:rPr>
              <w:t>Pasal 3</w:t>
            </w:r>
            <w:r w:rsidR="0058079D">
              <w:rPr>
                <w:rFonts w:ascii="Bookman Old Style" w:hAnsi="Bookman Old Style"/>
                <w:sz w:val="24"/>
                <w:szCs w:val="24"/>
                <w:lang w:val="en-US"/>
              </w:rPr>
              <w:t>8</w:t>
            </w:r>
          </w:p>
        </w:tc>
        <w:tc>
          <w:tcPr>
            <w:tcW w:w="4859" w:type="dxa"/>
          </w:tcPr>
          <w:p w14:paraId="3E6F1C26" w14:textId="0D3685A6" w:rsidR="0098291C" w:rsidRPr="0062601C" w:rsidRDefault="0098291C" w:rsidP="0098291C">
            <w:pPr>
              <w:widowControl w:val="0"/>
              <w:ind w:right="-1"/>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4797B2D9"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21B50EE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3A09156C"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17A3464D" w14:textId="77777777" w:rsidTr="00696F36">
        <w:trPr>
          <w:jc w:val="center"/>
        </w:trPr>
        <w:tc>
          <w:tcPr>
            <w:tcW w:w="7065" w:type="dxa"/>
            <w:shd w:val="clear" w:color="auto" w:fill="auto"/>
          </w:tcPr>
          <w:p w14:paraId="05DD388A" w14:textId="217577D6" w:rsidR="0098291C" w:rsidRPr="0062601C" w:rsidRDefault="0098291C" w:rsidP="0098291C">
            <w:pPr>
              <w:widowControl w:val="0"/>
              <w:suppressAutoHyphens/>
              <w:autoSpaceDE w:val="0"/>
              <w:autoSpaceDN w:val="0"/>
              <w:spacing w:after="0" w:line="240" w:lineRule="auto"/>
              <w:ind w:right="-1"/>
              <w:jc w:val="both"/>
              <w:rPr>
                <w:rFonts w:ascii="Bookman Old Style" w:hAnsi="Bookman Old Style"/>
                <w:sz w:val="24"/>
                <w:szCs w:val="24"/>
              </w:rPr>
            </w:pPr>
            <w:r w:rsidRPr="0062601C">
              <w:rPr>
                <w:rFonts w:ascii="Bookman Old Style" w:hAnsi="Bookman Old Style"/>
                <w:sz w:val="24"/>
                <w:szCs w:val="24"/>
              </w:rPr>
              <w:lastRenderedPageBreak/>
              <w:t xml:space="preserve">PAJK yang telah memperoleh izin usaha dari Otoritas Jasa Keuangan wajib tunduk pada kewajiban yang berlaku pada POJK 3 Tahun 2024 tentang Penyelenggaraan ITSK serta segala bentuk kewajiban yang berlaku antara lain mencakup ketentuan terkait asosiasi Penyelenggara ITSK, program anti pencucian uang, pencegahan pendanaan terorisme, dan pencegahan pendanaan proliferasi senjata pemusnah massal, pelindungan konsumen, serta pelindungan </w:t>
            </w:r>
            <w:r w:rsidR="002F697B">
              <w:rPr>
                <w:rFonts w:ascii="Bookman Old Style" w:hAnsi="Bookman Old Style"/>
                <w:sz w:val="24"/>
                <w:szCs w:val="24"/>
              </w:rPr>
              <w:t>D</w:t>
            </w:r>
            <w:r w:rsidRPr="0062601C">
              <w:rPr>
                <w:rFonts w:ascii="Bookman Old Style" w:hAnsi="Bookman Old Style"/>
                <w:sz w:val="24"/>
                <w:szCs w:val="24"/>
              </w:rPr>
              <w:t xml:space="preserve">ata </w:t>
            </w:r>
            <w:r w:rsidR="002F697B">
              <w:rPr>
                <w:rFonts w:ascii="Bookman Old Style" w:hAnsi="Bookman Old Style"/>
                <w:sz w:val="24"/>
                <w:szCs w:val="24"/>
              </w:rPr>
              <w:t>P</w:t>
            </w:r>
            <w:r w:rsidRPr="0062601C">
              <w:rPr>
                <w:rFonts w:ascii="Bookman Old Style" w:hAnsi="Bookman Old Style"/>
                <w:sz w:val="24"/>
                <w:szCs w:val="24"/>
              </w:rPr>
              <w:t>ribadi sesuai dengan ketentuan peraturan perundang-undangan.</w:t>
            </w:r>
          </w:p>
        </w:tc>
        <w:tc>
          <w:tcPr>
            <w:tcW w:w="4859" w:type="dxa"/>
          </w:tcPr>
          <w:p w14:paraId="12CEC4A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2159F456"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12FF424A"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659EC97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08B89BBA" w14:textId="77777777" w:rsidTr="00696F36">
        <w:trPr>
          <w:jc w:val="center"/>
        </w:trPr>
        <w:tc>
          <w:tcPr>
            <w:tcW w:w="7065" w:type="dxa"/>
            <w:shd w:val="clear" w:color="auto" w:fill="auto"/>
          </w:tcPr>
          <w:p w14:paraId="6DCCC5AC" w14:textId="77777777" w:rsidR="0098291C" w:rsidRPr="0062601C" w:rsidRDefault="0098291C" w:rsidP="0098291C">
            <w:pPr>
              <w:widowControl w:val="0"/>
              <w:suppressAutoHyphens/>
              <w:autoSpaceDE w:val="0"/>
              <w:autoSpaceDN w:val="0"/>
              <w:spacing w:after="0" w:line="240" w:lineRule="auto"/>
              <w:ind w:right="-1"/>
              <w:jc w:val="both"/>
              <w:rPr>
                <w:rFonts w:ascii="Bookman Old Style" w:hAnsi="Bookman Old Style"/>
                <w:sz w:val="24"/>
                <w:szCs w:val="24"/>
              </w:rPr>
            </w:pPr>
          </w:p>
        </w:tc>
        <w:tc>
          <w:tcPr>
            <w:tcW w:w="4859" w:type="dxa"/>
          </w:tcPr>
          <w:p w14:paraId="63C83F2F"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142CD6E7"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173D13D1"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1D2DFFBC"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42F4A104" w14:textId="77777777" w:rsidTr="00696F36">
        <w:trPr>
          <w:jc w:val="center"/>
        </w:trPr>
        <w:tc>
          <w:tcPr>
            <w:tcW w:w="7065" w:type="dxa"/>
            <w:shd w:val="clear" w:color="auto" w:fill="auto"/>
          </w:tcPr>
          <w:p w14:paraId="6A2557FB" w14:textId="77777777" w:rsidR="0098291C" w:rsidRPr="0062601C" w:rsidRDefault="0098291C" w:rsidP="0098291C">
            <w:pPr>
              <w:widowControl w:val="0"/>
              <w:suppressAutoHyphens/>
              <w:autoSpaceDE w:val="0"/>
              <w:autoSpaceDN w:val="0"/>
              <w:spacing w:after="0" w:line="240" w:lineRule="auto"/>
              <w:ind w:right="-1"/>
              <w:jc w:val="center"/>
              <w:rPr>
                <w:rFonts w:ascii="Bookman Old Style" w:hAnsi="Bookman Old Style"/>
                <w:sz w:val="24"/>
                <w:szCs w:val="24"/>
              </w:rPr>
            </w:pPr>
            <w:r w:rsidRPr="0062601C">
              <w:rPr>
                <w:rFonts w:ascii="Bookman Old Style" w:hAnsi="Bookman Old Style"/>
                <w:sz w:val="24"/>
                <w:szCs w:val="24"/>
              </w:rPr>
              <w:t>Bagian Kedua</w:t>
            </w:r>
          </w:p>
          <w:p w14:paraId="2D3AEC8A" w14:textId="35AD39CF" w:rsidR="0098291C" w:rsidRPr="0062601C" w:rsidRDefault="0098291C" w:rsidP="0098291C">
            <w:pPr>
              <w:widowControl w:val="0"/>
              <w:suppressAutoHyphens/>
              <w:autoSpaceDE w:val="0"/>
              <w:autoSpaceDN w:val="0"/>
              <w:spacing w:after="0" w:line="240" w:lineRule="auto"/>
              <w:ind w:right="-1"/>
              <w:jc w:val="center"/>
              <w:rPr>
                <w:rFonts w:ascii="Bookman Old Style" w:hAnsi="Bookman Old Style"/>
                <w:sz w:val="24"/>
                <w:szCs w:val="24"/>
              </w:rPr>
            </w:pPr>
            <w:r w:rsidRPr="0062601C">
              <w:rPr>
                <w:rFonts w:ascii="Bookman Old Style" w:hAnsi="Bookman Old Style"/>
                <w:sz w:val="24"/>
                <w:szCs w:val="24"/>
              </w:rPr>
              <w:t>Sanksi Administratif</w:t>
            </w:r>
          </w:p>
        </w:tc>
        <w:tc>
          <w:tcPr>
            <w:tcW w:w="4859" w:type="dxa"/>
          </w:tcPr>
          <w:p w14:paraId="489125ED"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0368CCFE"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668CE238"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45CF7627"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380E259C" w14:textId="77777777" w:rsidTr="00696F36">
        <w:trPr>
          <w:jc w:val="center"/>
        </w:trPr>
        <w:tc>
          <w:tcPr>
            <w:tcW w:w="7065" w:type="dxa"/>
            <w:shd w:val="clear" w:color="auto" w:fill="auto"/>
          </w:tcPr>
          <w:p w14:paraId="21AE474B" w14:textId="77777777" w:rsidR="0098291C" w:rsidRPr="0062601C" w:rsidRDefault="0098291C" w:rsidP="0098291C">
            <w:pPr>
              <w:widowControl w:val="0"/>
              <w:suppressAutoHyphens/>
              <w:autoSpaceDE w:val="0"/>
              <w:autoSpaceDN w:val="0"/>
              <w:spacing w:after="0" w:line="240" w:lineRule="auto"/>
              <w:ind w:right="-1"/>
              <w:jc w:val="center"/>
              <w:rPr>
                <w:rFonts w:ascii="Bookman Old Style" w:hAnsi="Bookman Old Style"/>
                <w:sz w:val="24"/>
                <w:szCs w:val="24"/>
              </w:rPr>
            </w:pPr>
          </w:p>
        </w:tc>
        <w:tc>
          <w:tcPr>
            <w:tcW w:w="4859" w:type="dxa"/>
          </w:tcPr>
          <w:p w14:paraId="35F1D4AD"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1978AED1"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45D743B8"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6E4DC1B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402E027B" w14:textId="77777777" w:rsidTr="00696F36">
        <w:trPr>
          <w:jc w:val="center"/>
        </w:trPr>
        <w:tc>
          <w:tcPr>
            <w:tcW w:w="7065" w:type="dxa"/>
            <w:shd w:val="clear" w:color="auto" w:fill="auto"/>
          </w:tcPr>
          <w:p w14:paraId="2A9E13E5" w14:textId="3FA2F8E5" w:rsidR="0098291C" w:rsidRPr="0058079D" w:rsidRDefault="0098291C" w:rsidP="0098291C">
            <w:pPr>
              <w:widowControl w:val="0"/>
              <w:suppressAutoHyphens/>
              <w:autoSpaceDE w:val="0"/>
              <w:autoSpaceDN w:val="0"/>
              <w:spacing w:after="0" w:line="240" w:lineRule="auto"/>
              <w:ind w:right="-1"/>
              <w:jc w:val="center"/>
              <w:rPr>
                <w:rFonts w:ascii="Bookman Old Style" w:hAnsi="Bookman Old Style"/>
                <w:sz w:val="24"/>
                <w:szCs w:val="24"/>
                <w:lang w:val="en-US"/>
              </w:rPr>
            </w:pPr>
            <w:r w:rsidRPr="0062601C">
              <w:rPr>
                <w:rFonts w:ascii="Bookman Old Style" w:hAnsi="Bookman Old Style"/>
                <w:sz w:val="24"/>
                <w:szCs w:val="24"/>
              </w:rPr>
              <w:t>Pasal 3</w:t>
            </w:r>
            <w:r w:rsidR="0058079D">
              <w:rPr>
                <w:rFonts w:ascii="Bookman Old Style" w:hAnsi="Bookman Old Style"/>
                <w:sz w:val="24"/>
                <w:szCs w:val="24"/>
                <w:lang w:val="en-US"/>
              </w:rPr>
              <w:t>9</w:t>
            </w:r>
          </w:p>
        </w:tc>
        <w:tc>
          <w:tcPr>
            <w:tcW w:w="4859" w:type="dxa"/>
          </w:tcPr>
          <w:p w14:paraId="0D6E1482" w14:textId="65E87A71" w:rsidR="0098291C" w:rsidRPr="0062601C" w:rsidRDefault="0098291C" w:rsidP="0098291C">
            <w:pPr>
              <w:widowControl w:val="0"/>
              <w:ind w:right="-1"/>
              <w:jc w:val="both"/>
              <w:rPr>
                <w:rFonts w:ascii="Bookman Old Style" w:hAnsi="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53156A4F"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779C438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40D82C7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537EE8F2" w14:textId="77777777" w:rsidTr="00696F36">
        <w:trPr>
          <w:jc w:val="center"/>
        </w:trPr>
        <w:tc>
          <w:tcPr>
            <w:tcW w:w="7065" w:type="dxa"/>
            <w:shd w:val="clear" w:color="auto" w:fill="auto"/>
          </w:tcPr>
          <w:p w14:paraId="2BE65542" w14:textId="11CDCF01" w:rsidR="0098291C" w:rsidRPr="0062601C" w:rsidRDefault="0098291C" w:rsidP="002660F2">
            <w:pPr>
              <w:pStyle w:val="ListParagraph"/>
              <w:widowControl w:val="0"/>
              <w:numPr>
                <w:ilvl w:val="0"/>
                <w:numId w:val="86"/>
              </w:numPr>
              <w:suppressAutoHyphens/>
              <w:autoSpaceDE w:val="0"/>
              <w:autoSpaceDN w:val="0"/>
              <w:spacing w:after="0" w:line="240" w:lineRule="auto"/>
              <w:ind w:right="-1"/>
              <w:jc w:val="both"/>
              <w:rPr>
                <w:rFonts w:ascii="Bookman Old Style" w:hAnsi="Bookman Old Style"/>
                <w:sz w:val="24"/>
                <w:szCs w:val="24"/>
              </w:rPr>
            </w:pPr>
            <w:r w:rsidRPr="0062601C">
              <w:rPr>
                <w:rFonts w:ascii="Bookman Old Style" w:hAnsi="Bookman Old Style" w:cs="Arial"/>
                <w:sz w:val="24"/>
                <w:szCs w:val="24"/>
                <w:lang w:val="en-US"/>
              </w:rPr>
              <w:t xml:space="preserve">PAJK </w:t>
            </w:r>
            <w:r w:rsidRPr="0062601C">
              <w:rPr>
                <w:rFonts w:ascii="Bookman Old Style" w:hAnsi="Bookman Old Style"/>
                <w:sz w:val="24"/>
                <w:szCs w:val="24"/>
              </w:rPr>
              <w:t>yang tidak memenuhi ketentuan</w:t>
            </w:r>
            <w:r w:rsidRPr="0062601C">
              <w:rPr>
                <w:rFonts w:ascii="Bookman Old Style" w:hAnsi="Bookman Old Style"/>
                <w:sz w:val="24"/>
                <w:szCs w:val="24"/>
                <w:lang w:val="en-US"/>
              </w:rPr>
              <w:t xml:space="preserve"> sebagaimana dimaksud dalam Pasal 36, Pasal 37, Pasal 40 ayat (3)</w:t>
            </w:r>
            <w:r w:rsidRPr="0062601C">
              <w:rPr>
                <w:rFonts w:ascii="Bookman Old Style" w:hAnsi="Bookman Old Style"/>
                <w:sz w:val="24"/>
                <w:szCs w:val="24"/>
              </w:rPr>
              <w:t xml:space="preserve"> dikenakan sanksi berupa:</w:t>
            </w:r>
          </w:p>
        </w:tc>
        <w:tc>
          <w:tcPr>
            <w:tcW w:w="4859" w:type="dxa"/>
          </w:tcPr>
          <w:p w14:paraId="3E618F4E"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3FC3845E"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4AB9EC9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59B6C3B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1D00D94A" w14:textId="77777777" w:rsidTr="00696F36">
        <w:trPr>
          <w:jc w:val="center"/>
        </w:trPr>
        <w:tc>
          <w:tcPr>
            <w:tcW w:w="7065" w:type="dxa"/>
            <w:shd w:val="clear" w:color="auto" w:fill="auto"/>
          </w:tcPr>
          <w:p w14:paraId="46BB5EDC" w14:textId="07A92F42" w:rsidR="0098291C" w:rsidRPr="0062601C" w:rsidRDefault="0098291C" w:rsidP="002660F2">
            <w:pPr>
              <w:pStyle w:val="ListParagraph"/>
              <w:widowControl w:val="0"/>
              <w:numPr>
                <w:ilvl w:val="0"/>
                <w:numId w:val="87"/>
              </w:numPr>
              <w:suppressAutoHyphens/>
              <w:autoSpaceDE w:val="0"/>
              <w:autoSpaceDN w:val="0"/>
              <w:spacing w:after="0" w:line="240" w:lineRule="auto"/>
              <w:ind w:left="1230" w:right="-1"/>
              <w:jc w:val="both"/>
              <w:rPr>
                <w:rFonts w:ascii="Bookman Old Style" w:hAnsi="Bookman Old Style"/>
                <w:sz w:val="24"/>
                <w:szCs w:val="24"/>
              </w:rPr>
            </w:pPr>
            <w:r w:rsidRPr="0062601C">
              <w:rPr>
                <w:rFonts w:ascii="Bookman Old Style" w:eastAsia="Bookman Old Style" w:hAnsi="Bookman Old Style" w:cs="Bookman Old Style"/>
                <w:sz w:val="24"/>
                <w:szCs w:val="24"/>
              </w:rPr>
              <w:t>peringatan tertulis;</w:t>
            </w:r>
          </w:p>
        </w:tc>
        <w:tc>
          <w:tcPr>
            <w:tcW w:w="4859" w:type="dxa"/>
          </w:tcPr>
          <w:p w14:paraId="1D32FAB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47C7E078"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59FB2DB7"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1415A252"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3153920F" w14:textId="77777777" w:rsidTr="00696F36">
        <w:trPr>
          <w:jc w:val="center"/>
        </w:trPr>
        <w:tc>
          <w:tcPr>
            <w:tcW w:w="7065" w:type="dxa"/>
            <w:shd w:val="clear" w:color="auto" w:fill="auto"/>
          </w:tcPr>
          <w:p w14:paraId="449CB9E2" w14:textId="0086A117" w:rsidR="0098291C" w:rsidRPr="0062601C" w:rsidRDefault="0098291C" w:rsidP="002660F2">
            <w:pPr>
              <w:pStyle w:val="ListParagraph"/>
              <w:widowControl w:val="0"/>
              <w:numPr>
                <w:ilvl w:val="0"/>
                <w:numId w:val="87"/>
              </w:numPr>
              <w:suppressAutoHyphens/>
              <w:autoSpaceDE w:val="0"/>
              <w:autoSpaceDN w:val="0"/>
              <w:spacing w:after="0" w:line="240" w:lineRule="auto"/>
              <w:ind w:left="1230" w:right="-1"/>
              <w:jc w:val="both"/>
              <w:rPr>
                <w:rFonts w:ascii="Bookman Old Style" w:hAnsi="Bookman Old Style"/>
                <w:sz w:val="24"/>
                <w:szCs w:val="24"/>
              </w:rPr>
            </w:pPr>
            <w:r w:rsidRPr="0062601C">
              <w:rPr>
                <w:rFonts w:ascii="Bookman Old Style" w:eastAsia="Bookman Old Style" w:hAnsi="Bookman Old Style" w:cs="Bookman Old Style"/>
                <w:sz w:val="24"/>
                <w:szCs w:val="24"/>
              </w:rPr>
              <w:t>penghentian sementara, sebagian, atau seluruh kegiatan termasuk pelaksanaan kerja sama;</w:t>
            </w:r>
          </w:p>
        </w:tc>
        <w:tc>
          <w:tcPr>
            <w:tcW w:w="4859" w:type="dxa"/>
          </w:tcPr>
          <w:p w14:paraId="4B93F05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05770568"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4217202D"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0C3A3D6F"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57C13BE4" w14:textId="77777777" w:rsidTr="00696F36">
        <w:trPr>
          <w:jc w:val="center"/>
        </w:trPr>
        <w:tc>
          <w:tcPr>
            <w:tcW w:w="7065" w:type="dxa"/>
            <w:shd w:val="clear" w:color="auto" w:fill="auto"/>
          </w:tcPr>
          <w:p w14:paraId="79873CD8" w14:textId="019308ED" w:rsidR="0098291C" w:rsidRPr="0062601C" w:rsidRDefault="00D44123" w:rsidP="002660F2">
            <w:pPr>
              <w:pStyle w:val="ListParagraph"/>
              <w:widowControl w:val="0"/>
              <w:numPr>
                <w:ilvl w:val="0"/>
                <w:numId w:val="87"/>
              </w:numPr>
              <w:suppressAutoHyphens/>
              <w:autoSpaceDE w:val="0"/>
              <w:autoSpaceDN w:val="0"/>
              <w:spacing w:after="0" w:line="240" w:lineRule="auto"/>
              <w:ind w:left="1230" w:right="-1"/>
              <w:jc w:val="both"/>
              <w:rPr>
                <w:rFonts w:ascii="Bookman Old Style" w:hAnsi="Bookman Old Style"/>
                <w:sz w:val="24"/>
                <w:szCs w:val="24"/>
              </w:rPr>
            </w:pPr>
            <w:r>
              <w:rPr>
                <w:rFonts w:ascii="Bookman Old Style" w:hAnsi="Bookman Old Style"/>
                <w:color w:val="000000"/>
                <w:sz w:val="24"/>
                <w:szCs w:val="24"/>
              </w:rPr>
              <w:t xml:space="preserve">denda administratif </w:t>
            </w:r>
            <w:r w:rsidR="0098291C" w:rsidRPr="0062601C">
              <w:rPr>
                <w:rFonts w:ascii="Bookman Old Style" w:hAnsi="Bookman Old Style"/>
                <w:sz w:val="24"/>
                <w:szCs w:val="24"/>
                <w:lang w:val="en-US"/>
              </w:rPr>
              <w:t>paling banyak Rp1.000.000.000 (satu miliar rupiah)</w:t>
            </w:r>
            <w:r w:rsidR="0098291C" w:rsidRPr="0062601C">
              <w:rPr>
                <w:rFonts w:ascii="Bookman Old Style" w:hAnsi="Bookman Old Style"/>
                <w:color w:val="000000"/>
                <w:sz w:val="24"/>
                <w:szCs w:val="24"/>
              </w:rPr>
              <w:t>;</w:t>
            </w:r>
            <w:r w:rsidR="0098291C" w:rsidRPr="0062601C">
              <w:rPr>
                <w:rFonts w:ascii="Bookman Old Style" w:hAnsi="Bookman Old Style"/>
                <w:color w:val="000000"/>
                <w:sz w:val="24"/>
                <w:szCs w:val="24"/>
                <w:shd w:val="clear" w:color="auto" w:fill="FFFF00"/>
              </w:rPr>
              <w:t xml:space="preserve"> </w:t>
            </w:r>
          </w:p>
        </w:tc>
        <w:tc>
          <w:tcPr>
            <w:tcW w:w="4859" w:type="dxa"/>
          </w:tcPr>
          <w:p w14:paraId="54363011"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3DDED0EC"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2801B1EC"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6413697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45C8E44D" w14:textId="77777777" w:rsidTr="00696F36">
        <w:trPr>
          <w:jc w:val="center"/>
        </w:trPr>
        <w:tc>
          <w:tcPr>
            <w:tcW w:w="7065" w:type="dxa"/>
            <w:shd w:val="clear" w:color="auto" w:fill="auto"/>
          </w:tcPr>
          <w:p w14:paraId="2B236EE0" w14:textId="0396E6B8" w:rsidR="0098291C" w:rsidRPr="0062601C" w:rsidRDefault="0098291C" w:rsidP="002660F2">
            <w:pPr>
              <w:pStyle w:val="ListParagraph"/>
              <w:widowControl w:val="0"/>
              <w:numPr>
                <w:ilvl w:val="0"/>
                <w:numId w:val="87"/>
              </w:numPr>
              <w:suppressAutoHyphens/>
              <w:autoSpaceDE w:val="0"/>
              <w:autoSpaceDN w:val="0"/>
              <w:spacing w:after="0" w:line="240" w:lineRule="auto"/>
              <w:ind w:left="1230" w:right="-1"/>
              <w:jc w:val="both"/>
              <w:rPr>
                <w:rFonts w:ascii="Bookman Old Style" w:hAnsi="Bookman Old Style"/>
                <w:sz w:val="24"/>
                <w:szCs w:val="24"/>
              </w:rPr>
            </w:pPr>
            <w:r w:rsidRPr="0062601C">
              <w:rPr>
                <w:rFonts w:ascii="Bookman Old Style" w:hAnsi="Bookman Old Style"/>
                <w:sz w:val="24"/>
                <w:szCs w:val="24"/>
                <w:lang w:val="en-US"/>
              </w:rPr>
              <w:t>pencantuman pihak utama dalam daftar tidak lulus berdasarkan mekanisme dana tata cara penilaian kembali pihak utama;</w:t>
            </w:r>
            <w:r w:rsidRPr="0062601C">
              <w:rPr>
                <w:rFonts w:ascii="Bookman Old Style" w:hAnsi="Bookman Old Style"/>
                <w:color w:val="000000"/>
                <w:sz w:val="24"/>
                <w:szCs w:val="24"/>
              </w:rPr>
              <w:t xml:space="preserve"> dan</w:t>
            </w:r>
            <w:r w:rsidRPr="0062601C">
              <w:rPr>
                <w:rFonts w:ascii="Bookman Old Style" w:hAnsi="Bookman Old Style"/>
                <w:color w:val="000000"/>
                <w:sz w:val="24"/>
                <w:szCs w:val="24"/>
                <w:lang w:val="en-US"/>
              </w:rPr>
              <w:t>/</w:t>
            </w:r>
            <w:r w:rsidR="00D44123">
              <w:rPr>
                <w:rFonts w:ascii="Bookman Old Style" w:hAnsi="Bookman Old Style"/>
                <w:color w:val="000000"/>
                <w:sz w:val="24"/>
                <w:szCs w:val="24"/>
                <w:lang w:val="en-US"/>
              </w:rPr>
              <w:t>atau</w:t>
            </w:r>
          </w:p>
        </w:tc>
        <w:tc>
          <w:tcPr>
            <w:tcW w:w="4859" w:type="dxa"/>
          </w:tcPr>
          <w:p w14:paraId="0961411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730A2421"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671908F6"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4679B2B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7D7737C2" w14:textId="77777777" w:rsidTr="00696F36">
        <w:trPr>
          <w:jc w:val="center"/>
        </w:trPr>
        <w:tc>
          <w:tcPr>
            <w:tcW w:w="7065" w:type="dxa"/>
            <w:shd w:val="clear" w:color="auto" w:fill="auto"/>
          </w:tcPr>
          <w:p w14:paraId="46EB3A0F" w14:textId="0136094B" w:rsidR="0098291C" w:rsidRPr="0062601C" w:rsidRDefault="0098291C" w:rsidP="002660F2">
            <w:pPr>
              <w:pStyle w:val="ListParagraph"/>
              <w:widowControl w:val="0"/>
              <w:numPr>
                <w:ilvl w:val="0"/>
                <w:numId w:val="87"/>
              </w:numPr>
              <w:suppressAutoHyphens/>
              <w:autoSpaceDE w:val="0"/>
              <w:autoSpaceDN w:val="0"/>
              <w:spacing w:after="0" w:line="240" w:lineRule="auto"/>
              <w:ind w:left="1230" w:right="-1"/>
              <w:jc w:val="both"/>
              <w:rPr>
                <w:rFonts w:ascii="Bookman Old Style" w:hAnsi="Bookman Old Style"/>
                <w:sz w:val="24"/>
                <w:szCs w:val="24"/>
              </w:rPr>
            </w:pPr>
            <w:r w:rsidRPr="0062601C">
              <w:rPr>
                <w:rFonts w:ascii="Bookman Old Style" w:eastAsia="Bookman Old Style" w:hAnsi="Bookman Old Style" w:cs="Bookman Old Style"/>
                <w:sz w:val="24"/>
                <w:szCs w:val="24"/>
              </w:rPr>
              <w:t>pencabutan izin usaha.</w:t>
            </w:r>
          </w:p>
        </w:tc>
        <w:tc>
          <w:tcPr>
            <w:tcW w:w="4859" w:type="dxa"/>
          </w:tcPr>
          <w:p w14:paraId="491F345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4D2857E8"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1FC138BF"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52AACC9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185C132C" w14:textId="77777777" w:rsidTr="00696F36">
        <w:trPr>
          <w:jc w:val="center"/>
        </w:trPr>
        <w:tc>
          <w:tcPr>
            <w:tcW w:w="7065" w:type="dxa"/>
            <w:shd w:val="clear" w:color="auto" w:fill="auto"/>
          </w:tcPr>
          <w:p w14:paraId="61A30031" w14:textId="110F3CFE" w:rsidR="0098291C" w:rsidRPr="0062601C" w:rsidRDefault="0098291C" w:rsidP="002660F2">
            <w:pPr>
              <w:pStyle w:val="ListParagraph"/>
              <w:widowControl w:val="0"/>
              <w:numPr>
                <w:ilvl w:val="0"/>
                <w:numId w:val="86"/>
              </w:numPr>
              <w:suppressAutoHyphens/>
              <w:autoSpaceDE w:val="0"/>
              <w:autoSpaceDN w:val="0"/>
              <w:spacing w:after="0" w:line="240" w:lineRule="auto"/>
              <w:ind w:right="-1"/>
              <w:jc w:val="both"/>
              <w:rPr>
                <w:rFonts w:ascii="Bookman Old Style" w:hAnsi="Bookman Old Style"/>
                <w:sz w:val="24"/>
                <w:szCs w:val="24"/>
              </w:rPr>
            </w:pPr>
            <w:r w:rsidRPr="0062601C">
              <w:rPr>
                <w:rFonts w:ascii="Bookman Old Style" w:hAnsi="Bookman Old Style"/>
                <w:sz w:val="24"/>
                <w:szCs w:val="24"/>
              </w:rPr>
              <w:t>Sanksi administratif sebagaimana dimaksud pada ayat (1) huruf b, huruf c, dan huruf d dapat dikenakan dengan atau tanpa didahului pengenaan sanksi administratif berupa peringatan tertulis sebagaimana dimaksud pada ayat (1) huruf a.</w:t>
            </w:r>
          </w:p>
        </w:tc>
        <w:tc>
          <w:tcPr>
            <w:tcW w:w="4859" w:type="dxa"/>
          </w:tcPr>
          <w:p w14:paraId="454B353D"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71462C0A"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2C14756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27E85D9D"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02A9B066" w14:textId="77777777" w:rsidTr="00696F36">
        <w:trPr>
          <w:jc w:val="center"/>
        </w:trPr>
        <w:tc>
          <w:tcPr>
            <w:tcW w:w="7065" w:type="dxa"/>
            <w:shd w:val="clear" w:color="auto" w:fill="auto"/>
          </w:tcPr>
          <w:p w14:paraId="1F584F3C" w14:textId="77777777" w:rsidR="0098291C" w:rsidRPr="0062601C" w:rsidRDefault="0098291C" w:rsidP="0098291C">
            <w:pPr>
              <w:widowControl w:val="0"/>
              <w:suppressAutoHyphens/>
              <w:autoSpaceDE w:val="0"/>
              <w:autoSpaceDN w:val="0"/>
              <w:spacing w:after="0" w:line="240" w:lineRule="auto"/>
              <w:ind w:right="-1"/>
              <w:jc w:val="both"/>
              <w:rPr>
                <w:rFonts w:ascii="Bookman Old Style" w:hAnsi="Bookman Old Style"/>
                <w:sz w:val="24"/>
                <w:szCs w:val="24"/>
              </w:rPr>
            </w:pPr>
          </w:p>
        </w:tc>
        <w:tc>
          <w:tcPr>
            <w:tcW w:w="4859" w:type="dxa"/>
          </w:tcPr>
          <w:p w14:paraId="19E478E1"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6CFE1F89"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6C0CB5C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3EA608BA"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65D62874" w14:textId="77777777" w:rsidTr="00696F36">
        <w:trPr>
          <w:jc w:val="center"/>
        </w:trPr>
        <w:tc>
          <w:tcPr>
            <w:tcW w:w="7065" w:type="dxa"/>
            <w:shd w:val="clear" w:color="auto" w:fill="auto"/>
          </w:tcPr>
          <w:p w14:paraId="16533B44" w14:textId="77777777" w:rsidR="0098291C" w:rsidRPr="0062601C" w:rsidRDefault="0098291C" w:rsidP="0098291C">
            <w:pPr>
              <w:widowControl w:val="0"/>
              <w:suppressAutoHyphens/>
              <w:autoSpaceDE w:val="0"/>
              <w:autoSpaceDN w:val="0"/>
              <w:spacing w:after="0" w:line="240" w:lineRule="auto"/>
              <w:ind w:right="-1"/>
              <w:jc w:val="center"/>
              <w:rPr>
                <w:rFonts w:ascii="Bookman Old Style" w:hAnsi="Bookman Old Style"/>
                <w:sz w:val="24"/>
                <w:szCs w:val="24"/>
              </w:rPr>
            </w:pPr>
            <w:r w:rsidRPr="0062601C">
              <w:rPr>
                <w:rFonts w:ascii="Bookman Old Style" w:hAnsi="Bookman Old Style"/>
                <w:sz w:val="24"/>
                <w:szCs w:val="24"/>
              </w:rPr>
              <w:t>BAB IX</w:t>
            </w:r>
          </w:p>
          <w:p w14:paraId="42E0F0F4" w14:textId="12155BE0" w:rsidR="0098291C" w:rsidRPr="0062601C" w:rsidRDefault="0098291C" w:rsidP="0098291C">
            <w:pPr>
              <w:widowControl w:val="0"/>
              <w:suppressAutoHyphens/>
              <w:autoSpaceDE w:val="0"/>
              <w:autoSpaceDN w:val="0"/>
              <w:spacing w:after="0" w:line="240" w:lineRule="auto"/>
              <w:ind w:right="-1"/>
              <w:jc w:val="center"/>
              <w:rPr>
                <w:rFonts w:ascii="Bookman Old Style" w:hAnsi="Bookman Old Style"/>
                <w:sz w:val="24"/>
                <w:szCs w:val="24"/>
              </w:rPr>
            </w:pPr>
            <w:r w:rsidRPr="0062601C">
              <w:rPr>
                <w:rFonts w:ascii="Bookman Old Style" w:hAnsi="Bookman Old Style"/>
                <w:sz w:val="24"/>
                <w:szCs w:val="24"/>
              </w:rPr>
              <w:t>KETENTUAN PERALIHAN</w:t>
            </w:r>
          </w:p>
        </w:tc>
        <w:tc>
          <w:tcPr>
            <w:tcW w:w="4859" w:type="dxa"/>
          </w:tcPr>
          <w:p w14:paraId="4A88877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72C12A3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777D0E8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13A2C116"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204AA539" w14:textId="77777777" w:rsidTr="00696F36">
        <w:trPr>
          <w:jc w:val="center"/>
        </w:trPr>
        <w:tc>
          <w:tcPr>
            <w:tcW w:w="7065" w:type="dxa"/>
            <w:shd w:val="clear" w:color="auto" w:fill="auto"/>
          </w:tcPr>
          <w:p w14:paraId="4069BED6" w14:textId="77777777" w:rsidR="0098291C" w:rsidRPr="0062601C" w:rsidRDefault="0098291C" w:rsidP="0098291C">
            <w:pPr>
              <w:widowControl w:val="0"/>
              <w:suppressAutoHyphens/>
              <w:autoSpaceDE w:val="0"/>
              <w:autoSpaceDN w:val="0"/>
              <w:spacing w:after="0" w:line="240" w:lineRule="auto"/>
              <w:ind w:right="-1"/>
              <w:jc w:val="center"/>
              <w:rPr>
                <w:rFonts w:ascii="Bookman Old Style" w:hAnsi="Bookman Old Style"/>
                <w:sz w:val="24"/>
                <w:szCs w:val="24"/>
              </w:rPr>
            </w:pPr>
          </w:p>
        </w:tc>
        <w:tc>
          <w:tcPr>
            <w:tcW w:w="4859" w:type="dxa"/>
          </w:tcPr>
          <w:p w14:paraId="33CAF63A"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0C54EAC9"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30BFE116"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4C2AC81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6C2D68AD" w14:textId="77777777" w:rsidTr="00696F36">
        <w:trPr>
          <w:jc w:val="center"/>
        </w:trPr>
        <w:tc>
          <w:tcPr>
            <w:tcW w:w="7065" w:type="dxa"/>
            <w:shd w:val="clear" w:color="auto" w:fill="auto"/>
          </w:tcPr>
          <w:p w14:paraId="63DAE492" w14:textId="193B8B88" w:rsidR="0098291C" w:rsidRPr="0058079D" w:rsidRDefault="0098291C" w:rsidP="0098291C">
            <w:pPr>
              <w:pStyle w:val="ListParagraph"/>
              <w:widowControl w:val="0"/>
              <w:suppressAutoHyphens/>
              <w:autoSpaceDE w:val="0"/>
              <w:autoSpaceDN w:val="0"/>
              <w:spacing w:after="0" w:line="240" w:lineRule="auto"/>
              <w:ind w:left="60" w:right="-1"/>
              <w:jc w:val="center"/>
              <w:rPr>
                <w:rFonts w:ascii="Bookman Old Style" w:hAnsi="Bookman Old Style"/>
                <w:sz w:val="24"/>
                <w:szCs w:val="24"/>
                <w:lang w:val="en-US"/>
              </w:rPr>
            </w:pPr>
            <w:r w:rsidRPr="0062601C">
              <w:rPr>
                <w:rFonts w:ascii="Bookman Old Style" w:hAnsi="Bookman Old Style"/>
                <w:sz w:val="24"/>
                <w:szCs w:val="24"/>
              </w:rPr>
              <w:t xml:space="preserve">Pasal </w:t>
            </w:r>
            <w:r w:rsidR="0058079D">
              <w:rPr>
                <w:rFonts w:ascii="Bookman Old Style" w:hAnsi="Bookman Old Style"/>
                <w:sz w:val="24"/>
                <w:szCs w:val="24"/>
                <w:lang w:val="en-US"/>
              </w:rPr>
              <w:t>40</w:t>
            </w:r>
          </w:p>
        </w:tc>
        <w:tc>
          <w:tcPr>
            <w:tcW w:w="4859" w:type="dxa"/>
          </w:tcPr>
          <w:p w14:paraId="5F7FAD99" w14:textId="024236AE"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4033AA6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191C6FB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72F6412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26F5421C" w14:textId="77777777" w:rsidTr="00696F36">
        <w:trPr>
          <w:jc w:val="center"/>
        </w:trPr>
        <w:tc>
          <w:tcPr>
            <w:tcW w:w="7065" w:type="dxa"/>
            <w:shd w:val="clear" w:color="auto" w:fill="auto"/>
          </w:tcPr>
          <w:p w14:paraId="6E170EE8" w14:textId="0EE4E967" w:rsidR="0098291C" w:rsidRPr="0062601C" w:rsidRDefault="0098291C" w:rsidP="002660F2">
            <w:pPr>
              <w:pStyle w:val="ListParagraph"/>
              <w:widowControl w:val="0"/>
              <w:numPr>
                <w:ilvl w:val="0"/>
                <w:numId w:val="92"/>
              </w:numPr>
              <w:suppressAutoHyphens/>
              <w:autoSpaceDE w:val="0"/>
              <w:autoSpaceDN w:val="0"/>
              <w:spacing w:after="0" w:line="240" w:lineRule="auto"/>
              <w:ind w:right="-1"/>
              <w:jc w:val="both"/>
              <w:rPr>
                <w:rFonts w:ascii="Bookman Old Style" w:hAnsi="Bookman Old Style"/>
                <w:sz w:val="24"/>
                <w:szCs w:val="24"/>
              </w:rPr>
            </w:pPr>
            <w:r w:rsidRPr="0062601C">
              <w:rPr>
                <w:rFonts w:ascii="Bookman Old Style" w:hAnsi="Bookman Old Style"/>
                <w:sz w:val="24"/>
                <w:szCs w:val="24"/>
              </w:rPr>
              <w:lastRenderedPageBreak/>
              <w:t xml:space="preserve">Penyelenggara </w:t>
            </w:r>
            <w:r w:rsidRPr="0062601C">
              <w:rPr>
                <w:rFonts w:ascii="Bookman Old Style" w:hAnsi="Bookman Old Style"/>
                <w:i/>
                <w:iCs/>
                <w:sz w:val="24"/>
                <w:szCs w:val="24"/>
              </w:rPr>
              <w:t xml:space="preserve">aggregator, financing agent, funding agent, </w:t>
            </w:r>
            <w:r w:rsidRPr="0062601C">
              <w:rPr>
                <w:rFonts w:ascii="Bookman Old Style" w:hAnsi="Bookman Old Style"/>
                <w:sz w:val="24"/>
                <w:szCs w:val="24"/>
              </w:rPr>
              <w:t>dan</w:t>
            </w:r>
            <w:r w:rsidRPr="0062601C">
              <w:rPr>
                <w:rFonts w:ascii="Bookman Old Style" w:hAnsi="Bookman Old Style"/>
                <w:i/>
                <w:iCs/>
                <w:sz w:val="24"/>
                <w:szCs w:val="24"/>
              </w:rPr>
              <w:t xml:space="preserve"> wealthtech</w:t>
            </w:r>
            <w:r w:rsidRPr="0062601C">
              <w:rPr>
                <w:rFonts w:ascii="Bookman Old Style" w:hAnsi="Bookman Old Style"/>
                <w:sz w:val="24"/>
                <w:szCs w:val="24"/>
              </w:rPr>
              <w:t xml:space="preserve">  yang telah lulus sandbox atau terdaftar di Otoritas Jasa Keuangan harus mengajukan izin usaha sesuai dengan ketentuan Peraturan Otoritas Jasa Keuangan ini paling lama 12 (dua belas) bulan sejak Peraturan Otoritas Jasa Keuangan ini berlaku.</w:t>
            </w:r>
          </w:p>
        </w:tc>
        <w:tc>
          <w:tcPr>
            <w:tcW w:w="4859" w:type="dxa"/>
          </w:tcPr>
          <w:p w14:paraId="05A3C2BC"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767261DD"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1D2144A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2052E3AE"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3B2F4097" w14:textId="77777777" w:rsidTr="00696F36">
        <w:trPr>
          <w:jc w:val="center"/>
        </w:trPr>
        <w:tc>
          <w:tcPr>
            <w:tcW w:w="7065" w:type="dxa"/>
            <w:shd w:val="clear" w:color="auto" w:fill="auto"/>
          </w:tcPr>
          <w:p w14:paraId="6E73DC20" w14:textId="6C187CCA" w:rsidR="0098291C" w:rsidRPr="0062601C" w:rsidRDefault="0098291C" w:rsidP="002660F2">
            <w:pPr>
              <w:pStyle w:val="ListParagraph"/>
              <w:widowControl w:val="0"/>
              <w:numPr>
                <w:ilvl w:val="0"/>
                <w:numId w:val="92"/>
              </w:numPr>
              <w:suppressAutoHyphens/>
              <w:autoSpaceDE w:val="0"/>
              <w:autoSpaceDN w:val="0"/>
              <w:spacing w:after="0" w:line="240" w:lineRule="auto"/>
              <w:ind w:right="-1"/>
              <w:jc w:val="both"/>
              <w:rPr>
                <w:rFonts w:ascii="Bookman Old Style" w:hAnsi="Bookman Old Style"/>
                <w:sz w:val="24"/>
                <w:szCs w:val="24"/>
              </w:rPr>
            </w:pPr>
            <w:r w:rsidRPr="0062601C">
              <w:rPr>
                <w:rFonts w:ascii="Bookman Old Style" w:hAnsi="Bookman Old Style"/>
                <w:sz w:val="24"/>
                <w:szCs w:val="24"/>
              </w:rPr>
              <w:t xml:space="preserve">Dalam hal penyelenggara </w:t>
            </w:r>
            <w:r w:rsidRPr="0062601C">
              <w:rPr>
                <w:rFonts w:ascii="Bookman Old Style" w:hAnsi="Bookman Old Style"/>
                <w:i/>
                <w:iCs/>
                <w:sz w:val="24"/>
                <w:szCs w:val="24"/>
              </w:rPr>
              <w:t xml:space="preserve">aggregator, financing agent, funding agent, </w:t>
            </w:r>
            <w:r w:rsidRPr="0062601C">
              <w:rPr>
                <w:rFonts w:ascii="Bookman Old Style" w:hAnsi="Bookman Old Style"/>
                <w:sz w:val="24"/>
                <w:szCs w:val="24"/>
              </w:rPr>
              <w:t>dan</w:t>
            </w:r>
            <w:r w:rsidRPr="0062601C">
              <w:rPr>
                <w:rFonts w:ascii="Bookman Old Style" w:hAnsi="Bookman Old Style"/>
                <w:i/>
                <w:iCs/>
                <w:sz w:val="24"/>
                <w:szCs w:val="24"/>
              </w:rPr>
              <w:t xml:space="preserve"> wealthtech</w:t>
            </w:r>
            <w:r w:rsidRPr="0062601C">
              <w:rPr>
                <w:rFonts w:ascii="Bookman Old Style" w:hAnsi="Bookman Old Style"/>
                <w:sz w:val="24"/>
                <w:szCs w:val="24"/>
              </w:rPr>
              <w:t xml:space="preserve"> tidak mengajukan izin usaha dalam waktu paling lama 12 (dua belas) bulan sebagaimana dimaksud pada ayat (1), kegiatan usaha PAJK  dinyatakan sebagai PAJK yang tidak memperoleh izin usaha dari Otoritas Jasa Keuangan.</w:t>
            </w:r>
          </w:p>
        </w:tc>
        <w:tc>
          <w:tcPr>
            <w:tcW w:w="4859" w:type="dxa"/>
          </w:tcPr>
          <w:p w14:paraId="6DD0A2E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780715C4"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42DAFEE8"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6671EA1D"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62137ECC" w14:textId="77777777" w:rsidTr="00696F36">
        <w:trPr>
          <w:jc w:val="center"/>
        </w:trPr>
        <w:tc>
          <w:tcPr>
            <w:tcW w:w="7065" w:type="dxa"/>
            <w:shd w:val="clear" w:color="auto" w:fill="auto"/>
          </w:tcPr>
          <w:p w14:paraId="1ECDA378" w14:textId="36616168" w:rsidR="0098291C" w:rsidRPr="0062601C" w:rsidRDefault="0098291C" w:rsidP="002660F2">
            <w:pPr>
              <w:pStyle w:val="ListParagraph"/>
              <w:widowControl w:val="0"/>
              <w:numPr>
                <w:ilvl w:val="0"/>
                <w:numId w:val="92"/>
              </w:numPr>
              <w:suppressAutoHyphens/>
              <w:autoSpaceDE w:val="0"/>
              <w:autoSpaceDN w:val="0"/>
              <w:spacing w:after="0" w:line="240" w:lineRule="auto"/>
              <w:ind w:right="-1"/>
              <w:jc w:val="both"/>
              <w:rPr>
                <w:rFonts w:ascii="Bookman Old Style" w:hAnsi="Bookman Old Style"/>
                <w:sz w:val="24"/>
                <w:szCs w:val="24"/>
              </w:rPr>
            </w:pPr>
            <w:r w:rsidRPr="0062601C">
              <w:rPr>
                <w:rFonts w:ascii="Bookman Old Style" w:hAnsi="Bookman Old Style"/>
                <w:sz w:val="24"/>
                <w:szCs w:val="24"/>
              </w:rPr>
              <w:t xml:space="preserve">Penyelenggara </w:t>
            </w:r>
            <w:r w:rsidRPr="0062601C">
              <w:rPr>
                <w:rFonts w:ascii="Bookman Old Style" w:hAnsi="Bookman Old Style"/>
                <w:i/>
                <w:iCs/>
                <w:sz w:val="24"/>
                <w:szCs w:val="24"/>
              </w:rPr>
              <w:t xml:space="preserve">aggregator, financing agent, funding agent, </w:t>
            </w:r>
            <w:r w:rsidRPr="0062601C">
              <w:rPr>
                <w:rFonts w:ascii="Bookman Old Style" w:hAnsi="Bookman Old Style"/>
                <w:sz w:val="24"/>
                <w:szCs w:val="24"/>
              </w:rPr>
              <w:t>dan</w:t>
            </w:r>
            <w:r w:rsidRPr="0062601C">
              <w:rPr>
                <w:rFonts w:ascii="Bookman Old Style" w:hAnsi="Bookman Old Style"/>
                <w:i/>
                <w:iCs/>
                <w:sz w:val="24"/>
                <w:szCs w:val="24"/>
              </w:rPr>
              <w:t xml:space="preserve"> wealthtech</w:t>
            </w:r>
            <w:r w:rsidRPr="0062601C">
              <w:rPr>
                <w:rFonts w:ascii="Bookman Old Style" w:hAnsi="Bookman Old Style"/>
                <w:sz w:val="24"/>
                <w:szCs w:val="24"/>
              </w:rPr>
              <w:t xml:space="preserve"> sebagaimana dimaksud pada ayat (2) wajib menghentikan kegiatan usaha dan melakukan penyelesaian kewajiban kepada Konsumen paling lambat 6 (enam) bulan sejak kegiatan usaha dinyatakan tidak berizin dan tidak diawasi oleh Otoritas Jasa Keuangan.</w:t>
            </w:r>
          </w:p>
        </w:tc>
        <w:tc>
          <w:tcPr>
            <w:tcW w:w="4859" w:type="dxa"/>
          </w:tcPr>
          <w:p w14:paraId="5204F86D"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23BB5287"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6459D238"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64E28BA1"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23DCECBA" w14:textId="77777777" w:rsidTr="00696F36">
        <w:trPr>
          <w:jc w:val="center"/>
        </w:trPr>
        <w:tc>
          <w:tcPr>
            <w:tcW w:w="7065" w:type="dxa"/>
            <w:shd w:val="clear" w:color="auto" w:fill="auto"/>
          </w:tcPr>
          <w:p w14:paraId="20F433C0" w14:textId="11D17A6C" w:rsidR="0098291C" w:rsidRPr="0062601C" w:rsidRDefault="0098291C" w:rsidP="002660F2">
            <w:pPr>
              <w:pStyle w:val="ListParagraph"/>
              <w:widowControl w:val="0"/>
              <w:numPr>
                <w:ilvl w:val="0"/>
                <w:numId w:val="92"/>
              </w:numPr>
              <w:suppressAutoHyphens/>
              <w:autoSpaceDE w:val="0"/>
              <w:autoSpaceDN w:val="0"/>
              <w:spacing w:after="0" w:line="240" w:lineRule="auto"/>
              <w:ind w:right="-1"/>
              <w:jc w:val="both"/>
              <w:rPr>
                <w:rFonts w:ascii="Bookman Old Style" w:hAnsi="Bookman Old Style"/>
                <w:sz w:val="24"/>
                <w:szCs w:val="24"/>
              </w:rPr>
            </w:pPr>
            <w:r w:rsidRPr="0062601C">
              <w:rPr>
                <w:rFonts w:ascii="Bookman Old Style" w:hAnsi="Bookman Old Style"/>
                <w:sz w:val="24"/>
                <w:szCs w:val="24"/>
              </w:rPr>
              <w:t xml:space="preserve">Dalam hal penyelenggara </w:t>
            </w:r>
            <w:r w:rsidRPr="0062601C">
              <w:rPr>
                <w:rFonts w:ascii="Bookman Old Style" w:hAnsi="Bookman Old Style"/>
                <w:i/>
                <w:iCs/>
                <w:sz w:val="24"/>
                <w:szCs w:val="24"/>
              </w:rPr>
              <w:t xml:space="preserve">aggregator, financing agent, funding agent, </w:t>
            </w:r>
            <w:r w:rsidRPr="0062601C">
              <w:rPr>
                <w:rFonts w:ascii="Bookman Old Style" w:hAnsi="Bookman Old Style"/>
                <w:sz w:val="24"/>
                <w:szCs w:val="24"/>
              </w:rPr>
              <w:t>dan</w:t>
            </w:r>
            <w:r w:rsidRPr="0062601C">
              <w:rPr>
                <w:rFonts w:ascii="Bookman Old Style" w:hAnsi="Bookman Old Style"/>
                <w:i/>
                <w:iCs/>
                <w:sz w:val="24"/>
                <w:szCs w:val="24"/>
              </w:rPr>
              <w:t xml:space="preserve"> wealthtech</w:t>
            </w:r>
            <w:r w:rsidRPr="0062601C">
              <w:rPr>
                <w:rFonts w:ascii="Bookman Old Style" w:hAnsi="Bookman Old Style"/>
                <w:sz w:val="24"/>
                <w:szCs w:val="24"/>
              </w:rPr>
              <w:t xml:space="preserve"> telah memperoleh izin usaha, surat lulus peserta sandbox atau surat tanda bukti terdaftar menjadi tidak berlaku. </w:t>
            </w:r>
          </w:p>
        </w:tc>
        <w:tc>
          <w:tcPr>
            <w:tcW w:w="4859" w:type="dxa"/>
          </w:tcPr>
          <w:p w14:paraId="537205D8"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5857190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20689237"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66BE0BF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61178416" w14:textId="77777777" w:rsidTr="00696F36">
        <w:trPr>
          <w:jc w:val="center"/>
        </w:trPr>
        <w:tc>
          <w:tcPr>
            <w:tcW w:w="7065" w:type="dxa"/>
            <w:shd w:val="clear" w:color="auto" w:fill="auto"/>
          </w:tcPr>
          <w:p w14:paraId="6D725CAE" w14:textId="272ACDFF" w:rsidR="0098291C" w:rsidRPr="0062601C" w:rsidRDefault="0098291C" w:rsidP="002660F2">
            <w:pPr>
              <w:pStyle w:val="ListParagraph"/>
              <w:widowControl w:val="0"/>
              <w:numPr>
                <w:ilvl w:val="0"/>
                <w:numId w:val="92"/>
              </w:numPr>
              <w:suppressAutoHyphens/>
              <w:autoSpaceDE w:val="0"/>
              <w:autoSpaceDN w:val="0"/>
              <w:spacing w:after="0" w:line="240" w:lineRule="auto"/>
              <w:ind w:right="-1"/>
              <w:jc w:val="both"/>
              <w:rPr>
                <w:rFonts w:ascii="Bookman Old Style" w:hAnsi="Bookman Old Style"/>
                <w:sz w:val="24"/>
                <w:szCs w:val="24"/>
              </w:rPr>
            </w:pPr>
            <w:r w:rsidRPr="0062601C">
              <w:rPr>
                <w:rFonts w:ascii="Bookman Old Style" w:hAnsi="Bookman Old Style"/>
                <w:sz w:val="24"/>
                <w:szCs w:val="24"/>
              </w:rPr>
              <w:t xml:space="preserve">Penyelenggara </w:t>
            </w:r>
            <w:r w:rsidRPr="0062601C">
              <w:rPr>
                <w:rFonts w:ascii="Bookman Old Style" w:hAnsi="Bookman Old Style"/>
                <w:i/>
                <w:iCs/>
                <w:sz w:val="24"/>
                <w:szCs w:val="24"/>
              </w:rPr>
              <w:t xml:space="preserve">aggregator, financing agent, funding agent, </w:t>
            </w:r>
            <w:r w:rsidRPr="0062601C">
              <w:rPr>
                <w:rFonts w:ascii="Bookman Old Style" w:hAnsi="Bookman Old Style"/>
                <w:sz w:val="24"/>
                <w:szCs w:val="24"/>
              </w:rPr>
              <w:t>dan</w:t>
            </w:r>
            <w:r w:rsidRPr="0062601C">
              <w:rPr>
                <w:rFonts w:ascii="Bookman Old Style" w:hAnsi="Bookman Old Style"/>
                <w:i/>
                <w:iCs/>
                <w:sz w:val="24"/>
                <w:szCs w:val="24"/>
              </w:rPr>
              <w:t xml:space="preserve"> wealthtech</w:t>
            </w:r>
            <w:r w:rsidRPr="0062601C">
              <w:rPr>
                <w:rFonts w:ascii="Bookman Old Style" w:hAnsi="Bookman Old Style"/>
                <w:sz w:val="24"/>
                <w:szCs w:val="24"/>
              </w:rPr>
              <w:t xml:space="preserve"> yang telah memperoleh status terdaftar dan telah memiliki tanda terdaftar penyelenggara Sistem Elektronik sesuai dengan kegiatan usaha PKA, dikecualikan dari ketentuan mengenai pendaftarann penyelenggara Sistem Elektronik sebagaimana dimaksud pada Pasal 11.</w:t>
            </w:r>
          </w:p>
        </w:tc>
        <w:tc>
          <w:tcPr>
            <w:tcW w:w="4859" w:type="dxa"/>
          </w:tcPr>
          <w:p w14:paraId="575A797E"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44F3C16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564F2BBD"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364DC8A7"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6BCAB3D3" w14:textId="77777777" w:rsidTr="00696F36">
        <w:trPr>
          <w:jc w:val="center"/>
        </w:trPr>
        <w:tc>
          <w:tcPr>
            <w:tcW w:w="7065" w:type="dxa"/>
            <w:shd w:val="clear" w:color="auto" w:fill="auto"/>
          </w:tcPr>
          <w:p w14:paraId="5E331C87" w14:textId="302D7CF7" w:rsidR="0098291C" w:rsidRPr="0062601C" w:rsidRDefault="0098291C" w:rsidP="002660F2">
            <w:pPr>
              <w:pStyle w:val="ListParagraph"/>
              <w:widowControl w:val="0"/>
              <w:numPr>
                <w:ilvl w:val="0"/>
                <w:numId w:val="92"/>
              </w:numPr>
              <w:suppressAutoHyphens/>
              <w:autoSpaceDE w:val="0"/>
              <w:autoSpaceDN w:val="0"/>
              <w:spacing w:after="0" w:line="240" w:lineRule="auto"/>
              <w:ind w:right="-1"/>
              <w:jc w:val="both"/>
              <w:rPr>
                <w:rFonts w:ascii="Bookman Old Style" w:hAnsi="Bookman Old Style"/>
                <w:sz w:val="24"/>
                <w:szCs w:val="24"/>
              </w:rPr>
            </w:pPr>
            <w:r w:rsidRPr="0062601C">
              <w:rPr>
                <w:rFonts w:ascii="Bookman Old Style" w:hAnsi="Bookman Old Style"/>
                <w:sz w:val="24"/>
                <w:szCs w:val="24"/>
              </w:rPr>
              <w:t xml:space="preserve">Penyelenggara </w:t>
            </w:r>
            <w:r w:rsidRPr="0062601C">
              <w:rPr>
                <w:rFonts w:ascii="Bookman Old Style" w:hAnsi="Bookman Old Style"/>
                <w:i/>
                <w:iCs/>
                <w:sz w:val="24"/>
                <w:szCs w:val="24"/>
              </w:rPr>
              <w:t xml:space="preserve">aggregator, financing agent, funding agent, </w:t>
            </w:r>
            <w:r w:rsidRPr="0062601C">
              <w:rPr>
                <w:rFonts w:ascii="Bookman Old Style" w:hAnsi="Bookman Old Style"/>
                <w:sz w:val="24"/>
                <w:szCs w:val="24"/>
              </w:rPr>
              <w:t>dan</w:t>
            </w:r>
            <w:r w:rsidRPr="0062601C">
              <w:rPr>
                <w:rFonts w:ascii="Bookman Old Style" w:hAnsi="Bookman Old Style"/>
                <w:i/>
                <w:iCs/>
                <w:sz w:val="24"/>
                <w:szCs w:val="24"/>
              </w:rPr>
              <w:t xml:space="preserve"> wealthtech </w:t>
            </w:r>
            <w:r w:rsidRPr="0062601C">
              <w:rPr>
                <w:rFonts w:ascii="Bookman Old Style" w:hAnsi="Bookman Old Style"/>
                <w:sz w:val="24"/>
                <w:szCs w:val="24"/>
              </w:rPr>
              <w:t>yang telah memperoleh status terdaftar dan melakukan kegiatan usaha sebagaimana dimaksud dalam Pasal 3 ayat (1) sebelum Peraturan Otoritas Jasa Keuangan ini berlaku, tetap melaksanakan kegiatan tanpa perlu mendapatkan persetujuan dari Otoritas Jasa Keuangan.</w:t>
            </w:r>
          </w:p>
        </w:tc>
        <w:tc>
          <w:tcPr>
            <w:tcW w:w="4859" w:type="dxa"/>
          </w:tcPr>
          <w:p w14:paraId="69DA4D6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76D7FA2C"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56A56C0F"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232F61E1"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201134CD" w14:textId="77777777" w:rsidTr="00696F36">
        <w:trPr>
          <w:jc w:val="center"/>
        </w:trPr>
        <w:tc>
          <w:tcPr>
            <w:tcW w:w="7065" w:type="dxa"/>
            <w:shd w:val="clear" w:color="auto" w:fill="auto"/>
          </w:tcPr>
          <w:p w14:paraId="5A61A39B" w14:textId="77777777" w:rsidR="0098291C" w:rsidRPr="0062601C" w:rsidRDefault="0098291C" w:rsidP="0098291C">
            <w:pPr>
              <w:widowControl w:val="0"/>
              <w:suppressAutoHyphens/>
              <w:autoSpaceDE w:val="0"/>
              <w:autoSpaceDN w:val="0"/>
              <w:spacing w:after="0" w:line="240" w:lineRule="auto"/>
              <w:ind w:right="-1"/>
              <w:jc w:val="both"/>
              <w:rPr>
                <w:rFonts w:ascii="Bookman Old Style" w:hAnsi="Bookman Old Style"/>
                <w:sz w:val="24"/>
                <w:szCs w:val="24"/>
              </w:rPr>
            </w:pPr>
          </w:p>
        </w:tc>
        <w:tc>
          <w:tcPr>
            <w:tcW w:w="4859" w:type="dxa"/>
          </w:tcPr>
          <w:p w14:paraId="6ECE582F"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7D19EBF8"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667E94AF"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211AE6B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591B5B6A" w14:textId="77777777" w:rsidTr="00696F36">
        <w:trPr>
          <w:jc w:val="center"/>
        </w:trPr>
        <w:tc>
          <w:tcPr>
            <w:tcW w:w="7065" w:type="dxa"/>
            <w:shd w:val="clear" w:color="auto" w:fill="auto"/>
          </w:tcPr>
          <w:p w14:paraId="581B7A59" w14:textId="77777777" w:rsidR="0098291C" w:rsidRPr="0062601C" w:rsidRDefault="0098291C" w:rsidP="0098291C">
            <w:pPr>
              <w:widowControl w:val="0"/>
              <w:suppressAutoHyphens/>
              <w:autoSpaceDE w:val="0"/>
              <w:autoSpaceDN w:val="0"/>
              <w:spacing w:after="0" w:line="240" w:lineRule="auto"/>
              <w:ind w:right="-1"/>
              <w:jc w:val="center"/>
              <w:rPr>
                <w:rFonts w:ascii="Bookman Old Style" w:hAnsi="Bookman Old Style"/>
                <w:sz w:val="24"/>
                <w:szCs w:val="24"/>
              </w:rPr>
            </w:pPr>
            <w:r w:rsidRPr="0062601C">
              <w:rPr>
                <w:rFonts w:ascii="Bookman Old Style" w:hAnsi="Bookman Old Style"/>
                <w:sz w:val="24"/>
                <w:szCs w:val="24"/>
              </w:rPr>
              <w:lastRenderedPageBreak/>
              <w:t>BAB X</w:t>
            </w:r>
          </w:p>
          <w:p w14:paraId="4F2352CC" w14:textId="31319D72" w:rsidR="0098291C" w:rsidRPr="0062601C" w:rsidRDefault="0098291C" w:rsidP="0098291C">
            <w:pPr>
              <w:widowControl w:val="0"/>
              <w:suppressAutoHyphens/>
              <w:autoSpaceDE w:val="0"/>
              <w:autoSpaceDN w:val="0"/>
              <w:spacing w:after="0" w:line="240" w:lineRule="auto"/>
              <w:ind w:right="-1"/>
              <w:jc w:val="center"/>
              <w:rPr>
                <w:rFonts w:ascii="Bookman Old Style" w:hAnsi="Bookman Old Style"/>
                <w:sz w:val="24"/>
                <w:szCs w:val="24"/>
              </w:rPr>
            </w:pPr>
            <w:r w:rsidRPr="0062601C">
              <w:rPr>
                <w:rFonts w:ascii="Bookman Old Style" w:hAnsi="Bookman Old Style"/>
                <w:sz w:val="24"/>
                <w:szCs w:val="24"/>
              </w:rPr>
              <w:t>KETENTUAN PENUTUP</w:t>
            </w:r>
          </w:p>
        </w:tc>
        <w:tc>
          <w:tcPr>
            <w:tcW w:w="4859" w:type="dxa"/>
          </w:tcPr>
          <w:p w14:paraId="192C2A0A"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4E55718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3EF08B0D"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2D13511C"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0B5ECC88" w14:textId="77777777" w:rsidTr="00696F36">
        <w:trPr>
          <w:jc w:val="center"/>
        </w:trPr>
        <w:tc>
          <w:tcPr>
            <w:tcW w:w="7065" w:type="dxa"/>
            <w:shd w:val="clear" w:color="auto" w:fill="auto"/>
          </w:tcPr>
          <w:p w14:paraId="098ECCD9" w14:textId="77777777" w:rsidR="0098291C" w:rsidRPr="0062601C" w:rsidRDefault="0098291C" w:rsidP="0098291C">
            <w:pPr>
              <w:widowControl w:val="0"/>
              <w:suppressAutoHyphens/>
              <w:autoSpaceDE w:val="0"/>
              <w:autoSpaceDN w:val="0"/>
              <w:spacing w:after="0" w:line="240" w:lineRule="auto"/>
              <w:ind w:right="-1"/>
              <w:jc w:val="both"/>
              <w:rPr>
                <w:rFonts w:ascii="Bookman Old Style" w:hAnsi="Bookman Old Style"/>
                <w:sz w:val="24"/>
                <w:szCs w:val="24"/>
              </w:rPr>
            </w:pPr>
          </w:p>
        </w:tc>
        <w:tc>
          <w:tcPr>
            <w:tcW w:w="4859" w:type="dxa"/>
          </w:tcPr>
          <w:p w14:paraId="4655646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54FA3091"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1D26006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55E9F4BD"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16F8069A" w14:textId="77777777" w:rsidTr="00696F36">
        <w:trPr>
          <w:jc w:val="center"/>
        </w:trPr>
        <w:tc>
          <w:tcPr>
            <w:tcW w:w="7065" w:type="dxa"/>
            <w:shd w:val="clear" w:color="auto" w:fill="auto"/>
          </w:tcPr>
          <w:p w14:paraId="4ED93707" w14:textId="5DF6A3D1" w:rsidR="0098291C" w:rsidRPr="0058079D" w:rsidRDefault="0098291C" w:rsidP="0098291C">
            <w:pPr>
              <w:widowControl w:val="0"/>
              <w:suppressAutoHyphens/>
              <w:autoSpaceDE w:val="0"/>
              <w:autoSpaceDN w:val="0"/>
              <w:spacing w:after="0" w:line="240" w:lineRule="auto"/>
              <w:ind w:right="-1"/>
              <w:jc w:val="center"/>
              <w:rPr>
                <w:rFonts w:ascii="Bookman Old Style" w:hAnsi="Bookman Old Style"/>
                <w:sz w:val="24"/>
                <w:szCs w:val="24"/>
                <w:lang w:val="en-US"/>
              </w:rPr>
            </w:pPr>
            <w:r w:rsidRPr="0062601C">
              <w:rPr>
                <w:rFonts w:ascii="Bookman Old Style" w:hAnsi="Bookman Old Style"/>
                <w:sz w:val="24"/>
                <w:szCs w:val="24"/>
              </w:rPr>
              <w:t>Pasal 4</w:t>
            </w:r>
            <w:r w:rsidR="0058079D">
              <w:rPr>
                <w:rFonts w:ascii="Bookman Old Style" w:hAnsi="Bookman Old Style"/>
                <w:sz w:val="24"/>
                <w:szCs w:val="24"/>
                <w:lang w:val="en-US"/>
              </w:rPr>
              <w:t>1</w:t>
            </w:r>
          </w:p>
        </w:tc>
        <w:tc>
          <w:tcPr>
            <w:tcW w:w="4859" w:type="dxa"/>
          </w:tcPr>
          <w:p w14:paraId="7E20D52A" w14:textId="14CC1360"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Cukup jelas.</w:t>
            </w:r>
          </w:p>
        </w:tc>
        <w:tc>
          <w:tcPr>
            <w:tcW w:w="2291" w:type="dxa"/>
          </w:tcPr>
          <w:p w14:paraId="4C9EB35A"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7F5370B6"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3F180156"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47147C23" w14:textId="77777777" w:rsidTr="00696F36">
        <w:trPr>
          <w:jc w:val="center"/>
        </w:trPr>
        <w:tc>
          <w:tcPr>
            <w:tcW w:w="7065" w:type="dxa"/>
            <w:shd w:val="clear" w:color="auto" w:fill="auto"/>
          </w:tcPr>
          <w:p w14:paraId="44220AED" w14:textId="75479C04" w:rsidR="0098291C" w:rsidRPr="0062601C" w:rsidRDefault="0098291C" w:rsidP="0098291C">
            <w:pPr>
              <w:widowControl w:val="0"/>
              <w:suppressAutoHyphens/>
              <w:autoSpaceDE w:val="0"/>
              <w:autoSpaceDN w:val="0"/>
              <w:spacing w:after="0" w:line="240" w:lineRule="auto"/>
              <w:ind w:right="-1"/>
              <w:jc w:val="both"/>
              <w:rPr>
                <w:rFonts w:ascii="Bookman Old Style" w:hAnsi="Bookman Old Style"/>
                <w:sz w:val="24"/>
                <w:szCs w:val="24"/>
              </w:rPr>
            </w:pPr>
            <w:r w:rsidRPr="0062601C">
              <w:rPr>
                <w:rFonts w:ascii="Bookman Old Style" w:hAnsi="Bookman Old Style"/>
                <w:sz w:val="24"/>
                <w:szCs w:val="24"/>
              </w:rPr>
              <w:t>Peraturan Otoritas Jasa Keuangan ini mulai berlaku pada tanggal diundangkan.</w:t>
            </w:r>
          </w:p>
        </w:tc>
        <w:tc>
          <w:tcPr>
            <w:tcW w:w="4859" w:type="dxa"/>
          </w:tcPr>
          <w:p w14:paraId="6909FCCA" w14:textId="38865733"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3F33B14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3D2550E7"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5B9D92C5"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0B0DCA4C" w14:textId="77777777" w:rsidTr="00696F36">
        <w:trPr>
          <w:jc w:val="center"/>
        </w:trPr>
        <w:tc>
          <w:tcPr>
            <w:tcW w:w="7065" w:type="dxa"/>
            <w:shd w:val="clear" w:color="auto" w:fill="auto"/>
          </w:tcPr>
          <w:p w14:paraId="77EB2C1E" w14:textId="77777777" w:rsidR="0098291C" w:rsidRPr="0062601C" w:rsidRDefault="0098291C" w:rsidP="0098291C">
            <w:pPr>
              <w:widowControl w:val="0"/>
              <w:suppressAutoHyphens/>
              <w:autoSpaceDE w:val="0"/>
              <w:autoSpaceDN w:val="0"/>
              <w:spacing w:after="0" w:line="240" w:lineRule="auto"/>
              <w:ind w:right="-1"/>
              <w:jc w:val="both"/>
              <w:rPr>
                <w:rFonts w:ascii="Bookman Old Style" w:hAnsi="Bookman Old Style"/>
                <w:sz w:val="24"/>
                <w:szCs w:val="24"/>
              </w:rPr>
            </w:pPr>
          </w:p>
        </w:tc>
        <w:tc>
          <w:tcPr>
            <w:tcW w:w="4859" w:type="dxa"/>
          </w:tcPr>
          <w:p w14:paraId="1408803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252ADD66"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787C66B8"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577DAAC9"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0597C4E3" w14:textId="77777777" w:rsidTr="00FC3C93">
        <w:trPr>
          <w:jc w:val="center"/>
        </w:trPr>
        <w:tc>
          <w:tcPr>
            <w:tcW w:w="11924" w:type="dxa"/>
            <w:gridSpan w:val="2"/>
            <w:shd w:val="clear" w:color="auto" w:fill="auto"/>
          </w:tcPr>
          <w:p w14:paraId="587C69CD"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37F3CACB"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1EB7A81D"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06B91643"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56A91F5C" w14:textId="77777777" w:rsidTr="00696F36">
        <w:trPr>
          <w:jc w:val="center"/>
        </w:trPr>
        <w:tc>
          <w:tcPr>
            <w:tcW w:w="7065" w:type="dxa"/>
            <w:shd w:val="clear" w:color="auto" w:fill="auto"/>
          </w:tcPr>
          <w:p w14:paraId="1D4C8912" w14:textId="47260644" w:rsidR="0098291C" w:rsidRPr="0062601C" w:rsidRDefault="0098291C" w:rsidP="0098291C">
            <w:pPr>
              <w:pBdr>
                <w:top w:val="nil"/>
                <w:left w:val="nil"/>
                <w:bottom w:val="nil"/>
                <w:right w:val="nil"/>
                <w:between w:val="nil"/>
              </w:pBdr>
              <w:spacing w:after="0"/>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Agar setiap orang mengetahuinya, memerintahkan pengundangan Peraturan OJK ini dengan penempatannya dalam Lembaran Negara Republik Indonesia.</w:t>
            </w:r>
          </w:p>
        </w:tc>
        <w:tc>
          <w:tcPr>
            <w:tcW w:w="4859" w:type="dxa"/>
          </w:tcPr>
          <w:p w14:paraId="1C333B80"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2291" w:type="dxa"/>
          </w:tcPr>
          <w:p w14:paraId="59610C07"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4320" w:type="dxa"/>
          </w:tcPr>
          <w:p w14:paraId="747E6DAC" w14:textId="6B4F3995"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5580" w:type="dxa"/>
          </w:tcPr>
          <w:p w14:paraId="314246F6" w14:textId="77777777" w:rsidR="0098291C" w:rsidRPr="0062601C" w:rsidRDefault="0098291C" w:rsidP="0098291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98291C" w:rsidRPr="0062601C" w14:paraId="4FF07B5A" w14:textId="77777777" w:rsidTr="00696F36">
        <w:trPr>
          <w:jc w:val="center"/>
        </w:trPr>
        <w:tc>
          <w:tcPr>
            <w:tcW w:w="7065" w:type="dxa"/>
            <w:shd w:val="clear" w:color="auto" w:fill="auto"/>
          </w:tcPr>
          <w:p w14:paraId="7C34BA6D" w14:textId="77777777" w:rsidR="0098291C" w:rsidRPr="0062601C" w:rsidRDefault="0098291C" w:rsidP="0098291C">
            <w:pPr>
              <w:tabs>
                <w:tab w:val="left" w:pos="2232"/>
              </w:tabs>
              <w:spacing w:after="0" w:line="360" w:lineRule="auto"/>
              <w:jc w:val="both"/>
              <w:rPr>
                <w:rFonts w:ascii="Bookman Old Style" w:eastAsia="Bookman Old Style" w:hAnsi="Bookman Old Style" w:cs="Bookman Old Style"/>
                <w:sz w:val="24"/>
                <w:szCs w:val="24"/>
              </w:rPr>
            </w:pPr>
          </w:p>
        </w:tc>
        <w:tc>
          <w:tcPr>
            <w:tcW w:w="4859" w:type="dxa"/>
          </w:tcPr>
          <w:p w14:paraId="0DE0DE83" w14:textId="77777777" w:rsidR="0098291C" w:rsidRPr="0062601C" w:rsidRDefault="0098291C" w:rsidP="0098291C">
            <w:pPr>
              <w:tabs>
                <w:tab w:val="left" w:pos="2232"/>
              </w:tabs>
              <w:spacing w:after="0" w:line="360" w:lineRule="auto"/>
              <w:jc w:val="both"/>
              <w:rPr>
                <w:rFonts w:ascii="Bookman Old Style" w:eastAsia="Bookman Old Style" w:hAnsi="Bookman Old Style" w:cs="Bookman Old Style"/>
                <w:sz w:val="24"/>
                <w:szCs w:val="24"/>
              </w:rPr>
            </w:pPr>
          </w:p>
        </w:tc>
        <w:tc>
          <w:tcPr>
            <w:tcW w:w="2291" w:type="dxa"/>
          </w:tcPr>
          <w:p w14:paraId="483D658C" w14:textId="77777777" w:rsidR="0098291C" w:rsidRPr="0062601C" w:rsidRDefault="0098291C" w:rsidP="0098291C">
            <w:pPr>
              <w:tabs>
                <w:tab w:val="left" w:pos="2232"/>
              </w:tabs>
              <w:spacing w:after="0" w:line="360" w:lineRule="auto"/>
              <w:jc w:val="both"/>
              <w:rPr>
                <w:rFonts w:ascii="Bookman Old Style" w:eastAsia="Bookman Old Style" w:hAnsi="Bookman Old Style" w:cs="Bookman Old Style"/>
                <w:sz w:val="24"/>
                <w:szCs w:val="24"/>
              </w:rPr>
            </w:pPr>
          </w:p>
        </w:tc>
        <w:tc>
          <w:tcPr>
            <w:tcW w:w="4320" w:type="dxa"/>
          </w:tcPr>
          <w:p w14:paraId="06C50542" w14:textId="7B174EF7" w:rsidR="0098291C" w:rsidRPr="0062601C" w:rsidRDefault="0098291C" w:rsidP="0098291C">
            <w:pPr>
              <w:tabs>
                <w:tab w:val="left" w:pos="2232"/>
              </w:tabs>
              <w:spacing w:after="0" w:line="360" w:lineRule="auto"/>
              <w:jc w:val="both"/>
              <w:rPr>
                <w:rFonts w:ascii="Bookman Old Style" w:eastAsia="Bookman Old Style" w:hAnsi="Bookman Old Style" w:cs="Bookman Old Style"/>
                <w:sz w:val="24"/>
                <w:szCs w:val="24"/>
              </w:rPr>
            </w:pPr>
          </w:p>
        </w:tc>
        <w:tc>
          <w:tcPr>
            <w:tcW w:w="5580" w:type="dxa"/>
          </w:tcPr>
          <w:p w14:paraId="4F677B42" w14:textId="77777777" w:rsidR="0098291C" w:rsidRPr="0062601C" w:rsidRDefault="0098291C" w:rsidP="0098291C">
            <w:pPr>
              <w:tabs>
                <w:tab w:val="left" w:pos="2232"/>
              </w:tabs>
              <w:spacing w:after="0" w:line="360" w:lineRule="auto"/>
              <w:jc w:val="both"/>
              <w:rPr>
                <w:rFonts w:ascii="Bookman Old Style" w:eastAsia="Bookman Old Style" w:hAnsi="Bookman Old Style" w:cs="Bookman Old Style"/>
                <w:sz w:val="24"/>
                <w:szCs w:val="24"/>
              </w:rPr>
            </w:pPr>
          </w:p>
        </w:tc>
      </w:tr>
      <w:tr w:rsidR="0098291C" w:rsidRPr="0062601C" w14:paraId="64374509" w14:textId="77777777" w:rsidTr="00696F36">
        <w:trPr>
          <w:jc w:val="center"/>
        </w:trPr>
        <w:tc>
          <w:tcPr>
            <w:tcW w:w="7065" w:type="dxa"/>
            <w:shd w:val="clear" w:color="auto" w:fill="auto"/>
          </w:tcPr>
          <w:p w14:paraId="57B90682" w14:textId="77777777" w:rsidR="0098291C" w:rsidRPr="0062601C" w:rsidRDefault="0098291C" w:rsidP="0098291C">
            <w:pPr>
              <w:pBdr>
                <w:top w:val="nil"/>
                <w:left w:val="nil"/>
                <w:bottom w:val="nil"/>
                <w:right w:val="nil"/>
                <w:between w:val="nil"/>
              </w:pBdr>
              <w:spacing w:after="0" w:line="360" w:lineRule="auto"/>
              <w:ind w:right="68"/>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Ditetapkan di Jakarta</w:t>
            </w:r>
          </w:p>
          <w:p w14:paraId="703B88C2" w14:textId="77777777" w:rsidR="0098291C" w:rsidRPr="0062601C" w:rsidRDefault="0098291C" w:rsidP="0098291C">
            <w:pPr>
              <w:pBdr>
                <w:top w:val="nil"/>
                <w:left w:val="nil"/>
                <w:bottom w:val="nil"/>
                <w:right w:val="nil"/>
                <w:between w:val="nil"/>
              </w:pBdr>
              <w:spacing w:after="0" w:line="360" w:lineRule="auto"/>
              <w:ind w:right="68"/>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pada tanggal               2024</w:t>
            </w:r>
          </w:p>
          <w:p w14:paraId="36FA6B05" w14:textId="77777777" w:rsidR="0098291C" w:rsidRPr="0062601C" w:rsidRDefault="0098291C" w:rsidP="0098291C">
            <w:pPr>
              <w:tabs>
                <w:tab w:val="left" w:pos="2232"/>
              </w:tabs>
              <w:spacing w:after="0" w:line="360" w:lineRule="auto"/>
              <w:jc w:val="both"/>
              <w:rPr>
                <w:rFonts w:ascii="Bookman Old Style" w:eastAsia="Bookman Old Style" w:hAnsi="Bookman Old Style" w:cs="Bookman Old Style"/>
                <w:sz w:val="24"/>
                <w:szCs w:val="24"/>
              </w:rPr>
            </w:pPr>
          </w:p>
        </w:tc>
        <w:tc>
          <w:tcPr>
            <w:tcW w:w="4859" w:type="dxa"/>
          </w:tcPr>
          <w:p w14:paraId="3FE87210" w14:textId="77777777" w:rsidR="0098291C" w:rsidRPr="0062601C" w:rsidRDefault="0098291C" w:rsidP="0098291C">
            <w:pPr>
              <w:tabs>
                <w:tab w:val="left" w:pos="2232"/>
              </w:tabs>
              <w:spacing w:after="0" w:line="360" w:lineRule="auto"/>
              <w:jc w:val="both"/>
              <w:rPr>
                <w:rFonts w:ascii="Bookman Old Style" w:eastAsia="Bookman Old Style" w:hAnsi="Bookman Old Style" w:cs="Bookman Old Style"/>
                <w:sz w:val="24"/>
                <w:szCs w:val="24"/>
              </w:rPr>
            </w:pPr>
          </w:p>
        </w:tc>
        <w:tc>
          <w:tcPr>
            <w:tcW w:w="2291" w:type="dxa"/>
          </w:tcPr>
          <w:p w14:paraId="625E7952" w14:textId="77777777" w:rsidR="0098291C" w:rsidRPr="0062601C" w:rsidRDefault="0098291C" w:rsidP="0098291C">
            <w:pPr>
              <w:tabs>
                <w:tab w:val="left" w:pos="2232"/>
              </w:tabs>
              <w:spacing w:after="0" w:line="360" w:lineRule="auto"/>
              <w:jc w:val="both"/>
              <w:rPr>
                <w:rFonts w:ascii="Bookman Old Style" w:eastAsia="Bookman Old Style" w:hAnsi="Bookman Old Style" w:cs="Bookman Old Style"/>
                <w:sz w:val="24"/>
                <w:szCs w:val="24"/>
              </w:rPr>
            </w:pPr>
          </w:p>
        </w:tc>
        <w:tc>
          <w:tcPr>
            <w:tcW w:w="4320" w:type="dxa"/>
          </w:tcPr>
          <w:p w14:paraId="536CA215" w14:textId="766D8399" w:rsidR="0098291C" w:rsidRPr="0062601C" w:rsidRDefault="0098291C" w:rsidP="0098291C">
            <w:pPr>
              <w:tabs>
                <w:tab w:val="left" w:pos="2232"/>
              </w:tabs>
              <w:spacing w:after="0" w:line="360" w:lineRule="auto"/>
              <w:jc w:val="both"/>
              <w:rPr>
                <w:rFonts w:ascii="Bookman Old Style" w:eastAsia="Bookman Old Style" w:hAnsi="Bookman Old Style" w:cs="Bookman Old Style"/>
                <w:sz w:val="24"/>
                <w:szCs w:val="24"/>
              </w:rPr>
            </w:pPr>
          </w:p>
        </w:tc>
        <w:tc>
          <w:tcPr>
            <w:tcW w:w="5580" w:type="dxa"/>
          </w:tcPr>
          <w:p w14:paraId="0992EA68" w14:textId="77777777" w:rsidR="0098291C" w:rsidRPr="0062601C" w:rsidRDefault="0098291C" w:rsidP="0098291C">
            <w:pPr>
              <w:tabs>
                <w:tab w:val="left" w:pos="2232"/>
              </w:tabs>
              <w:spacing w:after="0" w:line="360" w:lineRule="auto"/>
              <w:jc w:val="both"/>
              <w:rPr>
                <w:rFonts w:ascii="Bookman Old Style" w:eastAsia="Bookman Old Style" w:hAnsi="Bookman Old Style" w:cs="Bookman Old Style"/>
                <w:sz w:val="24"/>
                <w:szCs w:val="24"/>
              </w:rPr>
            </w:pPr>
          </w:p>
        </w:tc>
      </w:tr>
      <w:tr w:rsidR="0098291C" w:rsidRPr="0062601C" w14:paraId="25685C8F" w14:textId="77777777" w:rsidTr="00696F36">
        <w:trPr>
          <w:jc w:val="center"/>
        </w:trPr>
        <w:tc>
          <w:tcPr>
            <w:tcW w:w="7065" w:type="dxa"/>
            <w:shd w:val="clear" w:color="auto" w:fill="auto"/>
          </w:tcPr>
          <w:p w14:paraId="37605F62" w14:textId="77777777" w:rsidR="0098291C" w:rsidRPr="0062601C" w:rsidRDefault="0098291C" w:rsidP="0098291C">
            <w:pPr>
              <w:pBdr>
                <w:top w:val="nil"/>
                <w:left w:val="nil"/>
                <w:bottom w:val="nil"/>
                <w:right w:val="nil"/>
                <w:between w:val="nil"/>
              </w:pBdr>
              <w:spacing w:after="0" w:line="360" w:lineRule="auto"/>
              <w:ind w:right="68"/>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KETUA DEWAN KOMISIONER OTORITAS JASA KEUANGAN REPUBLIK INDONESIA,</w:t>
            </w:r>
          </w:p>
          <w:p w14:paraId="073808C6" w14:textId="77777777" w:rsidR="0098291C" w:rsidRPr="0062601C" w:rsidRDefault="0098291C" w:rsidP="0098291C">
            <w:pPr>
              <w:pBdr>
                <w:top w:val="nil"/>
                <w:left w:val="nil"/>
                <w:bottom w:val="nil"/>
                <w:right w:val="nil"/>
                <w:between w:val="nil"/>
              </w:pBdr>
              <w:spacing w:after="0" w:line="360" w:lineRule="auto"/>
              <w:ind w:left="5670" w:right="68"/>
              <w:jc w:val="both"/>
              <w:rPr>
                <w:rFonts w:ascii="Bookman Old Style" w:eastAsia="Bookman Old Style" w:hAnsi="Bookman Old Style" w:cs="Bookman Old Style"/>
                <w:sz w:val="24"/>
                <w:szCs w:val="24"/>
              </w:rPr>
            </w:pPr>
          </w:p>
          <w:p w14:paraId="0BB54310" w14:textId="77777777" w:rsidR="0098291C" w:rsidRPr="0062601C" w:rsidRDefault="0098291C" w:rsidP="0098291C">
            <w:pPr>
              <w:pBdr>
                <w:top w:val="nil"/>
                <w:left w:val="nil"/>
                <w:bottom w:val="nil"/>
                <w:right w:val="nil"/>
                <w:between w:val="nil"/>
              </w:pBdr>
              <w:spacing w:after="0" w:line="360" w:lineRule="auto"/>
              <w:ind w:left="5670" w:right="68"/>
              <w:jc w:val="both"/>
              <w:rPr>
                <w:rFonts w:ascii="Bookman Old Style" w:eastAsia="Bookman Old Style" w:hAnsi="Bookman Old Style" w:cs="Bookman Old Style"/>
                <w:sz w:val="24"/>
                <w:szCs w:val="24"/>
              </w:rPr>
            </w:pPr>
          </w:p>
          <w:p w14:paraId="43DA79F4" w14:textId="77777777" w:rsidR="0098291C" w:rsidRPr="0062601C" w:rsidRDefault="0098291C" w:rsidP="0098291C">
            <w:pPr>
              <w:pBdr>
                <w:top w:val="nil"/>
                <w:left w:val="nil"/>
                <w:bottom w:val="nil"/>
                <w:right w:val="nil"/>
                <w:between w:val="nil"/>
              </w:pBdr>
              <w:spacing w:after="0" w:line="360" w:lineRule="auto"/>
              <w:ind w:left="5670" w:right="68"/>
              <w:jc w:val="both"/>
              <w:rPr>
                <w:rFonts w:ascii="Bookman Old Style" w:eastAsia="Bookman Old Style" w:hAnsi="Bookman Old Style" w:cs="Bookman Old Style"/>
                <w:sz w:val="24"/>
                <w:szCs w:val="24"/>
              </w:rPr>
            </w:pPr>
          </w:p>
          <w:p w14:paraId="2F8567DF" w14:textId="77777777" w:rsidR="0098291C" w:rsidRPr="0062601C" w:rsidRDefault="0098291C" w:rsidP="0098291C">
            <w:pPr>
              <w:pBdr>
                <w:top w:val="nil"/>
                <w:left w:val="nil"/>
                <w:bottom w:val="nil"/>
                <w:right w:val="nil"/>
                <w:between w:val="nil"/>
              </w:pBdr>
              <w:spacing w:after="0" w:line="360" w:lineRule="auto"/>
              <w:ind w:left="5670" w:right="68"/>
              <w:jc w:val="both"/>
              <w:rPr>
                <w:rFonts w:ascii="Bookman Old Style" w:eastAsia="Bookman Old Style" w:hAnsi="Bookman Old Style" w:cs="Bookman Old Style"/>
                <w:sz w:val="24"/>
                <w:szCs w:val="24"/>
              </w:rPr>
            </w:pPr>
          </w:p>
          <w:p w14:paraId="2BEEB4DF" w14:textId="77777777" w:rsidR="0098291C" w:rsidRPr="0062601C" w:rsidRDefault="0098291C" w:rsidP="0098291C">
            <w:pPr>
              <w:pBdr>
                <w:top w:val="nil"/>
                <w:left w:val="nil"/>
                <w:bottom w:val="nil"/>
                <w:right w:val="nil"/>
                <w:between w:val="nil"/>
              </w:pBdr>
              <w:spacing w:after="0" w:line="360" w:lineRule="auto"/>
              <w:ind w:left="5670" w:right="68"/>
              <w:jc w:val="both"/>
              <w:rPr>
                <w:rFonts w:ascii="Bookman Old Style" w:eastAsia="Bookman Old Style" w:hAnsi="Bookman Old Style" w:cs="Bookman Old Style"/>
                <w:sz w:val="24"/>
                <w:szCs w:val="24"/>
              </w:rPr>
            </w:pPr>
          </w:p>
          <w:p w14:paraId="7F9DA733" w14:textId="77777777" w:rsidR="0098291C" w:rsidRPr="0062601C" w:rsidRDefault="0098291C" w:rsidP="0098291C">
            <w:pPr>
              <w:pBdr>
                <w:top w:val="nil"/>
                <w:left w:val="nil"/>
                <w:bottom w:val="nil"/>
                <w:right w:val="nil"/>
                <w:between w:val="nil"/>
              </w:pBdr>
              <w:spacing w:after="0" w:line="360" w:lineRule="auto"/>
              <w:ind w:right="68"/>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MAHENDRA SIREGAR</w:t>
            </w:r>
          </w:p>
        </w:tc>
        <w:tc>
          <w:tcPr>
            <w:tcW w:w="4859" w:type="dxa"/>
          </w:tcPr>
          <w:p w14:paraId="5E2447B6" w14:textId="77777777" w:rsidR="0098291C" w:rsidRPr="0062601C" w:rsidRDefault="0098291C" w:rsidP="0098291C">
            <w:pPr>
              <w:tabs>
                <w:tab w:val="left" w:pos="2232"/>
              </w:tabs>
              <w:spacing w:after="0" w:line="360" w:lineRule="auto"/>
              <w:jc w:val="both"/>
              <w:rPr>
                <w:rFonts w:ascii="Bookman Old Style" w:eastAsia="Bookman Old Style" w:hAnsi="Bookman Old Style" w:cs="Bookman Old Style"/>
                <w:sz w:val="24"/>
                <w:szCs w:val="24"/>
              </w:rPr>
            </w:pPr>
          </w:p>
        </w:tc>
        <w:tc>
          <w:tcPr>
            <w:tcW w:w="2291" w:type="dxa"/>
          </w:tcPr>
          <w:p w14:paraId="70FAAA28" w14:textId="77777777" w:rsidR="0098291C" w:rsidRPr="0062601C" w:rsidRDefault="0098291C" w:rsidP="0098291C">
            <w:pPr>
              <w:tabs>
                <w:tab w:val="left" w:pos="2232"/>
              </w:tabs>
              <w:spacing w:after="0" w:line="360" w:lineRule="auto"/>
              <w:jc w:val="both"/>
              <w:rPr>
                <w:rFonts w:ascii="Bookman Old Style" w:eastAsia="Bookman Old Style" w:hAnsi="Bookman Old Style" w:cs="Bookman Old Style"/>
                <w:sz w:val="24"/>
                <w:szCs w:val="24"/>
              </w:rPr>
            </w:pPr>
          </w:p>
        </w:tc>
        <w:tc>
          <w:tcPr>
            <w:tcW w:w="4320" w:type="dxa"/>
          </w:tcPr>
          <w:p w14:paraId="30DFF872" w14:textId="5D6118A0" w:rsidR="0098291C" w:rsidRPr="0062601C" w:rsidRDefault="0098291C" w:rsidP="0098291C">
            <w:pPr>
              <w:tabs>
                <w:tab w:val="left" w:pos="2232"/>
              </w:tabs>
              <w:spacing w:after="0" w:line="360" w:lineRule="auto"/>
              <w:jc w:val="both"/>
              <w:rPr>
                <w:rFonts w:ascii="Bookman Old Style" w:eastAsia="Bookman Old Style" w:hAnsi="Bookman Old Style" w:cs="Bookman Old Style"/>
                <w:sz w:val="24"/>
                <w:szCs w:val="24"/>
              </w:rPr>
            </w:pPr>
          </w:p>
        </w:tc>
        <w:tc>
          <w:tcPr>
            <w:tcW w:w="5580" w:type="dxa"/>
          </w:tcPr>
          <w:p w14:paraId="1B4AF366" w14:textId="77777777" w:rsidR="0098291C" w:rsidRPr="0062601C" w:rsidRDefault="0098291C" w:rsidP="0098291C">
            <w:pPr>
              <w:tabs>
                <w:tab w:val="left" w:pos="2232"/>
              </w:tabs>
              <w:spacing w:after="0" w:line="360" w:lineRule="auto"/>
              <w:jc w:val="both"/>
              <w:rPr>
                <w:rFonts w:ascii="Bookman Old Style" w:eastAsia="Bookman Old Style" w:hAnsi="Bookman Old Style" w:cs="Bookman Old Style"/>
                <w:sz w:val="24"/>
                <w:szCs w:val="24"/>
              </w:rPr>
            </w:pPr>
          </w:p>
        </w:tc>
      </w:tr>
      <w:tr w:rsidR="0098291C" w:rsidRPr="0062601C" w14:paraId="7455A4A9" w14:textId="77777777" w:rsidTr="00696F36">
        <w:trPr>
          <w:jc w:val="center"/>
        </w:trPr>
        <w:tc>
          <w:tcPr>
            <w:tcW w:w="7065" w:type="dxa"/>
            <w:shd w:val="clear" w:color="auto" w:fill="auto"/>
          </w:tcPr>
          <w:p w14:paraId="2FB39EE2" w14:textId="77777777" w:rsidR="0098291C" w:rsidRPr="0062601C" w:rsidRDefault="0098291C" w:rsidP="0098291C">
            <w:pPr>
              <w:pBdr>
                <w:top w:val="nil"/>
                <w:left w:val="nil"/>
                <w:bottom w:val="nil"/>
                <w:right w:val="nil"/>
                <w:between w:val="nil"/>
              </w:pBdr>
              <w:spacing w:after="0" w:line="360" w:lineRule="auto"/>
              <w:ind w:right="68"/>
              <w:rPr>
                <w:rFonts w:ascii="Bookman Old Style" w:eastAsia="Bookman Old Style" w:hAnsi="Bookman Old Style" w:cs="Bookman Old Style"/>
                <w:sz w:val="24"/>
                <w:szCs w:val="24"/>
              </w:rPr>
            </w:pPr>
          </w:p>
        </w:tc>
        <w:tc>
          <w:tcPr>
            <w:tcW w:w="4859" w:type="dxa"/>
          </w:tcPr>
          <w:p w14:paraId="18E32224" w14:textId="77777777" w:rsidR="0098291C" w:rsidRPr="0062601C" w:rsidRDefault="0098291C" w:rsidP="0098291C">
            <w:pPr>
              <w:tabs>
                <w:tab w:val="left" w:pos="2232"/>
              </w:tabs>
              <w:spacing w:after="0" w:line="360" w:lineRule="auto"/>
              <w:jc w:val="both"/>
              <w:rPr>
                <w:rFonts w:ascii="Bookman Old Style" w:eastAsia="Bookman Old Style" w:hAnsi="Bookman Old Style" w:cs="Bookman Old Style"/>
                <w:sz w:val="24"/>
                <w:szCs w:val="24"/>
              </w:rPr>
            </w:pPr>
          </w:p>
        </w:tc>
        <w:tc>
          <w:tcPr>
            <w:tcW w:w="2291" w:type="dxa"/>
          </w:tcPr>
          <w:p w14:paraId="5D037ED1" w14:textId="77777777" w:rsidR="0098291C" w:rsidRPr="0062601C" w:rsidRDefault="0098291C" w:rsidP="0098291C">
            <w:pPr>
              <w:tabs>
                <w:tab w:val="left" w:pos="2232"/>
              </w:tabs>
              <w:spacing w:after="0" w:line="360" w:lineRule="auto"/>
              <w:jc w:val="both"/>
              <w:rPr>
                <w:rFonts w:ascii="Bookman Old Style" w:eastAsia="Bookman Old Style" w:hAnsi="Bookman Old Style" w:cs="Bookman Old Style"/>
                <w:sz w:val="24"/>
                <w:szCs w:val="24"/>
              </w:rPr>
            </w:pPr>
          </w:p>
        </w:tc>
        <w:tc>
          <w:tcPr>
            <w:tcW w:w="4320" w:type="dxa"/>
          </w:tcPr>
          <w:p w14:paraId="5CA170FB" w14:textId="5B5EC048" w:rsidR="0098291C" w:rsidRPr="0062601C" w:rsidRDefault="0098291C" w:rsidP="0098291C">
            <w:pPr>
              <w:tabs>
                <w:tab w:val="left" w:pos="2232"/>
              </w:tabs>
              <w:spacing w:after="0" w:line="360" w:lineRule="auto"/>
              <w:jc w:val="both"/>
              <w:rPr>
                <w:rFonts w:ascii="Bookman Old Style" w:eastAsia="Bookman Old Style" w:hAnsi="Bookman Old Style" w:cs="Bookman Old Style"/>
                <w:sz w:val="24"/>
                <w:szCs w:val="24"/>
              </w:rPr>
            </w:pPr>
          </w:p>
        </w:tc>
        <w:tc>
          <w:tcPr>
            <w:tcW w:w="5580" w:type="dxa"/>
          </w:tcPr>
          <w:p w14:paraId="387825F9" w14:textId="77777777" w:rsidR="0098291C" w:rsidRPr="0062601C" w:rsidRDefault="0098291C" w:rsidP="0098291C">
            <w:pPr>
              <w:tabs>
                <w:tab w:val="left" w:pos="2232"/>
              </w:tabs>
              <w:spacing w:after="0" w:line="360" w:lineRule="auto"/>
              <w:jc w:val="both"/>
              <w:rPr>
                <w:rFonts w:ascii="Bookman Old Style" w:eastAsia="Bookman Old Style" w:hAnsi="Bookman Old Style" w:cs="Bookman Old Style"/>
                <w:sz w:val="24"/>
                <w:szCs w:val="24"/>
              </w:rPr>
            </w:pPr>
          </w:p>
        </w:tc>
      </w:tr>
      <w:tr w:rsidR="0098291C" w:rsidRPr="0062601C" w14:paraId="10F010F0" w14:textId="77777777" w:rsidTr="00696F36">
        <w:trPr>
          <w:jc w:val="center"/>
        </w:trPr>
        <w:tc>
          <w:tcPr>
            <w:tcW w:w="7065" w:type="dxa"/>
            <w:shd w:val="clear" w:color="auto" w:fill="auto"/>
          </w:tcPr>
          <w:p w14:paraId="149AD41E" w14:textId="77777777" w:rsidR="0098291C" w:rsidRPr="0062601C" w:rsidRDefault="0098291C" w:rsidP="0098291C">
            <w:pPr>
              <w:spacing w:after="0" w:line="360" w:lineRule="auto"/>
              <w:ind w:right="6"/>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 xml:space="preserve">Diundangkan di Jakarta </w:t>
            </w:r>
          </w:p>
          <w:p w14:paraId="12C84BF5" w14:textId="77777777" w:rsidR="0098291C" w:rsidRPr="0062601C" w:rsidRDefault="0098291C" w:rsidP="0098291C">
            <w:pPr>
              <w:spacing w:after="0" w:line="360" w:lineRule="auto"/>
              <w:ind w:right="6"/>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 xml:space="preserve">pada tanggal  </w:t>
            </w:r>
          </w:p>
          <w:p w14:paraId="2916AD4D" w14:textId="77777777" w:rsidR="0098291C" w:rsidRPr="0062601C" w:rsidRDefault="0098291C" w:rsidP="0098291C">
            <w:pPr>
              <w:spacing w:after="0" w:line="360" w:lineRule="auto"/>
              <w:ind w:right="6"/>
              <w:jc w:val="both"/>
              <w:rPr>
                <w:rFonts w:ascii="Bookman Old Style" w:eastAsia="Bookman Old Style" w:hAnsi="Bookman Old Style" w:cs="Bookman Old Style"/>
                <w:sz w:val="24"/>
                <w:szCs w:val="24"/>
              </w:rPr>
            </w:pPr>
          </w:p>
        </w:tc>
        <w:tc>
          <w:tcPr>
            <w:tcW w:w="4859" w:type="dxa"/>
          </w:tcPr>
          <w:p w14:paraId="66033EC2" w14:textId="77777777" w:rsidR="0098291C" w:rsidRPr="0062601C" w:rsidRDefault="0098291C" w:rsidP="0098291C">
            <w:pPr>
              <w:tabs>
                <w:tab w:val="left" w:pos="2232"/>
              </w:tabs>
              <w:spacing w:after="0" w:line="360" w:lineRule="auto"/>
              <w:jc w:val="both"/>
              <w:rPr>
                <w:rFonts w:ascii="Bookman Old Style" w:eastAsia="Bookman Old Style" w:hAnsi="Bookman Old Style" w:cs="Bookman Old Style"/>
                <w:sz w:val="24"/>
                <w:szCs w:val="24"/>
              </w:rPr>
            </w:pPr>
          </w:p>
        </w:tc>
        <w:tc>
          <w:tcPr>
            <w:tcW w:w="2291" w:type="dxa"/>
          </w:tcPr>
          <w:p w14:paraId="2B0A67F3" w14:textId="77777777" w:rsidR="0098291C" w:rsidRPr="0062601C" w:rsidRDefault="0098291C" w:rsidP="0098291C">
            <w:pPr>
              <w:tabs>
                <w:tab w:val="left" w:pos="2232"/>
              </w:tabs>
              <w:spacing w:after="0" w:line="360" w:lineRule="auto"/>
              <w:jc w:val="both"/>
              <w:rPr>
                <w:rFonts w:ascii="Bookman Old Style" w:eastAsia="Bookman Old Style" w:hAnsi="Bookman Old Style" w:cs="Bookman Old Style"/>
                <w:sz w:val="24"/>
                <w:szCs w:val="24"/>
              </w:rPr>
            </w:pPr>
          </w:p>
        </w:tc>
        <w:tc>
          <w:tcPr>
            <w:tcW w:w="4320" w:type="dxa"/>
          </w:tcPr>
          <w:p w14:paraId="258B85E0" w14:textId="6A251102" w:rsidR="0098291C" w:rsidRPr="0062601C" w:rsidRDefault="0098291C" w:rsidP="0098291C">
            <w:pPr>
              <w:tabs>
                <w:tab w:val="left" w:pos="2232"/>
              </w:tabs>
              <w:spacing w:after="0" w:line="360" w:lineRule="auto"/>
              <w:jc w:val="both"/>
              <w:rPr>
                <w:rFonts w:ascii="Bookman Old Style" w:eastAsia="Bookman Old Style" w:hAnsi="Bookman Old Style" w:cs="Bookman Old Style"/>
                <w:sz w:val="24"/>
                <w:szCs w:val="24"/>
              </w:rPr>
            </w:pPr>
          </w:p>
        </w:tc>
        <w:tc>
          <w:tcPr>
            <w:tcW w:w="5580" w:type="dxa"/>
          </w:tcPr>
          <w:p w14:paraId="749B9D57" w14:textId="77777777" w:rsidR="0098291C" w:rsidRPr="0062601C" w:rsidRDefault="0098291C" w:rsidP="0098291C">
            <w:pPr>
              <w:tabs>
                <w:tab w:val="left" w:pos="2232"/>
              </w:tabs>
              <w:spacing w:after="0" w:line="360" w:lineRule="auto"/>
              <w:jc w:val="both"/>
              <w:rPr>
                <w:rFonts w:ascii="Bookman Old Style" w:eastAsia="Bookman Old Style" w:hAnsi="Bookman Old Style" w:cs="Bookman Old Style"/>
                <w:sz w:val="24"/>
                <w:szCs w:val="24"/>
              </w:rPr>
            </w:pPr>
          </w:p>
        </w:tc>
      </w:tr>
      <w:tr w:rsidR="0098291C" w:rsidRPr="0062601C" w14:paraId="2FEA3F76" w14:textId="77777777" w:rsidTr="00696F36">
        <w:trPr>
          <w:jc w:val="center"/>
        </w:trPr>
        <w:tc>
          <w:tcPr>
            <w:tcW w:w="7065" w:type="dxa"/>
            <w:shd w:val="clear" w:color="auto" w:fill="auto"/>
          </w:tcPr>
          <w:p w14:paraId="64C68441" w14:textId="77777777" w:rsidR="0098291C" w:rsidRPr="0062601C" w:rsidRDefault="0098291C" w:rsidP="0098291C">
            <w:pPr>
              <w:spacing w:after="0" w:line="360" w:lineRule="auto"/>
              <w:ind w:right="688"/>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MENTERI HUKUM DAN HAK ASASI MANUSIA REPUBLIK INDONESIA,</w:t>
            </w:r>
          </w:p>
          <w:p w14:paraId="2ECC8CE1" w14:textId="77777777" w:rsidR="0098291C" w:rsidRPr="0062601C" w:rsidRDefault="0098291C" w:rsidP="0098291C">
            <w:pPr>
              <w:pBdr>
                <w:top w:val="nil"/>
                <w:left w:val="nil"/>
                <w:bottom w:val="nil"/>
                <w:right w:val="nil"/>
                <w:between w:val="nil"/>
              </w:pBdr>
              <w:spacing w:after="0" w:line="360" w:lineRule="auto"/>
              <w:ind w:right="68"/>
              <w:rPr>
                <w:rFonts w:ascii="Bookman Old Style" w:eastAsia="Bookman Old Style" w:hAnsi="Bookman Old Style" w:cs="Bookman Old Style"/>
                <w:sz w:val="24"/>
                <w:szCs w:val="24"/>
              </w:rPr>
            </w:pPr>
          </w:p>
          <w:p w14:paraId="7845505A" w14:textId="77777777" w:rsidR="0098291C" w:rsidRPr="0062601C" w:rsidRDefault="0098291C" w:rsidP="0098291C">
            <w:pPr>
              <w:pBdr>
                <w:top w:val="nil"/>
                <w:left w:val="nil"/>
                <w:bottom w:val="nil"/>
                <w:right w:val="nil"/>
                <w:between w:val="nil"/>
              </w:pBdr>
              <w:spacing w:after="0" w:line="360" w:lineRule="auto"/>
              <w:ind w:right="68"/>
              <w:rPr>
                <w:rFonts w:ascii="Bookman Old Style" w:eastAsia="Bookman Old Style" w:hAnsi="Bookman Old Style" w:cs="Bookman Old Style"/>
                <w:sz w:val="24"/>
                <w:szCs w:val="24"/>
              </w:rPr>
            </w:pPr>
          </w:p>
          <w:p w14:paraId="16288AE1" w14:textId="77777777" w:rsidR="0098291C" w:rsidRPr="0062601C" w:rsidRDefault="0098291C" w:rsidP="0098291C">
            <w:pPr>
              <w:pBdr>
                <w:top w:val="nil"/>
                <w:left w:val="nil"/>
                <w:bottom w:val="nil"/>
                <w:right w:val="nil"/>
                <w:between w:val="nil"/>
              </w:pBdr>
              <w:spacing w:after="0" w:line="360" w:lineRule="auto"/>
              <w:ind w:right="68"/>
              <w:rPr>
                <w:rFonts w:ascii="Bookman Old Style" w:eastAsia="Bookman Old Style" w:hAnsi="Bookman Old Style" w:cs="Bookman Old Style"/>
                <w:sz w:val="24"/>
                <w:szCs w:val="24"/>
              </w:rPr>
            </w:pPr>
          </w:p>
          <w:p w14:paraId="2C6488B8" w14:textId="53055503" w:rsidR="0098291C" w:rsidRPr="0062601C" w:rsidRDefault="0098291C" w:rsidP="0098291C">
            <w:pPr>
              <w:ind w:left="35"/>
              <w:rPr>
                <w:rFonts w:ascii="Bookman Old Style" w:hAnsi="Bookman Old Style"/>
                <w:sz w:val="24"/>
                <w:szCs w:val="24"/>
              </w:rPr>
            </w:pPr>
            <w:r w:rsidRPr="0062601C">
              <w:rPr>
                <w:rFonts w:ascii="Bookman Old Style" w:hAnsi="Bookman Old Style"/>
                <w:sz w:val="24"/>
                <w:szCs w:val="24"/>
              </w:rPr>
              <w:t>SUPRATMAN ANDI AGTAF</w:t>
            </w:r>
          </w:p>
        </w:tc>
        <w:tc>
          <w:tcPr>
            <w:tcW w:w="4859" w:type="dxa"/>
          </w:tcPr>
          <w:p w14:paraId="27DDD06A" w14:textId="77777777" w:rsidR="0098291C" w:rsidRPr="0062601C" w:rsidRDefault="0098291C" w:rsidP="0098291C">
            <w:pPr>
              <w:tabs>
                <w:tab w:val="left" w:pos="2232"/>
              </w:tabs>
              <w:spacing w:after="0" w:line="360" w:lineRule="auto"/>
              <w:jc w:val="both"/>
              <w:rPr>
                <w:rFonts w:ascii="Bookman Old Style" w:eastAsia="Bookman Old Style" w:hAnsi="Bookman Old Style" w:cs="Bookman Old Style"/>
                <w:sz w:val="24"/>
                <w:szCs w:val="24"/>
              </w:rPr>
            </w:pPr>
          </w:p>
        </w:tc>
        <w:tc>
          <w:tcPr>
            <w:tcW w:w="2291" w:type="dxa"/>
          </w:tcPr>
          <w:p w14:paraId="19A1B8FC" w14:textId="77777777" w:rsidR="0098291C" w:rsidRPr="0062601C" w:rsidRDefault="0098291C" w:rsidP="0098291C">
            <w:pPr>
              <w:tabs>
                <w:tab w:val="left" w:pos="2232"/>
              </w:tabs>
              <w:spacing w:after="0" w:line="360" w:lineRule="auto"/>
              <w:jc w:val="both"/>
              <w:rPr>
                <w:rFonts w:ascii="Bookman Old Style" w:eastAsia="Bookman Old Style" w:hAnsi="Bookman Old Style" w:cs="Bookman Old Style"/>
                <w:sz w:val="24"/>
                <w:szCs w:val="24"/>
              </w:rPr>
            </w:pPr>
          </w:p>
        </w:tc>
        <w:tc>
          <w:tcPr>
            <w:tcW w:w="4320" w:type="dxa"/>
          </w:tcPr>
          <w:p w14:paraId="0391369F" w14:textId="4942902C" w:rsidR="0098291C" w:rsidRPr="0062601C" w:rsidRDefault="0098291C" w:rsidP="0098291C">
            <w:pPr>
              <w:tabs>
                <w:tab w:val="left" w:pos="2232"/>
              </w:tabs>
              <w:spacing w:after="0" w:line="360" w:lineRule="auto"/>
              <w:jc w:val="both"/>
              <w:rPr>
                <w:rFonts w:ascii="Bookman Old Style" w:eastAsia="Bookman Old Style" w:hAnsi="Bookman Old Style" w:cs="Bookman Old Style"/>
                <w:sz w:val="24"/>
                <w:szCs w:val="24"/>
              </w:rPr>
            </w:pPr>
          </w:p>
        </w:tc>
        <w:tc>
          <w:tcPr>
            <w:tcW w:w="5580" w:type="dxa"/>
          </w:tcPr>
          <w:p w14:paraId="74E92981" w14:textId="77777777" w:rsidR="0098291C" w:rsidRPr="0062601C" w:rsidRDefault="0098291C" w:rsidP="0098291C">
            <w:pPr>
              <w:tabs>
                <w:tab w:val="left" w:pos="2232"/>
              </w:tabs>
              <w:spacing w:after="0" w:line="360" w:lineRule="auto"/>
              <w:jc w:val="both"/>
              <w:rPr>
                <w:rFonts w:ascii="Bookman Old Style" w:eastAsia="Bookman Old Style" w:hAnsi="Bookman Old Style" w:cs="Bookman Old Style"/>
                <w:sz w:val="24"/>
                <w:szCs w:val="24"/>
              </w:rPr>
            </w:pPr>
          </w:p>
        </w:tc>
      </w:tr>
      <w:tr w:rsidR="0098291C" w:rsidRPr="0062601C" w14:paraId="67C9DB60" w14:textId="77777777" w:rsidTr="00696F36">
        <w:trPr>
          <w:jc w:val="center"/>
        </w:trPr>
        <w:tc>
          <w:tcPr>
            <w:tcW w:w="7065" w:type="dxa"/>
            <w:shd w:val="clear" w:color="auto" w:fill="auto"/>
          </w:tcPr>
          <w:p w14:paraId="4891669C" w14:textId="77777777" w:rsidR="0098291C" w:rsidRPr="0062601C" w:rsidRDefault="0098291C" w:rsidP="0098291C">
            <w:pPr>
              <w:spacing w:after="0" w:line="360" w:lineRule="auto"/>
              <w:ind w:right="688"/>
              <w:rPr>
                <w:rFonts w:ascii="Bookman Old Style" w:eastAsia="Bookman Old Style" w:hAnsi="Bookman Old Style" w:cs="Bookman Old Style"/>
                <w:sz w:val="24"/>
                <w:szCs w:val="24"/>
              </w:rPr>
            </w:pPr>
          </w:p>
        </w:tc>
        <w:tc>
          <w:tcPr>
            <w:tcW w:w="4859" w:type="dxa"/>
          </w:tcPr>
          <w:p w14:paraId="0D1A5939" w14:textId="77777777" w:rsidR="0098291C" w:rsidRPr="0062601C" w:rsidRDefault="0098291C" w:rsidP="0098291C">
            <w:pPr>
              <w:tabs>
                <w:tab w:val="left" w:pos="2232"/>
              </w:tabs>
              <w:spacing w:after="0" w:line="360" w:lineRule="auto"/>
              <w:jc w:val="both"/>
              <w:rPr>
                <w:rFonts w:ascii="Bookman Old Style" w:eastAsia="Bookman Old Style" w:hAnsi="Bookman Old Style" w:cs="Bookman Old Style"/>
                <w:sz w:val="24"/>
                <w:szCs w:val="24"/>
              </w:rPr>
            </w:pPr>
          </w:p>
        </w:tc>
        <w:tc>
          <w:tcPr>
            <w:tcW w:w="2291" w:type="dxa"/>
          </w:tcPr>
          <w:p w14:paraId="48E6B371" w14:textId="77777777" w:rsidR="0098291C" w:rsidRPr="0062601C" w:rsidRDefault="0098291C" w:rsidP="0098291C">
            <w:pPr>
              <w:tabs>
                <w:tab w:val="left" w:pos="2232"/>
              </w:tabs>
              <w:spacing w:after="0" w:line="360" w:lineRule="auto"/>
              <w:jc w:val="both"/>
              <w:rPr>
                <w:rFonts w:ascii="Bookman Old Style" w:eastAsia="Bookman Old Style" w:hAnsi="Bookman Old Style" w:cs="Bookman Old Style"/>
                <w:sz w:val="24"/>
                <w:szCs w:val="24"/>
              </w:rPr>
            </w:pPr>
          </w:p>
        </w:tc>
        <w:tc>
          <w:tcPr>
            <w:tcW w:w="4320" w:type="dxa"/>
          </w:tcPr>
          <w:p w14:paraId="46DD9E6C" w14:textId="6C425C95" w:rsidR="0098291C" w:rsidRPr="0062601C" w:rsidRDefault="0098291C" w:rsidP="0098291C">
            <w:pPr>
              <w:tabs>
                <w:tab w:val="left" w:pos="2232"/>
              </w:tabs>
              <w:spacing w:after="0" w:line="360" w:lineRule="auto"/>
              <w:jc w:val="both"/>
              <w:rPr>
                <w:rFonts w:ascii="Bookman Old Style" w:eastAsia="Bookman Old Style" w:hAnsi="Bookman Old Style" w:cs="Bookman Old Style"/>
                <w:sz w:val="24"/>
                <w:szCs w:val="24"/>
              </w:rPr>
            </w:pPr>
          </w:p>
        </w:tc>
        <w:tc>
          <w:tcPr>
            <w:tcW w:w="5580" w:type="dxa"/>
          </w:tcPr>
          <w:p w14:paraId="3F137059" w14:textId="77777777" w:rsidR="0098291C" w:rsidRPr="0062601C" w:rsidRDefault="0098291C" w:rsidP="0098291C">
            <w:pPr>
              <w:tabs>
                <w:tab w:val="left" w:pos="2232"/>
              </w:tabs>
              <w:spacing w:after="0" w:line="360" w:lineRule="auto"/>
              <w:jc w:val="both"/>
              <w:rPr>
                <w:rFonts w:ascii="Bookman Old Style" w:eastAsia="Bookman Old Style" w:hAnsi="Bookman Old Style" w:cs="Bookman Old Style"/>
                <w:sz w:val="24"/>
                <w:szCs w:val="24"/>
              </w:rPr>
            </w:pPr>
          </w:p>
        </w:tc>
      </w:tr>
      <w:tr w:rsidR="0098291C" w:rsidRPr="0062601C" w14:paraId="243813BB" w14:textId="77777777" w:rsidTr="00696F36">
        <w:trPr>
          <w:jc w:val="center"/>
        </w:trPr>
        <w:tc>
          <w:tcPr>
            <w:tcW w:w="7065" w:type="dxa"/>
            <w:shd w:val="clear" w:color="auto" w:fill="auto"/>
          </w:tcPr>
          <w:p w14:paraId="45F1D1EF" w14:textId="77777777" w:rsidR="0098291C" w:rsidRPr="0062601C" w:rsidRDefault="0098291C" w:rsidP="0098291C">
            <w:pPr>
              <w:spacing w:after="0" w:line="360" w:lineRule="auto"/>
              <w:ind w:right="688"/>
              <w:rPr>
                <w:rFonts w:ascii="Bookman Old Style" w:eastAsia="Bookman Old Style" w:hAnsi="Bookman Old Style" w:cs="Bookman Old Style"/>
                <w:sz w:val="24"/>
                <w:szCs w:val="24"/>
              </w:rPr>
            </w:pPr>
          </w:p>
        </w:tc>
        <w:tc>
          <w:tcPr>
            <w:tcW w:w="4859" w:type="dxa"/>
          </w:tcPr>
          <w:p w14:paraId="690F926B" w14:textId="77777777" w:rsidR="0098291C" w:rsidRPr="0062601C" w:rsidRDefault="0098291C" w:rsidP="0098291C">
            <w:pPr>
              <w:tabs>
                <w:tab w:val="left" w:pos="2232"/>
              </w:tabs>
              <w:spacing w:after="0" w:line="360" w:lineRule="auto"/>
              <w:jc w:val="both"/>
              <w:rPr>
                <w:rFonts w:ascii="Bookman Old Style" w:eastAsia="Bookman Old Style" w:hAnsi="Bookman Old Style" w:cs="Bookman Old Style"/>
                <w:sz w:val="24"/>
                <w:szCs w:val="24"/>
              </w:rPr>
            </w:pPr>
          </w:p>
        </w:tc>
        <w:tc>
          <w:tcPr>
            <w:tcW w:w="2291" w:type="dxa"/>
          </w:tcPr>
          <w:p w14:paraId="001F0B4B" w14:textId="77777777" w:rsidR="0098291C" w:rsidRPr="0062601C" w:rsidRDefault="0098291C" w:rsidP="0098291C">
            <w:pPr>
              <w:tabs>
                <w:tab w:val="left" w:pos="2232"/>
              </w:tabs>
              <w:spacing w:after="0" w:line="360" w:lineRule="auto"/>
              <w:jc w:val="both"/>
              <w:rPr>
                <w:rFonts w:ascii="Bookman Old Style" w:eastAsia="Bookman Old Style" w:hAnsi="Bookman Old Style" w:cs="Bookman Old Style"/>
                <w:sz w:val="24"/>
                <w:szCs w:val="24"/>
              </w:rPr>
            </w:pPr>
          </w:p>
        </w:tc>
        <w:tc>
          <w:tcPr>
            <w:tcW w:w="4320" w:type="dxa"/>
          </w:tcPr>
          <w:p w14:paraId="1570EF7C" w14:textId="557EE4DE" w:rsidR="0098291C" w:rsidRPr="0062601C" w:rsidRDefault="0098291C" w:rsidP="0098291C">
            <w:pPr>
              <w:tabs>
                <w:tab w:val="left" w:pos="2232"/>
              </w:tabs>
              <w:spacing w:after="0" w:line="360" w:lineRule="auto"/>
              <w:jc w:val="both"/>
              <w:rPr>
                <w:rFonts w:ascii="Bookman Old Style" w:eastAsia="Bookman Old Style" w:hAnsi="Bookman Old Style" w:cs="Bookman Old Style"/>
                <w:sz w:val="24"/>
                <w:szCs w:val="24"/>
              </w:rPr>
            </w:pPr>
          </w:p>
        </w:tc>
        <w:tc>
          <w:tcPr>
            <w:tcW w:w="5580" w:type="dxa"/>
          </w:tcPr>
          <w:p w14:paraId="28A02F01" w14:textId="77777777" w:rsidR="0098291C" w:rsidRPr="0062601C" w:rsidRDefault="0098291C" w:rsidP="0098291C">
            <w:pPr>
              <w:tabs>
                <w:tab w:val="left" w:pos="2232"/>
              </w:tabs>
              <w:spacing w:after="0" w:line="360" w:lineRule="auto"/>
              <w:jc w:val="both"/>
              <w:rPr>
                <w:rFonts w:ascii="Bookman Old Style" w:eastAsia="Bookman Old Style" w:hAnsi="Bookman Old Style" w:cs="Bookman Old Style"/>
                <w:sz w:val="24"/>
                <w:szCs w:val="24"/>
              </w:rPr>
            </w:pPr>
          </w:p>
        </w:tc>
      </w:tr>
      <w:tr w:rsidR="0098291C" w:rsidRPr="0062601C" w14:paraId="4F83C07D" w14:textId="77777777" w:rsidTr="00696F36">
        <w:trPr>
          <w:jc w:val="center"/>
        </w:trPr>
        <w:tc>
          <w:tcPr>
            <w:tcW w:w="7065" w:type="dxa"/>
            <w:shd w:val="clear" w:color="auto" w:fill="auto"/>
          </w:tcPr>
          <w:p w14:paraId="1659A2A9" w14:textId="77777777" w:rsidR="0098291C" w:rsidRPr="0062601C" w:rsidRDefault="0098291C" w:rsidP="0098291C">
            <w:pPr>
              <w:spacing w:after="0" w:line="360" w:lineRule="auto"/>
              <w:ind w:right="688"/>
              <w:rPr>
                <w:rFonts w:ascii="Bookman Old Style" w:eastAsia="Bookman Old Style" w:hAnsi="Bookman Old Style" w:cs="Bookman Old Style"/>
                <w:sz w:val="24"/>
                <w:szCs w:val="24"/>
              </w:rPr>
            </w:pPr>
          </w:p>
        </w:tc>
        <w:tc>
          <w:tcPr>
            <w:tcW w:w="4859" w:type="dxa"/>
          </w:tcPr>
          <w:p w14:paraId="07C1E9F1" w14:textId="77777777" w:rsidR="0098291C" w:rsidRPr="0062601C" w:rsidRDefault="0098291C" w:rsidP="0098291C">
            <w:pPr>
              <w:tabs>
                <w:tab w:val="left" w:pos="2232"/>
              </w:tabs>
              <w:spacing w:after="0" w:line="360" w:lineRule="auto"/>
              <w:jc w:val="both"/>
              <w:rPr>
                <w:rFonts w:ascii="Bookman Old Style" w:eastAsia="Bookman Old Style" w:hAnsi="Bookman Old Style" w:cs="Bookman Old Style"/>
                <w:sz w:val="24"/>
                <w:szCs w:val="24"/>
              </w:rPr>
            </w:pPr>
          </w:p>
        </w:tc>
        <w:tc>
          <w:tcPr>
            <w:tcW w:w="2291" w:type="dxa"/>
          </w:tcPr>
          <w:p w14:paraId="387523D5" w14:textId="77777777" w:rsidR="0098291C" w:rsidRPr="0062601C" w:rsidRDefault="0098291C" w:rsidP="0098291C">
            <w:pPr>
              <w:tabs>
                <w:tab w:val="left" w:pos="2232"/>
              </w:tabs>
              <w:spacing w:after="0" w:line="360" w:lineRule="auto"/>
              <w:jc w:val="both"/>
              <w:rPr>
                <w:rFonts w:ascii="Bookman Old Style" w:eastAsia="Bookman Old Style" w:hAnsi="Bookman Old Style" w:cs="Bookman Old Style"/>
                <w:sz w:val="24"/>
                <w:szCs w:val="24"/>
              </w:rPr>
            </w:pPr>
          </w:p>
        </w:tc>
        <w:tc>
          <w:tcPr>
            <w:tcW w:w="4320" w:type="dxa"/>
          </w:tcPr>
          <w:p w14:paraId="35386D09" w14:textId="4200EC46" w:rsidR="0098291C" w:rsidRPr="0062601C" w:rsidRDefault="0098291C" w:rsidP="0098291C">
            <w:pPr>
              <w:tabs>
                <w:tab w:val="left" w:pos="2232"/>
              </w:tabs>
              <w:spacing w:after="0" w:line="360" w:lineRule="auto"/>
              <w:jc w:val="both"/>
              <w:rPr>
                <w:rFonts w:ascii="Bookman Old Style" w:eastAsia="Bookman Old Style" w:hAnsi="Bookman Old Style" w:cs="Bookman Old Style"/>
                <w:sz w:val="24"/>
                <w:szCs w:val="24"/>
              </w:rPr>
            </w:pPr>
          </w:p>
        </w:tc>
        <w:tc>
          <w:tcPr>
            <w:tcW w:w="5580" w:type="dxa"/>
          </w:tcPr>
          <w:p w14:paraId="50BBCBBC" w14:textId="77777777" w:rsidR="0098291C" w:rsidRPr="0062601C" w:rsidRDefault="0098291C" w:rsidP="0098291C">
            <w:pPr>
              <w:tabs>
                <w:tab w:val="left" w:pos="2232"/>
              </w:tabs>
              <w:spacing w:after="0" w:line="360" w:lineRule="auto"/>
              <w:jc w:val="both"/>
              <w:rPr>
                <w:rFonts w:ascii="Bookman Old Style" w:eastAsia="Bookman Old Style" w:hAnsi="Bookman Old Style" w:cs="Bookman Old Style"/>
                <w:sz w:val="24"/>
                <w:szCs w:val="24"/>
              </w:rPr>
            </w:pPr>
          </w:p>
        </w:tc>
      </w:tr>
      <w:tr w:rsidR="0098291C" w:rsidRPr="0062601C" w14:paraId="1724F636" w14:textId="77777777" w:rsidTr="00696F36">
        <w:trPr>
          <w:jc w:val="center"/>
        </w:trPr>
        <w:tc>
          <w:tcPr>
            <w:tcW w:w="7065" w:type="dxa"/>
            <w:shd w:val="clear" w:color="auto" w:fill="auto"/>
          </w:tcPr>
          <w:p w14:paraId="0C7C6969" w14:textId="77777777" w:rsidR="0098291C" w:rsidRPr="0062601C" w:rsidRDefault="0098291C" w:rsidP="0098291C">
            <w:pPr>
              <w:spacing w:after="0" w:line="360" w:lineRule="auto"/>
              <w:jc w:val="both"/>
              <w:rPr>
                <w:rFonts w:ascii="Bookman Old Style" w:eastAsia="Bookman Old Style" w:hAnsi="Bookman Old Style" w:cs="Bookman Old Style"/>
                <w:sz w:val="24"/>
                <w:szCs w:val="24"/>
              </w:rPr>
            </w:pPr>
            <w:r w:rsidRPr="0062601C">
              <w:rPr>
                <w:rFonts w:ascii="Bookman Old Style" w:eastAsia="Bookman Old Style" w:hAnsi="Bookman Old Style" w:cs="Bookman Old Style"/>
                <w:sz w:val="24"/>
                <w:szCs w:val="24"/>
              </w:rPr>
              <w:t xml:space="preserve">LEMBARAN NEGARA REPUBLIK INDONESIA TAHUN    NOMOR  </w:t>
            </w:r>
          </w:p>
        </w:tc>
        <w:tc>
          <w:tcPr>
            <w:tcW w:w="4859" w:type="dxa"/>
          </w:tcPr>
          <w:p w14:paraId="1BE48723" w14:textId="77777777" w:rsidR="0098291C" w:rsidRPr="0062601C" w:rsidRDefault="0098291C" w:rsidP="0098291C">
            <w:pPr>
              <w:tabs>
                <w:tab w:val="left" w:pos="2232"/>
              </w:tabs>
              <w:spacing w:after="0" w:line="360" w:lineRule="auto"/>
              <w:jc w:val="both"/>
              <w:rPr>
                <w:rFonts w:ascii="Bookman Old Style" w:eastAsia="Bookman Old Style" w:hAnsi="Bookman Old Style" w:cs="Bookman Old Style"/>
                <w:sz w:val="24"/>
                <w:szCs w:val="24"/>
              </w:rPr>
            </w:pPr>
          </w:p>
        </w:tc>
        <w:tc>
          <w:tcPr>
            <w:tcW w:w="2291" w:type="dxa"/>
          </w:tcPr>
          <w:p w14:paraId="0766F00F" w14:textId="77777777" w:rsidR="0098291C" w:rsidRPr="0062601C" w:rsidRDefault="0098291C" w:rsidP="0098291C">
            <w:pPr>
              <w:tabs>
                <w:tab w:val="left" w:pos="2232"/>
              </w:tabs>
              <w:spacing w:after="0" w:line="360" w:lineRule="auto"/>
              <w:jc w:val="both"/>
              <w:rPr>
                <w:rFonts w:ascii="Bookman Old Style" w:eastAsia="Bookman Old Style" w:hAnsi="Bookman Old Style" w:cs="Bookman Old Style"/>
                <w:sz w:val="24"/>
                <w:szCs w:val="24"/>
              </w:rPr>
            </w:pPr>
          </w:p>
        </w:tc>
        <w:tc>
          <w:tcPr>
            <w:tcW w:w="4320" w:type="dxa"/>
          </w:tcPr>
          <w:p w14:paraId="292100B7" w14:textId="00EC618C" w:rsidR="0098291C" w:rsidRPr="0062601C" w:rsidRDefault="0098291C" w:rsidP="0098291C">
            <w:pPr>
              <w:tabs>
                <w:tab w:val="left" w:pos="2232"/>
              </w:tabs>
              <w:spacing w:after="0" w:line="360" w:lineRule="auto"/>
              <w:jc w:val="both"/>
              <w:rPr>
                <w:rFonts w:ascii="Bookman Old Style" w:eastAsia="Bookman Old Style" w:hAnsi="Bookman Old Style" w:cs="Bookman Old Style"/>
                <w:sz w:val="24"/>
                <w:szCs w:val="24"/>
              </w:rPr>
            </w:pPr>
          </w:p>
        </w:tc>
        <w:tc>
          <w:tcPr>
            <w:tcW w:w="5580" w:type="dxa"/>
          </w:tcPr>
          <w:p w14:paraId="72252C64" w14:textId="77777777" w:rsidR="0098291C" w:rsidRPr="0062601C" w:rsidRDefault="0098291C" w:rsidP="0098291C">
            <w:pPr>
              <w:tabs>
                <w:tab w:val="left" w:pos="2232"/>
              </w:tabs>
              <w:spacing w:after="0" w:line="360" w:lineRule="auto"/>
              <w:jc w:val="both"/>
              <w:rPr>
                <w:rFonts w:ascii="Bookman Old Style" w:eastAsia="Bookman Old Style" w:hAnsi="Bookman Old Style" w:cs="Bookman Old Style"/>
                <w:sz w:val="24"/>
                <w:szCs w:val="24"/>
              </w:rPr>
            </w:pPr>
          </w:p>
        </w:tc>
      </w:tr>
    </w:tbl>
    <w:p w14:paraId="00062F17" w14:textId="77777777" w:rsidR="0062229B" w:rsidRPr="0062601C" w:rsidRDefault="0062229B">
      <w:pPr>
        <w:pBdr>
          <w:top w:val="nil"/>
          <w:left w:val="nil"/>
          <w:bottom w:val="nil"/>
          <w:right w:val="nil"/>
          <w:between w:val="nil"/>
        </w:pBdr>
        <w:spacing w:after="0" w:line="360" w:lineRule="auto"/>
        <w:ind w:left="5387" w:right="68"/>
        <w:rPr>
          <w:rFonts w:ascii="Bookman Old Style" w:eastAsia="Bookman Old Style" w:hAnsi="Bookman Old Style" w:cs="Bookman Old Style"/>
          <w:sz w:val="24"/>
          <w:szCs w:val="24"/>
        </w:rPr>
      </w:pPr>
    </w:p>
    <w:p w14:paraId="0849450C" w14:textId="77777777" w:rsidR="0062229B" w:rsidRPr="0062601C" w:rsidRDefault="0062229B">
      <w:pPr>
        <w:pBdr>
          <w:top w:val="nil"/>
          <w:left w:val="nil"/>
          <w:bottom w:val="nil"/>
          <w:right w:val="nil"/>
          <w:between w:val="nil"/>
        </w:pBdr>
        <w:spacing w:after="0" w:line="360" w:lineRule="auto"/>
        <w:ind w:left="5670" w:right="68"/>
        <w:jc w:val="both"/>
        <w:rPr>
          <w:rFonts w:ascii="Bookman Old Style" w:eastAsia="Bookman Old Style" w:hAnsi="Bookman Old Style" w:cs="Bookman Old Style"/>
          <w:sz w:val="24"/>
          <w:szCs w:val="24"/>
        </w:rPr>
      </w:pPr>
    </w:p>
    <w:sectPr w:rsidR="0062229B" w:rsidRPr="0062601C">
      <w:headerReference w:type="default" r:id="rId8"/>
      <w:footerReference w:type="default" r:id="rId9"/>
      <w:pgSz w:w="24480" w:h="15840" w:orient="landscape"/>
      <w:pgMar w:top="1418" w:right="1418" w:bottom="1418" w:left="1418"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59BA4B" w14:textId="77777777" w:rsidR="00DB6ACC" w:rsidRDefault="00DB6ACC">
      <w:pPr>
        <w:spacing w:after="0" w:line="240" w:lineRule="auto"/>
      </w:pPr>
      <w:r>
        <w:separator/>
      </w:r>
    </w:p>
  </w:endnote>
  <w:endnote w:type="continuationSeparator" w:id="0">
    <w:p w14:paraId="108E8E29" w14:textId="77777777" w:rsidR="00DB6ACC" w:rsidRDefault="00DB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13BE482-0A3F-4B30-BD65-B9B484019769}"/>
    <w:embedBold r:id="rId2" w:fontKey="{2F37B5CC-D54A-4C5D-B47E-6BB22993B396}"/>
    <w:embedItalic r:id="rId3" w:fontKey="{4CA1D7AA-E2BA-4C5C-A0FA-F0DF897A9C79}"/>
  </w:font>
  <w:font w:name="Calibri Light">
    <w:panose1 w:val="020F0302020204030204"/>
    <w:charset w:val="00"/>
    <w:family w:val="swiss"/>
    <w:pitch w:val="variable"/>
    <w:sig w:usb0="E4002EFF" w:usb1="C000247B" w:usb2="00000009" w:usb3="00000000" w:csb0="000001FF" w:csb1="00000000"/>
    <w:embedRegular r:id="rId4" w:fontKey="{04CCC8B7-CC3B-4D2A-A353-A0F236549B70}"/>
    <w:embedBold r:id="rId5" w:fontKey="{BFF375FD-D263-48BE-A1CA-AB78AD14509A}"/>
  </w:font>
  <w:font w:name="Tahoma">
    <w:panose1 w:val="020B0604030504040204"/>
    <w:charset w:val="00"/>
    <w:family w:val="swiss"/>
    <w:pitch w:val="variable"/>
    <w:sig w:usb0="E1002EFF" w:usb1="C000605B" w:usb2="00000029" w:usb3="00000000" w:csb0="000101FF" w:csb1="00000000"/>
    <w:embedRegular r:id="rId6" w:fontKey="{381854B4-348A-4011-97C5-6697C71C884C}"/>
  </w:font>
  <w:font w:name="Bookman Old Style">
    <w:panose1 w:val="02050604050505020204"/>
    <w:charset w:val="00"/>
    <w:family w:val="roman"/>
    <w:pitch w:val="variable"/>
    <w:sig w:usb0="00000287" w:usb1="00000000" w:usb2="00000000" w:usb3="00000000" w:csb0="0000009F" w:csb1="00000000"/>
    <w:embedRegular r:id="rId7" w:fontKey="{E3DFC3F9-07F1-4F29-B2BF-568E606B32ED}"/>
    <w:embedBold r:id="rId8" w:fontKey="{49CD47D0-6E9B-4183-A6D7-B5049EE883D2}"/>
    <w:embedItalic r:id="rId9" w:fontKey="{8819CEA8-1C91-48B9-BE4E-2572A046888C}"/>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0" w:fontKey="{89BD8A95-ADBE-4378-B312-8C6F28DA178A}"/>
    <w:embedItalic r:id="rId11" w:fontKey="{A19CE3DB-E0C3-4DE9-B1C5-0FAA9925E7BD}"/>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371B9B" w14:textId="77777777" w:rsidR="00FC3C93" w:rsidRDefault="00FC3C93">
    <w:pPr>
      <w:pBdr>
        <w:top w:val="nil"/>
        <w:left w:val="nil"/>
        <w:bottom w:val="nil"/>
        <w:right w:val="nil"/>
        <w:between w:val="nil"/>
      </w:pBdr>
      <w:tabs>
        <w:tab w:val="center" w:pos="4513"/>
        <w:tab w:val="right" w:pos="9026"/>
      </w:tabs>
      <w:spacing w:after="0" w:line="240" w:lineRule="auto"/>
      <w:jc w:val="center"/>
      <w:rPr>
        <w:color w:val="000000"/>
      </w:rPr>
    </w:pPr>
  </w:p>
  <w:p w14:paraId="492AF129" w14:textId="77777777" w:rsidR="00FC3C93" w:rsidRDefault="00FC3C93">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88044F" w14:textId="77777777" w:rsidR="00DB6ACC" w:rsidRDefault="00DB6ACC">
      <w:pPr>
        <w:spacing w:after="0" w:line="240" w:lineRule="auto"/>
      </w:pPr>
      <w:r>
        <w:separator/>
      </w:r>
    </w:p>
  </w:footnote>
  <w:footnote w:type="continuationSeparator" w:id="0">
    <w:p w14:paraId="65D81BAD" w14:textId="77777777" w:rsidR="00DB6ACC" w:rsidRDefault="00DB6A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7C5072" w14:textId="1ACAF4D9" w:rsidR="00FC3C93" w:rsidRDefault="00FC3C93">
    <w:pPr>
      <w:pBdr>
        <w:top w:val="nil"/>
        <w:left w:val="nil"/>
        <w:bottom w:val="nil"/>
        <w:right w:val="nil"/>
        <w:between w:val="nil"/>
      </w:pBdr>
      <w:tabs>
        <w:tab w:val="center" w:pos="4513"/>
        <w:tab w:val="right" w:pos="9026"/>
      </w:tabs>
      <w:spacing w:after="0" w:line="240" w:lineRule="auto"/>
      <w:jc w:val="center"/>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r>
      <w:rPr>
        <w:rFonts w:ascii="Bookman Old Style" w:eastAsia="Bookman Old Style" w:hAnsi="Bookman Old Style" w:cs="Bookman Old Style"/>
        <w:color w:val="000000"/>
      </w:rPr>
      <w:fldChar w:fldCharType="begin"/>
    </w:r>
    <w:r>
      <w:rPr>
        <w:rFonts w:ascii="Bookman Old Style" w:eastAsia="Bookman Old Style" w:hAnsi="Bookman Old Style" w:cs="Bookman Old Style"/>
        <w:color w:val="000000"/>
      </w:rPr>
      <w:instrText>PAGE</w:instrText>
    </w:r>
    <w:r>
      <w:rPr>
        <w:rFonts w:ascii="Bookman Old Style" w:eastAsia="Bookman Old Style" w:hAnsi="Bookman Old Style" w:cs="Bookman Old Style"/>
        <w:color w:val="000000"/>
      </w:rPr>
      <w:fldChar w:fldCharType="separate"/>
    </w:r>
    <w:r w:rsidR="00923CD3">
      <w:rPr>
        <w:rFonts w:ascii="Bookman Old Style" w:eastAsia="Bookman Old Style" w:hAnsi="Bookman Old Style" w:cs="Bookman Old Style"/>
        <w:noProof/>
        <w:color w:val="000000"/>
      </w:rPr>
      <w:t>38</w:t>
    </w:r>
    <w:r>
      <w:rPr>
        <w:rFonts w:ascii="Bookman Old Style" w:eastAsia="Bookman Old Style" w:hAnsi="Bookman Old Style" w:cs="Bookman Old Style"/>
        <w:color w:val="000000"/>
      </w:rPr>
      <w:fldChar w:fldCharType="end"/>
    </w:r>
    <w:r>
      <w:rPr>
        <w:rFonts w:ascii="Bookman Old Style" w:eastAsia="Bookman Old Style" w:hAnsi="Bookman Old Style" w:cs="Bookman Old Style"/>
        <w:color w:val="000000"/>
      </w:rPr>
      <w:t>-</w:t>
    </w:r>
  </w:p>
  <w:p w14:paraId="5126D657" w14:textId="77777777" w:rsidR="00FC3C93" w:rsidRDefault="00FC3C93">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D2712"/>
    <w:multiLevelType w:val="hybridMultilevel"/>
    <w:tmpl w:val="19ECE5B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2F63C71"/>
    <w:multiLevelType w:val="hybridMultilevel"/>
    <w:tmpl w:val="D51C527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21E13"/>
    <w:multiLevelType w:val="hybridMultilevel"/>
    <w:tmpl w:val="B544953A"/>
    <w:lvl w:ilvl="0" w:tplc="0409000F">
      <w:start w:val="1"/>
      <w:numFmt w:val="decimal"/>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3" w15:restartNumberingAfterBreak="0">
    <w:nsid w:val="081E2895"/>
    <w:multiLevelType w:val="multilevel"/>
    <w:tmpl w:val="1FE04FEC"/>
    <w:lvl w:ilvl="0">
      <w:start w:val="1"/>
      <w:numFmt w:val="lowerLetter"/>
      <w:lvlText w:val="%1."/>
      <w:lvlJc w:val="left"/>
      <w:pPr>
        <w:ind w:left="750" w:hanging="360"/>
      </w:pPr>
    </w:lvl>
    <w:lvl w:ilvl="1">
      <w:start w:val="1"/>
      <w:numFmt w:val="lowerLetter"/>
      <w:lvlText w:val="%2."/>
      <w:lvlJc w:val="left"/>
      <w:pPr>
        <w:ind w:left="1470" w:hanging="360"/>
      </w:pPr>
    </w:lvl>
    <w:lvl w:ilvl="2">
      <w:start w:val="1"/>
      <w:numFmt w:val="lowerRoman"/>
      <w:lvlText w:val="%3."/>
      <w:lvlJc w:val="right"/>
      <w:pPr>
        <w:ind w:left="2190" w:hanging="180"/>
      </w:pPr>
    </w:lvl>
    <w:lvl w:ilvl="3">
      <w:start w:val="1"/>
      <w:numFmt w:val="decimal"/>
      <w:lvlText w:val="%4."/>
      <w:lvlJc w:val="left"/>
      <w:pPr>
        <w:ind w:left="2910" w:hanging="360"/>
      </w:pPr>
    </w:lvl>
    <w:lvl w:ilvl="4">
      <w:start w:val="1"/>
      <w:numFmt w:val="lowerLetter"/>
      <w:lvlText w:val="%5."/>
      <w:lvlJc w:val="left"/>
      <w:pPr>
        <w:ind w:left="3630" w:hanging="360"/>
      </w:pPr>
    </w:lvl>
    <w:lvl w:ilvl="5">
      <w:start w:val="1"/>
      <w:numFmt w:val="lowerRoman"/>
      <w:lvlText w:val="%6."/>
      <w:lvlJc w:val="right"/>
      <w:pPr>
        <w:ind w:left="4350" w:hanging="180"/>
      </w:pPr>
    </w:lvl>
    <w:lvl w:ilvl="6">
      <w:start w:val="1"/>
      <w:numFmt w:val="decimal"/>
      <w:lvlText w:val="%7."/>
      <w:lvlJc w:val="left"/>
      <w:pPr>
        <w:ind w:left="5070" w:hanging="360"/>
      </w:pPr>
    </w:lvl>
    <w:lvl w:ilvl="7">
      <w:start w:val="1"/>
      <w:numFmt w:val="lowerLetter"/>
      <w:lvlText w:val="%8."/>
      <w:lvlJc w:val="left"/>
      <w:pPr>
        <w:ind w:left="5790" w:hanging="360"/>
      </w:pPr>
    </w:lvl>
    <w:lvl w:ilvl="8">
      <w:start w:val="1"/>
      <w:numFmt w:val="lowerRoman"/>
      <w:lvlText w:val="%9."/>
      <w:lvlJc w:val="right"/>
      <w:pPr>
        <w:ind w:left="6510" w:hanging="180"/>
      </w:pPr>
    </w:lvl>
  </w:abstractNum>
  <w:abstractNum w:abstractNumId="4" w15:restartNumberingAfterBreak="0">
    <w:nsid w:val="0C04184A"/>
    <w:multiLevelType w:val="hybridMultilevel"/>
    <w:tmpl w:val="0C08F066"/>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C7D573D"/>
    <w:multiLevelType w:val="hybridMultilevel"/>
    <w:tmpl w:val="2E1EB80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1337EF"/>
    <w:multiLevelType w:val="hybridMultilevel"/>
    <w:tmpl w:val="203CE5E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1F3C53"/>
    <w:multiLevelType w:val="hybridMultilevel"/>
    <w:tmpl w:val="C922D7DC"/>
    <w:lvl w:ilvl="0" w:tplc="0409000F">
      <w:start w:val="1"/>
      <w:numFmt w:val="decimal"/>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8" w15:restartNumberingAfterBreak="0">
    <w:nsid w:val="0F667D44"/>
    <w:multiLevelType w:val="hybridMultilevel"/>
    <w:tmpl w:val="D3A6251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4C14E5"/>
    <w:multiLevelType w:val="hybridMultilevel"/>
    <w:tmpl w:val="9A8EE1E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111B48"/>
    <w:multiLevelType w:val="hybridMultilevel"/>
    <w:tmpl w:val="27928A0A"/>
    <w:lvl w:ilvl="0" w:tplc="0409000F">
      <w:start w:val="1"/>
      <w:numFmt w:val="decimal"/>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1" w15:restartNumberingAfterBreak="0">
    <w:nsid w:val="180F300B"/>
    <w:multiLevelType w:val="hybridMultilevel"/>
    <w:tmpl w:val="B3B2569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AFC62B2"/>
    <w:multiLevelType w:val="hybridMultilevel"/>
    <w:tmpl w:val="1818B0C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B6C3E36"/>
    <w:multiLevelType w:val="hybridMultilevel"/>
    <w:tmpl w:val="B57614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DF441CA"/>
    <w:multiLevelType w:val="hybridMultilevel"/>
    <w:tmpl w:val="3C1E9E5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F844D44"/>
    <w:multiLevelType w:val="multilevel"/>
    <w:tmpl w:val="23EC8C7C"/>
    <w:lvl w:ilvl="0">
      <w:start w:val="1"/>
      <w:numFmt w:val="decimal"/>
      <w:lvlText w:val="(%1)"/>
      <w:lvlJc w:val="left"/>
      <w:pPr>
        <w:ind w:left="644" w:hanging="360"/>
      </w:pPr>
      <w:rPr>
        <w:color w:val="auto"/>
        <w:sz w:val="24"/>
        <w:szCs w:val="24"/>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6" w15:restartNumberingAfterBreak="0">
    <w:nsid w:val="1F9D02E4"/>
    <w:multiLevelType w:val="hybridMultilevel"/>
    <w:tmpl w:val="19ECE5B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0017E51"/>
    <w:multiLevelType w:val="hybridMultilevel"/>
    <w:tmpl w:val="C65EAE1C"/>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8" w15:restartNumberingAfterBreak="0">
    <w:nsid w:val="243A03FE"/>
    <w:multiLevelType w:val="hybridMultilevel"/>
    <w:tmpl w:val="9D1CD0FA"/>
    <w:lvl w:ilvl="0" w:tplc="04090017">
      <w:start w:val="1"/>
      <w:numFmt w:val="lowerLetter"/>
      <w:lvlText w:val="%1)"/>
      <w:lvlJc w:val="left"/>
      <w:pPr>
        <w:ind w:left="1410" w:hanging="360"/>
      </w:p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19" w15:restartNumberingAfterBreak="0">
    <w:nsid w:val="253F206C"/>
    <w:multiLevelType w:val="hybridMultilevel"/>
    <w:tmpl w:val="483C76E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0" w15:restartNumberingAfterBreak="0">
    <w:nsid w:val="2605356F"/>
    <w:multiLevelType w:val="hybridMultilevel"/>
    <w:tmpl w:val="365487E0"/>
    <w:lvl w:ilvl="0" w:tplc="6248C378">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7E7721D"/>
    <w:multiLevelType w:val="hybridMultilevel"/>
    <w:tmpl w:val="FB6E5F7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87E27D9"/>
    <w:multiLevelType w:val="multilevel"/>
    <w:tmpl w:val="FAAE8BD4"/>
    <w:lvl w:ilvl="0">
      <w:start w:val="1"/>
      <w:numFmt w:val="decimal"/>
      <w:lvlText w:val="(%1)"/>
      <w:lvlJc w:val="left"/>
      <w:pPr>
        <w:ind w:left="644" w:hanging="360"/>
      </w:pPr>
      <w:rPr>
        <w:sz w:val="24"/>
        <w:szCs w:val="24"/>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3" w15:restartNumberingAfterBreak="0">
    <w:nsid w:val="291662D7"/>
    <w:multiLevelType w:val="hybridMultilevel"/>
    <w:tmpl w:val="B3B2569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B907F8E"/>
    <w:multiLevelType w:val="hybridMultilevel"/>
    <w:tmpl w:val="FB16407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C102787"/>
    <w:multiLevelType w:val="multilevel"/>
    <w:tmpl w:val="FAAE8BD4"/>
    <w:lvl w:ilvl="0">
      <w:start w:val="1"/>
      <w:numFmt w:val="decimal"/>
      <w:lvlText w:val="(%1)"/>
      <w:lvlJc w:val="left"/>
      <w:pPr>
        <w:ind w:left="644" w:hanging="360"/>
      </w:pPr>
      <w:rPr>
        <w:sz w:val="24"/>
        <w:szCs w:val="24"/>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6" w15:restartNumberingAfterBreak="0">
    <w:nsid w:val="2CAF79CC"/>
    <w:multiLevelType w:val="hybridMultilevel"/>
    <w:tmpl w:val="FB6E5F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F24284C"/>
    <w:multiLevelType w:val="hybridMultilevel"/>
    <w:tmpl w:val="E3D26B24"/>
    <w:lvl w:ilvl="0" w:tplc="FFFFFFFF">
      <w:start w:val="1"/>
      <w:numFmt w:val="decimal"/>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28" w15:restartNumberingAfterBreak="0">
    <w:nsid w:val="2FB020F2"/>
    <w:multiLevelType w:val="hybridMultilevel"/>
    <w:tmpl w:val="19ECE5B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1DC725B"/>
    <w:multiLevelType w:val="multilevel"/>
    <w:tmpl w:val="D42C5738"/>
    <w:lvl w:ilvl="0">
      <w:start w:val="1"/>
      <w:numFmt w:val="decimal"/>
      <w:lvlText w:val="%1."/>
      <w:lvlJc w:val="left"/>
      <w:pPr>
        <w:ind w:left="2520" w:hanging="360"/>
      </w:pPr>
    </w:lvl>
    <w:lvl w:ilvl="1">
      <w:start w:val="1"/>
      <w:numFmt w:val="lowerLetter"/>
      <w:lvlText w:val="."/>
      <w:lvlJc w:val="left"/>
      <w:pPr>
        <w:ind w:left="3240" w:hanging="360"/>
      </w:pPr>
    </w:lvl>
    <w:lvl w:ilvl="2">
      <w:start w:val="1"/>
      <w:numFmt w:val="lowerRoman"/>
      <w:lvlText w:val="."/>
      <w:lvlJc w:val="right"/>
      <w:pPr>
        <w:ind w:left="3960" w:hanging="180"/>
      </w:pPr>
    </w:lvl>
    <w:lvl w:ilvl="3">
      <w:start w:val="1"/>
      <w:numFmt w:val="decimal"/>
      <w:lvlText w:val="."/>
      <w:lvlJc w:val="left"/>
      <w:pPr>
        <w:ind w:left="4680" w:hanging="360"/>
      </w:pPr>
    </w:lvl>
    <w:lvl w:ilvl="4">
      <w:start w:val="1"/>
      <w:numFmt w:val="lowerLetter"/>
      <w:lvlText w:val="."/>
      <w:lvlJc w:val="left"/>
      <w:pPr>
        <w:ind w:left="5400" w:hanging="360"/>
      </w:pPr>
    </w:lvl>
    <w:lvl w:ilvl="5">
      <w:start w:val="1"/>
      <w:numFmt w:val="lowerRoman"/>
      <w:lvlText w:val="."/>
      <w:lvlJc w:val="right"/>
      <w:pPr>
        <w:ind w:left="6120" w:hanging="180"/>
      </w:pPr>
    </w:lvl>
    <w:lvl w:ilvl="6">
      <w:start w:val="1"/>
      <w:numFmt w:val="decimal"/>
      <w:lvlText w:val="."/>
      <w:lvlJc w:val="left"/>
      <w:pPr>
        <w:ind w:left="6840" w:hanging="360"/>
      </w:pPr>
    </w:lvl>
    <w:lvl w:ilvl="7">
      <w:start w:val="1"/>
      <w:numFmt w:val="lowerLetter"/>
      <w:lvlText w:val="."/>
      <w:lvlJc w:val="left"/>
      <w:pPr>
        <w:ind w:left="7560" w:hanging="360"/>
      </w:pPr>
    </w:lvl>
    <w:lvl w:ilvl="8">
      <w:start w:val="1"/>
      <w:numFmt w:val="lowerRoman"/>
      <w:lvlText w:val="."/>
      <w:lvlJc w:val="right"/>
      <w:pPr>
        <w:ind w:left="8280" w:hanging="180"/>
      </w:pPr>
    </w:lvl>
  </w:abstractNum>
  <w:abstractNum w:abstractNumId="30" w15:restartNumberingAfterBreak="0">
    <w:nsid w:val="32D1488B"/>
    <w:multiLevelType w:val="hybridMultilevel"/>
    <w:tmpl w:val="9E6C3148"/>
    <w:lvl w:ilvl="0" w:tplc="04090019">
      <w:start w:val="1"/>
      <w:numFmt w:val="lowerLetter"/>
      <w:lvlText w:val="%1."/>
      <w:lvlJc w:val="left"/>
      <w:pPr>
        <w:ind w:left="1320" w:hanging="360"/>
      </w:p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1" w15:restartNumberingAfterBreak="0">
    <w:nsid w:val="33766E89"/>
    <w:multiLevelType w:val="hybridMultilevel"/>
    <w:tmpl w:val="89F4CF3A"/>
    <w:lvl w:ilvl="0" w:tplc="845C5C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3EB7FB6"/>
    <w:multiLevelType w:val="hybridMultilevel"/>
    <w:tmpl w:val="9C305344"/>
    <w:lvl w:ilvl="0" w:tplc="04090019">
      <w:start w:val="1"/>
      <w:numFmt w:val="lowerLetter"/>
      <w:lvlText w:val="%1."/>
      <w:lvlJc w:val="left"/>
      <w:pPr>
        <w:ind w:left="1320" w:hanging="360"/>
      </w:p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3" w15:restartNumberingAfterBreak="0">
    <w:nsid w:val="3C0C47F7"/>
    <w:multiLevelType w:val="hybridMultilevel"/>
    <w:tmpl w:val="3BD0EC5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DBC1253"/>
    <w:multiLevelType w:val="hybridMultilevel"/>
    <w:tmpl w:val="6308AD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01F1710"/>
    <w:multiLevelType w:val="hybridMultilevel"/>
    <w:tmpl w:val="06B6BE7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0704343"/>
    <w:multiLevelType w:val="hybridMultilevel"/>
    <w:tmpl w:val="483C76EE"/>
    <w:lvl w:ilvl="0" w:tplc="FFFFFFFF">
      <w:start w:val="1"/>
      <w:numFmt w:val="decimal"/>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37" w15:restartNumberingAfterBreak="0">
    <w:nsid w:val="41D54F55"/>
    <w:multiLevelType w:val="multilevel"/>
    <w:tmpl w:val="702E2A4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215697A"/>
    <w:multiLevelType w:val="hybridMultilevel"/>
    <w:tmpl w:val="AF2A58C4"/>
    <w:lvl w:ilvl="0" w:tplc="0E147534">
      <w:start w:val="1"/>
      <w:numFmt w:val="upperRoman"/>
      <w:lvlText w:val="%1."/>
      <w:lvlJc w:val="left"/>
      <w:pPr>
        <w:ind w:left="750" w:hanging="720"/>
      </w:pPr>
      <w:rPr>
        <w:rFonts w:hint="default"/>
      </w:rPr>
    </w:lvl>
    <w:lvl w:ilvl="1" w:tplc="38090019" w:tentative="1">
      <w:start w:val="1"/>
      <w:numFmt w:val="lowerLetter"/>
      <w:lvlText w:val="%2."/>
      <w:lvlJc w:val="left"/>
      <w:pPr>
        <w:ind w:left="1110" w:hanging="360"/>
      </w:pPr>
    </w:lvl>
    <w:lvl w:ilvl="2" w:tplc="3809001B" w:tentative="1">
      <w:start w:val="1"/>
      <w:numFmt w:val="lowerRoman"/>
      <w:lvlText w:val="%3."/>
      <w:lvlJc w:val="right"/>
      <w:pPr>
        <w:ind w:left="1830" w:hanging="180"/>
      </w:pPr>
    </w:lvl>
    <w:lvl w:ilvl="3" w:tplc="3809000F" w:tentative="1">
      <w:start w:val="1"/>
      <w:numFmt w:val="decimal"/>
      <w:lvlText w:val="%4."/>
      <w:lvlJc w:val="left"/>
      <w:pPr>
        <w:ind w:left="2550" w:hanging="360"/>
      </w:pPr>
    </w:lvl>
    <w:lvl w:ilvl="4" w:tplc="38090019" w:tentative="1">
      <w:start w:val="1"/>
      <w:numFmt w:val="lowerLetter"/>
      <w:lvlText w:val="%5."/>
      <w:lvlJc w:val="left"/>
      <w:pPr>
        <w:ind w:left="3270" w:hanging="360"/>
      </w:pPr>
    </w:lvl>
    <w:lvl w:ilvl="5" w:tplc="3809001B" w:tentative="1">
      <w:start w:val="1"/>
      <w:numFmt w:val="lowerRoman"/>
      <w:lvlText w:val="%6."/>
      <w:lvlJc w:val="right"/>
      <w:pPr>
        <w:ind w:left="3990" w:hanging="180"/>
      </w:pPr>
    </w:lvl>
    <w:lvl w:ilvl="6" w:tplc="3809000F" w:tentative="1">
      <w:start w:val="1"/>
      <w:numFmt w:val="decimal"/>
      <w:lvlText w:val="%7."/>
      <w:lvlJc w:val="left"/>
      <w:pPr>
        <w:ind w:left="4710" w:hanging="360"/>
      </w:pPr>
    </w:lvl>
    <w:lvl w:ilvl="7" w:tplc="38090019" w:tentative="1">
      <w:start w:val="1"/>
      <w:numFmt w:val="lowerLetter"/>
      <w:lvlText w:val="%8."/>
      <w:lvlJc w:val="left"/>
      <w:pPr>
        <w:ind w:left="5430" w:hanging="360"/>
      </w:pPr>
    </w:lvl>
    <w:lvl w:ilvl="8" w:tplc="3809001B" w:tentative="1">
      <w:start w:val="1"/>
      <w:numFmt w:val="lowerRoman"/>
      <w:lvlText w:val="%9."/>
      <w:lvlJc w:val="right"/>
      <w:pPr>
        <w:ind w:left="6150" w:hanging="180"/>
      </w:pPr>
    </w:lvl>
  </w:abstractNum>
  <w:abstractNum w:abstractNumId="39" w15:restartNumberingAfterBreak="0">
    <w:nsid w:val="44C44816"/>
    <w:multiLevelType w:val="hybridMultilevel"/>
    <w:tmpl w:val="7294F0C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5C96197"/>
    <w:multiLevelType w:val="hybridMultilevel"/>
    <w:tmpl w:val="4BD47B5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7DA2B54"/>
    <w:multiLevelType w:val="hybridMultilevel"/>
    <w:tmpl w:val="D7347630"/>
    <w:lvl w:ilvl="0" w:tplc="4B02FFB6">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A571DF3"/>
    <w:multiLevelType w:val="hybridMultilevel"/>
    <w:tmpl w:val="45D08BBE"/>
    <w:lvl w:ilvl="0" w:tplc="845C5C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F09494D"/>
    <w:multiLevelType w:val="hybridMultilevel"/>
    <w:tmpl w:val="19ECE5B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4FBE0143"/>
    <w:multiLevelType w:val="hybridMultilevel"/>
    <w:tmpl w:val="5E2E6680"/>
    <w:lvl w:ilvl="0" w:tplc="FFFFFFFF">
      <w:start w:val="1"/>
      <w:numFmt w:val="decimal"/>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45" w15:restartNumberingAfterBreak="0">
    <w:nsid w:val="532758CD"/>
    <w:multiLevelType w:val="multilevel"/>
    <w:tmpl w:val="FAAE8BD4"/>
    <w:lvl w:ilvl="0">
      <w:start w:val="1"/>
      <w:numFmt w:val="decimal"/>
      <w:lvlText w:val="(%1)"/>
      <w:lvlJc w:val="left"/>
      <w:pPr>
        <w:ind w:left="644" w:hanging="360"/>
      </w:pPr>
      <w:rPr>
        <w:sz w:val="24"/>
        <w:szCs w:val="24"/>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6" w15:restartNumberingAfterBreak="0">
    <w:nsid w:val="539F367B"/>
    <w:multiLevelType w:val="hybridMultilevel"/>
    <w:tmpl w:val="89446A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505560E"/>
    <w:multiLevelType w:val="hybridMultilevel"/>
    <w:tmpl w:val="FC68EC7A"/>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8" w15:restartNumberingAfterBreak="0">
    <w:nsid w:val="5759371B"/>
    <w:multiLevelType w:val="hybridMultilevel"/>
    <w:tmpl w:val="A6E62F2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7D83C1F"/>
    <w:multiLevelType w:val="hybridMultilevel"/>
    <w:tmpl w:val="531A9B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868455D"/>
    <w:multiLevelType w:val="hybridMultilevel"/>
    <w:tmpl w:val="7EB0B9A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9380CF7"/>
    <w:multiLevelType w:val="hybridMultilevel"/>
    <w:tmpl w:val="19ECE5B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594D2730"/>
    <w:multiLevelType w:val="hybridMultilevel"/>
    <w:tmpl w:val="19ECE5B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59FC6415"/>
    <w:multiLevelType w:val="hybridMultilevel"/>
    <w:tmpl w:val="B57614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5AAB2164"/>
    <w:multiLevelType w:val="hybridMultilevel"/>
    <w:tmpl w:val="8BD257C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5AC75138"/>
    <w:multiLevelType w:val="hybridMultilevel"/>
    <w:tmpl w:val="18E8F85C"/>
    <w:lvl w:ilvl="0" w:tplc="04090011">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6" w15:restartNumberingAfterBreak="0">
    <w:nsid w:val="5B2C70A0"/>
    <w:multiLevelType w:val="hybridMultilevel"/>
    <w:tmpl w:val="B0C27C06"/>
    <w:lvl w:ilvl="0" w:tplc="1FFC63AE">
      <w:start w:val="1"/>
      <w:numFmt w:val="lowerLetter"/>
      <w:lvlText w:val="%1."/>
      <w:lvlJc w:val="left"/>
      <w:pPr>
        <w:ind w:left="1854" w:hanging="360"/>
      </w:pPr>
      <w:rPr>
        <w:strike w:val="0"/>
      </w:rPr>
    </w:lvl>
    <w:lvl w:ilvl="1" w:tplc="38090019">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57" w15:restartNumberingAfterBreak="0">
    <w:nsid w:val="5CE63F85"/>
    <w:multiLevelType w:val="multilevel"/>
    <w:tmpl w:val="FAAE8BD4"/>
    <w:lvl w:ilvl="0">
      <w:start w:val="1"/>
      <w:numFmt w:val="decimal"/>
      <w:lvlText w:val="(%1)"/>
      <w:lvlJc w:val="left"/>
      <w:pPr>
        <w:ind w:left="644" w:hanging="360"/>
      </w:pPr>
      <w:rPr>
        <w:sz w:val="24"/>
        <w:szCs w:val="24"/>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8" w15:restartNumberingAfterBreak="0">
    <w:nsid w:val="5D571000"/>
    <w:multiLevelType w:val="multilevel"/>
    <w:tmpl w:val="FAAE8BD4"/>
    <w:lvl w:ilvl="0">
      <w:start w:val="1"/>
      <w:numFmt w:val="decimal"/>
      <w:lvlText w:val="(%1)"/>
      <w:lvlJc w:val="left"/>
      <w:pPr>
        <w:ind w:left="644" w:hanging="360"/>
      </w:pPr>
      <w:rPr>
        <w:sz w:val="24"/>
        <w:szCs w:val="24"/>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9" w15:restartNumberingAfterBreak="0">
    <w:nsid w:val="5D915104"/>
    <w:multiLevelType w:val="multilevel"/>
    <w:tmpl w:val="FAAE8BD4"/>
    <w:lvl w:ilvl="0">
      <w:start w:val="1"/>
      <w:numFmt w:val="decimal"/>
      <w:lvlText w:val="(%1)"/>
      <w:lvlJc w:val="left"/>
      <w:pPr>
        <w:ind w:left="644" w:hanging="360"/>
      </w:pPr>
      <w:rPr>
        <w:sz w:val="24"/>
        <w:szCs w:val="24"/>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0" w15:restartNumberingAfterBreak="0">
    <w:nsid w:val="5FEF2860"/>
    <w:multiLevelType w:val="hybridMultilevel"/>
    <w:tmpl w:val="B3B2569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6010115C"/>
    <w:multiLevelType w:val="hybridMultilevel"/>
    <w:tmpl w:val="B5DAD9D0"/>
    <w:lvl w:ilvl="0" w:tplc="FFFFFFFF">
      <w:start w:val="1"/>
      <w:numFmt w:val="lowerLetter"/>
      <w:lvlText w:val="%1."/>
      <w:lvlJc w:val="left"/>
      <w:pPr>
        <w:ind w:left="720" w:hanging="360"/>
      </w:pPr>
      <w:rPr>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6040346A"/>
    <w:multiLevelType w:val="hybridMultilevel"/>
    <w:tmpl w:val="1EC2464C"/>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3" w15:restartNumberingAfterBreak="0">
    <w:nsid w:val="60CD750C"/>
    <w:multiLevelType w:val="hybridMultilevel"/>
    <w:tmpl w:val="3BD0EC52"/>
    <w:lvl w:ilvl="0" w:tplc="845C5C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1E9661F"/>
    <w:multiLevelType w:val="hybridMultilevel"/>
    <w:tmpl w:val="B57614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637A794A"/>
    <w:multiLevelType w:val="hybridMultilevel"/>
    <w:tmpl w:val="F5067E84"/>
    <w:lvl w:ilvl="0" w:tplc="FFFFFFFF">
      <w:start w:val="1"/>
      <w:numFmt w:val="lowerLetter"/>
      <w:lvlText w:val="%1."/>
      <w:lvlJc w:val="left"/>
      <w:pPr>
        <w:ind w:left="1004" w:hanging="360"/>
      </w:pPr>
    </w:lvl>
    <w:lvl w:ilvl="1" w:tplc="7B607A4C">
      <w:start w:val="1"/>
      <w:numFmt w:val="decimal"/>
      <w:lvlText w:val="%2)"/>
      <w:lvlJc w:val="left"/>
      <w:pPr>
        <w:ind w:left="3920" w:hanging="2556"/>
      </w:pPr>
      <w:rPr>
        <w:rFonts w:hint="default"/>
      </w:rPr>
    </w:lvl>
    <w:lvl w:ilvl="2" w:tplc="F18ABC38">
      <w:start w:val="1"/>
      <w:numFmt w:val="decimal"/>
      <w:lvlText w:val="(%3)"/>
      <w:lvlJc w:val="left"/>
      <w:pPr>
        <w:ind w:left="4820" w:hanging="2556"/>
      </w:pPr>
      <w:rPr>
        <w:rFonts w:hint="default"/>
      </w:r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66" w15:restartNumberingAfterBreak="0">
    <w:nsid w:val="64277C6A"/>
    <w:multiLevelType w:val="hybridMultilevel"/>
    <w:tmpl w:val="879872D4"/>
    <w:lvl w:ilvl="0" w:tplc="3809000F">
      <w:start w:val="1"/>
      <w:numFmt w:val="decimal"/>
      <w:lvlText w:val="%1."/>
      <w:lvlJc w:val="left"/>
      <w:pPr>
        <w:ind w:left="2204" w:hanging="360"/>
      </w:pPr>
    </w:lvl>
    <w:lvl w:ilvl="1" w:tplc="38090019" w:tentative="1">
      <w:start w:val="1"/>
      <w:numFmt w:val="lowerLetter"/>
      <w:lvlText w:val="%2."/>
      <w:lvlJc w:val="left"/>
      <w:pPr>
        <w:ind w:left="2924" w:hanging="360"/>
      </w:pPr>
    </w:lvl>
    <w:lvl w:ilvl="2" w:tplc="3809001B" w:tentative="1">
      <w:start w:val="1"/>
      <w:numFmt w:val="lowerRoman"/>
      <w:lvlText w:val="%3."/>
      <w:lvlJc w:val="right"/>
      <w:pPr>
        <w:ind w:left="3644" w:hanging="180"/>
      </w:pPr>
    </w:lvl>
    <w:lvl w:ilvl="3" w:tplc="3809000F" w:tentative="1">
      <w:start w:val="1"/>
      <w:numFmt w:val="decimal"/>
      <w:lvlText w:val="%4."/>
      <w:lvlJc w:val="left"/>
      <w:pPr>
        <w:ind w:left="4364" w:hanging="360"/>
      </w:pPr>
    </w:lvl>
    <w:lvl w:ilvl="4" w:tplc="38090019" w:tentative="1">
      <w:start w:val="1"/>
      <w:numFmt w:val="lowerLetter"/>
      <w:lvlText w:val="%5."/>
      <w:lvlJc w:val="left"/>
      <w:pPr>
        <w:ind w:left="5084" w:hanging="360"/>
      </w:pPr>
    </w:lvl>
    <w:lvl w:ilvl="5" w:tplc="3809001B" w:tentative="1">
      <w:start w:val="1"/>
      <w:numFmt w:val="lowerRoman"/>
      <w:lvlText w:val="%6."/>
      <w:lvlJc w:val="right"/>
      <w:pPr>
        <w:ind w:left="5804" w:hanging="180"/>
      </w:pPr>
    </w:lvl>
    <w:lvl w:ilvl="6" w:tplc="3809000F" w:tentative="1">
      <w:start w:val="1"/>
      <w:numFmt w:val="decimal"/>
      <w:lvlText w:val="%7."/>
      <w:lvlJc w:val="left"/>
      <w:pPr>
        <w:ind w:left="6524" w:hanging="360"/>
      </w:pPr>
    </w:lvl>
    <w:lvl w:ilvl="7" w:tplc="38090019" w:tentative="1">
      <w:start w:val="1"/>
      <w:numFmt w:val="lowerLetter"/>
      <w:lvlText w:val="%8."/>
      <w:lvlJc w:val="left"/>
      <w:pPr>
        <w:ind w:left="7244" w:hanging="360"/>
      </w:pPr>
    </w:lvl>
    <w:lvl w:ilvl="8" w:tplc="3809001B" w:tentative="1">
      <w:start w:val="1"/>
      <w:numFmt w:val="lowerRoman"/>
      <w:lvlText w:val="%9."/>
      <w:lvlJc w:val="right"/>
      <w:pPr>
        <w:ind w:left="7964" w:hanging="180"/>
      </w:pPr>
    </w:lvl>
  </w:abstractNum>
  <w:abstractNum w:abstractNumId="67" w15:restartNumberingAfterBreak="0">
    <w:nsid w:val="64D919A0"/>
    <w:multiLevelType w:val="hybridMultilevel"/>
    <w:tmpl w:val="B3B2569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68B37653"/>
    <w:multiLevelType w:val="hybridMultilevel"/>
    <w:tmpl w:val="61987A4E"/>
    <w:lvl w:ilvl="0" w:tplc="04090019">
      <w:start w:val="1"/>
      <w:numFmt w:val="lowerLetter"/>
      <w:lvlText w:val="%1."/>
      <w:lvlJc w:val="left"/>
      <w:pPr>
        <w:ind w:left="1004" w:hanging="360"/>
      </w:p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9" w15:restartNumberingAfterBreak="0">
    <w:nsid w:val="6A340C6D"/>
    <w:multiLevelType w:val="hybridMultilevel"/>
    <w:tmpl w:val="E13423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AD65598"/>
    <w:multiLevelType w:val="hybridMultilevel"/>
    <w:tmpl w:val="C65EAE1C"/>
    <w:lvl w:ilvl="0" w:tplc="FFFFFFFF">
      <w:start w:val="1"/>
      <w:numFmt w:val="lowerLetter"/>
      <w:lvlText w:val="%1."/>
      <w:lvlJc w:val="left"/>
      <w:pPr>
        <w:ind w:left="1004" w:hanging="360"/>
      </w:pPr>
    </w:lvl>
    <w:lvl w:ilvl="1" w:tplc="FFFFFFFF">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71" w15:restartNumberingAfterBreak="0">
    <w:nsid w:val="6B67196D"/>
    <w:multiLevelType w:val="hybridMultilevel"/>
    <w:tmpl w:val="6FDE31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6BF036E0"/>
    <w:multiLevelType w:val="hybridMultilevel"/>
    <w:tmpl w:val="19ECE5B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6C8A3B77"/>
    <w:multiLevelType w:val="hybridMultilevel"/>
    <w:tmpl w:val="1D5A82BA"/>
    <w:lvl w:ilvl="0" w:tplc="845C5C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D71504D"/>
    <w:multiLevelType w:val="hybridMultilevel"/>
    <w:tmpl w:val="B5062E98"/>
    <w:lvl w:ilvl="0" w:tplc="04090017">
      <w:start w:val="1"/>
      <w:numFmt w:val="lowerLetter"/>
      <w:lvlText w:val="%1)"/>
      <w:lvlJc w:val="left"/>
      <w:pPr>
        <w:ind w:left="1410" w:hanging="360"/>
      </w:p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75" w15:restartNumberingAfterBreak="0">
    <w:nsid w:val="6E476D97"/>
    <w:multiLevelType w:val="hybridMultilevel"/>
    <w:tmpl w:val="FBF697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E766748"/>
    <w:multiLevelType w:val="hybridMultilevel"/>
    <w:tmpl w:val="B3B25690"/>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6EE80AB4"/>
    <w:multiLevelType w:val="hybridMultilevel"/>
    <w:tmpl w:val="DBB0ACAC"/>
    <w:lvl w:ilvl="0" w:tplc="FFFFFFFF">
      <w:start w:val="1"/>
      <w:numFmt w:val="lowerLetter"/>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78" w15:restartNumberingAfterBreak="0">
    <w:nsid w:val="6F597CB8"/>
    <w:multiLevelType w:val="hybridMultilevel"/>
    <w:tmpl w:val="61987A4E"/>
    <w:lvl w:ilvl="0" w:tplc="FFFFFFFF">
      <w:start w:val="1"/>
      <w:numFmt w:val="lowerLetter"/>
      <w:lvlText w:val="%1."/>
      <w:lvlJc w:val="left"/>
      <w:pPr>
        <w:ind w:left="1004" w:hanging="360"/>
      </w:pPr>
    </w:lvl>
    <w:lvl w:ilvl="1" w:tplc="FFFFFFFF">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79" w15:restartNumberingAfterBreak="0">
    <w:nsid w:val="6FB00E1E"/>
    <w:multiLevelType w:val="multilevel"/>
    <w:tmpl w:val="FAAE8BD4"/>
    <w:lvl w:ilvl="0">
      <w:start w:val="1"/>
      <w:numFmt w:val="decimal"/>
      <w:lvlText w:val="(%1)"/>
      <w:lvlJc w:val="left"/>
      <w:pPr>
        <w:ind w:left="644" w:hanging="360"/>
      </w:pPr>
      <w:rPr>
        <w:sz w:val="24"/>
        <w:szCs w:val="24"/>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80" w15:restartNumberingAfterBreak="0">
    <w:nsid w:val="6FF608B9"/>
    <w:multiLevelType w:val="hybridMultilevel"/>
    <w:tmpl w:val="8B7A6A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0901AA0"/>
    <w:multiLevelType w:val="hybridMultilevel"/>
    <w:tmpl w:val="DE5CEE3A"/>
    <w:lvl w:ilvl="0" w:tplc="FFFFFFFF">
      <w:start w:val="1"/>
      <w:numFmt w:val="lowerLetter"/>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82" w15:restartNumberingAfterBreak="0">
    <w:nsid w:val="70B813FD"/>
    <w:multiLevelType w:val="hybridMultilevel"/>
    <w:tmpl w:val="3D9A9C32"/>
    <w:lvl w:ilvl="0" w:tplc="FFFFFFFF">
      <w:start w:val="1"/>
      <w:numFmt w:val="lowerLetter"/>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83" w15:restartNumberingAfterBreak="0">
    <w:nsid w:val="713D122D"/>
    <w:multiLevelType w:val="multilevel"/>
    <w:tmpl w:val="095A230C"/>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72B14169"/>
    <w:multiLevelType w:val="multilevel"/>
    <w:tmpl w:val="FAAE8BD4"/>
    <w:lvl w:ilvl="0">
      <w:start w:val="1"/>
      <w:numFmt w:val="decimal"/>
      <w:lvlText w:val="(%1)"/>
      <w:lvlJc w:val="left"/>
      <w:pPr>
        <w:ind w:left="644" w:hanging="360"/>
      </w:pPr>
      <w:rPr>
        <w:sz w:val="24"/>
        <w:szCs w:val="24"/>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85" w15:restartNumberingAfterBreak="0">
    <w:nsid w:val="74B923F1"/>
    <w:multiLevelType w:val="hybridMultilevel"/>
    <w:tmpl w:val="1D4A1BDC"/>
    <w:lvl w:ilvl="0" w:tplc="845C5C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5562BA1"/>
    <w:multiLevelType w:val="multilevel"/>
    <w:tmpl w:val="FBEAF7BC"/>
    <w:lvl w:ilvl="0">
      <w:start w:val="1"/>
      <w:numFmt w:val="decimal"/>
      <w:lvlText w:val="(%1)"/>
      <w:lvlJc w:val="left"/>
      <w:pPr>
        <w:ind w:left="644" w:hanging="360"/>
      </w:pPr>
      <w:rPr>
        <w:rFonts w:hint="default"/>
        <w:sz w:val="24"/>
        <w:szCs w:val="24"/>
      </w:rPr>
    </w:lvl>
    <w:lvl w:ilvl="1">
      <w:start w:val="1"/>
      <w:numFmt w:val="lowerLetter"/>
      <w:lvlText w:val="%2."/>
      <w:lvlJc w:val="left"/>
      <w:pPr>
        <w:ind w:left="1364" w:hanging="360"/>
      </w:pPr>
      <w:rPr>
        <w:rFonts w:hint="default"/>
      </w:rPr>
    </w:lvl>
    <w:lvl w:ilvl="2">
      <w:start w:val="1"/>
      <w:numFmt w:val="lowerRoman"/>
      <w:lvlText w:val="%3."/>
      <w:lvlJc w:val="right"/>
      <w:pPr>
        <w:ind w:left="2084" w:hanging="180"/>
      </w:pPr>
      <w:rPr>
        <w:rFonts w:hint="default"/>
      </w:rPr>
    </w:lvl>
    <w:lvl w:ilvl="3">
      <w:start w:val="1"/>
      <w:numFmt w:val="decimal"/>
      <w:lvlText w:val="%4."/>
      <w:lvlJc w:val="left"/>
      <w:pPr>
        <w:ind w:left="2804" w:hanging="360"/>
      </w:pPr>
      <w:rPr>
        <w:rFonts w:hint="default"/>
      </w:rPr>
    </w:lvl>
    <w:lvl w:ilvl="4">
      <w:start w:val="1"/>
      <w:numFmt w:val="lowerLetter"/>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87" w15:restartNumberingAfterBreak="0">
    <w:nsid w:val="768C2F41"/>
    <w:multiLevelType w:val="hybridMultilevel"/>
    <w:tmpl w:val="19ECE5B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776C2DC2"/>
    <w:multiLevelType w:val="hybridMultilevel"/>
    <w:tmpl w:val="FA24E09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7796797E"/>
    <w:multiLevelType w:val="hybridMultilevel"/>
    <w:tmpl w:val="19ECE5B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782D224E"/>
    <w:multiLevelType w:val="hybridMultilevel"/>
    <w:tmpl w:val="ABBE189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8830523"/>
    <w:multiLevelType w:val="hybridMultilevel"/>
    <w:tmpl w:val="7ABE51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89D6800"/>
    <w:multiLevelType w:val="hybridMultilevel"/>
    <w:tmpl w:val="26107B9E"/>
    <w:lvl w:ilvl="0" w:tplc="845C5C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9DA6D1A"/>
    <w:multiLevelType w:val="hybridMultilevel"/>
    <w:tmpl w:val="B5DAD9D0"/>
    <w:lvl w:ilvl="0" w:tplc="FFFFFFFF">
      <w:start w:val="1"/>
      <w:numFmt w:val="lowerLetter"/>
      <w:lvlText w:val="%1."/>
      <w:lvlJc w:val="left"/>
      <w:pPr>
        <w:ind w:left="720" w:hanging="360"/>
      </w:pPr>
      <w:rPr>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7B636942"/>
    <w:multiLevelType w:val="hybridMultilevel"/>
    <w:tmpl w:val="D2E08A8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CEC32F4"/>
    <w:multiLevelType w:val="hybridMultilevel"/>
    <w:tmpl w:val="CE68215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7E002054"/>
    <w:multiLevelType w:val="hybridMultilevel"/>
    <w:tmpl w:val="19ECE5B8"/>
    <w:lvl w:ilvl="0" w:tplc="845C5C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F594AE6"/>
    <w:multiLevelType w:val="multilevel"/>
    <w:tmpl w:val="3D66FC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83"/>
  </w:num>
  <w:num w:numId="3">
    <w:abstractNumId w:val="37"/>
  </w:num>
  <w:num w:numId="4">
    <w:abstractNumId w:val="97"/>
  </w:num>
  <w:num w:numId="5">
    <w:abstractNumId w:val="66"/>
  </w:num>
  <w:num w:numId="6">
    <w:abstractNumId w:val="11"/>
  </w:num>
  <w:num w:numId="7">
    <w:abstractNumId w:val="86"/>
  </w:num>
  <w:num w:numId="8">
    <w:abstractNumId w:val="76"/>
  </w:num>
  <w:num w:numId="9">
    <w:abstractNumId w:val="60"/>
  </w:num>
  <w:num w:numId="10">
    <w:abstractNumId w:val="57"/>
  </w:num>
  <w:num w:numId="11">
    <w:abstractNumId w:val="67"/>
  </w:num>
  <w:num w:numId="12">
    <w:abstractNumId w:val="58"/>
  </w:num>
  <w:num w:numId="13">
    <w:abstractNumId w:val="22"/>
  </w:num>
  <w:num w:numId="14">
    <w:abstractNumId w:val="23"/>
  </w:num>
  <w:num w:numId="15">
    <w:abstractNumId w:val="25"/>
  </w:num>
  <w:num w:numId="16">
    <w:abstractNumId w:val="59"/>
  </w:num>
  <w:num w:numId="17">
    <w:abstractNumId w:val="79"/>
  </w:num>
  <w:num w:numId="18">
    <w:abstractNumId w:val="84"/>
  </w:num>
  <w:num w:numId="19">
    <w:abstractNumId w:val="45"/>
  </w:num>
  <w:num w:numId="20">
    <w:abstractNumId w:val="93"/>
  </w:num>
  <w:num w:numId="21">
    <w:abstractNumId w:val="15"/>
  </w:num>
  <w:num w:numId="22">
    <w:abstractNumId w:val="61"/>
  </w:num>
  <w:num w:numId="23">
    <w:abstractNumId w:val="38"/>
  </w:num>
  <w:num w:numId="24">
    <w:abstractNumId w:val="29"/>
  </w:num>
  <w:num w:numId="25">
    <w:abstractNumId w:val="30"/>
  </w:num>
  <w:num w:numId="26">
    <w:abstractNumId w:val="32"/>
  </w:num>
  <w:num w:numId="27">
    <w:abstractNumId w:val="17"/>
  </w:num>
  <w:num w:numId="28">
    <w:abstractNumId w:val="68"/>
  </w:num>
  <w:num w:numId="29">
    <w:abstractNumId w:val="78"/>
  </w:num>
  <w:num w:numId="30">
    <w:abstractNumId w:val="65"/>
  </w:num>
  <w:num w:numId="31">
    <w:abstractNumId w:val="81"/>
  </w:num>
  <w:num w:numId="32">
    <w:abstractNumId w:val="77"/>
  </w:num>
  <w:num w:numId="33">
    <w:abstractNumId w:val="73"/>
  </w:num>
  <w:num w:numId="34">
    <w:abstractNumId w:val="42"/>
  </w:num>
  <w:num w:numId="35">
    <w:abstractNumId w:val="82"/>
  </w:num>
  <w:num w:numId="36">
    <w:abstractNumId w:val="85"/>
  </w:num>
  <w:num w:numId="37">
    <w:abstractNumId w:val="31"/>
  </w:num>
  <w:num w:numId="38">
    <w:abstractNumId w:val="14"/>
  </w:num>
  <w:num w:numId="39">
    <w:abstractNumId w:val="92"/>
  </w:num>
  <w:num w:numId="40">
    <w:abstractNumId w:val="95"/>
  </w:num>
  <w:num w:numId="41">
    <w:abstractNumId w:val="96"/>
  </w:num>
  <w:num w:numId="42">
    <w:abstractNumId w:val="35"/>
  </w:num>
  <w:num w:numId="43">
    <w:abstractNumId w:val="50"/>
  </w:num>
  <w:num w:numId="44">
    <w:abstractNumId w:val="24"/>
  </w:num>
  <w:num w:numId="45">
    <w:abstractNumId w:val="44"/>
  </w:num>
  <w:num w:numId="46">
    <w:abstractNumId w:val="53"/>
  </w:num>
  <w:num w:numId="47">
    <w:abstractNumId w:val="54"/>
  </w:num>
  <w:num w:numId="48">
    <w:abstractNumId w:val="75"/>
  </w:num>
  <w:num w:numId="49">
    <w:abstractNumId w:val="20"/>
  </w:num>
  <w:num w:numId="50">
    <w:abstractNumId w:val="91"/>
  </w:num>
  <w:num w:numId="51">
    <w:abstractNumId w:val="13"/>
  </w:num>
  <w:num w:numId="52">
    <w:abstractNumId w:val="80"/>
  </w:num>
  <w:num w:numId="53">
    <w:abstractNumId w:val="1"/>
  </w:num>
  <w:num w:numId="54">
    <w:abstractNumId w:val="64"/>
  </w:num>
  <w:num w:numId="55">
    <w:abstractNumId w:val="9"/>
  </w:num>
  <w:num w:numId="56">
    <w:abstractNumId w:val="71"/>
  </w:num>
  <w:num w:numId="57">
    <w:abstractNumId w:val="6"/>
  </w:num>
  <w:num w:numId="58">
    <w:abstractNumId w:val="69"/>
  </w:num>
  <w:num w:numId="59">
    <w:abstractNumId w:val="48"/>
  </w:num>
  <w:num w:numId="60">
    <w:abstractNumId w:val="43"/>
  </w:num>
  <w:num w:numId="61">
    <w:abstractNumId w:val="90"/>
  </w:num>
  <w:num w:numId="62">
    <w:abstractNumId w:val="40"/>
  </w:num>
  <w:num w:numId="63">
    <w:abstractNumId w:val="7"/>
  </w:num>
  <w:num w:numId="64">
    <w:abstractNumId w:val="10"/>
  </w:num>
  <w:num w:numId="65">
    <w:abstractNumId w:val="62"/>
  </w:num>
  <w:num w:numId="66">
    <w:abstractNumId w:val="47"/>
  </w:num>
  <w:num w:numId="67">
    <w:abstractNumId w:val="4"/>
  </w:num>
  <w:num w:numId="68">
    <w:abstractNumId w:val="19"/>
  </w:num>
  <w:num w:numId="69">
    <w:abstractNumId w:val="2"/>
  </w:num>
  <w:num w:numId="70">
    <w:abstractNumId w:val="18"/>
  </w:num>
  <w:num w:numId="71">
    <w:abstractNumId w:val="74"/>
  </w:num>
  <w:num w:numId="72">
    <w:abstractNumId w:val="27"/>
  </w:num>
  <w:num w:numId="73">
    <w:abstractNumId w:val="36"/>
  </w:num>
  <w:num w:numId="74">
    <w:abstractNumId w:val="63"/>
  </w:num>
  <w:num w:numId="75">
    <w:abstractNumId w:val="33"/>
  </w:num>
  <w:num w:numId="76">
    <w:abstractNumId w:val="70"/>
  </w:num>
  <w:num w:numId="77">
    <w:abstractNumId w:val="72"/>
  </w:num>
  <w:num w:numId="78">
    <w:abstractNumId w:val="51"/>
  </w:num>
  <w:num w:numId="79">
    <w:abstractNumId w:val="0"/>
  </w:num>
  <w:num w:numId="80">
    <w:abstractNumId w:val="5"/>
  </w:num>
  <w:num w:numId="81">
    <w:abstractNumId w:val="8"/>
  </w:num>
  <w:num w:numId="82">
    <w:abstractNumId w:val="46"/>
  </w:num>
  <w:num w:numId="83">
    <w:abstractNumId w:val="28"/>
  </w:num>
  <w:num w:numId="84">
    <w:abstractNumId w:val="12"/>
  </w:num>
  <w:num w:numId="85">
    <w:abstractNumId w:val="87"/>
  </w:num>
  <w:num w:numId="86">
    <w:abstractNumId w:val="52"/>
  </w:num>
  <w:num w:numId="87">
    <w:abstractNumId w:val="49"/>
  </w:num>
  <w:num w:numId="88">
    <w:abstractNumId w:val="26"/>
  </w:num>
  <w:num w:numId="89">
    <w:abstractNumId w:val="88"/>
  </w:num>
  <w:num w:numId="90">
    <w:abstractNumId w:val="21"/>
  </w:num>
  <w:num w:numId="91">
    <w:abstractNumId w:val="34"/>
  </w:num>
  <w:num w:numId="92">
    <w:abstractNumId w:val="16"/>
  </w:num>
  <w:num w:numId="93">
    <w:abstractNumId w:val="39"/>
  </w:num>
  <w:num w:numId="94">
    <w:abstractNumId w:val="56"/>
  </w:num>
  <w:num w:numId="95">
    <w:abstractNumId w:val="94"/>
  </w:num>
  <w:num w:numId="96">
    <w:abstractNumId w:val="55"/>
  </w:num>
  <w:num w:numId="97">
    <w:abstractNumId w:val="41"/>
  </w:num>
  <w:num w:numId="98">
    <w:abstractNumId w:val="89"/>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8"/>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229B"/>
    <w:rsid w:val="00001BFE"/>
    <w:rsid w:val="0000304C"/>
    <w:rsid w:val="00005423"/>
    <w:rsid w:val="000643EC"/>
    <w:rsid w:val="00067B9B"/>
    <w:rsid w:val="0007301B"/>
    <w:rsid w:val="000F1680"/>
    <w:rsid w:val="000F180F"/>
    <w:rsid w:val="001170E7"/>
    <w:rsid w:val="00171C7C"/>
    <w:rsid w:val="001A1D23"/>
    <w:rsid w:val="001B2E3B"/>
    <w:rsid w:val="001E060A"/>
    <w:rsid w:val="00211926"/>
    <w:rsid w:val="00245591"/>
    <w:rsid w:val="0026503A"/>
    <w:rsid w:val="002660F2"/>
    <w:rsid w:val="002C0A0C"/>
    <w:rsid w:val="002E4EFF"/>
    <w:rsid w:val="002F697B"/>
    <w:rsid w:val="003061D9"/>
    <w:rsid w:val="00340886"/>
    <w:rsid w:val="003674B7"/>
    <w:rsid w:val="00372AA7"/>
    <w:rsid w:val="003C7C46"/>
    <w:rsid w:val="00411C4A"/>
    <w:rsid w:val="00434A46"/>
    <w:rsid w:val="00451BA7"/>
    <w:rsid w:val="00464770"/>
    <w:rsid w:val="00475597"/>
    <w:rsid w:val="004C17C1"/>
    <w:rsid w:val="004C7B4E"/>
    <w:rsid w:val="004D09ED"/>
    <w:rsid w:val="00562EFC"/>
    <w:rsid w:val="0058079D"/>
    <w:rsid w:val="0058720F"/>
    <w:rsid w:val="005C2F75"/>
    <w:rsid w:val="005E5007"/>
    <w:rsid w:val="00621B39"/>
    <w:rsid w:val="0062229B"/>
    <w:rsid w:val="0062601C"/>
    <w:rsid w:val="0063013E"/>
    <w:rsid w:val="00637341"/>
    <w:rsid w:val="00637CF1"/>
    <w:rsid w:val="00645D6B"/>
    <w:rsid w:val="00696F36"/>
    <w:rsid w:val="006A0ABF"/>
    <w:rsid w:val="006B6EE0"/>
    <w:rsid w:val="006D004D"/>
    <w:rsid w:val="007047CD"/>
    <w:rsid w:val="00730E74"/>
    <w:rsid w:val="007323D2"/>
    <w:rsid w:val="007365E9"/>
    <w:rsid w:val="007B6B2D"/>
    <w:rsid w:val="007C66A1"/>
    <w:rsid w:val="00821683"/>
    <w:rsid w:val="00851D38"/>
    <w:rsid w:val="008665F1"/>
    <w:rsid w:val="00890E4B"/>
    <w:rsid w:val="008B5725"/>
    <w:rsid w:val="008C2B8F"/>
    <w:rsid w:val="008F57BD"/>
    <w:rsid w:val="00913DEC"/>
    <w:rsid w:val="00923CD3"/>
    <w:rsid w:val="00941F36"/>
    <w:rsid w:val="0098291C"/>
    <w:rsid w:val="009A57AA"/>
    <w:rsid w:val="009A7DEC"/>
    <w:rsid w:val="009C37D1"/>
    <w:rsid w:val="00A17B3B"/>
    <w:rsid w:val="00A50272"/>
    <w:rsid w:val="00A55434"/>
    <w:rsid w:val="00A736B9"/>
    <w:rsid w:val="00AB27CB"/>
    <w:rsid w:val="00AD07F6"/>
    <w:rsid w:val="00AE1ABF"/>
    <w:rsid w:val="00AF1E56"/>
    <w:rsid w:val="00B02493"/>
    <w:rsid w:val="00B17912"/>
    <w:rsid w:val="00B24EC1"/>
    <w:rsid w:val="00B57A10"/>
    <w:rsid w:val="00B6256A"/>
    <w:rsid w:val="00B759CB"/>
    <w:rsid w:val="00BA188B"/>
    <w:rsid w:val="00C06380"/>
    <w:rsid w:val="00C40B9E"/>
    <w:rsid w:val="00C90BD0"/>
    <w:rsid w:val="00D274F5"/>
    <w:rsid w:val="00D40978"/>
    <w:rsid w:val="00D44123"/>
    <w:rsid w:val="00D77B57"/>
    <w:rsid w:val="00DB25EA"/>
    <w:rsid w:val="00DB6ACC"/>
    <w:rsid w:val="00E22A46"/>
    <w:rsid w:val="00E300F9"/>
    <w:rsid w:val="00E50A41"/>
    <w:rsid w:val="00E62963"/>
    <w:rsid w:val="00E75F6B"/>
    <w:rsid w:val="00E87666"/>
    <w:rsid w:val="00EA1F29"/>
    <w:rsid w:val="00F15870"/>
    <w:rsid w:val="00F159BA"/>
    <w:rsid w:val="00F26A4F"/>
    <w:rsid w:val="00F5347B"/>
    <w:rsid w:val="00F57AA8"/>
    <w:rsid w:val="00F819DE"/>
    <w:rsid w:val="00FC3C93"/>
  </w:rsids>
  <m:mathPr>
    <m:mathFont m:val="Cambria Math"/>
    <m:brkBin m:val="before"/>
    <m:brkBinSub m:val="--"/>
    <m:smallFrac m:val="0"/>
    <m:dispDef/>
    <m:lMargin m:val="0"/>
    <m:rMargin m:val="0"/>
    <m:defJc m:val="centerGroup"/>
    <m:wrapIndent m:val="1440"/>
    <m:intLim m:val="subSup"/>
    <m:naryLim m:val="undOvr"/>
  </m:mathPr>
  <w:themeFontLang w:val="en-ID"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F95CB8"/>
  <w15:docId w15:val="{A1E08E5E-C2C6-4826-9088-11D4E19F4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id-ID" w:eastAsia="en-ID"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0C6C"/>
  </w:style>
  <w:style w:type="paragraph" w:styleId="Heading1">
    <w:name w:val="heading 1"/>
    <w:basedOn w:val="Normal"/>
    <w:next w:val="Normal"/>
    <w:link w:val="Heading1Char"/>
    <w:uiPriority w:val="9"/>
    <w:qFormat/>
    <w:rsid w:val="002978E6"/>
    <w:pPr>
      <w:keepNext/>
      <w:spacing w:before="240" w:after="60"/>
      <w:outlineLvl w:val="0"/>
    </w:pPr>
    <w:rPr>
      <w:rFonts w:ascii="Calibri Light" w:eastAsia="Times New Roman" w:hAnsi="Calibri Light"/>
      <w:b/>
      <w:bCs/>
      <w:kern w:val="32"/>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aliases w:val="Bab,Colorful List - Accent 11,Source,Level 3,Atan,awal,List Paragraph2,List Paragraph 1,SLIKE,List Paragraph1,Cell bullets,Noise heading,RUS List,Text,Recommendation,List FIK,Heading 11,List Paragraph Char Char,kepala,Body Text Char1,lp"/>
    <w:basedOn w:val="Normal"/>
    <w:link w:val="ListParagraphChar"/>
    <w:uiPriority w:val="34"/>
    <w:qFormat/>
    <w:rsid w:val="00257C84"/>
    <w:pPr>
      <w:ind w:left="720"/>
      <w:contextualSpacing/>
    </w:pPr>
  </w:style>
  <w:style w:type="paragraph" w:styleId="BalloonText">
    <w:name w:val="Balloon Text"/>
    <w:basedOn w:val="Normal"/>
    <w:link w:val="BalloonTextChar"/>
    <w:uiPriority w:val="99"/>
    <w:semiHidden/>
    <w:unhideWhenUsed/>
    <w:rsid w:val="008B1A17"/>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8B1A17"/>
    <w:rPr>
      <w:rFonts w:ascii="Tahoma" w:hAnsi="Tahoma" w:cs="Tahoma"/>
      <w:sz w:val="16"/>
      <w:szCs w:val="16"/>
    </w:rPr>
  </w:style>
  <w:style w:type="paragraph" w:styleId="Header">
    <w:name w:val="header"/>
    <w:basedOn w:val="Normal"/>
    <w:link w:val="HeaderChar"/>
    <w:uiPriority w:val="99"/>
    <w:unhideWhenUsed/>
    <w:rsid w:val="008B1A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1A17"/>
  </w:style>
  <w:style w:type="paragraph" w:styleId="Footer">
    <w:name w:val="footer"/>
    <w:basedOn w:val="Normal"/>
    <w:link w:val="FooterChar"/>
    <w:uiPriority w:val="99"/>
    <w:unhideWhenUsed/>
    <w:rsid w:val="008B1A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1A17"/>
  </w:style>
  <w:style w:type="character" w:styleId="CommentReference">
    <w:name w:val="annotation reference"/>
    <w:unhideWhenUsed/>
    <w:rsid w:val="00AF5483"/>
    <w:rPr>
      <w:sz w:val="16"/>
      <w:szCs w:val="16"/>
    </w:rPr>
  </w:style>
  <w:style w:type="paragraph" w:styleId="CommentText">
    <w:name w:val="annotation text"/>
    <w:basedOn w:val="Normal"/>
    <w:link w:val="CommentTextChar"/>
    <w:unhideWhenUsed/>
    <w:rsid w:val="00AF5483"/>
    <w:pPr>
      <w:spacing w:line="240" w:lineRule="auto"/>
    </w:pPr>
    <w:rPr>
      <w:sz w:val="20"/>
      <w:szCs w:val="20"/>
      <w:lang w:val="x-none" w:eastAsia="x-none"/>
    </w:rPr>
  </w:style>
  <w:style w:type="character" w:customStyle="1" w:styleId="CommentTextChar">
    <w:name w:val="Comment Text Char"/>
    <w:link w:val="CommentText"/>
    <w:rsid w:val="00AF5483"/>
    <w:rPr>
      <w:sz w:val="20"/>
      <w:szCs w:val="20"/>
    </w:rPr>
  </w:style>
  <w:style w:type="paragraph" w:styleId="CommentSubject">
    <w:name w:val="annotation subject"/>
    <w:basedOn w:val="CommentText"/>
    <w:next w:val="CommentText"/>
    <w:link w:val="CommentSubjectChar"/>
    <w:uiPriority w:val="99"/>
    <w:semiHidden/>
    <w:unhideWhenUsed/>
    <w:rsid w:val="00AF5483"/>
    <w:rPr>
      <w:b/>
      <w:bCs/>
    </w:rPr>
  </w:style>
  <w:style w:type="character" w:customStyle="1" w:styleId="CommentSubjectChar">
    <w:name w:val="Comment Subject Char"/>
    <w:link w:val="CommentSubject"/>
    <w:uiPriority w:val="99"/>
    <w:semiHidden/>
    <w:rsid w:val="00AF5483"/>
    <w:rPr>
      <w:b/>
      <w:bCs/>
      <w:sz w:val="20"/>
      <w:szCs w:val="20"/>
    </w:rPr>
  </w:style>
  <w:style w:type="paragraph" w:styleId="BodyText">
    <w:name w:val="Body Text"/>
    <w:aliases w:val=" Char Char Char,Char Char Char"/>
    <w:basedOn w:val="Normal"/>
    <w:link w:val="BodyTextChar"/>
    <w:rsid w:val="00DE7222"/>
    <w:pPr>
      <w:spacing w:after="0" w:line="240" w:lineRule="auto"/>
      <w:jc w:val="both"/>
    </w:pPr>
    <w:rPr>
      <w:rFonts w:ascii="Times New Roman" w:eastAsia="Times New Roman" w:hAnsi="Times New Roman"/>
      <w:sz w:val="24"/>
      <w:szCs w:val="24"/>
      <w:lang w:val="en-US" w:eastAsia="x-none"/>
    </w:rPr>
  </w:style>
  <w:style w:type="character" w:customStyle="1" w:styleId="BodyTextChar">
    <w:name w:val="Body Text Char"/>
    <w:aliases w:val=" Char Char Char Char,Char Char Char Char"/>
    <w:link w:val="BodyText"/>
    <w:rsid w:val="00DE7222"/>
    <w:rPr>
      <w:rFonts w:ascii="Times New Roman" w:eastAsia="Times New Roman" w:hAnsi="Times New Roman" w:cs="Times New Roman"/>
      <w:sz w:val="24"/>
      <w:szCs w:val="24"/>
      <w:lang w:val="en-US"/>
    </w:rPr>
  </w:style>
  <w:style w:type="character" w:customStyle="1" w:styleId="fontstyle01">
    <w:name w:val="fontstyle01"/>
    <w:rsid w:val="00435611"/>
    <w:rPr>
      <w:rFonts w:ascii="Bookman Old Style" w:hAnsi="Bookman Old Style" w:hint="default"/>
      <w:b w:val="0"/>
      <w:bCs w:val="0"/>
      <w:i w:val="0"/>
      <w:iCs w:val="0"/>
      <w:color w:val="000000"/>
      <w:sz w:val="24"/>
      <w:szCs w:val="24"/>
    </w:rPr>
  </w:style>
  <w:style w:type="table" w:styleId="TableGrid">
    <w:name w:val="Table Grid"/>
    <w:basedOn w:val="TableNormal"/>
    <w:uiPriority w:val="59"/>
    <w:rsid w:val="00EF48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81374"/>
    <w:pPr>
      <w:autoSpaceDE w:val="0"/>
      <w:autoSpaceDN w:val="0"/>
      <w:adjustRightInd w:val="0"/>
    </w:pPr>
    <w:rPr>
      <w:rFonts w:ascii="Bookman Old Style" w:hAnsi="Bookman Old Style" w:cs="Bookman Old Style"/>
      <w:color w:val="000000"/>
      <w:sz w:val="24"/>
      <w:szCs w:val="24"/>
    </w:rPr>
  </w:style>
  <w:style w:type="character" w:styleId="PageNumber">
    <w:name w:val="page number"/>
    <w:basedOn w:val="DefaultParagraphFont"/>
    <w:semiHidden/>
    <w:rsid w:val="00E82A21"/>
  </w:style>
  <w:style w:type="paragraph" w:styleId="Caption">
    <w:name w:val="caption"/>
    <w:basedOn w:val="Normal"/>
    <w:next w:val="Normal"/>
    <w:uiPriority w:val="35"/>
    <w:unhideWhenUsed/>
    <w:qFormat/>
    <w:rsid w:val="00060630"/>
    <w:rPr>
      <w:b/>
      <w:bCs/>
      <w:sz w:val="20"/>
      <w:szCs w:val="20"/>
    </w:rPr>
  </w:style>
  <w:style w:type="character" w:customStyle="1" w:styleId="ListParagraphChar">
    <w:name w:val="List Paragraph Char"/>
    <w:aliases w:val="Bab Char,Colorful List - Accent 11 Char,Source Char,Level 3 Char,Atan Char,awal Char,List Paragraph2 Char,List Paragraph 1 Char,SLIKE Char,List Paragraph1 Char,Cell bullets Char,Noise heading Char,RUS List Char,Text Char,kepala Char"/>
    <w:link w:val="ListParagraph"/>
    <w:uiPriority w:val="34"/>
    <w:qFormat/>
    <w:rsid w:val="00AE370B"/>
    <w:rPr>
      <w:sz w:val="22"/>
      <w:szCs w:val="22"/>
      <w:lang w:val="id-ID" w:eastAsia="en-US"/>
    </w:rPr>
  </w:style>
  <w:style w:type="paragraph" w:styleId="NormalWeb">
    <w:name w:val="Normal (Web)"/>
    <w:basedOn w:val="Normal"/>
    <w:uiPriority w:val="99"/>
    <w:unhideWhenUsed/>
    <w:rsid w:val="00DA4CFB"/>
    <w:pPr>
      <w:spacing w:before="100" w:beforeAutospacing="1" w:after="100" w:afterAutospacing="1" w:line="240" w:lineRule="auto"/>
    </w:pPr>
    <w:rPr>
      <w:rFonts w:ascii="Times New Roman" w:eastAsia="Times New Roman" w:hAnsi="Times New Roman"/>
      <w:sz w:val="24"/>
      <w:szCs w:val="24"/>
      <w:lang w:val="en-ID"/>
    </w:rPr>
  </w:style>
  <w:style w:type="character" w:customStyle="1" w:styleId="Heading1Char">
    <w:name w:val="Heading 1 Char"/>
    <w:link w:val="Heading1"/>
    <w:uiPriority w:val="9"/>
    <w:rsid w:val="002978E6"/>
    <w:rPr>
      <w:rFonts w:ascii="Calibri Light" w:eastAsia="Times New Roman" w:hAnsi="Calibri Light"/>
      <w:b/>
      <w:bCs/>
      <w:kern w:val="32"/>
      <w:sz w:val="32"/>
      <w:szCs w:val="32"/>
      <w:lang w:val="id-ID"/>
    </w:rPr>
  </w:style>
  <w:style w:type="paragraph" w:styleId="PlainText">
    <w:name w:val="Plain Text"/>
    <w:basedOn w:val="Normal"/>
    <w:link w:val="PlainTextChar"/>
    <w:uiPriority w:val="99"/>
    <w:rsid w:val="00E6148C"/>
    <w:pPr>
      <w:spacing w:after="0" w:line="240" w:lineRule="auto"/>
    </w:pPr>
    <w:rPr>
      <w:rFonts w:ascii="Courier New" w:eastAsia="Times New Roman" w:hAnsi="Courier New" w:cs="Courier New"/>
      <w:sz w:val="20"/>
      <w:szCs w:val="20"/>
      <w:lang w:val="sv-SE"/>
    </w:rPr>
  </w:style>
  <w:style w:type="character" w:customStyle="1" w:styleId="PlainTextChar">
    <w:name w:val="Plain Text Char"/>
    <w:basedOn w:val="DefaultParagraphFont"/>
    <w:link w:val="PlainText"/>
    <w:uiPriority w:val="99"/>
    <w:rsid w:val="00E6148C"/>
    <w:rPr>
      <w:rFonts w:ascii="Courier New" w:eastAsia="Times New Roman" w:hAnsi="Courier New" w:cs="Courier New"/>
      <w:lang w:val="sv-S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paragraph" w:styleId="NoSpacing">
    <w:name w:val="No Spacing"/>
    <w:uiPriority w:val="1"/>
    <w:qFormat/>
    <w:rsid w:val="005D4123"/>
    <w:pPr>
      <w:spacing w:after="0" w:line="240" w:lineRule="auto"/>
    </w:p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87530">
      <w:bodyDiv w:val="1"/>
      <w:marLeft w:val="0"/>
      <w:marRight w:val="0"/>
      <w:marTop w:val="0"/>
      <w:marBottom w:val="0"/>
      <w:divBdr>
        <w:top w:val="none" w:sz="0" w:space="0" w:color="auto"/>
        <w:left w:val="none" w:sz="0" w:space="0" w:color="auto"/>
        <w:bottom w:val="none" w:sz="0" w:space="0" w:color="auto"/>
        <w:right w:val="none" w:sz="0" w:space="0" w:color="auto"/>
      </w:divBdr>
    </w:div>
    <w:div w:id="110059258">
      <w:bodyDiv w:val="1"/>
      <w:marLeft w:val="0"/>
      <w:marRight w:val="0"/>
      <w:marTop w:val="0"/>
      <w:marBottom w:val="0"/>
      <w:divBdr>
        <w:top w:val="none" w:sz="0" w:space="0" w:color="auto"/>
        <w:left w:val="none" w:sz="0" w:space="0" w:color="auto"/>
        <w:bottom w:val="none" w:sz="0" w:space="0" w:color="auto"/>
        <w:right w:val="none" w:sz="0" w:space="0" w:color="auto"/>
      </w:divBdr>
    </w:div>
    <w:div w:id="132336123">
      <w:bodyDiv w:val="1"/>
      <w:marLeft w:val="0"/>
      <w:marRight w:val="0"/>
      <w:marTop w:val="0"/>
      <w:marBottom w:val="0"/>
      <w:divBdr>
        <w:top w:val="none" w:sz="0" w:space="0" w:color="auto"/>
        <w:left w:val="none" w:sz="0" w:space="0" w:color="auto"/>
        <w:bottom w:val="none" w:sz="0" w:space="0" w:color="auto"/>
        <w:right w:val="none" w:sz="0" w:space="0" w:color="auto"/>
      </w:divBdr>
    </w:div>
    <w:div w:id="158887825">
      <w:bodyDiv w:val="1"/>
      <w:marLeft w:val="0"/>
      <w:marRight w:val="0"/>
      <w:marTop w:val="0"/>
      <w:marBottom w:val="0"/>
      <w:divBdr>
        <w:top w:val="none" w:sz="0" w:space="0" w:color="auto"/>
        <w:left w:val="none" w:sz="0" w:space="0" w:color="auto"/>
        <w:bottom w:val="none" w:sz="0" w:space="0" w:color="auto"/>
        <w:right w:val="none" w:sz="0" w:space="0" w:color="auto"/>
      </w:divBdr>
    </w:div>
    <w:div w:id="243609828">
      <w:bodyDiv w:val="1"/>
      <w:marLeft w:val="0"/>
      <w:marRight w:val="0"/>
      <w:marTop w:val="0"/>
      <w:marBottom w:val="0"/>
      <w:divBdr>
        <w:top w:val="none" w:sz="0" w:space="0" w:color="auto"/>
        <w:left w:val="none" w:sz="0" w:space="0" w:color="auto"/>
        <w:bottom w:val="none" w:sz="0" w:space="0" w:color="auto"/>
        <w:right w:val="none" w:sz="0" w:space="0" w:color="auto"/>
      </w:divBdr>
    </w:div>
    <w:div w:id="250166680">
      <w:bodyDiv w:val="1"/>
      <w:marLeft w:val="0"/>
      <w:marRight w:val="0"/>
      <w:marTop w:val="0"/>
      <w:marBottom w:val="0"/>
      <w:divBdr>
        <w:top w:val="none" w:sz="0" w:space="0" w:color="auto"/>
        <w:left w:val="none" w:sz="0" w:space="0" w:color="auto"/>
        <w:bottom w:val="none" w:sz="0" w:space="0" w:color="auto"/>
        <w:right w:val="none" w:sz="0" w:space="0" w:color="auto"/>
      </w:divBdr>
    </w:div>
    <w:div w:id="293371390">
      <w:bodyDiv w:val="1"/>
      <w:marLeft w:val="0"/>
      <w:marRight w:val="0"/>
      <w:marTop w:val="0"/>
      <w:marBottom w:val="0"/>
      <w:divBdr>
        <w:top w:val="none" w:sz="0" w:space="0" w:color="auto"/>
        <w:left w:val="none" w:sz="0" w:space="0" w:color="auto"/>
        <w:bottom w:val="none" w:sz="0" w:space="0" w:color="auto"/>
        <w:right w:val="none" w:sz="0" w:space="0" w:color="auto"/>
      </w:divBdr>
    </w:div>
    <w:div w:id="297343964">
      <w:bodyDiv w:val="1"/>
      <w:marLeft w:val="0"/>
      <w:marRight w:val="0"/>
      <w:marTop w:val="0"/>
      <w:marBottom w:val="0"/>
      <w:divBdr>
        <w:top w:val="none" w:sz="0" w:space="0" w:color="auto"/>
        <w:left w:val="none" w:sz="0" w:space="0" w:color="auto"/>
        <w:bottom w:val="none" w:sz="0" w:space="0" w:color="auto"/>
        <w:right w:val="none" w:sz="0" w:space="0" w:color="auto"/>
      </w:divBdr>
    </w:div>
    <w:div w:id="313798797">
      <w:bodyDiv w:val="1"/>
      <w:marLeft w:val="0"/>
      <w:marRight w:val="0"/>
      <w:marTop w:val="0"/>
      <w:marBottom w:val="0"/>
      <w:divBdr>
        <w:top w:val="none" w:sz="0" w:space="0" w:color="auto"/>
        <w:left w:val="none" w:sz="0" w:space="0" w:color="auto"/>
        <w:bottom w:val="none" w:sz="0" w:space="0" w:color="auto"/>
        <w:right w:val="none" w:sz="0" w:space="0" w:color="auto"/>
      </w:divBdr>
    </w:div>
    <w:div w:id="342972756">
      <w:bodyDiv w:val="1"/>
      <w:marLeft w:val="0"/>
      <w:marRight w:val="0"/>
      <w:marTop w:val="0"/>
      <w:marBottom w:val="0"/>
      <w:divBdr>
        <w:top w:val="none" w:sz="0" w:space="0" w:color="auto"/>
        <w:left w:val="none" w:sz="0" w:space="0" w:color="auto"/>
        <w:bottom w:val="none" w:sz="0" w:space="0" w:color="auto"/>
        <w:right w:val="none" w:sz="0" w:space="0" w:color="auto"/>
      </w:divBdr>
    </w:div>
    <w:div w:id="395249850">
      <w:bodyDiv w:val="1"/>
      <w:marLeft w:val="0"/>
      <w:marRight w:val="0"/>
      <w:marTop w:val="0"/>
      <w:marBottom w:val="0"/>
      <w:divBdr>
        <w:top w:val="none" w:sz="0" w:space="0" w:color="auto"/>
        <w:left w:val="none" w:sz="0" w:space="0" w:color="auto"/>
        <w:bottom w:val="none" w:sz="0" w:space="0" w:color="auto"/>
        <w:right w:val="none" w:sz="0" w:space="0" w:color="auto"/>
      </w:divBdr>
    </w:div>
    <w:div w:id="414396571">
      <w:bodyDiv w:val="1"/>
      <w:marLeft w:val="0"/>
      <w:marRight w:val="0"/>
      <w:marTop w:val="0"/>
      <w:marBottom w:val="0"/>
      <w:divBdr>
        <w:top w:val="none" w:sz="0" w:space="0" w:color="auto"/>
        <w:left w:val="none" w:sz="0" w:space="0" w:color="auto"/>
        <w:bottom w:val="none" w:sz="0" w:space="0" w:color="auto"/>
        <w:right w:val="none" w:sz="0" w:space="0" w:color="auto"/>
      </w:divBdr>
    </w:div>
    <w:div w:id="567345278">
      <w:bodyDiv w:val="1"/>
      <w:marLeft w:val="0"/>
      <w:marRight w:val="0"/>
      <w:marTop w:val="0"/>
      <w:marBottom w:val="0"/>
      <w:divBdr>
        <w:top w:val="none" w:sz="0" w:space="0" w:color="auto"/>
        <w:left w:val="none" w:sz="0" w:space="0" w:color="auto"/>
        <w:bottom w:val="none" w:sz="0" w:space="0" w:color="auto"/>
        <w:right w:val="none" w:sz="0" w:space="0" w:color="auto"/>
      </w:divBdr>
    </w:div>
    <w:div w:id="569653685">
      <w:bodyDiv w:val="1"/>
      <w:marLeft w:val="0"/>
      <w:marRight w:val="0"/>
      <w:marTop w:val="0"/>
      <w:marBottom w:val="0"/>
      <w:divBdr>
        <w:top w:val="none" w:sz="0" w:space="0" w:color="auto"/>
        <w:left w:val="none" w:sz="0" w:space="0" w:color="auto"/>
        <w:bottom w:val="none" w:sz="0" w:space="0" w:color="auto"/>
        <w:right w:val="none" w:sz="0" w:space="0" w:color="auto"/>
      </w:divBdr>
    </w:div>
    <w:div w:id="622005196">
      <w:bodyDiv w:val="1"/>
      <w:marLeft w:val="0"/>
      <w:marRight w:val="0"/>
      <w:marTop w:val="0"/>
      <w:marBottom w:val="0"/>
      <w:divBdr>
        <w:top w:val="none" w:sz="0" w:space="0" w:color="auto"/>
        <w:left w:val="none" w:sz="0" w:space="0" w:color="auto"/>
        <w:bottom w:val="none" w:sz="0" w:space="0" w:color="auto"/>
        <w:right w:val="none" w:sz="0" w:space="0" w:color="auto"/>
      </w:divBdr>
    </w:div>
    <w:div w:id="682320164">
      <w:bodyDiv w:val="1"/>
      <w:marLeft w:val="0"/>
      <w:marRight w:val="0"/>
      <w:marTop w:val="0"/>
      <w:marBottom w:val="0"/>
      <w:divBdr>
        <w:top w:val="none" w:sz="0" w:space="0" w:color="auto"/>
        <w:left w:val="none" w:sz="0" w:space="0" w:color="auto"/>
        <w:bottom w:val="none" w:sz="0" w:space="0" w:color="auto"/>
        <w:right w:val="none" w:sz="0" w:space="0" w:color="auto"/>
      </w:divBdr>
    </w:div>
    <w:div w:id="864754447">
      <w:bodyDiv w:val="1"/>
      <w:marLeft w:val="0"/>
      <w:marRight w:val="0"/>
      <w:marTop w:val="0"/>
      <w:marBottom w:val="0"/>
      <w:divBdr>
        <w:top w:val="none" w:sz="0" w:space="0" w:color="auto"/>
        <w:left w:val="none" w:sz="0" w:space="0" w:color="auto"/>
        <w:bottom w:val="none" w:sz="0" w:space="0" w:color="auto"/>
        <w:right w:val="none" w:sz="0" w:space="0" w:color="auto"/>
      </w:divBdr>
    </w:div>
    <w:div w:id="970862659">
      <w:bodyDiv w:val="1"/>
      <w:marLeft w:val="0"/>
      <w:marRight w:val="0"/>
      <w:marTop w:val="0"/>
      <w:marBottom w:val="0"/>
      <w:divBdr>
        <w:top w:val="none" w:sz="0" w:space="0" w:color="auto"/>
        <w:left w:val="none" w:sz="0" w:space="0" w:color="auto"/>
        <w:bottom w:val="none" w:sz="0" w:space="0" w:color="auto"/>
        <w:right w:val="none" w:sz="0" w:space="0" w:color="auto"/>
      </w:divBdr>
    </w:div>
    <w:div w:id="996693641">
      <w:bodyDiv w:val="1"/>
      <w:marLeft w:val="0"/>
      <w:marRight w:val="0"/>
      <w:marTop w:val="0"/>
      <w:marBottom w:val="0"/>
      <w:divBdr>
        <w:top w:val="none" w:sz="0" w:space="0" w:color="auto"/>
        <w:left w:val="none" w:sz="0" w:space="0" w:color="auto"/>
        <w:bottom w:val="none" w:sz="0" w:space="0" w:color="auto"/>
        <w:right w:val="none" w:sz="0" w:space="0" w:color="auto"/>
      </w:divBdr>
    </w:div>
    <w:div w:id="1101489946">
      <w:bodyDiv w:val="1"/>
      <w:marLeft w:val="0"/>
      <w:marRight w:val="0"/>
      <w:marTop w:val="0"/>
      <w:marBottom w:val="0"/>
      <w:divBdr>
        <w:top w:val="none" w:sz="0" w:space="0" w:color="auto"/>
        <w:left w:val="none" w:sz="0" w:space="0" w:color="auto"/>
        <w:bottom w:val="none" w:sz="0" w:space="0" w:color="auto"/>
        <w:right w:val="none" w:sz="0" w:space="0" w:color="auto"/>
      </w:divBdr>
    </w:div>
    <w:div w:id="1148934100">
      <w:bodyDiv w:val="1"/>
      <w:marLeft w:val="0"/>
      <w:marRight w:val="0"/>
      <w:marTop w:val="0"/>
      <w:marBottom w:val="0"/>
      <w:divBdr>
        <w:top w:val="none" w:sz="0" w:space="0" w:color="auto"/>
        <w:left w:val="none" w:sz="0" w:space="0" w:color="auto"/>
        <w:bottom w:val="none" w:sz="0" w:space="0" w:color="auto"/>
        <w:right w:val="none" w:sz="0" w:space="0" w:color="auto"/>
      </w:divBdr>
    </w:div>
    <w:div w:id="1170214433">
      <w:bodyDiv w:val="1"/>
      <w:marLeft w:val="0"/>
      <w:marRight w:val="0"/>
      <w:marTop w:val="0"/>
      <w:marBottom w:val="0"/>
      <w:divBdr>
        <w:top w:val="none" w:sz="0" w:space="0" w:color="auto"/>
        <w:left w:val="none" w:sz="0" w:space="0" w:color="auto"/>
        <w:bottom w:val="none" w:sz="0" w:space="0" w:color="auto"/>
        <w:right w:val="none" w:sz="0" w:space="0" w:color="auto"/>
      </w:divBdr>
    </w:div>
    <w:div w:id="1201236533">
      <w:bodyDiv w:val="1"/>
      <w:marLeft w:val="0"/>
      <w:marRight w:val="0"/>
      <w:marTop w:val="0"/>
      <w:marBottom w:val="0"/>
      <w:divBdr>
        <w:top w:val="none" w:sz="0" w:space="0" w:color="auto"/>
        <w:left w:val="none" w:sz="0" w:space="0" w:color="auto"/>
        <w:bottom w:val="none" w:sz="0" w:space="0" w:color="auto"/>
        <w:right w:val="none" w:sz="0" w:space="0" w:color="auto"/>
      </w:divBdr>
    </w:div>
    <w:div w:id="1208251111">
      <w:bodyDiv w:val="1"/>
      <w:marLeft w:val="0"/>
      <w:marRight w:val="0"/>
      <w:marTop w:val="0"/>
      <w:marBottom w:val="0"/>
      <w:divBdr>
        <w:top w:val="none" w:sz="0" w:space="0" w:color="auto"/>
        <w:left w:val="none" w:sz="0" w:space="0" w:color="auto"/>
        <w:bottom w:val="none" w:sz="0" w:space="0" w:color="auto"/>
        <w:right w:val="none" w:sz="0" w:space="0" w:color="auto"/>
      </w:divBdr>
    </w:div>
    <w:div w:id="1227764898">
      <w:bodyDiv w:val="1"/>
      <w:marLeft w:val="0"/>
      <w:marRight w:val="0"/>
      <w:marTop w:val="0"/>
      <w:marBottom w:val="0"/>
      <w:divBdr>
        <w:top w:val="none" w:sz="0" w:space="0" w:color="auto"/>
        <w:left w:val="none" w:sz="0" w:space="0" w:color="auto"/>
        <w:bottom w:val="none" w:sz="0" w:space="0" w:color="auto"/>
        <w:right w:val="none" w:sz="0" w:space="0" w:color="auto"/>
      </w:divBdr>
    </w:div>
    <w:div w:id="1257641082">
      <w:bodyDiv w:val="1"/>
      <w:marLeft w:val="0"/>
      <w:marRight w:val="0"/>
      <w:marTop w:val="0"/>
      <w:marBottom w:val="0"/>
      <w:divBdr>
        <w:top w:val="none" w:sz="0" w:space="0" w:color="auto"/>
        <w:left w:val="none" w:sz="0" w:space="0" w:color="auto"/>
        <w:bottom w:val="none" w:sz="0" w:space="0" w:color="auto"/>
        <w:right w:val="none" w:sz="0" w:space="0" w:color="auto"/>
      </w:divBdr>
    </w:div>
    <w:div w:id="1317567977">
      <w:bodyDiv w:val="1"/>
      <w:marLeft w:val="0"/>
      <w:marRight w:val="0"/>
      <w:marTop w:val="0"/>
      <w:marBottom w:val="0"/>
      <w:divBdr>
        <w:top w:val="none" w:sz="0" w:space="0" w:color="auto"/>
        <w:left w:val="none" w:sz="0" w:space="0" w:color="auto"/>
        <w:bottom w:val="none" w:sz="0" w:space="0" w:color="auto"/>
        <w:right w:val="none" w:sz="0" w:space="0" w:color="auto"/>
      </w:divBdr>
    </w:div>
    <w:div w:id="1346439050">
      <w:bodyDiv w:val="1"/>
      <w:marLeft w:val="0"/>
      <w:marRight w:val="0"/>
      <w:marTop w:val="0"/>
      <w:marBottom w:val="0"/>
      <w:divBdr>
        <w:top w:val="none" w:sz="0" w:space="0" w:color="auto"/>
        <w:left w:val="none" w:sz="0" w:space="0" w:color="auto"/>
        <w:bottom w:val="none" w:sz="0" w:space="0" w:color="auto"/>
        <w:right w:val="none" w:sz="0" w:space="0" w:color="auto"/>
      </w:divBdr>
    </w:div>
    <w:div w:id="1373577057">
      <w:bodyDiv w:val="1"/>
      <w:marLeft w:val="0"/>
      <w:marRight w:val="0"/>
      <w:marTop w:val="0"/>
      <w:marBottom w:val="0"/>
      <w:divBdr>
        <w:top w:val="none" w:sz="0" w:space="0" w:color="auto"/>
        <w:left w:val="none" w:sz="0" w:space="0" w:color="auto"/>
        <w:bottom w:val="none" w:sz="0" w:space="0" w:color="auto"/>
        <w:right w:val="none" w:sz="0" w:space="0" w:color="auto"/>
      </w:divBdr>
    </w:div>
    <w:div w:id="1401560577">
      <w:bodyDiv w:val="1"/>
      <w:marLeft w:val="0"/>
      <w:marRight w:val="0"/>
      <w:marTop w:val="0"/>
      <w:marBottom w:val="0"/>
      <w:divBdr>
        <w:top w:val="none" w:sz="0" w:space="0" w:color="auto"/>
        <w:left w:val="none" w:sz="0" w:space="0" w:color="auto"/>
        <w:bottom w:val="none" w:sz="0" w:space="0" w:color="auto"/>
        <w:right w:val="none" w:sz="0" w:space="0" w:color="auto"/>
      </w:divBdr>
    </w:div>
    <w:div w:id="1426611262">
      <w:bodyDiv w:val="1"/>
      <w:marLeft w:val="0"/>
      <w:marRight w:val="0"/>
      <w:marTop w:val="0"/>
      <w:marBottom w:val="0"/>
      <w:divBdr>
        <w:top w:val="none" w:sz="0" w:space="0" w:color="auto"/>
        <w:left w:val="none" w:sz="0" w:space="0" w:color="auto"/>
        <w:bottom w:val="none" w:sz="0" w:space="0" w:color="auto"/>
        <w:right w:val="none" w:sz="0" w:space="0" w:color="auto"/>
      </w:divBdr>
    </w:div>
    <w:div w:id="1452894087">
      <w:bodyDiv w:val="1"/>
      <w:marLeft w:val="0"/>
      <w:marRight w:val="0"/>
      <w:marTop w:val="0"/>
      <w:marBottom w:val="0"/>
      <w:divBdr>
        <w:top w:val="none" w:sz="0" w:space="0" w:color="auto"/>
        <w:left w:val="none" w:sz="0" w:space="0" w:color="auto"/>
        <w:bottom w:val="none" w:sz="0" w:space="0" w:color="auto"/>
        <w:right w:val="none" w:sz="0" w:space="0" w:color="auto"/>
      </w:divBdr>
    </w:div>
    <w:div w:id="1454322183">
      <w:bodyDiv w:val="1"/>
      <w:marLeft w:val="0"/>
      <w:marRight w:val="0"/>
      <w:marTop w:val="0"/>
      <w:marBottom w:val="0"/>
      <w:divBdr>
        <w:top w:val="none" w:sz="0" w:space="0" w:color="auto"/>
        <w:left w:val="none" w:sz="0" w:space="0" w:color="auto"/>
        <w:bottom w:val="none" w:sz="0" w:space="0" w:color="auto"/>
        <w:right w:val="none" w:sz="0" w:space="0" w:color="auto"/>
      </w:divBdr>
    </w:div>
    <w:div w:id="1561332170">
      <w:bodyDiv w:val="1"/>
      <w:marLeft w:val="0"/>
      <w:marRight w:val="0"/>
      <w:marTop w:val="0"/>
      <w:marBottom w:val="0"/>
      <w:divBdr>
        <w:top w:val="none" w:sz="0" w:space="0" w:color="auto"/>
        <w:left w:val="none" w:sz="0" w:space="0" w:color="auto"/>
        <w:bottom w:val="none" w:sz="0" w:space="0" w:color="auto"/>
        <w:right w:val="none" w:sz="0" w:space="0" w:color="auto"/>
      </w:divBdr>
    </w:div>
    <w:div w:id="1594433346">
      <w:bodyDiv w:val="1"/>
      <w:marLeft w:val="0"/>
      <w:marRight w:val="0"/>
      <w:marTop w:val="0"/>
      <w:marBottom w:val="0"/>
      <w:divBdr>
        <w:top w:val="none" w:sz="0" w:space="0" w:color="auto"/>
        <w:left w:val="none" w:sz="0" w:space="0" w:color="auto"/>
        <w:bottom w:val="none" w:sz="0" w:space="0" w:color="auto"/>
        <w:right w:val="none" w:sz="0" w:space="0" w:color="auto"/>
      </w:divBdr>
    </w:div>
    <w:div w:id="1629780480">
      <w:bodyDiv w:val="1"/>
      <w:marLeft w:val="0"/>
      <w:marRight w:val="0"/>
      <w:marTop w:val="0"/>
      <w:marBottom w:val="0"/>
      <w:divBdr>
        <w:top w:val="none" w:sz="0" w:space="0" w:color="auto"/>
        <w:left w:val="none" w:sz="0" w:space="0" w:color="auto"/>
        <w:bottom w:val="none" w:sz="0" w:space="0" w:color="auto"/>
        <w:right w:val="none" w:sz="0" w:space="0" w:color="auto"/>
      </w:divBdr>
    </w:div>
    <w:div w:id="1641881935">
      <w:bodyDiv w:val="1"/>
      <w:marLeft w:val="0"/>
      <w:marRight w:val="0"/>
      <w:marTop w:val="0"/>
      <w:marBottom w:val="0"/>
      <w:divBdr>
        <w:top w:val="none" w:sz="0" w:space="0" w:color="auto"/>
        <w:left w:val="none" w:sz="0" w:space="0" w:color="auto"/>
        <w:bottom w:val="none" w:sz="0" w:space="0" w:color="auto"/>
        <w:right w:val="none" w:sz="0" w:space="0" w:color="auto"/>
      </w:divBdr>
    </w:div>
    <w:div w:id="1641961627">
      <w:bodyDiv w:val="1"/>
      <w:marLeft w:val="0"/>
      <w:marRight w:val="0"/>
      <w:marTop w:val="0"/>
      <w:marBottom w:val="0"/>
      <w:divBdr>
        <w:top w:val="none" w:sz="0" w:space="0" w:color="auto"/>
        <w:left w:val="none" w:sz="0" w:space="0" w:color="auto"/>
        <w:bottom w:val="none" w:sz="0" w:space="0" w:color="auto"/>
        <w:right w:val="none" w:sz="0" w:space="0" w:color="auto"/>
      </w:divBdr>
    </w:div>
    <w:div w:id="1680081945">
      <w:bodyDiv w:val="1"/>
      <w:marLeft w:val="0"/>
      <w:marRight w:val="0"/>
      <w:marTop w:val="0"/>
      <w:marBottom w:val="0"/>
      <w:divBdr>
        <w:top w:val="none" w:sz="0" w:space="0" w:color="auto"/>
        <w:left w:val="none" w:sz="0" w:space="0" w:color="auto"/>
        <w:bottom w:val="none" w:sz="0" w:space="0" w:color="auto"/>
        <w:right w:val="none" w:sz="0" w:space="0" w:color="auto"/>
      </w:divBdr>
    </w:div>
    <w:div w:id="1698772607">
      <w:bodyDiv w:val="1"/>
      <w:marLeft w:val="0"/>
      <w:marRight w:val="0"/>
      <w:marTop w:val="0"/>
      <w:marBottom w:val="0"/>
      <w:divBdr>
        <w:top w:val="none" w:sz="0" w:space="0" w:color="auto"/>
        <w:left w:val="none" w:sz="0" w:space="0" w:color="auto"/>
        <w:bottom w:val="none" w:sz="0" w:space="0" w:color="auto"/>
        <w:right w:val="none" w:sz="0" w:space="0" w:color="auto"/>
      </w:divBdr>
    </w:div>
    <w:div w:id="1786382265">
      <w:bodyDiv w:val="1"/>
      <w:marLeft w:val="0"/>
      <w:marRight w:val="0"/>
      <w:marTop w:val="0"/>
      <w:marBottom w:val="0"/>
      <w:divBdr>
        <w:top w:val="none" w:sz="0" w:space="0" w:color="auto"/>
        <w:left w:val="none" w:sz="0" w:space="0" w:color="auto"/>
        <w:bottom w:val="none" w:sz="0" w:space="0" w:color="auto"/>
        <w:right w:val="none" w:sz="0" w:space="0" w:color="auto"/>
      </w:divBdr>
    </w:div>
    <w:div w:id="1790004375">
      <w:bodyDiv w:val="1"/>
      <w:marLeft w:val="0"/>
      <w:marRight w:val="0"/>
      <w:marTop w:val="0"/>
      <w:marBottom w:val="0"/>
      <w:divBdr>
        <w:top w:val="none" w:sz="0" w:space="0" w:color="auto"/>
        <w:left w:val="none" w:sz="0" w:space="0" w:color="auto"/>
        <w:bottom w:val="none" w:sz="0" w:space="0" w:color="auto"/>
        <w:right w:val="none" w:sz="0" w:space="0" w:color="auto"/>
      </w:divBdr>
    </w:div>
    <w:div w:id="1816992553">
      <w:bodyDiv w:val="1"/>
      <w:marLeft w:val="0"/>
      <w:marRight w:val="0"/>
      <w:marTop w:val="0"/>
      <w:marBottom w:val="0"/>
      <w:divBdr>
        <w:top w:val="none" w:sz="0" w:space="0" w:color="auto"/>
        <w:left w:val="none" w:sz="0" w:space="0" w:color="auto"/>
        <w:bottom w:val="none" w:sz="0" w:space="0" w:color="auto"/>
        <w:right w:val="none" w:sz="0" w:space="0" w:color="auto"/>
      </w:divBdr>
    </w:div>
    <w:div w:id="1935623387">
      <w:bodyDiv w:val="1"/>
      <w:marLeft w:val="0"/>
      <w:marRight w:val="0"/>
      <w:marTop w:val="0"/>
      <w:marBottom w:val="0"/>
      <w:divBdr>
        <w:top w:val="none" w:sz="0" w:space="0" w:color="auto"/>
        <w:left w:val="none" w:sz="0" w:space="0" w:color="auto"/>
        <w:bottom w:val="none" w:sz="0" w:space="0" w:color="auto"/>
        <w:right w:val="none" w:sz="0" w:space="0" w:color="auto"/>
      </w:divBdr>
    </w:div>
    <w:div w:id="2061971875">
      <w:bodyDiv w:val="1"/>
      <w:marLeft w:val="0"/>
      <w:marRight w:val="0"/>
      <w:marTop w:val="0"/>
      <w:marBottom w:val="0"/>
      <w:divBdr>
        <w:top w:val="none" w:sz="0" w:space="0" w:color="auto"/>
        <w:left w:val="none" w:sz="0" w:space="0" w:color="auto"/>
        <w:bottom w:val="none" w:sz="0" w:space="0" w:color="auto"/>
        <w:right w:val="none" w:sz="0" w:space="0" w:color="auto"/>
      </w:divBdr>
    </w:div>
    <w:div w:id="2083793963">
      <w:bodyDiv w:val="1"/>
      <w:marLeft w:val="0"/>
      <w:marRight w:val="0"/>
      <w:marTop w:val="0"/>
      <w:marBottom w:val="0"/>
      <w:divBdr>
        <w:top w:val="none" w:sz="0" w:space="0" w:color="auto"/>
        <w:left w:val="none" w:sz="0" w:space="0" w:color="auto"/>
        <w:bottom w:val="none" w:sz="0" w:space="0" w:color="auto"/>
        <w:right w:val="none" w:sz="0" w:space="0" w:color="auto"/>
      </w:divBdr>
    </w:div>
    <w:div w:id="21303197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LTrQhWdNndPcwPHa4AMp15cyuw==">CgMxLjA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gAciExOW5pTGE5MVByeEJHSjNmMzV0WnlXNVlBVmNobnV0eU0=</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0E568EA12C02744B90C2548B18D7B906" ma:contentTypeVersion="1" ma:contentTypeDescription="Create a new document." ma:contentTypeScope="" ma:versionID="5a8ae1dd0b03313da0b82f0a34e54009">
  <xsd:schema xmlns:xsd="http://www.w3.org/2001/XMLSchema" xmlns:xs="http://www.w3.org/2001/XMLSchema" xmlns:p="http://schemas.microsoft.com/office/2006/metadata/properties" xmlns:ns1="http://schemas.microsoft.com/sharepoint/v3" targetNamespace="http://schemas.microsoft.com/office/2006/metadata/properties" ma:root="true" ma:fieldsID="55d3c2ff1dfae606d6f8168c3878679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31E14C4-AD4D-417C-98B9-E08947949B62}"/>
</file>

<file path=customXml/itemProps3.xml><?xml version="1.0" encoding="utf-8"?>
<ds:datastoreItem xmlns:ds="http://schemas.openxmlformats.org/officeDocument/2006/customXml" ds:itemID="{40E680D6-361D-4C7C-9921-778DC7275E37}"/>
</file>

<file path=customXml/itemProps4.xml><?xml version="1.0" encoding="utf-8"?>
<ds:datastoreItem xmlns:ds="http://schemas.openxmlformats.org/officeDocument/2006/customXml" ds:itemID="{40906F64-B6B9-4932-913D-D918FDE02200}"/>
</file>

<file path=docProps/app.xml><?xml version="1.0" encoding="utf-8"?>
<Properties xmlns="http://schemas.openxmlformats.org/officeDocument/2006/extended-properties" xmlns:vt="http://schemas.openxmlformats.org/officeDocument/2006/docPropsVTypes">
  <Template>Normal</Template>
  <TotalTime>0</TotalTime>
  <Pages>56</Pages>
  <Words>11171</Words>
  <Characters>63679</Characters>
  <Application>Microsoft Office Word</Application>
  <DocSecurity>0</DocSecurity>
  <Lines>530</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FEBRI</dc:creator>
  <cp:lastModifiedBy>Iwan Budiman</cp:lastModifiedBy>
  <cp:revision>2</cp:revision>
  <dcterms:created xsi:type="dcterms:W3CDTF">2024-08-31T01:50:00Z</dcterms:created>
  <dcterms:modified xsi:type="dcterms:W3CDTF">2024-08-31T01:50:00Z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0x0101000E568EA12C02744B90C2548B18D7B906</vt:lpwstr>
  </property>
</Properties>
</file>