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0BBAE" w14:textId="16AAB88C" w:rsidR="00BA35D6" w:rsidRDefault="00C40A84" w:rsidP="00FF4D43">
      <w:pPr>
        <w:spacing w:after="0"/>
        <w:jc w:val="center"/>
        <w:rPr>
          <w:rFonts w:ascii="Segoe UI" w:hAnsi="Segoe UI" w:cs="Segoe UI"/>
          <w:sz w:val="20"/>
          <w:szCs w:val="20"/>
          <w:lang w:val="id-ID"/>
        </w:rPr>
      </w:pPr>
      <w:r w:rsidRPr="00D3506D">
        <w:rPr>
          <w:rFonts w:ascii="Segoe UI" w:hAnsi="Segoe UI" w:cs="Segoe U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0A39C" wp14:editId="0BD628FB">
                <wp:simplePos x="0" y="0"/>
                <wp:positionH relativeFrom="margin">
                  <wp:posOffset>-293500</wp:posOffset>
                </wp:positionH>
                <wp:positionV relativeFrom="paragraph">
                  <wp:posOffset>-553174</wp:posOffset>
                </wp:positionV>
                <wp:extent cx="3260725" cy="731921"/>
                <wp:effectExtent l="57150" t="19050" r="73025" b="8763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7319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5C845" w14:textId="77777777" w:rsidR="009721E7" w:rsidRPr="00291CC4" w:rsidRDefault="009721E7" w:rsidP="001020B4">
                            <w:pPr>
                              <w:suppressAutoHyphens w:val="0"/>
                              <w:spacing w:after="0" w:line="240" w:lineRule="auto"/>
                              <w:rPr>
                                <w:rFonts w:ascii="Bahnschrift SemiBold SemiConden" w:eastAsia="Times New Roman" w:hAnsi="Bahnschrift SemiBold SemiConden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291CC4">
                              <w:rPr>
                                <w:rFonts w:ascii="Bahnschrift SemiBold SemiConden" w:eastAsia="Times New Roman" w:hAnsi="Bahnschrift SemiBold SemiConden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 xml:space="preserve">REKSA DANA SYARIAH </w:t>
                            </w:r>
                          </w:p>
                          <w:p w14:paraId="0A936DAE" w14:textId="16AA31D3" w:rsidR="009721E7" w:rsidRPr="00291CC4" w:rsidRDefault="009721E7" w:rsidP="001020B4">
                            <w:pPr>
                              <w:suppressAutoHyphens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</w:pPr>
                            <w:r w:rsidRPr="00291CC4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(</w:t>
                            </w:r>
                            <w:proofErr w:type="gramStart"/>
                            <w:r w:rsidR="00C27EBB" w:rsidRPr="00291CC4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per</w:t>
                            </w:r>
                            <w:proofErr w:type="gramEnd"/>
                            <w:r w:rsidR="00D36553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0D1F81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April</w:t>
                            </w:r>
                            <w:r w:rsidR="00FF4D43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C60934" w:rsidRPr="00291CC4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202</w:t>
                            </w:r>
                            <w:r w:rsidR="00050D27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3</w:t>
                            </w:r>
                            <w:r w:rsidRPr="00291CC4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)</w:t>
                            </w:r>
                          </w:p>
                          <w:p w14:paraId="4AE94457" w14:textId="77777777" w:rsidR="009721E7" w:rsidRDefault="009721E7" w:rsidP="001B3D37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086BC52A" w14:textId="77777777" w:rsidR="009721E7" w:rsidRPr="00EB37B3" w:rsidRDefault="009721E7" w:rsidP="001B3D37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0A39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3.1pt;margin-top:-43.55pt;width:256.7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" fillcolor="#a66a00 [1637]" strokecolor="#ffb636 [3045]">
                <v:fill color2="#ffb532 [3013]" rotate="t" angle="180" colors="0 #d2911d;52429f #ffbf2a;1 #ffc125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DE5C845" w14:textId="77777777" w:rsidR="009721E7" w:rsidRPr="00291CC4" w:rsidRDefault="009721E7" w:rsidP="001020B4">
                      <w:pPr>
                        <w:suppressAutoHyphens w:val="0"/>
                        <w:spacing w:after="0" w:line="240" w:lineRule="auto"/>
                        <w:rPr>
                          <w:rFonts w:ascii="Bahnschrift SemiBold SemiConden" w:eastAsia="Times New Roman" w:hAnsi="Bahnschrift SemiBold SemiConden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291CC4">
                        <w:rPr>
                          <w:rFonts w:ascii="Bahnschrift SemiBold SemiConden" w:eastAsia="Times New Roman" w:hAnsi="Bahnschrift SemiBold SemiConden"/>
                          <w:b/>
                          <w:sz w:val="44"/>
                          <w:szCs w:val="40"/>
                          <w:lang w:eastAsia="en-US"/>
                        </w:rPr>
                        <w:t xml:space="preserve">REKSA DANA SYARIAH </w:t>
                      </w:r>
                    </w:p>
                    <w:p w14:paraId="0A936DAE" w14:textId="16AA31D3" w:rsidR="009721E7" w:rsidRPr="00291CC4" w:rsidRDefault="009721E7" w:rsidP="001020B4">
                      <w:pPr>
                        <w:suppressAutoHyphens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</w:pPr>
                      <w:r w:rsidRPr="00291CC4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(</w:t>
                      </w:r>
                      <w:proofErr w:type="gramStart"/>
                      <w:r w:rsidR="00C27EBB" w:rsidRPr="00291CC4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per</w:t>
                      </w:r>
                      <w:proofErr w:type="gramEnd"/>
                      <w:r w:rsidR="00D36553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 xml:space="preserve"> </w:t>
                      </w:r>
                      <w:r w:rsidR="000D1F81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April</w:t>
                      </w:r>
                      <w:r w:rsidR="00FF4D43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 xml:space="preserve"> </w:t>
                      </w:r>
                      <w:r w:rsidR="00C60934" w:rsidRPr="00291CC4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202</w:t>
                      </w:r>
                      <w:r w:rsidR="00050D27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3</w:t>
                      </w:r>
                      <w:r w:rsidRPr="00291CC4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)</w:t>
                      </w:r>
                    </w:p>
                    <w:p w14:paraId="4AE94457" w14:textId="77777777" w:rsidR="009721E7" w:rsidRDefault="009721E7" w:rsidP="001B3D37">
                      <w:pPr>
                        <w:jc w:val="center"/>
                        <w:rPr>
                          <w:rFonts w:ascii="Franklin Gothic Demi" w:hAnsi="Franklin Gothic Demi"/>
                          <w:color w:val="FFFFFF"/>
                          <w:sz w:val="48"/>
                          <w:szCs w:val="48"/>
                        </w:rPr>
                      </w:pPr>
                    </w:p>
                    <w:p w14:paraId="086BC52A" w14:textId="77777777" w:rsidR="009721E7" w:rsidRPr="00EB37B3" w:rsidRDefault="009721E7" w:rsidP="001B3D37">
                      <w:pPr>
                        <w:jc w:val="center"/>
                        <w:rPr>
                          <w:rFonts w:ascii="Franklin Gothic Demi" w:hAnsi="Franklin Gothic Demi"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06D">
        <w:rPr>
          <w:rFonts w:ascii="Segoe UI" w:hAnsi="Segoe UI" w:cs="Segoe U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ABCC27A" wp14:editId="267D9BB6">
                <wp:simplePos x="0" y="0"/>
                <wp:positionH relativeFrom="column">
                  <wp:posOffset>-55880</wp:posOffset>
                </wp:positionH>
                <wp:positionV relativeFrom="paragraph">
                  <wp:posOffset>-144780</wp:posOffset>
                </wp:positionV>
                <wp:extent cx="3027045" cy="487680"/>
                <wp:effectExtent l="0" t="0" r="190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EC89" w14:textId="77777777" w:rsidR="009721E7" w:rsidRDefault="009721E7">
                            <w:pPr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REKSA DANA SYARIAH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BCC27A" id="Text Box 3" o:spid="_x0000_s1027" type="#_x0000_t202" style="position:absolute;left:0;text-align:left;margin-left:-4.4pt;margin-top:-11.4pt;width:238.35pt;height:38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" stroked="f">
                <v:textbox inset="0,0,0,0">
                  <w:txbxContent>
                    <w:p w14:paraId="2FC6EC89" w14:textId="77777777" w:rsidR="009721E7" w:rsidRDefault="009721E7">
                      <w:pPr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REKSA DANA SYARIAH</w:t>
                      </w:r>
                    </w:p>
                  </w:txbxContent>
                </v:textbox>
              </v:shape>
            </w:pict>
          </mc:Fallback>
        </mc:AlternateContent>
      </w:r>
      <w:r w:rsidR="00604D59" w:rsidRPr="00D3506D">
        <w:rPr>
          <w:rFonts w:ascii="Segoe UI" w:hAnsi="Segoe UI" w:cs="Segoe UI"/>
          <w:sz w:val="20"/>
          <w:szCs w:val="20"/>
          <w:lang w:val="id-ID"/>
        </w:rPr>
        <w:tab/>
      </w:r>
    </w:p>
    <w:p w14:paraId="51DEC86E" w14:textId="564B3705" w:rsidR="0097203A" w:rsidRDefault="0097203A" w:rsidP="00157125">
      <w:pPr>
        <w:spacing w:after="0"/>
        <w:rPr>
          <w:rFonts w:ascii="Segoe UI" w:hAnsi="Segoe UI" w:cs="Segoe UI"/>
          <w:sz w:val="20"/>
          <w:szCs w:val="20"/>
          <w:lang w:val="en-GB"/>
        </w:rPr>
      </w:pPr>
    </w:p>
    <w:p w14:paraId="139C134A" w14:textId="73BEBDF9" w:rsidR="000D1F81" w:rsidRDefault="000D1F81" w:rsidP="00D36553">
      <w:pPr>
        <w:spacing w:after="0"/>
        <w:ind w:left="-426"/>
        <w:rPr>
          <w:rFonts w:ascii="Segoe UI" w:hAnsi="Segoe UI" w:cs="Segoe UI"/>
          <w:sz w:val="20"/>
          <w:szCs w:val="20"/>
          <w:lang w:val="en-GB"/>
        </w:rPr>
      </w:pPr>
      <w:r w:rsidRPr="000D1F81">
        <w:rPr>
          <w:rFonts w:ascii="Segoe UI" w:hAnsi="Segoe UI" w:cs="Segoe UI"/>
          <w:sz w:val="20"/>
          <w:szCs w:val="20"/>
        </w:rPr>
        <w:drawing>
          <wp:inline distT="0" distB="0" distL="0" distR="0" wp14:anchorId="778AF144" wp14:editId="342C9F35">
            <wp:extent cx="6687403" cy="5745708"/>
            <wp:effectExtent l="0" t="0" r="18415" b="7620"/>
            <wp:docPr id="11945436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8970E3" w14:textId="77777777" w:rsidR="000D1F81" w:rsidRPr="0097203A" w:rsidRDefault="000D1F81" w:rsidP="00157125">
      <w:pPr>
        <w:spacing w:after="0"/>
        <w:rPr>
          <w:rFonts w:ascii="Segoe UI" w:hAnsi="Segoe UI" w:cs="Segoe UI"/>
          <w:sz w:val="20"/>
          <w:szCs w:val="20"/>
          <w:lang w:val="en-GB"/>
        </w:rPr>
      </w:pPr>
    </w:p>
    <w:p w14:paraId="3F745049" w14:textId="79C8B2F3" w:rsidR="00157125" w:rsidRPr="00157125" w:rsidRDefault="00157125" w:rsidP="00157125">
      <w:pPr>
        <w:spacing w:after="0"/>
        <w:rPr>
          <w:rFonts w:ascii="Segoe UI" w:hAnsi="Segoe UI" w:cs="Segoe UI"/>
          <w:sz w:val="20"/>
          <w:szCs w:val="20"/>
          <w:lang w:val="en-GB"/>
        </w:rPr>
      </w:pPr>
    </w:p>
    <w:p w14:paraId="676D95AF" w14:textId="2199B859" w:rsidR="00DF3435" w:rsidRDefault="00DF3435" w:rsidP="00BA35D6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0C6DB535" w14:textId="62598D2D" w:rsidR="00DF3435" w:rsidRDefault="00DF3435" w:rsidP="00BA35D6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50C12634" w14:textId="7BB7E1BB" w:rsidR="00DF3435" w:rsidRDefault="00DF3435" w:rsidP="00BA35D6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5F16A630" w14:textId="02F26186" w:rsidR="00DF3435" w:rsidRDefault="00DF3435" w:rsidP="00BA35D6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2793FC3E" w14:textId="73409098" w:rsidR="00DF3435" w:rsidRDefault="00DF3435" w:rsidP="00BA35D6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25F53589" w14:textId="77777777" w:rsidR="00F75757" w:rsidRPr="00D3506D" w:rsidRDefault="00F75757" w:rsidP="00BA35D6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tbl>
      <w:tblPr>
        <w:tblStyle w:val="GridTable4-Accent2"/>
        <w:tblpPr w:leftFromText="180" w:rightFromText="180" w:vertAnchor="text" w:horzAnchor="margin" w:tblpXSpec="center" w:tblpY="1535"/>
        <w:tblW w:w="11785" w:type="dxa"/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1080"/>
        <w:gridCol w:w="1710"/>
        <w:gridCol w:w="991"/>
        <w:gridCol w:w="981"/>
        <w:gridCol w:w="1193"/>
        <w:gridCol w:w="1685"/>
        <w:gridCol w:w="1185"/>
        <w:gridCol w:w="895"/>
      </w:tblGrid>
      <w:tr w:rsidR="00C27EBB" w:rsidRPr="00D3506D" w14:paraId="41CFB7A8" w14:textId="77777777" w:rsidTr="00CA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gridSpan w:val="2"/>
            <w:vMerge w:val="restart"/>
            <w:noWrap/>
            <w:hideMark/>
          </w:tcPr>
          <w:p w14:paraId="251D4E91" w14:textId="757EC6D0" w:rsidR="00713C88" w:rsidRPr="00C27EBB" w:rsidRDefault="00F41A00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i/>
                <w:iCs/>
                <w:color w:val="auto"/>
                <w:sz w:val="20"/>
                <w:szCs w:val="20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id-ID"/>
              </w:rPr>
              <w:t>TAHUN</w:t>
            </w:r>
          </w:p>
        </w:tc>
        <w:tc>
          <w:tcPr>
            <w:tcW w:w="4762" w:type="dxa"/>
            <w:gridSpan w:val="4"/>
            <w:hideMark/>
          </w:tcPr>
          <w:p w14:paraId="705BDC20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i/>
                <w:iCs/>
                <w:color w:val="auto"/>
                <w:sz w:val="20"/>
                <w:szCs w:val="20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id-ID"/>
              </w:rPr>
              <w:t>PERBANDINGAN JUMLAH REKSA DANA</w:t>
            </w:r>
          </w:p>
        </w:tc>
        <w:tc>
          <w:tcPr>
            <w:tcW w:w="4958" w:type="dxa"/>
            <w:gridSpan w:val="4"/>
            <w:hideMark/>
          </w:tcPr>
          <w:p w14:paraId="0F18B475" w14:textId="301C2F72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i/>
                <w:iCs/>
                <w:color w:val="auto"/>
                <w:sz w:val="20"/>
                <w:szCs w:val="20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id-ID"/>
              </w:rPr>
              <w:t>PERBANDINGAN NAB (RP. MILIAR)</w:t>
            </w:r>
          </w:p>
        </w:tc>
      </w:tr>
      <w:tr w:rsidR="0004053E" w:rsidRPr="00D3506D" w14:paraId="3D1107BA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gridSpan w:val="2"/>
            <w:vMerge/>
            <w:hideMark/>
          </w:tcPr>
          <w:p w14:paraId="58C588FD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Cs w:val="0"/>
                <w:sz w:val="20"/>
                <w:szCs w:val="20"/>
                <w:lang w:val="id-ID" w:eastAsia="id-ID"/>
              </w:rPr>
            </w:pPr>
          </w:p>
        </w:tc>
        <w:tc>
          <w:tcPr>
            <w:tcW w:w="1080" w:type="dxa"/>
            <w:hideMark/>
          </w:tcPr>
          <w:p w14:paraId="2D252D66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eastAsia="id-ID"/>
              </w:rPr>
              <w:t>REKSA DANA SYARIAH</w:t>
            </w:r>
          </w:p>
        </w:tc>
        <w:tc>
          <w:tcPr>
            <w:tcW w:w="1710" w:type="dxa"/>
            <w:hideMark/>
          </w:tcPr>
          <w:p w14:paraId="064B7395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eastAsia="id-ID"/>
              </w:rPr>
              <w:t>REKSA DANA KONVENSIONAL</w:t>
            </w:r>
          </w:p>
        </w:tc>
        <w:tc>
          <w:tcPr>
            <w:tcW w:w="991" w:type="dxa"/>
            <w:hideMark/>
          </w:tcPr>
          <w:p w14:paraId="179DC039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eastAsia="id-ID"/>
              </w:rPr>
              <w:t>REKSA DANA TOTAL</w:t>
            </w:r>
          </w:p>
        </w:tc>
        <w:tc>
          <w:tcPr>
            <w:tcW w:w="981" w:type="dxa"/>
            <w:hideMark/>
          </w:tcPr>
          <w:p w14:paraId="19E3FAD0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  <w:t>%</w:t>
            </w:r>
          </w:p>
        </w:tc>
        <w:tc>
          <w:tcPr>
            <w:tcW w:w="1193" w:type="dxa"/>
            <w:hideMark/>
          </w:tcPr>
          <w:p w14:paraId="5A19C891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eastAsia="id-ID"/>
              </w:rPr>
              <w:t>REKSA DANA SYARIAH</w:t>
            </w:r>
          </w:p>
        </w:tc>
        <w:tc>
          <w:tcPr>
            <w:tcW w:w="1685" w:type="dxa"/>
            <w:hideMark/>
          </w:tcPr>
          <w:p w14:paraId="2A3035B3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eastAsia="id-ID"/>
              </w:rPr>
              <w:t>REKSA DANA KONVENSIONAL</w:t>
            </w:r>
          </w:p>
        </w:tc>
        <w:tc>
          <w:tcPr>
            <w:tcW w:w="1185" w:type="dxa"/>
            <w:hideMark/>
          </w:tcPr>
          <w:p w14:paraId="1688D165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eastAsia="id-ID"/>
              </w:rPr>
              <w:t>REKSA DANA TOTAL</w:t>
            </w:r>
          </w:p>
        </w:tc>
        <w:tc>
          <w:tcPr>
            <w:tcW w:w="895" w:type="dxa"/>
            <w:hideMark/>
          </w:tcPr>
          <w:p w14:paraId="19D5E077" w14:textId="77777777" w:rsidR="00713C88" w:rsidRPr="00C27EBB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</w:pPr>
            <w:r w:rsidRPr="00C27EBB">
              <w:rPr>
                <w:rFonts w:ascii="Segoe UI" w:eastAsia="Times New Roman" w:hAnsi="Segoe UI" w:cs="Segoe UI"/>
                <w:b/>
                <w:sz w:val="18"/>
                <w:szCs w:val="18"/>
                <w:lang w:val="id-ID" w:eastAsia="id-ID"/>
              </w:rPr>
              <w:t>%</w:t>
            </w:r>
          </w:p>
        </w:tc>
      </w:tr>
      <w:tr w:rsidR="00C27EBB" w:rsidRPr="00D3506D" w14:paraId="1FD195DD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516243E2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2010</w:t>
            </w:r>
          </w:p>
        </w:tc>
        <w:tc>
          <w:tcPr>
            <w:tcW w:w="1260" w:type="dxa"/>
            <w:noWrap/>
            <w:hideMark/>
          </w:tcPr>
          <w:p w14:paraId="41D322B9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0" w:type="dxa"/>
            <w:noWrap/>
            <w:hideMark/>
          </w:tcPr>
          <w:p w14:paraId="5BE7E31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1710" w:type="dxa"/>
            <w:noWrap/>
            <w:hideMark/>
          </w:tcPr>
          <w:p w14:paraId="69FF683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564</w:t>
            </w:r>
          </w:p>
        </w:tc>
        <w:tc>
          <w:tcPr>
            <w:tcW w:w="991" w:type="dxa"/>
            <w:noWrap/>
            <w:hideMark/>
          </w:tcPr>
          <w:p w14:paraId="064E83D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612</w:t>
            </w:r>
          </w:p>
        </w:tc>
        <w:tc>
          <w:tcPr>
            <w:tcW w:w="981" w:type="dxa"/>
            <w:noWrap/>
            <w:hideMark/>
          </w:tcPr>
          <w:p w14:paraId="0D2491DF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7,84%</w:t>
            </w:r>
          </w:p>
        </w:tc>
        <w:tc>
          <w:tcPr>
            <w:tcW w:w="1193" w:type="dxa"/>
            <w:noWrap/>
            <w:hideMark/>
          </w:tcPr>
          <w:p w14:paraId="4EFCC56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5.225,78</w:t>
            </w:r>
          </w:p>
        </w:tc>
        <w:tc>
          <w:tcPr>
            <w:tcW w:w="1685" w:type="dxa"/>
            <w:noWrap/>
            <w:hideMark/>
          </w:tcPr>
          <w:p w14:paraId="522E768E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143.861,59</w:t>
            </w:r>
          </w:p>
        </w:tc>
        <w:tc>
          <w:tcPr>
            <w:tcW w:w="1185" w:type="dxa"/>
            <w:noWrap/>
            <w:hideMark/>
          </w:tcPr>
          <w:p w14:paraId="5B8719E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149.087,37</w:t>
            </w:r>
          </w:p>
        </w:tc>
        <w:tc>
          <w:tcPr>
            <w:tcW w:w="895" w:type="dxa"/>
            <w:noWrap/>
            <w:hideMark/>
          </w:tcPr>
          <w:p w14:paraId="68F87C9E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3,51%</w:t>
            </w:r>
          </w:p>
        </w:tc>
      </w:tr>
      <w:tr w:rsidR="0004053E" w:rsidRPr="00D3506D" w14:paraId="71800079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466EF84E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2011</w:t>
            </w:r>
          </w:p>
        </w:tc>
        <w:tc>
          <w:tcPr>
            <w:tcW w:w="1260" w:type="dxa"/>
            <w:noWrap/>
            <w:hideMark/>
          </w:tcPr>
          <w:p w14:paraId="2A38AAF1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  <w:hideMark/>
          </w:tcPr>
          <w:p w14:paraId="5B02BAE3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710" w:type="dxa"/>
            <w:noWrap/>
            <w:hideMark/>
          </w:tcPr>
          <w:p w14:paraId="12C8806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596</w:t>
            </w:r>
          </w:p>
        </w:tc>
        <w:tc>
          <w:tcPr>
            <w:tcW w:w="991" w:type="dxa"/>
            <w:noWrap/>
            <w:hideMark/>
          </w:tcPr>
          <w:p w14:paraId="30F3363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646</w:t>
            </w:r>
          </w:p>
        </w:tc>
        <w:tc>
          <w:tcPr>
            <w:tcW w:w="981" w:type="dxa"/>
            <w:noWrap/>
            <w:hideMark/>
          </w:tcPr>
          <w:p w14:paraId="7D733E9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7,74%</w:t>
            </w:r>
          </w:p>
        </w:tc>
        <w:tc>
          <w:tcPr>
            <w:tcW w:w="1193" w:type="dxa"/>
            <w:noWrap/>
            <w:hideMark/>
          </w:tcPr>
          <w:p w14:paraId="4935B8B8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5.564,79</w:t>
            </w:r>
          </w:p>
        </w:tc>
        <w:tc>
          <w:tcPr>
            <w:tcW w:w="1685" w:type="dxa"/>
            <w:noWrap/>
            <w:hideMark/>
          </w:tcPr>
          <w:p w14:paraId="2CFC40C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162.672,10</w:t>
            </w:r>
          </w:p>
        </w:tc>
        <w:tc>
          <w:tcPr>
            <w:tcW w:w="1185" w:type="dxa"/>
            <w:noWrap/>
            <w:hideMark/>
          </w:tcPr>
          <w:p w14:paraId="644E45F8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168.236,89</w:t>
            </w:r>
          </w:p>
        </w:tc>
        <w:tc>
          <w:tcPr>
            <w:tcW w:w="895" w:type="dxa"/>
            <w:noWrap/>
            <w:hideMark/>
          </w:tcPr>
          <w:p w14:paraId="29DF2AF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3,31%</w:t>
            </w:r>
          </w:p>
        </w:tc>
      </w:tr>
      <w:tr w:rsidR="00C27EBB" w:rsidRPr="00D3506D" w14:paraId="0DD5BD28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569F0B61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2012</w:t>
            </w:r>
          </w:p>
        </w:tc>
        <w:tc>
          <w:tcPr>
            <w:tcW w:w="1260" w:type="dxa"/>
            <w:noWrap/>
            <w:hideMark/>
          </w:tcPr>
          <w:p w14:paraId="2E8477F5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  <w:hideMark/>
          </w:tcPr>
          <w:p w14:paraId="2AFAC52D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1710" w:type="dxa"/>
            <w:noWrap/>
            <w:hideMark/>
          </w:tcPr>
          <w:p w14:paraId="716B1AA6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696</w:t>
            </w:r>
          </w:p>
        </w:tc>
        <w:tc>
          <w:tcPr>
            <w:tcW w:w="991" w:type="dxa"/>
            <w:noWrap/>
            <w:hideMark/>
          </w:tcPr>
          <w:p w14:paraId="34EA4133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754</w:t>
            </w:r>
          </w:p>
        </w:tc>
        <w:tc>
          <w:tcPr>
            <w:tcW w:w="981" w:type="dxa"/>
            <w:noWrap/>
            <w:hideMark/>
          </w:tcPr>
          <w:p w14:paraId="19D414C6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7,69%</w:t>
            </w:r>
          </w:p>
        </w:tc>
        <w:tc>
          <w:tcPr>
            <w:tcW w:w="1193" w:type="dxa"/>
            <w:noWrap/>
            <w:hideMark/>
          </w:tcPr>
          <w:p w14:paraId="782DC233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8.050,07</w:t>
            </w:r>
          </w:p>
        </w:tc>
        <w:tc>
          <w:tcPr>
            <w:tcW w:w="1685" w:type="dxa"/>
            <w:noWrap/>
            <w:hideMark/>
          </w:tcPr>
          <w:p w14:paraId="0E80094E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204.541,97</w:t>
            </w:r>
          </w:p>
        </w:tc>
        <w:tc>
          <w:tcPr>
            <w:tcW w:w="1185" w:type="dxa"/>
            <w:noWrap/>
            <w:hideMark/>
          </w:tcPr>
          <w:p w14:paraId="60F1A2A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212.592,04</w:t>
            </w:r>
          </w:p>
        </w:tc>
        <w:tc>
          <w:tcPr>
            <w:tcW w:w="895" w:type="dxa"/>
            <w:noWrap/>
            <w:hideMark/>
          </w:tcPr>
          <w:p w14:paraId="30FA4FD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3,79%</w:t>
            </w:r>
          </w:p>
        </w:tc>
      </w:tr>
      <w:tr w:rsidR="0004053E" w:rsidRPr="00D3506D" w14:paraId="1E04D77D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5BC65709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2013</w:t>
            </w:r>
          </w:p>
        </w:tc>
        <w:tc>
          <w:tcPr>
            <w:tcW w:w="1260" w:type="dxa"/>
            <w:noWrap/>
            <w:hideMark/>
          </w:tcPr>
          <w:p w14:paraId="6305D44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  <w:hideMark/>
          </w:tcPr>
          <w:p w14:paraId="71AC8F3C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1710" w:type="dxa"/>
            <w:noWrap/>
            <w:hideMark/>
          </w:tcPr>
          <w:p w14:paraId="03FFF7E6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758</w:t>
            </w:r>
          </w:p>
        </w:tc>
        <w:tc>
          <w:tcPr>
            <w:tcW w:w="991" w:type="dxa"/>
            <w:noWrap/>
            <w:hideMark/>
          </w:tcPr>
          <w:p w14:paraId="0DD5D2D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823</w:t>
            </w:r>
          </w:p>
        </w:tc>
        <w:tc>
          <w:tcPr>
            <w:tcW w:w="981" w:type="dxa"/>
            <w:noWrap/>
            <w:hideMark/>
          </w:tcPr>
          <w:p w14:paraId="5F06B3AF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7,90%</w:t>
            </w:r>
          </w:p>
        </w:tc>
        <w:tc>
          <w:tcPr>
            <w:tcW w:w="1193" w:type="dxa"/>
            <w:noWrap/>
            <w:hideMark/>
          </w:tcPr>
          <w:p w14:paraId="1F282D26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9.432,19</w:t>
            </w:r>
          </w:p>
        </w:tc>
        <w:tc>
          <w:tcPr>
            <w:tcW w:w="1685" w:type="dxa"/>
            <w:noWrap/>
            <w:hideMark/>
          </w:tcPr>
          <w:p w14:paraId="6358C5D9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183.112,33</w:t>
            </w:r>
          </w:p>
        </w:tc>
        <w:tc>
          <w:tcPr>
            <w:tcW w:w="1185" w:type="dxa"/>
            <w:noWrap/>
            <w:hideMark/>
          </w:tcPr>
          <w:p w14:paraId="5FAAF4C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192.544,52</w:t>
            </w:r>
          </w:p>
        </w:tc>
        <w:tc>
          <w:tcPr>
            <w:tcW w:w="895" w:type="dxa"/>
            <w:noWrap/>
            <w:hideMark/>
          </w:tcPr>
          <w:p w14:paraId="3C7CE25D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4,90%</w:t>
            </w:r>
          </w:p>
        </w:tc>
      </w:tr>
      <w:tr w:rsidR="00C27EBB" w:rsidRPr="00D3506D" w14:paraId="2C7D447C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3ACB97C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2014</w:t>
            </w:r>
          </w:p>
        </w:tc>
        <w:tc>
          <w:tcPr>
            <w:tcW w:w="1260" w:type="dxa"/>
            <w:noWrap/>
            <w:hideMark/>
          </w:tcPr>
          <w:p w14:paraId="2F896336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  <w:hideMark/>
          </w:tcPr>
          <w:p w14:paraId="44AFECE1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74</w:t>
            </w:r>
          </w:p>
        </w:tc>
        <w:tc>
          <w:tcPr>
            <w:tcW w:w="1710" w:type="dxa"/>
            <w:noWrap/>
            <w:hideMark/>
          </w:tcPr>
          <w:p w14:paraId="2C1F3A8C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820</w:t>
            </w:r>
          </w:p>
        </w:tc>
        <w:tc>
          <w:tcPr>
            <w:tcW w:w="991" w:type="dxa"/>
            <w:noWrap/>
            <w:hideMark/>
          </w:tcPr>
          <w:p w14:paraId="4515D949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894</w:t>
            </w:r>
          </w:p>
        </w:tc>
        <w:tc>
          <w:tcPr>
            <w:tcW w:w="981" w:type="dxa"/>
            <w:noWrap/>
            <w:hideMark/>
          </w:tcPr>
          <w:p w14:paraId="723DA9D9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8,31%</w:t>
            </w:r>
          </w:p>
        </w:tc>
        <w:tc>
          <w:tcPr>
            <w:tcW w:w="1193" w:type="dxa"/>
            <w:noWrap/>
            <w:hideMark/>
          </w:tcPr>
          <w:p w14:paraId="42A9CBFD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11.158,00</w:t>
            </w:r>
          </w:p>
        </w:tc>
        <w:tc>
          <w:tcPr>
            <w:tcW w:w="1685" w:type="dxa"/>
            <w:noWrap/>
            <w:hideMark/>
          </w:tcPr>
          <w:p w14:paraId="070380F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230.304,09</w:t>
            </w:r>
          </w:p>
        </w:tc>
        <w:tc>
          <w:tcPr>
            <w:tcW w:w="1185" w:type="dxa"/>
            <w:noWrap/>
            <w:hideMark/>
          </w:tcPr>
          <w:p w14:paraId="2C76D48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241.462,09</w:t>
            </w:r>
          </w:p>
        </w:tc>
        <w:tc>
          <w:tcPr>
            <w:tcW w:w="895" w:type="dxa"/>
            <w:noWrap/>
            <w:hideMark/>
          </w:tcPr>
          <w:p w14:paraId="65C4083F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4,65%</w:t>
            </w:r>
          </w:p>
        </w:tc>
      </w:tr>
      <w:tr w:rsidR="0004053E" w:rsidRPr="00D3506D" w14:paraId="3F9EDE6D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5CB91C9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2015</w:t>
            </w:r>
          </w:p>
        </w:tc>
        <w:tc>
          <w:tcPr>
            <w:tcW w:w="1260" w:type="dxa"/>
            <w:noWrap/>
            <w:hideMark/>
          </w:tcPr>
          <w:p w14:paraId="448ABB0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  <w:hideMark/>
          </w:tcPr>
          <w:p w14:paraId="1934C94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93</w:t>
            </w:r>
          </w:p>
        </w:tc>
        <w:tc>
          <w:tcPr>
            <w:tcW w:w="1710" w:type="dxa"/>
            <w:noWrap/>
            <w:hideMark/>
          </w:tcPr>
          <w:p w14:paraId="191AF101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998</w:t>
            </w:r>
          </w:p>
        </w:tc>
        <w:tc>
          <w:tcPr>
            <w:tcW w:w="991" w:type="dxa"/>
            <w:noWrap/>
            <w:hideMark/>
          </w:tcPr>
          <w:p w14:paraId="399C740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.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091</w:t>
            </w:r>
          </w:p>
        </w:tc>
        <w:tc>
          <w:tcPr>
            <w:tcW w:w="981" w:type="dxa"/>
            <w:noWrap/>
            <w:hideMark/>
          </w:tcPr>
          <w:p w14:paraId="421C010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8,52%</w:t>
            </w:r>
          </w:p>
        </w:tc>
        <w:tc>
          <w:tcPr>
            <w:tcW w:w="1193" w:type="dxa"/>
            <w:noWrap/>
            <w:hideMark/>
          </w:tcPr>
          <w:p w14:paraId="475FD37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11.019,43</w:t>
            </w:r>
          </w:p>
        </w:tc>
        <w:tc>
          <w:tcPr>
            <w:tcW w:w="1685" w:type="dxa"/>
            <w:noWrap/>
            <w:hideMark/>
          </w:tcPr>
          <w:p w14:paraId="423F597D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260.949,57</w:t>
            </w:r>
          </w:p>
        </w:tc>
        <w:tc>
          <w:tcPr>
            <w:tcW w:w="1185" w:type="dxa"/>
            <w:noWrap/>
            <w:hideMark/>
          </w:tcPr>
          <w:p w14:paraId="1358D62C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271.969,00</w:t>
            </w:r>
          </w:p>
        </w:tc>
        <w:tc>
          <w:tcPr>
            <w:tcW w:w="895" w:type="dxa"/>
            <w:noWrap/>
            <w:hideMark/>
          </w:tcPr>
          <w:p w14:paraId="521D0D95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4,05%</w:t>
            </w:r>
          </w:p>
        </w:tc>
      </w:tr>
      <w:tr w:rsidR="00C27EBB" w:rsidRPr="00D3506D" w14:paraId="1BEC671A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4CC7D882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2016</w:t>
            </w:r>
          </w:p>
        </w:tc>
        <w:tc>
          <w:tcPr>
            <w:tcW w:w="1260" w:type="dxa"/>
            <w:noWrap/>
            <w:hideMark/>
          </w:tcPr>
          <w:p w14:paraId="29C9D60F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  <w:hideMark/>
          </w:tcPr>
          <w:p w14:paraId="3F25C75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136</w:t>
            </w:r>
          </w:p>
        </w:tc>
        <w:tc>
          <w:tcPr>
            <w:tcW w:w="1710" w:type="dxa"/>
            <w:noWrap/>
            <w:hideMark/>
          </w:tcPr>
          <w:p w14:paraId="275CBF1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1.289</w:t>
            </w:r>
          </w:p>
        </w:tc>
        <w:tc>
          <w:tcPr>
            <w:tcW w:w="991" w:type="dxa"/>
            <w:noWrap/>
            <w:hideMark/>
          </w:tcPr>
          <w:p w14:paraId="2C1C1D4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1.425</w:t>
            </w:r>
          </w:p>
        </w:tc>
        <w:tc>
          <w:tcPr>
            <w:tcW w:w="981" w:type="dxa"/>
            <w:noWrap/>
            <w:hideMark/>
          </w:tcPr>
          <w:p w14:paraId="4D9B84D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9,54%</w:t>
            </w:r>
          </w:p>
        </w:tc>
        <w:tc>
          <w:tcPr>
            <w:tcW w:w="1193" w:type="dxa"/>
            <w:noWrap/>
            <w:hideMark/>
          </w:tcPr>
          <w:p w14:paraId="6244A68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14.914,63</w:t>
            </w:r>
          </w:p>
        </w:tc>
        <w:tc>
          <w:tcPr>
            <w:tcW w:w="1685" w:type="dxa"/>
            <w:noWrap/>
            <w:hideMark/>
          </w:tcPr>
          <w:p w14:paraId="7EB4F17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323.835,18</w:t>
            </w:r>
          </w:p>
        </w:tc>
        <w:tc>
          <w:tcPr>
            <w:tcW w:w="1185" w:type="dxa"/>
            <w:noWrap/>
            <w:hideMark/>
          </w:tcPr>
          <w:p w14:paraId="7E9F4D92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338.749,80</w:t>
            </w:r>
          </w:p>
        </w:tc>
        <w:tc>
          <w:tcPr>
            <w:tcW w:w="895" w:type="dxa"/>
            <w:noWrap/>
            <w:hideMark/>
          </w:tcPr>
          <w:p w14:paraId="406FCBD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4,40%</w:t>
            </w:r>
          </w:p>
        </w:tc>
      </w:tr>
      <w:tr w:rsidR="0004053E" w:rsidRPr="00D3506D" w14:paraId="3A376F32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573C226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2017</w:t>
            </w:r>
          </w:p>
        </w:tc>
        <w:tc>
          <w:tcPr>
            <w:tcW w:w="1260" w:type="dxa"/>
            <w:noWrap/>
          </w:tcPr>
          <w:p w14:paraId="390131C5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</w:tcPr>
          <w:p w14:paraId="7DDF36A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18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710" w:type="dxa"/>
            <w:noWrap/>
          </w:tcPr>
          <w:p w14:paraId="774131B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1.59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1" w:type="dxa"/>
            <w:noWrap/>
          </w:tcPr>
          <w:p w14:paraId="1B1DDDA1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.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777</w:t>
            </w:r>
          </w:p>
        </w:tc>
        <w:tc>
          <w:tcPr>
            <w:tcW w:w="981" w:type="dxa"/>
            <w:noWrap/>
          </w:tcPr>
          <w:p w14:paraId="63CC255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10,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24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193" w:type="dxa"/>
            <w:noWrap/>
          </w:tcPr>
          <w:p w14:paraId="29C1F2EB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28.311,77</w:t>
            </w:r>
          </w:p>
        </w:tc>
        <w:tc>
          <w:tcPr>
            <w:tcW w:w="1685" w:type="dxa"/>
            <w:noWrap/>
          </w:tcPr>
          <w:p w14:paraId="1090F991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429.194.80</w:t>
            </w:r>
          </w:p>
        </w:tc>
        <w:tc>
          <w:tcPr>
            <w:tcW w:w="1185" w:type="dxa"/>
            <w:noWrap/>
          </w:tcPr>
          <w:p w14:paraId="24C2DB23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457.506,57</w:t>
            </w:r>
          </w:p>
        </w:tc>
        <w:tc>
          <w:tcPr>
            <w:tcW w:w="895" w:type="dxa"/>
            <w:noWrap/>
          </w:tcPr>
          <w:p w14:paraId="625D8EAD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6,19%</w:t>
            </w:r>
          </w:p>
        </w:tc>
      </w:tr>
      <w:tr w:rsidR="00C27EBB" w:rsidRPr="00D3506D" w14:paraId="3F04CE5B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7BB19DA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60" w:type="dxa"/>
            <w:noWrap/>
          </w:tcPr>
          <w:p w14:paraId="67FA6E0E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</w:tcPr>
          <w:p w14:paraId="0D5CED2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224</w:t>
            </w:r>
          </w:p>
        </w:tc>
        <w:tc>
          <w:tcPr>
            <w:tcW w:w="1710" w:type="dxa"/>
            <w:noWrap/>
          </w:tcPr>
          <w:p w14:paraId="4101968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1.875</w:t>
            </w:r>
          </w:p>
        </w:tc>
        <w:tc>
          <w:tcPr>
            <w:tcW w:w="991" w:type="dxa"/>
            <w:noWrap/>
          </w:tcPr>
          <w:p w14:paraId="74F891D5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2.099</w:t>
            </w:r>
          </w:p>
        </w:tc>
        <w:tc>
          <w:tcPr>
            <w:tcW w:w="981" w:type="dxa"/>
            <w:noWrap/>
          </w:tcPr>
          <w:p w14:paraId="7EFF7B95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10,67%</w:t>
            </w:r>
          </w:p>
        </w:tc>
        <w:tc>
          <w:tcPr>
            <w:tcW w:w="1193" w:type="dxa"/>
            <w:noWrap/>
          </w:tcPr>
          <w:p w14:paraId="2A34EFDA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34.491,17</w:t>
            </w:r>
          </w:p>
        </w:tc>
        <w:tc>
          <w:tcPr>
            <w:tcW w:w="1685" w:type="dxa"/>
            <w:noWrap/>
          </w:tcPr>
          <w:p w14:paraId="4BE2474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470.899,13</w:t>
            </w:r>
          </w:p>
        </w:tc>
        <w:tc>
          <w:tcPr>
            <w:tcW w:w="1185" w:type="dxa"/>
            <w:noWrap/>
          </w:tcPr>
          <w:p w14:paraId="42D43FE9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505.390,30</w:t>
            </w:r>
          </w:p>
        </w:tc>
        <w:tc>
          <w:tcPr>
            <w:tcW w:w="895" w:type="dxa"/>
            <w:noWrap/>
          </w:tcPr>
          <w:p w14:paraId="63A4A96E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6,82%</w:t>
            </w:r>
          </w:p>
        </w:tc>
      </w:tr>
      <w:tr w:rsidR="0004053E" w:rsidRPr="00D3506D" w14:paraId="5C4D9009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366D5A6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1260" w:type="dxa"/>
            <w:noWrap/>
          </w:tcPr>
          <w:p w14:paraId="1C31864C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</w:tcPr>
          <w:p w14:paraId="32F9CE8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265</w:t>
            </w:r>
          </w:p>
        </w:tc>
        <w:tc>
          <w:tcPr>
            <w:tcW w:w="1710" w:type="dxa"/>
            <w:noWrap/>
          </w:tcPr>
          <w:p w14:paraId="3474DE5F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1.91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991" w:type="dxa"/>
            <w:noWrap/>
          </w:tcPr>
          <w:p w14:paraId="0283A760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2.18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981" w:type="dxa"/>
            <w:noWrap/>
          </w:tcPr>
          <w:p w14:paraId="0FB8BE95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12,15%</w:t>
            </w:r>
          </w:p>
        </w:tc>
        <w:tc>
          <w:tcPr>
            <w:tcW w:w="1193" w:type="dxa"/>
            <w:noWrap/>
          </w:tcPr>
          <w:p w14:paraId="3D741028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53.735,58</w:t>
            </w:r>
          </w:p>
        </w:tc>
        <w:tc>
          <w:tcPr>
            <w:tcW w:w="1685" w:type="dxa"/>
            <w:noWrap/>
          </w:tcPr>
          <w:p w14:paraId="289C9797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488.460,78</w:t>
            </w:r>
          </w:p>
        </w:tc>
        <w:tc>
          <w:tcPr>
            <w:tcW w:w="1185" w:type="dxa"/>
            <w:noWrap/>
          </w:tcPr>
          <w:p w14:paraId="1A703328" w14:textId="1899F6CA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542.196,36</w:t>
            </w:r>
          </w:p>
        </w:tc>
        <w:tc>
          <w:tcPr>
            <w:tcW w:w="895" w:type="dxa"/>
            <w:noWrap/>
          </w:tcPr>
          <w:p w14:paraId="5D673AF4" w14:textId="77777777" w:rsidR="00713C88" w:rsidRPr="00D3506D" w:rsidRDefault="00713C88" w:rsidP="0049319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9,91%</w:t>
            </w:r>
          </w:p>
        </w:tc>
      </w:tr>
      <w:tr w:rsidR="00C27EBB" w:rsidRPr="00D3506D" w14:paraId="60E3FB86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1C7360FE" w14:textId="17E16E51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2020</w:t>
            </w:r>
          </w:p>
        </w:tc>
        <w:tc>
          <w:tcPr>
            <w:tcW w:w="1260" w:type="dxa"/>
            <w:noWrap/>
          </w:tcPr>
          <w:p w14:paraId="115CB5BC" w14:textId="77777777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0" w:type="dxa"/>
            <w:noWrap/>
          </w:tcPr>
          <w:p w14:paraId="2CB4AF63" w14:textId="76D3F740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289</w:t>
            </w:r>
          </w:p>
        </w:tc>
        <w:tc>
          <w:tcPr>
            <w:tcW w:w="1710" w:type="dxa"/>
            <w:noWrap/>
          </w:tcPr>
          <w:p w14:paraId="2AB92462" w14:textId="3CC14544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1.930</w:t>
            </w:r>
          </w:p>
        </w:tc>
        <w:tc>
          <w:tcPr>
            <w:tcW w:w="991" w:type="dxa"/>
            <w:noWrap/>
          </w:tcPr>
          <w:p w14:paraId="1BB59F04" w14:textId="5D8B14A6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2.219</w:t>
            </w:r>
          </w:p>
        </w:tc>
        <w:tc>
          <w:tcPr>
            <w:tcW w:w="981" w:type="dxa"/>
            <w:noWrap/>
          </w:tcPr>
          <w:p w14:paraId="21A22702" w14:textId="3BA40111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13,02%</w:t>
            </w:r>
          </w:p>
        </w:tc>
        <w:tc>
          <w:tcPr>
            <w:tcW w:w="1193" w:type="dxa"/>
            <w:noWrap/>
          </w:tcPr>
          <w:p w14:paraId="64BF474C" w14:textId="1DC9BE12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74.367,44</w:t>
            </w:r>
          </w:p>
        </w:tc>
        <w:tc>
          <w:tcPr>
            <w:tcW w:w="1685" w:type="dxa"/>
            <w:noWrap/>
          </w:tcPr>
          <w:p w14:paraId="191F2B11" w14:textId="5F8D8AA9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499.174,70</w:t>
            </w:r>
          </w:p>
        </w:tc>
        <w:tc>
          <w:tcPr>
            <w:tcW w:w="1185" w:type="dxa"/>
            <w:noWrap/>
          </w:tcPr>
          <w:p w14:paraId="5BC3F9B3" w14:textId="540D523B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573.542,15</w:t>
            </w:r>
          </w:p>
        </w:tc>
        <w:tc>
          <w:tcPr>
            <w:tcW w:w="895" w:type="dxa"/>
            <w:noWrap/>
          </w:tcPr>
          <w:p w14:paraId="084F2FA8" w14:textId="1E187D4C" w:rsidR="00113650" w:rsidRPr="00D3506D" w:rsidRDefault="00113650" w:rsidP="0049319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12,97%</w:t>
            </w:r>
          </w:p>
        </w:tc>
      </w:tr>
      <w:tr w:rsidR="0004053E" w:rsidRPr="00D3506D" w14:paraId="5BF6666F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4FA1E94A" w14:textId="25A356A3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2021</w:t>
            </w:r>
          </w:p>
        </w:tc>
        <w:tc>
          <w:tcPr>
            <w:tcW w:w="1260" w:type="dxa"/>
            <w:noWrap/>
          </w:tcPr>
          <w:p w14:paraId="117F9A85" w14:textId="77777777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0" w:type="dxa"/>
            <w:noWrap/>
          </w:tcPr>
          <w:p w14:paraId="6757A39A" w14:textId="7BDA44F8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289</w:t>
            </w:r>
          </w:p>
        </w:tc>
        <w:tc>
          <w:tcPr>
            <w:tcW w:w="1710" w:type="dxa"/>
            <w:noWrap/>
          </w:tcPr>
          <w:p w14:paraId="282C2922" w14:textId="7F94E15D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1.909</w:t>
            </w:r>
          </w:p>
        </w:tc>
        <w:tc>
          <w:tcPr>
            <w:tcW w:w="991" w:type="dxa"/>
            <w:noWrap/>
          </w:tcPr>
          <w:p w14:paraId="4132BD31" w14:textId="0D96B5FB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2.198</w:t>
            </w:r>
          </w:p>
        </w:tc>
        <w:tc>
          <w:tcPr>
            <w:tcW w:w="981" w:type="dxa"/>
            <w:noWrap/>
          </w:tcPr>
          <w:p w14:paraId="5290D159" w14:textId="69D02823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13,15%</w:t>
            </w:r>
          </w:p>
        </w:tc>
        <w:tc>
          <w:tcPr>
            <w:tcW w:w="1193" w:type="dxa"/>
            <w:noWrap/>
          </w:tcPr>
          <w:p w14:paraId="18BC274A" w14:textId="71A0AB44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44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004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685" w:type="dxa"/>
            <w:noWrap/>
          </w:tcPr>
          <w:p w14:paraId="053C0133" w14:textId="3BD746C4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534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434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85" w:type="dxa"/>
            <w:noWrap/>
          </w:tcPr>
          <w:p w14:paraId="6A06C7A8" w14:textId="4CC298CE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578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438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Pr="004839DA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95" w:type="dxa"/>
            <w:noWrap/>
          </w:tcPr>
          <w:p w14:paraId="212678D6" w14:textId="606CFB3D" w:rsidR="00C60934" w:rsidRPr="00D3506D" w:rsidRDefault="00C60934" w:rsidP="00C60934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7,61%</w:t>
            </w:r>
          </w:p>
        </w:tc>
      </w:tr>
      <w:tr w:rsidR="00050D27" w:rsidRPr="00D3506D" w14:paraId="3D21F8E8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772BF01B" w14:textId="0BF9B52D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2022</w:t>
            </w:r>
          </w:p>
        </w:tc>
        <w:tc>
          <w:tcPr>
            <w:tcW w:w="1260" w:type="dxa"/>
            <w:noWrap/>
          </w:tcPr>
          <w:p w14:paraId="6BA73EEE" w14:textId="77777777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0" w:type="dxa"/>
            <w:noWrap/>
          </w:tcPr>
          <w:p w14:paraId="0A262BDF" w14:textId="684D6273" w:rsidR="00050D27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274</w:t>
            </w:r>
          </w:p>
        </w:tc>
        <w:tc>
          <w:tcPr>
            <w:tcW w:w="1710" w:type="dxa"/>
            <w:noWrap/>
          </w:tcPr>
          <w:p w14:paraId="756DC3C7" w14:textId="7BC6B3F5" w:rsidR="00050D27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1.846</w:t>
            </w:r>
          </w:p>
        </w:tc>
        <w:tc>
          <w:tcPr>
            <w:tcW w:w="991" w:type="dxa"/>
            <w:noWrap/>
          </w:tcPr>
          <w:p w14:paraId="0EFCAB39" w14:textId="10F2CA93" w:rsidR="00050D27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2.120</w:t>
            </w:r>
          </w:p>
        </w:tc>
        <w:tc>
          <w:tcPr>
            <w:tcW w:w="981" w:type="dxa"/>
            <w:noWrap/>
          </w:tcPr>
          <w:p w14:paraId="0E415BFD" w14:textId="4D521396" w:rsidR="00050D27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12,92%</w:t>
            </w:r>
          </w:p>
        </w:tc>
        <w:tc>
          <w:tcPr>
            <w:tcW w:w="1193" w:type="dxa"/>
            <w:noWrap/>
          </w:tcPr>
          <w:p w14:paraId="7C72A7D0" w14:textId="60C64572" w:rsidR="00050D27" w:rsidRPr="004839DA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40.605,11</w:t>
            </w:r>
          </w:p>
        </w:tc>
        <w:tc>
          <w:tcPr>
            <w:tcW w:w="1685" w:type="dxa"/>
            <w:noWrap/>
          </w:tcPr>
          <w:p w14:paraId="559CCB86" w14:textId="31630C18" w:rsidR="00050D27" w:rsidRPr="004839DA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464.257,31</w:t>
            </w:r>
          </w:p>
        </w:tc>
        <w:tc>
          <w:tcPr>
            <w:tcW w:w="1185" w:type="dxa"/>
            <w:noWrap/>
          </w:tcPr>
          <w:p w14:paraId="7B38C258" w14:textId="3FD3BADA" w:rsidR="00050D27" w:rsidRPr="004839DA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504.862,42</w:t>
            </w:r>
          </w:p>
        </w:tc>
        <w:tc>
          <w:tcPr>
            <w:tcW w:w="895" w:type="dxa"/>
            <w:noWrap/>
          </w:tcPr>
          <w:p w14:paraId="4B84B509" w14:textId="38B417A2" w:rsidR="00050D27" w:rsidRDefault="00050D27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8,04%</w:t>
            </w:r>
          </w:p>
        </w:tc>
      </w:tr>
      <w:tr w:rsidR="00050D27" w:rsidRPr="00D3506D" w14:paraId="7C8E69EF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269B8A9A" w14:textId="1F269711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b w:val="0"/>
                <w:bCs w:val="0"/>
                <w:color w:val="000000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202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260" w:type="dxa"/>
            <w:noWrap/>
          </w:tcPr>
          <w:p w14:paraId="38210DE9" w14:textId="41B1C7CA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Januari</w:t>
            </w:r>
          </w:p>
        </w:tc>
        <w:tc>
          <w:tcPr>
            <w:tcW w:w="1080" w:type="dxa"/>
            <w:noWrap/>
          </w:tcPr>
          <w:p w14:paraId="671F86EC" w14:textId="1D2FCEDA" w:rsidR="00050D27" w:rsidRPr="008D1C08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8D1C08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27</w:t>
            </w:r>
            <w:r w:rsidR="008D1C08" w:rsidRPr="008D1C08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710" w:type="dxa"/>
            <w:noWrap/>
          </w:tcPr>
          <w:p w14:paraId="3F87FF6D" w14:textId="2AD11008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1.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755</w:t>
            </w:r>
          </w:p>
        </w:tc>
        <w:tc>
          <w:tcPr>
            <w:tcW w:w="991" w:type="dxa"/>
            <w:noWrap/>
          </w:tcPr>
          <w:p w14:paraId="5F5EBD75" w14:textId="315504A2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2.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02</w:t>
            </w:r>
            <w:r w:rsidR="004E3AC7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981" w:type="dxa"/>
            <w:noWrap/>
          </w:tcPr>
          <w:p w14:paraId="50970892" w14:textId="2A99A8EC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D3506D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13,</w:t>
            </w:r>
            <w:r w:rsidR="00CB05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42</w:t>
            </w:r>
            <w:r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1193" w:type="dxa"/>
            <w:noWrap/>
          </w:tcPr>
          <w:p w14:paraId="4D30A56D" w14:textId="6D786666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C60934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42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.207,66</w:t>
            </w:r>
          </w:p>
        </w:tc>
        <w:tc>
          <w:tcPr>
            <w:tcW w:w="1685" w:type="dxa"/>
            <w:noWrap/>
          </w:tcPr>
          <w:p w14:paraId="5E471F03" w14:textId="3A100E5A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467</w:t>
            </w:r>
            <w:r w:rsid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="00CB05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156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="00CB05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1185" w:type="dxa"/>
            <w:noWrap/>
          </w:tcPr>
          <w:p w14:paraId="697D9CD0" w14:textId="2EA78188" w:rsidR="00050D27" w:rsidRPr="00D3506D" w:rsidRDefault="00050D27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509.</w:t>
            </w:r>
            <w:r w:rsidR="00CB05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364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="00CB05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895" w:type="dxa"/>
            <w:noWrap/>
          </w:tcPr>
          <w:p w14:paraId="12F5D8E4" w14:textId="4D97BC99" w:rsidR="00050D27" w:rsidRPr="00157125" w:rsidRDefault="00CB05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</w:t>
            </w:r>
            <w:r w:rsidR="00050D27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29</w:t>
            </w:r>
            <w:r w:rsidR="00050D27" w:rsidRPr="00D3506D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%</w:t>
            </w:r>
          </w:p>
        </w:tc>
      </w:tr>
      <w:tr w:rsidR="00157125" w:rsidRPr="00D3506D" w14:paraId="7B28B2FD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332A0256" w14:textId="77777777" w:rsidR="00157125" w:rsidRPr="00D3506D" w:rsidRDefault="00157125" w:rsidP="00050D27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0" w:type="dxa"/>
            <w:noWrap/>
          </w:tcPr>
          <w:p w14:paraId="6DA86F83" w14:textId="1304D438" w:rsidR="00157125" w:rsidRPr="00157125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Februari</w:t>
            </w:r>
            <w:proofErr w:type="spellEnd"/>
          </w:p>
        </w:tc>
        <w:tc>
          <w:tcPr>
            <w:tcW w:w="1080" w:type="dxa"/>
            <w:noWrap/>
          </w:tcPr>
          <w:p w14:paraId="71CADF5C" w14:textId="2B6CFCBA" w:rsidR="00157125" w:rsidRPr="008D1C08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272</w:t>
            </w:r>
          </w:p>
        </w:tc>
        <w:tc>
          <w:tcPr>
            <w:tcW w:w="1710" w:type="dxa"/>
            <w:noWrap/>
          </w:tcPr>
          <w:p w14:paraId="0EE7C67C" w14:textId="15D41B05" w:rsidR="00157125" w:rsidRPr="00157125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1.758</w:t>
            </w:r>
          </w:p>
        </w:tc>
        <w:tc>
          <w:tcPr>
            <w:tcW w:w="991" w:type="dxa"/>
            <w:noWrap/>
          </w:tcPr>
          <w:p w14:paraId="6CB63279" w14:textId="17E6E079" w:rsidR="00157125" w:rsidRPr="00157125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2.030</w:t>
            </w:r>
          </w:p>
        </w:tc>
        <w:tc>
          <w:tcPr>
            <w:tcW w:w="981" w:type="dxa"/>
            <w:noWrap/>
          </w:tcPr>
          <w:p w14:paraId="24BB4B56" w14:textId="0F2FB5F9" w:rsidR="00157125" w:rsidRPr="00D3506D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13,40%</w:t>
            </w:r>
          </w:p>
        </w:tc>
        <w:tc>
          <w:tcPr>
            <w:tcW w:w="1193" w:type="dxa"/>
            <w:noWrap/>
          </w:tcPr>
          <w:p w14:paraId="4045F3FD" w14:textId="3486FFCC" w:rsidR="00157125" w:rsidRPr="00C60934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43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023,90</w:t>
            </w:r>
          </w:p>
        </w:tc>
        <w:tc>
          <w:tcPr>
            <w:tcW w:w="1685" w:type="dxa"/>
            <w:noWrap/>
          </w:tcPr>
          <w:p w14:paraId="56AE1144" w14:textId="2B07E7C0" w:rsidR="00157125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462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994,41</w:t>
            </w:r>
          </w:p>
        </w:tc>
        <w:tc>
          <w:tcPr>
            <w:tcW w:w="1185" w:type="dxa"/>
            <w:noWrap/>
          </w:tcPr>
          <w:p w14:paraId="6ED94E2B" w14:textId="1E2F6AB1" w:rsidR="00157125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506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018,31</w:t>
            </w:r>
          </w:p>
        </w:tc>
        <w:tc>
          <w:tcPr>
            <w:tcW w:w="895" w:type="dxa"/>
            <w:noWrap/>
          </w:tcPr>
          <w:p w14:paraId="2198BA1D" w14:textId="51BCA518" w:rsidR="00157125" w:rsidRDefault="00157125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</w:t>
            </w:r>
            <w:r w:rsid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Pr="00157125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50%</w:t>
            </w:r>
          </w:p>
        </w:tc>
      </w:tr>
      <w:tr w:rsidR="006E0451" w:rsidRPr="00D3506D" w14:paraId="3CE4C83E" w14:textId="77777777" w:rsidTr="00C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150BA7A4" w14:textId="77777777" w:rsidR="006E0451" w:rsidRPr="00D3506D" w:rsidRDefault="006E0451" w:rsidP="00050D27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0" w:type="dxa"/>
            <w:noWrap/>
          </w:tcPr>
          <w:p w14:paraId="7B2AEE74" w14:textId="122AD270" w:rsidR="006E0451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Maret</w:t>
            </w:r>
          </w:p>
        </w:tc>
        <w:tc>
          <w:tcPr>
            <w:tcW w:w="1080" w:type="dxa"/>
            <w:noWrap/>
          </w:tcPr>
          <w:p w14:paraId="390ADAF7" w14:textId="338C5A49" w:rsidR="006E0451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271</w:t>
            </w:r>
          </w:p>
        </w:tc>
        <w:tc>
          <w:tcPr>
            <w:tcW w:w="1710" w:type="dxa"/>
            <w:noWrap/>
          </w:tcPr>
          <w:p w14:paraId="707F1543" w14:textId="5B566BD8" w:rsidR="006E0451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1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.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754</w:t>
            </w:r>
          </w:p>
        </w:tc>
        <w:tc>
          <w:tcPr>
            <w:tcW w:w="991" w:type="dxa"/>
            <w:noWrap/>
          </w:tcPr>
          <w:p w14:paraId="565F9BE2" w14:textId="1CF15F09" w:rsidR="006E0451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2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.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025</w:t>
            </w:r>
          </w:p>
        </w:tc>
        <w:tc>
          <w:tcPr>
            <w:tcW w:w="981" w:type="dxa"/>
            <w:noWrap/>
          </w:tcPr>
          <w:p w14:paraId="2CEC0059" w14:textId="0CF4F8C7" w:rsidR="006E0451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</w:t>
            </w:r>
            <w:r w:rsidR="00D36553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38%</w:t>
            </w:r>
          </w:p>
        </w:tc>
        <w:tc>
          <w:tcPr>
            <w:tcW w:w="1193" w:type="dxa"/>
            <w:noWrap/>
          </w:tcPr>
          <w:p w14:paraId="74D6289A" w14:textId="35872C17" w:rsidR="006E0451" w:rsidRPr="00157125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42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650,15</w:t>
            </w:r>
          </w:p>
        </w:tc>
        <w:tc>
          <w:tcPr>
            <w:tcW w:w="1685" w:type="dxa"/>
            <w:noWrap/>
          </w:tcPr>
          <w:p w14:paraId="56E086B8" w14:textId="75B31314" w:rsidR="006E0451" w:rsidRPr="00157125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458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160,15</w:t>
            </w:r>
          </w:p>
        </w:tc>
        <w:tc>
          <w:tcPr>
            <w:tcW w:w="1185" w:type="dxa"/>
            <w:noWrap/>
          </w:tcPr>
          <w:p w14:paraId="7E9D1489" w14:textId="493DA888" w:rsidR="006E0451" w:rsidRPr="00157125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500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.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810,30</w:t>
            </w:r>
          </w:p>
        </w:tc>
        <w:tc>
          <w:tcPr>
            <w:tcW w:w="895" w:type="dxa"/>
            <w:noWrap/>
          </w:tcPr>
          <w:p w14:paraId="6B29C7D9" w14:textId="6DBA04D8" w:rsidR="006E0451" w:rsidRPr="00157125" w:rsidRDefault="006E0451" w:rsidP="00050D27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,</w:t>
            </w:r>
            <w:r w:rsidRPr="006E0451"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52%</w:t>
            </w:r>
          </w:p>
        </w:tc>
      </w:tr>
      <w:tr w:rsidR="000D1F81" w:rsidRPr="00D3506D" w14:paraId="0A33ACC3" w14:textId="77777777" w:rsidTr="00CA62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14:paraId="3F775CDB" w14:textId="77777777" w:rsidR="000D1F81" w:rsidRPr="00D3506D" w:rsidRDefault="000D1F81" w:rsidP="00050D27">
            <w:pPr>
              <w:suppressAutoHyphens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0" w:type="dxa"/>
            <w:noWrap/>
          </w:tcPr>
          <w:p w14:paraId="613225C8" w14:textId="5DB6DC25" w:rsidR="000D1F81" w:rsidRDefault="000D1F81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April</w:t>
            </w:r>
          </w:p>
        </w:tc>
        <w:tc>
          <w:tcPr>
            <w:tcW w:w="1080" w:type="dxa"/>
            <w:noWrap/>
          </w:tcPr>
          <w:p w14:paraId="5BE05CE5" w14:textId="6C2FF99B" w:rsidR="000D1F81" w:rsidRPr="006E0451" w:rsidRDefault="000D1F81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269</w:t>
            </w:r>
          </w:p>
        </w:tc>
        <w:tc>
          <w:tcPr>
            <w:tcW w:w="1710" w:type="dxa"/>
            <w:noWrap/>
          </w:tcPr>
          <w:p w14:paraId="4958A4F8" w14:textId="6AF3F26F" w:rsidR="000D1F81" w:rsidRPr="006E0451" w:rsidRDefault="000D1F81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1.711</w:t>
            </w:r>
          </w:p>
        </w:tc>
        <w:tc>
          <w:tcPr>
            <w:tcW w:w="991" w:type="dxa"/>
            <w:noWrap/>
          </w:tcPr>
          <w:p w14:paraId="68BD8785" w14:textId="40899CBB" w:rsidR="000D1F81" w:rsidRPr="006E0451" w:rsidRDefault="000D1F81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GB" w:eastAsia="id-ID"/>
              </w:rPr>
              <w:t>1.980</w:t>
            </w:r>
          </w:p>
        </w:tc>
        <w:tc>
          <w:tcPr>
            <w:tcW w:w="981" w:type="dxa"/>
            <w:noWrap/>
          </w:tcPr>
          <w:p w14:paraId="4A04F9D1" w14:textId="2E394716" w:rsidR="000D1F81" w:rsidRPr="006E0451" w:rsidRDefault="00D36553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13,59%</w:t>
            </w:r>
          </w:p>
        </w:tc>
        <w:tc>
          <w:tcPr>
            <w:tcW w:w="1193" w:type="dxa"/>
            <w:noWrap/>
          </w:tcPr>
          <w:p w14:paraId="3BF0B479" w14:textId="7D08FFFC" w:rsidR="000D1F81" w:rsidRPr="006E0451" w:rsidRDefault="00D36553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43.477,38</w:t>
            </w:r>
          </w:p>
        </w:tc>
        <w:tc>
          <w:tcPr>
            <w:tcW w:w="1685" w:type="dxa"/>
            <w:noWrap/>
          </w:tcPr>
          <w:p w14:paraId="1C484EDD" w14:textId="69A983DC" w:rsidR="000D1F81" w:rsidRPr="006E0451" w:rsidRDefault="00D36553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453.524,89</w:t>
            </w:r>
          </w:p>
        </w:tc>
        <w:tc>
          <w:tcPr>
            <w:tcW w:w="1185" w:type="dxa"/>
            <w:noWrap/>
          </w:tcPr>
          <w:p w14:paraId="1D064403" w14:textId="563B7B7F" w:rsidR="000D1F81" w:rsidRPr="006E0451" w:rsidRDefault="00D36553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497.002,27</w:t>
            </w:r>
          </w:p>
        </w:tc>
        <w:tc>
          <w:tcPr>
            <w:tcW w:w="895" w:type="dxa"/>
            <w:noWrap/>
          </w:tcPr>
          <w:p w14:paraId="146BE4C2" w14:textId="0352D404" w:rsidR="000D1F81" w:rsidRPr="006E0451" w:rsidRDefault="00D36553" w:rsidP="00050D27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8,75%</w:t>
            </w:r>
          </w:p>
        </w:tc>
      </w:tr>
    </w:tbl>
    <w:p w14:paraId="1A856DB5" w14:textId="371CB22D" w:rsidR="00E80551" w:rsidRPr="00D3506D" w:rsidRDefault="00493191" w:rsidP="00157125">
      <w:pPr>
        <w:spacing w:before="480" w:after="0" w:line="240" w:lineRule="auto"/>
        <w:rPr>
          <w:rFonts w:ascii="Segoe UI" w:hAnsi="Segoe UI" w:cs="Segoe UI"/>
          <w:b/>
          <w:sz w:val="20"/>
          <w:szCs w:val="20"/>
          <w:lang w:val="id-ID"/>
        </w:rPr>
        <w:sectPr w:rsidR="00E80551" w:rsidRPr="00D3506D">
          <w:footerReference w:type="default" r:id="rId9"/>
          <w:pgSz w:w="11906" w:h="16838"/>
          <w:pgMar w:top="1152" w:right="1152" w:bottom="1152" w:left="1152" w:header="720" w:footer="720" w:gutter="0"/>
          <w:pgBorders>
            <w:bottom w:val="single" w:sz="8" w:space="12" w:color="C0C0C0"/>
          </w:pgBorders>
          <w:cols w:space="720"/>
          <w:docGrid w:linePitch="360"/>
        </w:sectPr>
      </w:pPr>
      <w:r w:rsidRPr="00D3506D">
        <w:rPr>
          <w:rFonts w:ascii="Segoe UI" w:hAnsi="Segoe UI" w:cs="Segoe U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DF71D3A" wp14:editId="3E5E4473">
                <wp:simplePos x="0" y="0"/>
                <wp:positionH relativeFrom="page">
                  <wp:align>left</wp:align>
                </wp:positionH>
                <wp:positionV relativeFrom="topMargin">
                  <wp:posOffset>396275</wp:posOffset>
                </wp:positionV>
                <wp:extent cx="5177155" cy="823595"/>
                <wp:effectExtent l="57150" t="19050" r="80645" b="908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8235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86B1E" w14:textId="7D4EE631" w:rsidR="009721E7" w:rsidRPr="00CA62C4" w:rsidRDefault="009721E7" w:rsidP="00CA62C4">
                            <w:pPr>
                              <w:shd w:val="clear" w:color="auto" w:fill="FFBD47" w:themeFill="accent2"/>
                              <w:suppressAutoHyphens w:val="0"/>
                              <w:spacing w:after="0" w:line="240" w:lineRule="auto"/>
                              <w:rPr>
                                <w:rFonts w:ascii="Bahnschrift SemiBold SemiConden" w:eastAsia="Times New Roman" w:hAnsi="Bahnschrift SemiBold SemiConden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CA62C4">
                              <w:rPr>
                                <w:rFonts w:ascii="Bahnschrift SemiBold SemiConden" w:eastAsia="Times New Roman" w:hAnsi="Bahnschrift SemiBold SemiConden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>PERKEMBANGAN REKSA DANA SYARIAH</w:t>
                            </w:r>
                          </w:p>
                          <w:p w14:paraId="18825663" w14:textId="3964B24C" w:rsidR="009721E7" w:rsidRPr="00CA62C4" w:rsidRDefault="009721E7" w:rsidP="00CA62C4">
                            <w:pPr>
                              <w:shd w:val="clear" w:color="auto" w:fill="FFBD47" w:themeFill="accent2"/>
                              <w:suppressAutoHyphens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</w:pPr>
                            <w:r w:rsidRPr="00CA62C4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Per</w:t>
                            </w:r>
                            <w:r w:rsidR="00F75757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0D1F81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April</w:t>
                            </w:r>
                            <w:r w:rsidR="00C60934" w:rsidRPr="00CA62C4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 xml:space="preserve"> 202</w:t>
                            </w:r>
                            <w:r w:rsidR="00050D27">
                              <w:rPr>
                                <w:rFonts w:ascii="Candara" w:eastAsia="Times New Roman" w:hAnsi="Candara"/>
                                <w:b/>
                                <w:lang w:eastAsia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1D3A" id="Text Box 4" o:spid="_x0000_s1028" type="#_x0000_t202" style="position:absolute;margin-left:0;margin-top:31.2pt;width:407.65pt;height:64.8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" o:allowincell="f" fillcolor="#ffbd47 [3205]" strokecolor="#ff7a18 [3047]">
                <v:shadow on="t" color="black" opacity="22937f" origin=",.5" offset="0,.63889mm"/>
                <v:textbox inset="10.8pt,7.2pt,10.8pt,7.2pt">
                  <w:txbxContent>
                    <w:p w14:paraId="7C886B1E" w14:textId="7D4EE631" w:rsidR="009721E7" w:rsidRPr="00CA62C4" w:rsidRDefault="009721E7" w:rsidP="00CA62C4">
                      <w:pPr>
                        <w:shd w:val="clear" w:color="auto" w:fill="FFBD47" w:themeFill="accent2"/>
                        <w:suppressAutoHyphens w:val="0"/>
                        <w:spacing w:after="0" w:line="240" w:lineRule="auto"/>
                        <w:rPr>
                          <w:rFonts w:ascii="Bahnschrift SemiBold SemiConden" w:eastAsia="Times New Roman" w:hAnsi="Bahnschrift SemiBold SemiConden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CA62C4">
                        <w:rPr>
                          <w:rFonts w:ascii="Bahnschrift SemiBold SemiConden" w:eastAsia="Times New Roman" w:hAnsi="Bahnschrift SemiBold SemiConden"/>
                          <w:b/>
                          <w:sz w:val="44"/>
                          <w:szCs w:val="40"/>
                          <w:lang w:eastAsia="en-US"/>
                        </w:rPr>
                        <w:t>PERKEMBANGAN REKSA DANA SYARIAH</w:t>
                      </w:r>
                    </w:p>
                    <w:p w14:paraId="18825663" w14:textId="3964B24C" w:rsidR="009721E7" w:rsidRPr="00CA62C4" w:rsidRDefault="009721E7" w:rsidP="00CA62C4">
                      <w:pPr>
                        <w:shd w:val="clear" w:color="auto" w:fill="FFBD47" w:themeFill="accent2"/>
                        <w:suppressAutoHyphens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</w:pPr>
                      <w:r w:rsidRPr="00CA62C4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Per</w:t>
                      </w:r>
                      <w:r w:rsidR="00F75757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 xml:space="preserve"> </w:t>
                      </w:r>
                      <w:r w:rsidR="000D1F81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April</w:t>
                      </w:r>
                      <w:r w:rsidR="00C60934" w:rsidRPr="00CA62C4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 xml:space="preserve"> 202</w:t>
                      </w:r>
                      <w:r w:rsidR="00050D27">
                        <w:rPr>
                          <w:rFonts w:ascii="Candara" w:eastAsia="Times New Roman" w:hAnsi="Candara"/>
                          <w:b/>
                          <w:lang w:eastAsia="en-US"/>
                        </w:rPr>
                        <w:t>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B707A96" w14:textId="5341EB77" w:rsidR="007D6D67" w:rsidRPr="00D3506D" w:rsidRDefault="00B030C3" w:rsidP="00F4463E">
      <w:pPr>
        <w:shd w:val="clear" w:color="auto" w:fill="FFFFFF" w:themeFill="background1"/>
        <w:spacing w:after="0"/>
        <w:rPr>
          <w:rFonts w:ascii="Segoe UI" w:hAnsi="Segoe UI" w:cs="Segoe UI"/>
          <w:sz w:val="20"/>
          <w:szCs w:val="20"/>
        </w:rPr>
      </w:pPr>
      <w:r w:rsidRPr="00D3506D">
        <w:rPr>
          <w:rFonts w:ascii="Segoe UI" w:hAnsi="Segoe UI" w:cs="Segoe UI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0FEFF40" wp14:editId="49CB00C0">
                <wp:simplePos x="0" y="0"/>
                <wp:positionH relativeFrom="margin">
                  <wp:posOffset>-9525</wp:posOffset>
                </wp:positionH>
                <wp:positionV relativeFrom="page">
                  <wp:posOffset>339090</wp:posOffset>
                </wp:positionV>
                <wp:extent cx="5177641" cy="824098"/>
                <wp:effectExtent l="57150" t="19050" r="80645" b="908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641" cy="82409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6267A" w14:textId="77777777" w:rsidR="009721E7" w:rsidRPr="007A6551" w:rsidRDefault="009721E7" w:rsidP="001020B4">
                            <w:pPr>
                              <w:suppressAutoHyphens w:val="0"/>
                              <w:spacing w:after="0" w:line="240" w:lineRule="auto"/>
                              <w:rPr>
                                <w:rFonts w:ascii="Bahnschrift SemiBold SemiConden" w:eastAsia="Times New Roman" w:hAnsi="Bahnschrift SemiBold SemiConden"/>
                                <w:b/>
                                <w:color w:val="FFFFFF" w:themeColor="background1"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7A6551">
                              <w:rPr>
                                <w:rFonts w:ascii="Bahnschrift SemiBold SemiConden" w:eastAsia="Times New Roman" w:hAnsi="Bahnschrift SemiBold SemiConden"/>
                                <w:b/>
                                <w:color w:val="FFFFFF" w:themeColor="background1"/>
                                <w:sz w:val="44"/>
                                <w:szCs w:val="40"/>
                                <w:lang w:eastAsia="en-US"/>
                              </w:rPr>
                              <w:t xml:space="preserve">REKSA DANA SYARIAH BEREDAR </w:t>
                            </w:r>
                          </w:p>
                          <w:p w14:paraId="61BED290" w14:textId="433CFAB7" w:rsidR="009721E7" w:rsidRPr="007A6551" w:rsidRDefault="009721E7" w:rsidP="0089517F">
                            <w:pPr>
                              <w:suppressAutoHyphens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7A6551"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  <w:t>Per</w:t>
                            </w:r>
                            <w:r w:rsidR="00387101"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  <w:t xml:space="preserve"> </w:t>
                            </w:r>
                            <w:r w:rsidR="00D36553"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  <w:t>April</w:t>
                            </w:r>
                            <w:r w:rsidR="00700DD1"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  <w:t xml:space="preserve"> </w:t>
                            </w:r>
                            <w:r w:rsidR="00F34B69"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  <w:t>202</w:t>
                            </w:r>
                            <w:r w:rsidR="00680E15">
                              <w:rPr>
                                <w:rFonts w:ascii="Candara" w:eastAsia="Times New Roman" w:hAnsi="Candara"/>
                                <w:b/>
                                <w:color w:val="FFFFFF" w:themeColor="background1"/>
                                <w:lang w:eastAsia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FF40" id="Text Box 2" o:spid="_x0000_s1029" type="#_x0000_t202" style="position:absolute;margin-left:-.75pt;margin-top:26.7pt;width:407.7pt;height:64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" o:allowincell="f" fillcolor="#953f00 [1639]" strokecolor="#ff7a18 [3047]">
                <v:fill color2="#ff7814 [3015]" rotate="t" angle="180" colors="0 #d65d02;52429f #ff7b06;1 #ff7b01" focus="100%" type="gradient">
                  <o:fill v:ext="view" type="gradientUnscaled"/>
                </v:fill>
                <v:shadow on="t" color="black" opacity="22937f" origin=",.5" offset="0,.63889mm"/>
                <v:textbox inset="10.8pt,7.2pt,10.8pt,7.2pt">
                  <w:txbxContent>
                    <w:p w14:paraId="19C6267A" w14:textId="77777777" w:rsidR="009721E7" w:rsidRPr="007A6551" w:rsidRDefault="009721E7" w:rsidP="001020B4">
                      <w:pPr>
                        <w:suppressAutoHyphens w:val="0"/>
                        <w:spacing w:after="0" w:line="240" w:lineRule="auto"/>
                        <w:rPr>
                          <w:rFonts w:ascii="Bahnschrift SemiBold SemiConden" w:eastAsia="Times New Roman" w:hAnsi="Bahnschrift SemiBold SemiConden"/>
                          <w:b/>
                          <w:color w:val="FFFFFF" w:themeColor="background1"/>
                          <w:sz w:val="44"/>
                          <w:szCs w:val="40"/>
                          <w:lang w:eastAsia="en-US"/>
                        </w:rPr>
                      </w:pPr>
                      <w:r w:rsidRPr="007A6551">
                        <w:rPr>
                          <w:rFonts w:ascii="Bahnschrift SemiBold SemiConden" w:eastAsia="Times New Roman" w:hAnsi="Bahnschrift SemiBold SemiConden"/>
                          <w:b/>
                          <w:color w:val="FFFFFF" w:themeColor="background1"/>
                          <w:sz w:val="44"/>
                          <w:szCs w:val="40"/>
                          <w:lang w:eastAsia="en-US"/>
                        </w:rPr>
                        <w:t xml:space="preserve">REKSA DANA SYARIAH BEREDAR </w:t>
                      </w:r>
                    </w:p>
                    <w:p w14:paraId="61BED290" w14:textId="433CFAB7" w:rsidR="009721E7" w:rsidRPr="007A6551" w:rsidRDefault="009721E7" w:rsidP="0089517F">
                      <w:pPr>
                        <w:suppressAutoHyphens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</w:pPr>
                      <w:r w:rsidRPr="007A6551"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  <w:t>Per</w:t>
                      </w:r>
                      <w:r w:rsidR="00387101"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  <w:t xml:space="preserve"> </w:t>
                      </w:r>
                      <w:r w:rsidR="00D36553"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  <w:t>April</w:t>
                      </w:r>
                      <w:r w:rsidR="00700DD1"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  <w:t xml:space="preserve"> </w:t>
                      </w:r>
                      <w:r w:rsidR="00F34B69"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  <w:t>202</w:t>
                      </w:r>
                      <w:r w:rsidR="00680E15">
                        <w:rPr>
                          <w:rFonts w:ascii="Candara" w:eastAsia="Times New Roman" w:hAnsi="Candara"/>
                          <w:b/>
                          <w:color w:val="FFFFFF" w:themeColor="background1"/>
                          <w:lang w:eastAsia="en-US"/>
                        </w:rPr>
                        <w:t>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4CD4ABE" w14:textId="0EAE6413" w:rsidR="007D6D67" w:rsidRPr="00D3506D" w:rsidRDefault="007D6D67" w:rsidP="00F4463E">
      <w:pPr>
        <w:shd w:val="clear" w:color="auto" w:fill="FFFFFF" w:themeFill="background1"/>
        <w:spacing w:after="0"/>
        <w:rPr>
          <w:rFonts w:ascii="Segoe UI" w:hAnsi="Segoe UI" w:cs="Segoe UI"/>
          <w:sz w:val="20"/>
          <w:szCs w:val="20"/>
        </w:rPr>
      </w:pPr>
    </w:p>
    <w:p w14:paraId="64D7C358" w14:textId="77777777" w:rsidR="007D6D67" w:rsidRPr="00D3506D" w:rsidRDefault="007D6D67" w:rsidP="00F4463E">
      <w:pPr>
        <w:shd w:val="clear" w:color="auto" w:fill="FFFFFF" w:themeFill="background1"/>
        <w:spacing w:after="0"/>
        <w:rPr>
          <w:rFonts w:ascii="Segoe UI" w:hAnsi="Segoe UI" w:cs="Segoe UI"/>
          <w:sz w:val="20"/>
          <w:szCs w:val="20"/>
        </w:rPr>
      </w:pPr>
    </w:p>
    <w:p w14:paraId="79A854AF" w14:textId="52A41512" w:rsidR="007D6D67" w:rsidRDefault="00A41AF9" w:rsidP="00F4463E">
      <w:pPr>
        <w:shd w:val="clear" w:color="auto" w:fill="FFFFFF" w:themeFill="background1"/>
        <w:spacing w:after="0"/>
        <w:rPr>
          <w:rFonts w:ascii="Segoe UI" w:hAnsi="Segoe UI" w:cs="Segoe UI"/>
          <w:sz w:val="20"/>
          <w:szCs w:val="20"/>
        </w:rPr>
      </w:pPr>
      <w:r w:rsidRPr="00D3506D">
        <w:rPr>
          <w:rFonts w:ascii="Segoe UI" w:hAnsi="Segoe UI" w:cs="Segoe UI"/>
          <w:sz w:val="20"/>
          <w:szCs w:val="20"/>
        </w:rPr>
        <w:tab/>
      </w:r>
    </w:p>
    <w:p w14:paraId="0019B347" w14:textId="77777777" w:rsidR="00680E15" w:rsidRDefault="00680E15" w:rsidP="00F4463E">
      <w:pPr>
        <w:shd w:val="clear" w:color="auto" w:fill="FFFFFF" w:themeFill="background1"/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GridTable4-Accent2"/>
        <w:tblW w:w="15619" w:type="dxa"/>
        <w:tblLook w:val="04A0" w:firstRow="1" w:lastRow="0" w:firstColumn="1" w:lastColumn="0" w:noHBand="0" w:noVBand="1"/>
      </w:tblPr>
      <w:tblGrid>
        <w:gridCol w:w="551"/>
        <w:gridCol w:w="4547"/>
        <w:gridCol w:w="3685"/>
        <w:gridCol w:w="2552"/>
        <w:gridCol w:w="1984"/>
        <w:gridCol w:w="2300"/>
      </w:tblGrid>
      <w:tr w:rsidR="002E0FA7" w:rsidRPr="00D36553" w14:paraId="35EDFA5E" w14:textId="77777777" w:rsidTr="00680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0E4A254" w14:textId="555E7D32" w:rsidR="002E0FA7" w:rsidRPr="00D36553" w:rsidRDefault="002E0FA7" w:rsidP="00680E1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</w:pPr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No</w:t>
            </w:r>
          </w:p>
        </w:tc>
        <w:tc>
          <w:tcPr>
            <w:tcW w:w="4547" w:type="dxa"/>
            <w:noWrap/>
            <w:vAlign w:val="center"/>
            <w:hideMark/>
          </w:tcPr>
          <w:p w14:paraId="7E343B5E" w14:textId="77777777" w:rsidR="002E0FA7" w:rsidRPr="00D36553" w:rsidRDefault="002E0FA7" w:rsidP="00680E15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</w:pPr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Reksa Dana</w:t>
            </w:r>
          </w:p>
        </w:tc>
        <w:tc>
          <w:tcPr>
            <w:tcW w:w="3685" w:type="dxa"/>
            <w:noWrap/>
            <w:vAlign w:val="center"/>
            <w:hideMark/>
          </w:tcPr>
          <w:p w14:paraId="34D67099" w14:textId="77777777" w:rsidR="002E0FA7" w:rsidRPr="00D36553" w:rsidRDefault="002E0FA7" w:rsidP="00680E15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</w:pPr>
            <w:proofErr w:type="spellStart"/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Manajer</w:t>
            </w:r>
            <w:proofErr w:type="spellEnd"/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 xml:space="preserve"> Investasi</w:t>
            </w:r>
          </w:p>
        </w:tc>
        <w:tc>
          <w:tcPr>
            <w:tcW w:w="2552" w:type="dxa"/>
            <w:noWrap/>
            <w:vAlign w:val="center"/>
            <w:hideMark/>
          </w:tcPr>
          <w:p w14:paraId="21AA6358" w14:textId="77777777" w:rsidR="002E0FA7" w:rsidRPr="00D36553" w:rsidRDefault="002E0FA7" w:rsidP="00680E15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</w:pPr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 xml:space="preserve">Bank </w:t>
            </w:r>
            <w:proofErr w:type="spellStart"/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Kustodian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14:paraId="20B1DE91" w14:textId="77777777" w:rsidR="002E0FA7" w:rsidRPr="00D36553" w:rsidRDefault="002E0FA7" w:rsidP="00680E15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</w:pPr>
            <w:proofErr w:type="spellStart"/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Tanggal</w:t>
            </w:r>
            <w:proofErr w:type="spellEnd"/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 xml:space="preserve"> </w:t>
            </w:r>
            <w:proofErr w:type="spellStart"/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Efektif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14:paraId="62B431F9" w14:textId="77777777" w:rsidR="002E0FA7" w:rsidRPr="00D36553" w:rsidRDefault="002E0FA7" w:rsidP="00680E15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</w:pPr>
            <w:r w:rsidRPr="00D36553">
              <w:rPr>
                <w:rFonts w:asciiTheme="minorHAnsi" w:eastAsia="Times New Roman" w:hAnsiTheme="minorHAnsi" w:cstheme="minorHAnsi"/>
                <w:color w:val="auto"/>
                <w:lang w:val="en-ID" w:eastAsia="en-ID"/>
              </w:rPr>
              <w:t>Jenis</w:t>
            </w:r>
          </w:p>
        </w:tc>
      </w:tr>
      <w:tr w:rsidR="00D36553" w:rsidRPr="00D36553" w14:paraId="0D489C7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5AACAFC" w14:textId="3326D65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4547" w:type="dxa"/>
            <w:noWrap/>
          </w:tcPr>
          <w:p w14:paraId="0439C911" w14:textId="48CF341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PNM Syariah</w:t>
            </w:r>
          </w:p>
        </w:tc>
        <w:tc>
          <w:tcPr>
            <w:tcW w:w="3685" w:type="dxa"/>
            <w:noWrap/>
          </w:tcPr>
          <w:p w14:paraId="37E34866" w14:textId="3185896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255D45E0" w14:textId="68645A0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064E6D88" w14:textId="1ABACB7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15/05/2000</w:t>
            </w:r>
          </w:p>
        </w:tc>
        <w:tc>
          <w:tcPr>
            <w:tcW w:w="2300" w:type="dxa"/>
            <w:noWrap/>
          </w:tcPr>
          <w:p w14:paraId="09CCB501" w14:textId="3E66576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2686165A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5A838EF" w14:textId="3E9D90C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4547" w:type="dxa"/>
            <w:noWrap/>
          </w:tcPr>
          <w:p w14:paraId="119CF448" w14:textId="0BB18E7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Danareksa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</w:p>
        </w:tc>
        <w:tc>
          <w:tcPr>
            <w:tcW w:w="3685" w:type="dxa"/>
            <w:noWrap/>
          </w:tcPr>
          <w:p w14:paraId="4D541E42" w14:textId="53356C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2F19BB58" w14:textId="4AE8F68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0934F1FE" w14:textId="14702FD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24/11/2000</w:t>
            </w:r>
          </w:p>
        </w:tc>
        <w:tc>
          <w:tcPr>
            <w:tcW w:w="2300" w:type="dxa"/>
            <w:noWrap/>
          </w:tcPr>
          <w:p w14:paraId="4F345AA4" w14:textId="338C4D5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7AE5A1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1144D32" w14:textId="75222D8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4547" w:type="dxa"/>
            <w:noWrap/>
          </w:tcPr>
          <w:p w14:paraId="02E22A1F" w14:textId="3A41A20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Dana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Dompet </w:t>
            </w:r>
            <w:proofErr w:type="spellStart"/>
            <w:r w:rsidRPr="00D36553">
              <w:rPr>
                <w:rFonts w:ascii="Bookman Old Style" w:hAnsi="Bookman Old Style" w:cs="Arial"/>
              </w:rPr>
              <w:t>Dhuafa</w:t>
            </w:r>
            <w:proofErr w:type="spellEnd"/>
          </w:p>
        </w:tc>
        <w:tc>
          <w:tcPr>
            <w:tcW w:w="3685" w:type="dxa"/>
            <w:noWrap/>
          </w:tcPr>
          <w:p w14:paraId="39768828" w14:textId="71E6556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135241E8" w14:textId="09F8AF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55B72491" w14:textId="38ECA83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21/04/2004</w:t>
            </w:r>
          </w:p>
        </w:tc>
        <w:tc>
          <w:tcPr>
            <w:tcW w:w="2300" w:type="dxa"/>
            <w:noWrap/>
          </w:tcPr>
          <w:p w14:paraId="6E02ACDC" w14:textId="64FAF5F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1DD49F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6C44E2B" w14:textId="517C430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4547" w:type="dxa"/>
            <w:noWrap/>
          </w:tcPr>
          <w:p w14:paraId="63F7D203" w14:textId="3DE5399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PNM Amanah Syariah</w:t>
            </w:r>
          </w:p>
        </w:tc>
        <w:tc>
          <w:tcPr>
            <w:tcW w:w="3685" w:type="dxa"/>
            <w:noWrap/>
          </w:tcPr>
          <w:p w14:paraId="3540A9D0" w14:textId="3CF5730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0CBF598C" w14:textId="663F65D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23DB0031" w14:textId="0385C2E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26/08/2004</w:t>
            </w:r>
          </w:p>
        </w:tc>
        <w:tc>
          <w:tcPr>
            <w:tcW w:w="2300" w:type="dxa"/>
            <w:noWrap/>
          </w:tcPr>
          <w:p w14:paraId="23A31159" w14:textId="64471AA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232C79B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16C53C3" w14:textId="2BCAF01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4547" w:type="dxa"/>
            <w:noWrap/>
          </w:tcPr>
          <w:p w14:paraId="13D64C6A" w14:textId="208DBB3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Mandiri Investa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</w:p>
        </w:tc>
        <w:tc>
          <w:tcPr>
            <w:tcW w:w="3685" w:type="dxa"/>
            <w:noWrap/>
          </w:tcPr>
          <w:p w14:paraId="1F3E398E" w14:textId="62E5BFF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3132B528" w14:textId="30A0949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015C9EB2" w14:textId="3904A21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14/10/2004</w:t>
            </w:r>
          </w:p>
        </w:tc>
        <w:tc>
          <w:tcPr>
            <w:tcW w:w="2300" w:type="dxa"/>
            <w:noWrap/>
          </w:tcPr>
          <w:p w14:paraId="5940BA00" w14:textId="45E7380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D44D89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C45BC50" w14:textId="09098F0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4547" w:type="dxa"/>
            <w:noWrap/>
          </w:tcPr>
          <w:p w14:paraId="1A5645AC" w14:textId="0AA05E6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MNC Dana Syariah</w:t>
            </w:r>
          </w:p>
        </w:tc>
        <w:tc>
          <w:tcPr>
            <w:tcW w:w="3685" w:type="dxa"/>
            <w:noWrap/>
          </w:tcPr>
          <w:p w14:paraId="7ABB8DA7" w14:textId="09D3028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MNC Asset Management</w:t>
            </w:r>
          </w:p>
        </w:tc>
        <w:tc>
          <w:tcPr>
            <w:tcW w:w="2552" w:type="dxa"/>
            <w:noWrap/>
          </w:tcPr>
          <w:p w14:paraId="08364C63" w14:textId="300B63B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261D2A3D" w14:textId="6317666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29/10/2004</w:t>
            </w:r>
          </w:p>
        </w:tc>
        <w:tc>
          <w:tcPr>
            <w:tcW w:w="2300" w:type="dxa"/>
            <w:noWrap/>
          </w:tcPr>
          <w:p w14:paraId="47EA2972" w14:textId="2F6540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922D347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5364BC9" w14:textId="6E16F00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4547" w:type="dxa"/>
            <w:noWrap/>
          </w:tcPr>
          <w:p w14:paraId="1F062E92" w14:textId="7F72BB0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I - Hajj Syariah Fund</w:t>
            </w:r>
          </w:p>
        </w:tc>
        <w:tc>
          <w:tcPr>
            <w:tcW w:w="3685" w:type="dxa"/>
            <w:noWrap/>
          </w:tcPr>
          <w:p w14:paraId="4B3554A1" w14:textId="71F8CF7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57FC8A2A" w14:textId="3A893C5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E4D59C2" w14:textId="526C665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13/01/2005</w:t>
            </w:r>
          </w:p>
        </w:tc>
        <w:tc>
          <w:tcPr>
            <w:tcW w:w="2300" w:type="dxa"/>
            <w:noWrap/>
          </w:tcPr>
          <w:p w14:paraId="48791B8D" w14:textId="7F9093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3B3D79F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8102993" w14:textId="696E80D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4547" w:type="dxa"/>
            <w:noWrap/>
          </w:tcPr>
          <w:p w14:paraId="1F17E3FD" w14:textId="2C60B79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Asanusa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Amanah Syariah Fund</w:t>
            </w:r>
          </w:p>
        </w:tc>
        <w:tc>
          <w:tcPr>
            <w:tcW w:w="3685" w:type="dxa"/>
            <w:noWrap/>
          </w:tcPr>
          <w:p w14:paraId="729236DA" w14:textId="298425F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Asanusa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6E4F3025" w14:textId="0B6F5C1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6EF6EB75" w14:textId="5AC7227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17/06/2005</w:t>
            </w:r>
          </w:p>
        </w:tc>
        <w:tc>
          <w:tcPr>
            <w:tcW w:w="2300" w:type="dxa"/>
            <w:noWrap/>
          </w:tcPr>
          <w:p w14:paraId="11B3D6A0" w14:textId="3BEDAD8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6CF0384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07DABC9" w14:textId="050303B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4547" w:type="dxa"/>
            <w:noWrap/>
          </w:tcPr>
          <w:p w14:paraId="303425CC" w14:textId="272E0F2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Danareksa </w:t>
            </w: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5B9ACC8A" w14:textId="4040CBE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5CA5A445" w14:textId="5640994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599BD89C" w14:textId="2915684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17/03/2006</w:t>
            </w:r>
          </w:p>
        </w:tc>
        <w:tc>
          <w:tcPr>
            <w:tcW w:w="2300" w:type="dxa"/>
            <w:noWrap/>
          </w:tcPr>
          <w:p w14:paraId="4AD1C7F1" w14:textId="22BC005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57448DE6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6ABB975" w14:textId="6B83E30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tcW w:w="4547" w:type="dxa"/>
            <w:noWrap/>
          </w:tcPr>
          <w:p w14:paraId="14F6AA3A" w14:textId="2EE98EE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</w:p>
        </w:tc>
        <w:tc>
          <w:tcPr>
            <w:tcW w:w="3685" w:type="dxa"/>
            <w:noWrap/>
          </w:tcPr>
          <w:p w14:paraId="55ED3C0D" w14:textId="37E4AFB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0925956B" w14:textId="3BD0911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01E1E36C" w14:textId="161AF93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26/12/2006</w:t>
            </w:r>
          </w:p>
        </w:tc>
        <w:tc>
          <w:tcPr>
            <w:tcW w:w="2300" w:type="dxa"/>
            <w:noWrap/>
          </w:tcPr>
          <w:p w14:paraId="51DE4687" w14:textId="778B0F6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04763A6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C048DC3" w14:textId="218E774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</w:t>
            </w:r>
          </w:p>
        </w:tc>
        <w:tc>
          <w:tcPr>
            <w:tcW w:w="4547" w:type="dxa"/>
            <w:noWrap/>
          </w:tcPr>
          <w:p w14:paraId="55BF708B" w14:textId="471CEE8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TRIM Syariah Saham</w:t>
            </w:r>
          </w:p>
        </w:tc>
        <w:tc>
          <w:tcPr>
            <w:tcW w:w="3685" w:type="dxa"/>
            <w:noWrap/>
          </w:tcPr>
          <w:p w14:paraId="2C4D6455" w14:textId="132D235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300ED092" w14:textId="467F5B9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436433A7" w14:textId="26ACA9B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26/12/2006</w:t>
            </w:r>
          </w:p>
        </w:tc>
        <w:tc>
          <w:tcPr>
            <w:tcW w:w="2300" w:type="dxa"/>
            <w:noWrap/>
          </w:tcPr>
          <w:p w14:paraId="761E5380" w14:textId="3907E08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AE2A17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6AC5B36" w14:textId="331F97A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</w:t>
            </w:r>
          </w:p>
        </w:tc>
        <w:tc>
          <w:tcPr>
            <w:tcW w:w="4547" w:type="dxa"/>
            <w:noWrap/>
          </w:tcPr>
          <w:p w14:paraId="5D340ADF" w14:textId="11D1AC4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BNP Paribas </w:t>
            </w:r>
            <w:proofErr w:type="spellStart"/>
            <w:r w:rsidRPr="00D36553">
              <w:rPr>
                <w:rFonts w:ascii="Bookman Old Style" w:hAnsi="Bookman Old Style" w:cs="Arial"/>
              </w:rPr>
              <w:t>Pesona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3091E833" w14:textId="1DB50B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BNP Paribas Asset Management</w:t>
            </w:r>
          </w:p>
        </w:tc>
        <w:tc>
          <w:tcPr>
            <w:tcW w:w="2552" w:type="dxa"/>
            <w:noWrap/>
          </w:tcPr>
          <w:p w14:paraId="6885C88A" w14:textId="1E6F3C5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HSBC</w:t>
            </w:r>
          </w:p>
        </w:tc>
        <w:tc>
          <w:tcPr>
            <w:tcW w:w="1984" w:type="dxa"/>
            <w:noWrap/>
          </w:tcPr>
          <w:p w14:paraId="6F6B3211" w14:textId="75B0957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09/04/2007</w:t>
            </w:r>
          </w:p>
        </w:tc>
        <w:tc>
          <w:tcPr>
            <w:tcW w:w="2300" w:type="dxa"/>
            <w:noWrap/>
          </w:tcPr>
          <w:p w14:paraId="7E6CB181" w14:textId="6598384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2A21092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35938F5" w14:textId="2D0EC65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</w:t>
            </w:r>
          </w:p>
        </w:tc>
        <w:tc>
          <w:tcPr>
            <w:tcW w:w="4547" w:type="dxa"/>
            <w:noWrap/>
          </w:tcPr>
          <w:p w14:paraId="20EAE9F8" w14:textId="53C884B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Mega Dana </w:t>
            </w:r>
            <w:proofErr w:type="spellStart"/>
            <w:r w:rsidRPr="00D36553">
              <w:rPr>
                <w:rFonts w:ascii="Bookman Old Style" w:hAnsi="Bookman Old Style" w:cs="Arial"/>
              </w:rPr>
              <w:t>Obligasi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6F1E9633" w14:textId="5DFD3FA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Mega Capital Investama</w:t>
            </w:r>
          </w:p>
        </w:tc>
        <w:tc>
          <w:tcPr>
            <w:tcW w:w="2552" w:type="dxa"/>
            <w:noWrap/>
          </w:tcPr>
          <w:p w14:paraId="03750AD5" w14:textId="76B10A8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3C2D3ADC" w14:textId="4FDAB87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21/05/2007</w:t>
            </w:r>
          </w:p>
        </w:tc>
        <w:tc>
          <w:tcPr>
            <w:tcW w:w="2300" w:type="dxa"/>
            <w:noWrap/>
          </w:tcPr>
          <w:p w14:paraId="2E37ED94" w14:textId="5676BA2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14AC1F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6287A9" w14:textId="0AFA189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</w:t>
            </w:r>
          </w:p>
        </w:tc>
        <w:tc>
          <w:tcPr>
            <w:tcW w:w="4547" w:type="dxa"/>
            <w:noWrap/>
          </w:tcPr>
          <w:p w14:paraId="74FB10F8" w14:textId="61334F0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Batavia Dana Saham Syariah</w:t>
            </w:r>
          </w:p>
        </w:tc>
        <w:tc>
          <w:tcPr>
            <w:tcW w:w="3685" w:type="dxa"/>
            <w:noWrap/>
          </w:tcPr>
          <w:p w14:paraId="5EC6EB3C" w14:textId="1929068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103B416E" w14:textId="6521DA8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4C49CA43" w14:textId="557E11F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16/07/2007</w:t>
            </w:r>
          </w:p>
        </w:tc>
        <w:tc>
          <w:tcPr>
            <w:tcW w:w="2300" w:type="dxa"/>
            <w:noWrap/>
          </w:tcPr>
          <w:p w14:paraId="45E15A1C" w14:textId="20F2AF3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4D9C07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C00A3E8" w14:textId="0C9F7C9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15</w:t>
            </w:r>
          </w:p>
        </w:tc>
        <w:tc>
          <w:tcPr>
            <w:tcW w:w="4547" w:type="dxa"/>
            <w:noWrap/>
          </w:tcPr>
          <w:p w14:paraId="1F9CE083" w14:textId="0B2F1CE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PNM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605DC446" w14:textId="4CB76D2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083FA499" w14:textId="0AAE1F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HSBC</w:t>
            </w:r>
          </w:p>
        </w:tc>
        <w:tc>
          <w:tcPr>
            <w:tcW w:w="1984" w:type="dxa"/>
            <w:noWrap/>
          </w:tcPr>
          <w:p w14:paraId="0C9A3C08" w14:textId="017B010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26/07/2007</w:t>
            </w:r>
          </w:p>
        </w:tc>
        <w:tc>
          <w:tcPr>
            <w:tcW w:w="2300" w:type="dxa"/>
            <w:noWrap/>
          </w:tcPr>
          <w:p w14:paraId="13FDA619" w14:textId="211C5B7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73F072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0BA1FC0" w14:textId="64CBFEF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</w:t>
            </w:r>
          </w:p>
        </w:tc>
        <w:tc>
          <w:tcPr>
            <w:tcW w:w="4547" w:type="dxa"/>
            <w:noWrap/>
          </w:tcPr>
          <w:p w14:paraId="6F60E642" w14:textId="375C126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Principal Islamic Equity Growth Syariah</w:t>
            </w:r>
          </w:p>
        </w:tc>
        <w:tc>
          <w:tcPr>
            <w:tcW w:w="3685" w:type="dxa"/>
            <w:noWrap/>
          </w:tcPr>
          <w:p w14:paraId="736E6630" w14:textId="69F17D3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6D533526" w14:textId="7DC8453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2C2ADA6F" w14:textId="4392FBF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06/08/2007</w:t>
            </w:r>
          </w:p>
        </w:tc>
        <w:tc>
          <w:tcPr>
            <w:tcW w:w="2300" w:type="dxa"/>
            <w:noWrap/>
          </w:tcPr>
          <w:p w14:paraId="030A8FE5" w14:textId="57BC158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D5752CB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033206" w14:textId="070C497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</w:t>
            </w:r>
          </w:p>
        </w:tc>
        <w:tc>
          <w:tcPr>
            <w:tcW w:w="4547" w:type="dxa"/>
            <w:noWrap/>
          </w:tcPr>
          <w:p w14:paraId="0DA2F782" w14:textId="5B35978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Mandiri Investa </w:t>
            </w:r>
            <w:proofErr w:type="spellStart"/>
            <w:r w:rsidRPr="00D36553">
              <w:rPr>
                <w:rFonts w:ascii="Bookman Old Style" w:hAnsi="Bookman Old Style" w:cs="Arial"/>
              </w:rPr>
              <w:t>Atraktif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3FFDFC36" w14:textId="1637ADA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0DC1701F" w14:textId="4473620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50F71A32" w14:textId="2EFE658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19/12/2007</w:t>
            </w:r>
          </w:p>
        </w:tc>
        <w:tc>
          <w:tcPr>
            <w:tcW w:w="2300" w:type="dxa"/>
            <w:noWrap/>
          </w:tcPr>
          <w:p w14:paraId="32B4CE33" w14:textId="47FBD31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9DCCB9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A100E88" w14:textId="2952B39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</w:t>
            </w:r>
          </w:p>
        </w:tc>
        <w:tc>
          <w:tcPr>
            <w:tcW w:w="4547" w:type="dxa"/>
            <w:noWrap/>
          </w:tcPr>
          <w:p w14:paraId="550A80F9" w14:textId="67CAEDD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Cipta Syariah Balance</w:t>
            </w:r>
          </w:p>
        </w:tc>
        <w:tc>
          <w:tcPr>
            <w:tcW w:w="3685" w:type="dxa"/>
            <w:noWrap/>
          </w:tcPr>
          <w:p w14:paraId="0F02BD2E" w14:textId="4B63AE9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Ciptadana Asset Management</w:t>
            </w:r>
          </w:p>
        </w:tc>
        <w:tc>
          <w:tcPr>
            <w:tcW w:w="2552" w:type="dxa"/>
            <w:noWrap/>
          </w:tcPr>
          <w:p w14:paraId="772056B0" w14:textId="6D805E3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2EAA9AFF" w14:textId="1105E9C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16/04/2008</w:t>
            </w:r>
          </w:p>
        </w:tc>
        <w:tc>
          <w:tcPr>
            <w:tcW w:w="2300" w:type="dxa"/>
            <w:noWrap/>
          </w:tcPr>
          <w:p w14:paraId="6208E241" w14:textId="59266EB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31DEF142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67BB3AD" w14:textId="4E08989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</w:t>
            </w:r>
          </w:p>
        </w:tc>
        <w:tc>
          <w:tcPr>
            <w:tcW w:w="4547" w:type="dxa"/>
            <w:noWrap/>
          </w:tcPr>
          <w:p w14:paraId="02A8E0CC" w14:textId="56F8F7C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Cipta Syariah Equity</w:t>
            </w:r>
          </w:p>
        </w:tc>
        <w:tc>
          <w:tcPr>
            <w:tcW w:w="3685" w:type="dxa"/>
            <w:noWrap/>
          </w:tcPr>
          <w:p w14:paraId="23C4A9C8" w14:textId="4070D6E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Ciptadana Asset Management</w:t>
            </w:r>
          </w:p>
        </w:tc>
        <w:tc>
          <w:tcPr>
            <w:tcW w:w="2552" w:type="dxa"/>
            <w:noWrap/>
          </w:tcPr>
          <w:p w14:paraId="4AB235EC" w14:textId="295A595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31CB8E87" w14:textId="509697F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16/04/2008</w:t>
            </w:r>
          </w:p>
        </w:tc>
        <w:tc>
          <w:tcPr>
            <w:tcW w:w="2300" w:type="dxa"/>
            <w:noWrap/>
          </w:tcPr>
          <w:p w14:paraId="6927AB2E" w14:textId="688D162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0319AD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DA39E2" w14:textId="40CCFCC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</w:t>
            </w:r>
          </w:p>
        </w:tc>
        <w:tc>
          <w:tcPr>
            <w:tcW w:w="4547" w:type="dxa"/>
            <w:noWrap/>
          </w:tcPr>
          <w:p w14:paraId="5EEB62D3" w14:textId="67D1032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Mandiri Investa Dana Syariah</w:t>
            </w:r>
          </w:p>
        </w:tc>
        <w:tc>
          <w:tcPr>
            <w:tcW w:w="3685" w:type="dxa"/>
            <w:noWrap/>
          </w:tcPr>
          <w:p w14:paraId="073B1CAF" w14:textId="26C991A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01C82BDC" w14:textId="05E37A6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774758EE" w14:textId="41555CD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22/12/2008</w:t>
            </w:r>
          </w:p>
        </w:tc>
        <w:tc>
          <w:tcPr>
            <w:tcW w:w="2300" w:type="dxa"/>
            <w:noWrap/>
          </w:tcPr>
          <w:p w14:paraId="072BA3A5" w14:textId="7CF969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89FAA5B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A0D7F18" w14:textId="142BF5F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</w:t>
            </w:r>
          </w:p>
        </w:tc>
        <w:tc>
          <w:tcPr>
            <w:tcW w:w="4547" w:type="dxa"/>
            <w:noWrap/>
          </w:tcPr>
          <w:p w14:paraId="72D1B1E1" w14:textId="6B04BBC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Manulife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Sektoral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Amanah</w:t>
            </w:r>
          </w:p>
        </w:tc>
        <w:tc>
          <w:tcPr>
            <w:tcW w:w="3685" w:type="dxa"/>
            <w:noWrap/>
          </w:tcPr>
          <w:p w14:paraId="71A1EFCF" w14:textId="7C5300B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Manulife Aset Manajemen Indonesia</w:t>
            </w:r>
          </w:p>
        </w:tc>
        <w:tc>
          <w:tcPr>
            <w:tcW w:w="2552" w:type="dxa"/>
            <w:noWrap/>
          </w:tcPr>
          <w:p w14:paraId="6C79C7C4" w14:textId="7EB5E38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HSBC</w:t>
            </w:r>
          </w:p>
        </w:tc>
        <w:tc>
          <w:tcPr>
            <w:tcW w:w="1984" w:type="dxa"/>
            <w:noWrap/>
          </w:tcPr>
          <w:p w14:paraId="16F195E1" w14:textId="1F6C770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16/01/2009</w:t>
            </w:r>
          </w:p>
        </w:tc>
        <w:tc>
          <w:tcPr>
            <w:tcW w:w="2300" w:type="dxa"/>
            <w:noWrap/>
          </w:tcPr>
          <w:p w14:paraId="4D0F8CF6" w14:textId="236E65F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EE054F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5761F7" w14:textId="55DC4FB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</w:t>
            </w:r>
          </w:p>
        </w:tc>
        <w:tc>
          <w:tcPr>
            <w:tcW w:w="4547" w:type="dxa"/>
            <w:noWrap/>
          </w:tcPr>
          <w:p w14:paraId="435612B4" w14:textId="7C8C0C3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Schroder Syariah Balanced Fund</w:t>
            </w:r>
          </w:p>
        </w:tc>
        <w:tc>
          <w:tcPr>
            <w:tcW w:w="3685" w:type="dxa"/>
            <w:noWrap/>
          </w:tcPr>
          <w:p w14:paraId="5818524A" w14:textId="18FEFFF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Schroder Investment Management Indonesia</w:t>
            </w:r>
          </w:p>
        </w:tc>
        <w:tc>
          <w:tcPr>
            <w:tcW w:w="2552" w:type="dxa"/>
            <w:noWrap/>
          </w:tcPr>
          <w:p w14:paraId="3819C4FD" w14:textId="5B38458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4FA6EB29" w14:textId="7A99706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22/04/2009</w:t>
            </w:r>
          </w:p>
        </w:tc>
        <w:tc>
          <w:tcPr>
            <w:tcW w:w="2300" w:type="dxa"/>
            <w:noWrap/>
          </w:tcPr>
          <w:p w14:paraId="51986826" w14:textId="22DA2A2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62C11D8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F297049" w14:textId="5194C33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</w:t>
            </w:r>
          </w:p>
        </w:tc>
        <w:tc>
          <w:tcPr>
            <w:tcW w:w="4547" w:type="dxa"/>
            <w:noWrap/>
          </w:tcPr>
          <w:p w14:paraId="53C57C75" w14:textId="1F5126A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SAM Sukuk Syariah Sejahtera</w:t>
            </w:r>
          </w:p>
        </w:tc>
        <w:tc>
          <w:tcPr>
            <w:tcW w:w="3685" w:type="dxa"/>
            <w:noWrap/>
          </w:tcPr>
          <w:p w14:paraId="5A446979" w14:textId="486A15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Samuel Aset Manajemen</w:t>
            </w:r>
          </w:p>
        </w:tc>
        <w:tc>
          <w:tcPr>
            <w:tcW w:w="2552" w:type="dxa"/>
            <w:noWrap/>
          </w:tcPr>
          <w:p w14:paraId="0D8F200D" w14:textId="1B0E78F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6CD4513" w14:textId="56028AB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20/01/2010</w:t>
            </w:r>
          </w:p>
        </w:tc>
        <w:tc>
          <w:tcPr>
            <w:tcW w:w="2300" w:type="dxa"/>
            <w:noWrap/>
          </w:tcPr>
          <w:p w14:paraId="4BDFC624" w14:textId="689ED35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0D97E87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597BF8F" w14:textId="48688A7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</w:t>
            </w:r>
          </w:p>
        </w:tc>
        <w:tc>
          <w:tcPr>
            <w:tcW w:w="4547" w:type="dxa"/>
            <w:noWrap/>
          </w:tcPr>
          <w:p w14:paraId="499C84CD" w14:textId="3B487FD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SAM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</w:p>
        </w:tc>
        <w:tc>
          <w:tcPr>
            <w:tcW w:w="3685" w:type="dxa"/>
            <w:noWrap/>
          </w:tcPr>
          <w:p w14:paraId="149F7AA0" w14:textId="63DAA41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Samuel Aset Manajemen</w:t>
            </w:r>
          </w:p>
        </w:tc>
        <w:tc>
          <w:tcPr>
            <w:tcW w:w="2552" w:type="dxa"/>
            <w:noWrap/>
          </w:tcPr>
          <w:p w14:paraId="453010E9" w14:textId="6BCF40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60058ABE" w14:textId="36107D0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20/01/2010</w:t>
            </w:r>
          </w:p>
        </w:tc>
        <w:tc>
          <w:tcPr>
            <w:tcW w:w="2300" w:type="dxa"/>
            <w:noWrap/>
          </w:tcPr>
          <w:p w14:paraId="4FA87B88" w14:textId="07DF9AA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3FE097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7BD47AA" w14:textId="3C061D0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</w:t>
            </w:r>
          </w:p>
        </w:tc>
        <w:tc>
          <w:tcPr>
            <w:tcW w:w="4547" w:type="dxa"/>
            <w:noWrap/>
          </w:tcPr>
          <w:p w14:paraId="53730DF6" w14:textId="18F83CF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Panin Dana Syariah Saham</w:t>
            </w:r>
          </w:p>
        </w:tc>
        <w:tc>
          <w:tcPr>
            <w:tcW w:w="3685" w:type="dxa"/>
            <w:noWrap/>
          </w:tcPr>
          <w:p w14:paraId="7FEB81F6" w14:textId="0158F03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Panin Asset Management</w:t>
            </w:r>
          </w:p>
        </w:tc>
        <w:tc>
          <w:tcPr>
            <w:tcW w:w="2552" w:type="dxa"/>
            <w:noWrap/>
          </w:tcPr>
          <w:p w14:paraId="08E5B447" w14:textId="6C1EB2D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6F41CFA6" w14:textId="0C9EBF5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20/06/2012</w:t>
            </w:r>
          </w:p>
        </w:tc>
        <w:tc>
          <w:tcPr>
            <w:tcW w:w="2300" w:type="dxa"/>
            <w:noWrap/>
          </w:tcPr>
          <w:p w14:paraId="4AC7F490" w14:textId="6B482D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C34B5B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3BDC2D7" w14:textId="0FEB47C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</w:t>
            </w:r>
          </w:p>
        </w:tc>
        <w:tc>
          <w:tcPr>
            <w:tcW w:w="4547" w:type="dxa"/>
            <w:noWrap/>
          </w:tcPr>
          <w:p w14:paraId="51E89D54" w14:textId="5D67E98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Panin Dana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</w:p>
        </w:tc>
        <w:tc>
          <w:tcPr>
            <w:tcW w:w="3685" w:type="dxa"/>
            <w:noWrap/>
          </w:tcPr>
          <w:p w14:paraId="63E876A8" w14:textId="5A3DC1F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Panin Asset Management</w:t>
            </w:r>
          </w:p>
        </w:tc>
        <w:tc>
          <w:tcPr>
            <w:tcW w:w="2552" w:type="dxa"/>
            <w:noWrap/>
          </w:tcPr>
          <w:p w14:paraId="681CEE62" w14:textId="7C7F329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38F22043" w14:textId="5E014B4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16/08/2012</w:t>
            </w:r>
          </w:p>
        </w:tc>
        <w:tc>
          <w:tcPr>
            <w:tcW w:w="2300" w:type="dxa"/>
            <w:noWrap/>
          </w:tcPr>
          <w:p w14:paraId="3BCC6B14" w14:textId="443D7AD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443ED67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D2BB99E" w14:textId="1D6ABBC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27</w:t>
            </w:r>
          </w:p>
        </w:tc>
        <w:tc>
          <w:tcPr>
            <w:tcW w:w="4547" w:type="dxa"/>
            <w:noWrap/>
          </w:tcPr>
          <w:p w14:paraId="117CCC93" w14:textId="5767EF7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MNC Dana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</w:p>
        </w:tc>
        <w:tc>
          <w:tcPr>
            <w:tcW w:w="3685" w:type="dxa"/>
            <w:noWrap/>
          </w:tcPr>
          <w:p w14:paraId="7BC0E5B6" w14:textId="500F0FB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MNC Asset Management</w:t>
            </w:r>
          </w:p>
        </w:tc>
        <w:tc>
          <w:tcPr>
            <w:tcW w:w="2552" w:type="dxa"/>
            <w:noWrap/>
          </w:tcPr>
          <w:p w14:paraId="32396DCE" w14:textId="0A35B49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 Tbk.</w:t>
            </w:r>
          </w:p>
        </w:tc>
        <w:tc>
          <w:tcPr>
            <w:tcW w:w="1984" w:type="dxa"/>
            <w:noWrap/>
          </w:tcPr>
          <w:p w14:paraId="603646E2" w14:textId="33FE044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13/12/2012</w:t>
            </w:r>
          </w:p>
        </w:tc>
        <w:tc>
          <w:tcPr>
            <w:tcW w:w="2300" w:type="dxa"/>
            <w:noWrap/>
          </w:tcPr>
          <w:p w14:paraId="1D4A3E25" w14:textId="31A1575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6AEE9B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9B5DEC8" w14:textId="07F4E05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28</w:t>
            </w:r>
          </w:p>
        </w:tc>
        <w:tc>
          <w:tcPr>
            <w:tcW w:w="4547" w:type="dxa"/>
            <w:noWrap/>
          </w:tcPr>
          <w:p w14:paraId="113072CE" w14:textId="6ADAA89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Mandiri Protected Dynamic Syariah Seri 4</w:t>
            </w:r>
          </w:p>
        </w:tc>
        <w:tc>
          <w:tcPr>
            <w:tcW w:w="3685" w:type="dxa"/>
            <w:noWrap/>
          </w:tcPr>
          <w:p w14:paraId="0AB0FBA4" w14:textId="688BE50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42B27BE6" w14:textId="2188416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5447FEAB" w14:textId="74B1B72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21/12/2012</w:t>
            </w:r>
          </w:p>
        </w:tc>
        <w:tc>
          <w:tcPr>
            <w:tcW w:w="2300" w:type="dxa"/>
            <w:noWrap/>
          </w:tcPr>
          <w:p w14:paraId="6901D756" w14:textId="713DFDB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9DA1F0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F47F0E8" w14:textId="2712862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29</w:t>
            </w:r>
          </w:p>
        </w:tc>
        <w:tc>
          <w:tcPr>
            <w:tcW w:w="4547" w:type="dxa"/>
            <w:noWrap/>
          </w:tcPr>
          <w:p w14:paraId="05F1EAAC" w14:textId="5575F12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Mandiri Protected Dynamic Syariah Seri 3</w:t>
            </w:r>
          </w:p>
        </w:tc>
        <w:tc>
          <w:tcPr>
            <w:tcW w:w="3685" w:type="dxa"/>
            <w:noWrap/>
          </w:tcPr>
          <w:p w14:paraId="2CC47BA9" w14:textId="51BD1CF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08C8DE8F" w14:textId="2312757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1D0ED776" w14:textId="75FD0C0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21/12/2012</w:t>
            </w:r>
          </w:p>
        </w:tc>
        <w:tc>
          <w:tcPr>
            <w:tcW w:w="2300" w:type="dxa"/>
            <w:noWrap/>
          </w:tcPr>
          <w:p w14:paraId="5D6C9698" w14:textId="4AAD96B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6EA5AA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FE6541F" w14:textId="58E1BBA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30</w:t>
            </w:r>
          </w:p>
        </w:tc>
        <w:tc>
          <w:tcPr>
            <w:tcW w:w="4547" w:type="dxa"/>
            <w:noWrap/>
          </w:tcPr>
          <w:p w14:paraId="323602A7" w14:textId="2B3500C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SAM Sharia Equity Fund</w:t>
            </w:r>
          </w:p>
        </w:tc>
        <w:tc>
          <w:tcPr>
            <w:tcW w:w="3685" w:type="dxa"/>
            <w:noWrap/>
          </w:tcPr>
          <w:p w14:paraId="5D108EE4" w14:textId="582B45E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Samuel Aset Manajemen</w:t>
            </w:r>
          </w:p>
        </w:tc>
        <w:tc>
          <w:tcPr>
            <w:tcW w:w="2552" w:type="dxa"/>
            <w:noWrap/>
          </w:tcPr>
          <w:p w14:paraId="5F46B2F1" w14:textId="2D45C4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364BB9E4" w14:textId="7C155D9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27/12/2012</w:t>
            </w:r>
          </w:p>
        </w:tc>
        <w:tc>
          <w:tcPr>
            <w:tcW w:w="2300" w:type="dxa"/>
            <w:noWrap/>
          </w:tcPr>
          <w:p w14:paraId="122740B7" w14:textId="30B804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4EDB1F7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7A3F4DB" w14:textId="7E46AD8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31</w:t>
            </w:r>
          </w:p>
        </w:tc>
        <w:tc>
          <w:tcPr>
            <w:tcW w:w="4547" w:type="dxa"/>
            <w:noWrap/>
          </w:tcPr>
          <w:p w14:paraId="17F56701" w14:textId="7290E88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Saham Syariah</w:t>
            </w:r>
          </w:p>
        </w:tc>
        <w:tc>
          <w:tcPr>
            <w:tcW w:w="3685" w:type="dxa"/>
            <w:noWrap/>
          </w:tcPr>
          <w:p w14:paraId="3C7D44FD" w14:textId="55E877D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Investment Management</w:t>
            </w:r>
          </w:p>
        </w:tc>
        <w:tc>
          <w:tcPr>
            <w:tcW w:w="2552" w:type="dxa"/>
            <w:noWrap/>
          </w:tcPr>
          <w:p w14:paraId="2CCC7D85" w14:textId="7E78392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3BF82877" w14:textId="6F6CD9E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27/12/2012</w:t>
            </w:r>
          </w:p>
        </w:tc>
        <w:tc>
          <w:tcPr>
            <w:tcW w:w="2300" w:type="dxa"/>
            <w:noWrap/>
          </w:tcPr>
          <w:p w14:paraId="3A352C35" w14:textId="532B912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769D6E0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DD119DC" w14:textId="20D9BF1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32</w:t>
            </w:r>
          </w:p>
        </w:tc>
        <w:tc>
          <w:tcPr>
            <w:tcW w:w="4547" w:type="dxa"/>
            <w:noWrap/>
          </w:tcPr>
          <w:p w14:paraId="69D9F18C" w14:textId="4347EFA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Premier ETF JII</w:t>
            </w:r>
          </w:p>
        </w:tc>
        <w:tc>
          <w:tcPr>
            <w:tcW w:w="3685" w:type="dxa"/>
            <w:noWrap/>
          </w:tcPr>
          <w:p w14:paraId="691485E3" w14:textId="3A827CC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Indo Premier Investment Management</w:t>
            </w:r>
          </w:p>
        </w:tc>
        <w:tc>
          <w:tcPr>
            <w:tcW w:w="2552" w:type="dxa"/>
            <w:noWrap/>
          </w:tcPr>
          <w:p w14:paraId="5361433C" w14:textId="1448998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555D329B" w14:textId="6A0BFD4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16/04/2013</w:t>
            </w:r>
          </w:p>
        </w:tc>
        <w:tc>
          <w:tcPr>
            <w:tcW w:w="2300" w:type="dxa"/>
            <w:noWrap/>
          </w:tcPr>
          <w:p w14:paraId="736B4E08" w14:textId="4F82459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ETF - Saham</w:t>
            </w:r>
          </w:p>
        </w:tc>
      </w:tr>
      <w:tr w:rsidR="00D36553" w:rsidRPr="00D36553" w14:paraId="21A0FAA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09417AF" w14:textId="45C8A47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33</w:t>
            </w:r>
          </w:p>
        </w:tc>
        <w:tc>
          <w:tcPr>
            <w:tcW w:w="4547" w:type="dxa"/>
            <w:noWrap/>
          </w:tcPr>
          <w:p w14:paraId="1C5D4D26" w14:textId="79F9FE2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Mandiri Investa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4265639A" w14:textId="3D01C5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46AAD8A5" w14:textId="439F24F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234619A5" w14:textId="2CFAE7D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05/06/2013</w:t>
            </w:r>
          </w:p>
        </w:tc>
        <w:tc>
          <w:tcPr>
            <w:tcW w:w="2300" w:type="dxa"/>
            <w:noWrap/>
          </w:tcPr>
          <w:p w14:paraId="53529167" w14:textId="169A084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63095B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7BDAC05" w14:textId="16866F2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34</w:t>
            </w:r>
          </w:p>
        </w:tc>
        <w:tc>
          <w:tcPr>
            <w:tcW w:w="4547" w:type="dxa"/>
            <w:noWrap/>
          </w:tcPr>
          <w:p w14:paraId="027D083F" w14:textId="7760062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Dana </w:t>
            </w:r>
            <w:proofErr w:type="spellStart"/>
            <w:r w:rsidRPr="00D36553">
              <w:rPr>
                <w:rFonts w:ascii="Bookman Old Style" w:hAnsi="Bookman Old Style" w:cs="Arial"/>
              </w:rPr>
              <w:t>Lancar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11B216DB" w14:textId="4FE5A0B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78238B5A" w14:textId="448CABF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06A5EA98" w14:textId="31780C3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04/06/2013</w:t>
            </w:r>
          </w:p>
        </w:tc>
        <w:tc>
          <w:tcPr>
            <w:tcW w:w="2300" w:type="dxa"/>
            <w:noWrap/>
          </w:tcPr>
          <w:p w14:paraId="2625761A" w14:textId="52FA302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4C7622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0EC7842" w14:textId="599663B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35</w:t>
            </w:r>
          </w:p>
        </w:tc>
        <w:tc>
          <w:tcPr>
            <w:tcW w:w="4547" w:type="dxa"/>
            <w:noWrap/>
          </w:tcPr>
          <w:p w14:paraId="5ACE293B" w14:textId="14BC1D2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Insight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(I-Share)</w:t>
            </w:r>
          </w:p>
        </w:tc>
        <w:tc>
          <w:tcPr>
            <w:tcW w:w="3685" w:type="dxa"/>
            <w:noWrap/>
          </w:tcPr>
          <w:p w14:paraId="3210B18C" w14:textId="1787454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45781E07" w14:textId="25974E9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2C24C80A" w14:textId="3BB62EE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04/06/2013</w:t>
            </w:r>
          </w:p>
        </w:tc>
        <w:tc>
          <w:tcPr>
            <w:tcW w:w="2300" w:type="dxa"/>
            <w:noWrap/>
          </w:tcPr>
          <w:p w14:paraId="1A1AE4C7" w14:textId="51171F8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5959FCF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00D9DC1" w14:textId="5D4DE12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36</w:t>
            </w:r>
          </w:p>
        </w:tc>
        <w:tc>
          <w:tcPr>
            <w:tcW w:w="4547" w:type="dxa"/>
            <w:noWrap/>
          </w:tcPr>
          <w:p w14:paraId="6569CD4D" w14:textId="50600E0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OSO Syariah Equity Fund</w:t>
            </w:r>
          </w:p>
        </w:tc>
        <w:tc>
          <w:tcPr>
            <w:tcW w:w="3685" w:type="dxa"/>
            <w:noWrap/>
          </w:tcPr>
          <w:p w14:paraId="26F5FB29" w14:textId="63A02D0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OSO Manajemen Investasi</w:t>
            </w:r>
          </w:p>
        </w:tc>
        <w:tc>
          <w:tcPr>
            <w:tcW w:w="2552" w:type="dxa"/>
            <w:noWrap/>
          </w:tcPr>
          <w:p w14:paraId="45B114DB" w14:textId="6E8CBAB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357A01E8" w14:textId="7EB76FA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29/08/2013</w:t>
            </w:r>
          </w:p>
        </w:tc>
        <w:tc>
          <w:tcPr>
            <w:tcW w:w="2300" w:type="dxa"/>
            <w:noWrap/>
          </w:tcPr>
          <w:p w14:paraId="24A7EDC9" w14:textId="63BCF45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64F11D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C49FAAC" w14:textId="5BAC850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37</w:t>
            </w:r>
          </w:p>
        </w:tc>
        <w:tc>
          <w:tcPr>
            <w:tcW w:w="4547" w:type="dxa"/>
            <w:noWrap/>
          </w:tcPr>
          <w:p w14:paraId="6D22971C" w14:textId="4E5CC97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Equity 'Amar Syariah</w:t>
            </w:r>
          </w:p>
        </w:tc>
        <w:tc>
          <w:tcPr>
            <w:tcW w:w="3685" w:type="dxa"/>
            <w:noWrap/>
          </w:tcPr>
          <w:p w14:paraId="630C0C79" w14:textId="575B2CC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60476F2C" w14:textId="2307E83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2F80D66F" w14:textId="582B973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30/09/2013</w:t>
            </w:r>
          </w:p>
        </w:tc>
        <w:tc>
          <w:tcPr>
            <w:tcW w:w="2300" w:type="dxa"/>
            <w:noWrap/>
          </w:tcPr>
          <w:p w14:paraId="7CAF25EE" w14:textId="42FD85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27599A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26C8B60" w14:textId="38CAA21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38</w:t>
            </w:r>
          </w:p>
        </w:tc>
        <w:tc>
          <w:tcPr>
            <w:tcW w:w="4547" w:type="dxa"/>
            <w:noWrap/>
          </w:tcPr>
          <w:p w14:paraId="192B97AD" w14:textId="161F616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Balanced 'Amar Syariah</w:t>
            </w:r>
          </w:p>
        </w:tc>
        <w:tc>
          <w:tcPr>
            <w:tcW w:w="3685" w:type="dxa"/>
            <w:noWrap/>
          </w:tcPr>
          <w:p w14:paraId="38668B5C" w14:textId="64BCCF9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50FD2C27" w14:textId="3E09A79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1B93A4F1" w14:textId="068A880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30/09/2013</w:t>
            </w:r>
          </w:p>
        </w:tc>
        <w:tc>
          <w:tcPr>
            <w:tcW w:w="2300" w:type="dxa"/>
            <w:noWrap/>
          </w:tcPr>
          <w:p w14:paraId="0A2B840D" w14:textId="4084075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4F3DD62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495491B" w14:textId="7B9782A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39</w:t>
            </w:r>
          </w:p>
        </w:tc>
        <w:tc>
          <w:tcPr>
            <w:tcW w:w="4547" w:type="dxa"/>
            <w:noWrap/>
          </w:tcPr>
          <w:p w14:paraId="5E2260AE" w14:textId="1DA2B27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Sucorinvest Sharia Equity Fund </w:t>
            </w:r>
          </w:p>
        </w:tc>
        <w:tc>
          <w:tcPr>
            <w:tcW w:w="3685" w:type="dxa"/>
            <w:noWrap/>
          </w:tcPr>
          <w:p w14:paraId="67E3E52D" w14:textId="1031AE0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Sucorinvest Asset Management</w:t>
            </w:r>
          </w:p>
        </w:tc>
        <w:tc>
          <w:tcPr>
            <w:tcW w:w="2552" w:type="dxa"/>
            <w:noWrap/>
          </w:tcPr>
          <w:p w14:paraId="2CDBD3C1" w14:textId="0EC76E4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085755E1" w14:textId="6EC6998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22/10/2013</w:t>
            </w:r>
          </w:p>
        </w:tc>
        <w:tc>
          <w:tcPr>
            <w:tcW w:w="2300" w:type="dxa"/>
            <w:noWrap/>
          </w:tcPr>
          <w:p w14:paraId="19864626" w14:textId="0454C8A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E89656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24C7DEB" w14:textId="61C7072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4547" w:type="dxa"/>
            <w:noWrap/>
          </w:tcPr>
          <w:p w14:paraId="1B875041" w14:textId="40E7E45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Pacific Balance Syariah</w:t>
            </w:r>
          </w:p>
        </w:tc>
        <w:tc>
          <w:tcPr>
            <w:tcW w:w="3685" w:type="dxa"/>
            <w:noWrap/>
          </w:tcPr>
          <w:p w14:paraId="311E83B6" w14:textId="748E054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Pacific Capital Investment </w:t>
            </w:r>
          </w:p>
        </w:tc>
        <w:tc>
          <w:tcPr>
            <w:tcW w:w="2552" w:type="dxa"/>
            <w:noWrap/>
          </w:tcPr>
          <w:p w14:paraId="7AAFBC7F" w14:textId="7E6FF64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 Tbk.</w:t>
            </w:r>
          </w:p>
        </w:tc>
        <w:tc>
          <w:tcPr>
            <w:tcW w:w="1984" w:type="dxa"/>
            <w:noWrap/>
          </w:tcPr>
          <w:p w14:paraId="42DF5D1B" w14:textId="530A36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27/11/2013</w:t>
            </w:r>
          </w:p>
        </w:tc>
        <w:tc>
          <w:tcPr>
            <w:tcW w:w="2300" w:type="dxa"/>
            <w:noWrap/>
          </w:tcPr>
          <w:p w14:paraId="0E03B026" w14:textId="793FE3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15FBEEF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8038106" w14:textId="2B3A8B5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41</w:t>
            </w:r>
          </w:p>
        </w:tc>
        <w:tc>
          <w:tcPr>
            <w:tcW w:w="4547" w:type="dxa"/>
            <w:noWrap/>
          </w:tcPr>
          <w:p w14:paraId="797998E5" w14:textId="1B8ABE5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Mega Asset </w:t>
            </w:r>
            <w:proofErr w:type="spellStart"/>
            <w:r w:rsidRPr="00D36553">
              <w:rPr>
                <w:rFonts w:ascii="Bookman Old Style" w:hAnsi="Bookman Old Style" w:cs="Arial"/>
              </w:rPr>
              <w:t>Madania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48EB819A" w14:textId="15CC6CE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Mega Asset Management</w:t>
            </w:r>
          </w:p>
        </w:tc>
        <w:tc>
          <w:tcPr>
            <w:tcW w:w="2552" w:type="dxa"/>
            <w:noWrap/>
          </w:tcPr>
          <w:p w14:paraId="0DD7C6E4" w14:textId="00B3E5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29F5D96B" w14:textId="71A2DB6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06/12/2013</w:t>
            </w:r>
          </w:p>
        </w:tc>
        <w:tc>
          <w:tcPr>
            <w:tcW w:w="2300" w:type="dxa"/>
            <w:noWrap/>
          </w:tcPr>
          <w:p w14:paraId="57A2A760" w14:textId="17DD537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0CCDDCB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D0BFC9B" w14:textId="52C217F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42</w:t>
            </w:r>
          </w:p>
        </w:tc>
        <w:tc>
          <w:tcPr>
            <w:tcW w:w="4547" w:type="dxa"/>
            <w:noWrap/>
          </w:tcPr>
          <w:p w14:paraId="4FE6B5F3" w14:textId="18B4233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Danareksa Syariah Saham</w:t>
            </w:r>
          </w:p>
        </w:tc>
        <w:tc>
          <w:tcPr>
            <w:tcW w:w="3685" w:type="dxa"/>
            <w:noWrap/>
          </w:tcPr>
          <w:p w14:paraId="60DF1DFE" w14:textId="28A50CB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6A8E76A2" w14:textId="1327A31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766A0B20" w14:textId="5C86406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23/06/2014</w:t>
            </w:r>
          </w:p>
        </w:tc>
        <w:tc>
          <w:tcPr>
            <w:tcW w:w="2300" w:type="dxa"/>
            <w:noWrap/>
          </w:tcPr>
          <w:p w14:paraId="5D39C881" w14:textId="580766D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EFA600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987EB7" w14:textId="37B6E9B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43</w:t>
            </w:r>
          </w:p>
        </w:tc>
        <w:tc>
          <w:tcPr>
            <w:tcW w:w="4547" w:type="dxa"/>
            <w:noWrap/>
          </w:tcPr>
          <w:p w14:paraId="05421B75" w14:textId="777EBB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HPAM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</w:p>
        </w:tc>
        <w:tc>
          <w:tcPr>
            <w:tcW w:w="3685" w:type="dxa"/>
            <w:noWrap/>
          </w:tcPr>
          <w:p w14:paraId="54241D56" w14:textId="10E32E7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Henan Putihrai Asset Management</w:t>
            </w:r>
          </w:p>
        </w:tc>
        <w:tc>
          <w:tcPr>
            <w:tcW w:w="2552" w:type="dxa"/>
            <w:noWrap/>
          </w:tcPr>
          <w:p w14:paraId="0886512D" w14:textId="515BCB8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 Tbk.</w:t>
            </w:r>
          </w:p>
        </w:tc>
        <w:tc>
          <w:tcPr>
            <w:tcW w:w="1984" w:type="dxa"/>
            <w:noWrap/>
          </w:tcPr>
          <w:p w14:paraId="23E4D22A" w14:textId="62BBA40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25/06/2014</w:t>
            </w:r>
          </w:p>
        </w:tc>
        <w:tc>
          <w:tcPr>
            <w:tcW w:w="2300" w:type="dxa"/>
            <w:noWrap/>
          </w:tcPr>
          <w:p w14:paraId="1C5F4C2F" w14:textId="6C62A8D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19636D5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427B74" w14:textId="32A62A6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44</w:t>
            </w:r>
          </w:p>
        </w:tc>
        <w:tc>
          <w:tcPr>
            <w:tcW w:w="4547" w:type="dxa"/>
            <w:noWrap/>
          </w:tcPr>
          <w:p w14:paraId="2F86F09A" w14:textId="0828F21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Simas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Berkembang</w:t>
            </w:r>
            <w:proofErr w:type="spellEnd"/>
          </w:p>
        </w:tc>
        <w:tc>
          <w:tcPr>
            <w:tcW w:w="3685" w:type="dxa"/>
            <w:noWrap/>
          </w:tcPr>
          <w:p w14:paraId="66C90727" w14:textId="15E55CF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492460BF" w14:textId="6044DB9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13A069B7" w14:textId="0EBD029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22/07/2014</w:t>
            </w:r>
          </w:p>
        </w:tc>
        <w:tc>
          <w:tcPr>
            <w:tcW w:w="2300" w:type="dxa"/>
            <w:noWrap/>
          </w:tcPr>
          <w:p w14:paraId="0C043B4B" w14:textId="7D2EBF6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4460E9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6673658" w14:textId="0FD74E2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45</w:t>
            </w:r>
          </w:p>
        </w:tc>
        <w:tc>
          <w:tcPr>
            <w:tcW w:w="4547" w:type="dxa"/>
            <w:noWrap/>
          </w:tcPr>
          <w:p w14:paraId="109C923B" w14:textId="4F04C61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Simas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Unggulan</w:t>
            </w:r>
            <w:proofErr w:type="spellEnd"/>
          </w:p>
        </w:tc>
        <w:tc>
          <w:tcPr>
            <w:tcW w:w="3685" w:type="dxa"/>
            <w:noWrap/>
          </w:tcPr>
          <w:p w14:paraId="61A2A71D" w14:textId="5749CC8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37F200E4" w14:textId="3CC8D4D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5A19003F" w14:textId="7FC2ED5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22/07/2014</w:t>
            </w:r>
          </w:p>
        </w:tc>
        <w:tc>
          <w:tcPr>
            <w:tcW w:w="2300" w:type="dxa"/>
            <w:noWrap/>
          </w:tcPr>
          <w:p w14:paraId="0C2B4D6D" w14:textId="6082C85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2724707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EAA6EFA" w14:textId="397BA46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46</w:t>
            </w:r>
          </w:p>
        </w:tc>
        <w:tc>
          <w:tcPr>
            <w:tcW w:w="4547" w:type="dxa"/>
            <w:noWrap/>
          </w:tcPr>
          <w:p w14:paraId="2B70489C" w14:textId="54584B1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Dana Pasar Uang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Amerta</w:t>
            </w:r>
            <w:proofErr w:type="spellEnd"/>
          </w:p>
        </w:tc>
        <w:tc>
          <w:tcPr>
            <w:tcW w:w="3685" w:type="dxa"/>
            <w:noWrap/>
          </w:tcPr>
          <w:p w14:paraId="0D9E4FB5" w14:textId="20516AD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0D648DBA" w14:textId="35DE064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659DCA2C" w14:textId="42BC9BC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18/09/2014</w:t>
            </w:r>
          </w:p>
        </w:tc>
        <w:tc>
          <w:tcPr>
            <w:tcW w:w="2300" w:type="dxa"/>
            <w:noWrap/>
          </w:tcPr>
          <w:p w14:paraId="7161DD43" w14:textId="7021AB5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65F1EC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51BC2C5" w14:textId="07C21F0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47</w:t>
            </w:r>
          </w:p>
        </w:tc>
        <w:tc>
          <w:tcPr>
            <w:tcW w:w="4547" w:type="dxa"/>
            <w:noWrap/>
          </w:tcPr>
          <w:p w14:paraId="150BB046" w14:textId="75E8F8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Pratama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7C762373" w14:textId="629164E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Pratama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 Assets Management</w:t>
            </w:r>
          </w:p>
        </w:tc>
        <w:tc>
          <w:tcPr>
            <w:tcW w:w="2552" w:type="dxa"/>
            <w:noWrap/>
          </w:tcPr>
          <w:p w14:paraId="5B3AF18E" w14:textId="555427A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7F51BB4F" w14:textId="35E238B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24/10/2014</w:t>
            </w:r>
          </w:p>
        </w:tc>
        <w:tc>
          <w:tcPr>
            <w:tcW w:w="2300" w:type="dxa"/>
            <w:noWrap/>
          </w:tcPr>
          <w:p w14:paraId="7D8BC706" w14:textId="067A4D8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5E096F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A2D6E6C" w14:textId="3090917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48</w:t>
            </w:r>
          </w:p>
        </w:tc>
        <w:tc>
          <w:tcPr>
            <w:tcW w:w="4547" w:type="dxa"/>
            <w:noWrap/>
          </w:tcPr>
          <w:p w14:paraId="7BF1F7E0" w14:textId="116C2BF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Pratama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Imbang</w:t>
            </w:r>
            <w:proofErr w:type="spellEnd"/>
          </w:p>
        </w:tc>
        <w:tc>
          <w:tcPr>
            <w:tcW w:w="3685" w:type="dxa"/>
            <w:noWrap/>
          </w:tcPr>
          <w:p w14:paraId="0CBF59FE" w14:textId="10BB11E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Pratama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 Assets Management</w:t>
            </w:r>
          </w:p>
        </w:tc>
        <w:tc>
          <w:tcPr>
            <w:tcW w:w="2552" w:type="dxa"/>
            <w:noWrap/>
          </w:tcPr>
          <w:p w14:paraId="23EC2471" w14:textId="1F7B091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353EBB3F" w14:textId="1E450B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24/10/2014</w:t>
            </w:r>
          </w:p>
        </w:tc>
        <w:tc>
          <w:tcPr>
            <w:tcW w:w="2300" w:type="dxa"/>
            <w:noWrap/>
          </w:tcPr>
          <w:p w14:paraId="42A24291" w14:textId="20EA0AD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16839D49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40D0102" w14:textId="783FB16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49</w:t>
            </w:r>
          </w:p>
        </w:tc>
        <w:tc>
          <w:tcPr>
            <w:tcW w:w="4547" w:type="dxa"/>
            <w:noWrap/>
          </w:tcPr>
          <w:p w14:paraId="31ECA429" w14:textId="69F9D2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Bahana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5E628B3D" w14:textId="1AE6DD1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58494E8" w14:textId="7ACF74D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4A51316B" w14:textId="528FD21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10/11/2014</w:t>
            </w:r>
          </w:p>
        </w:tc>
        <w:tc>
          <w:tcPr>
            <w:tcW w:w="2300" w:type="dxa"/>
            <w:noWrap/>
          </w:tcPr>
          <w:p w14:paraId="27E1A4FF" w14:textId="33D7CEA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39D78C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235BA68" w14:textId="648791C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50</w:t>
            </w:r>
          </w:p>
        </w:tc>
        <w:tc>
          <w:tcPr>
            <w:tcW w:w="4547" w:type="dxa"/>
            <w:noWrap/>
          </w:tcPr>
          <w:p w14:paraId="723D0D28" w14:textId="7E9BD9B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Icon Syariah</w:t>
            </w:r>
          </w:p>
        </w:tc>
        <w:tc>
          <w:tcPr>
            <w:tcW w:w="3685" w:type="dxa"/>
            <w:noWrap/>
          </w:tcPr>
          <w:p w14:paraId="2B2EAE85" w14:textId="375F19A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38E9E8E0" w14:textId="0F8FE2D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0097BAF0" w14:textId="0BD9B29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10/11/2014</w:t>
            </w:r>
          </w:p>
        </w:tc>
        <w:tc>
          <w:tcPr>
            <w:tcW w:w="2300" w:type="dxa"/>
            <w:noWrap/>
          </w:tcPr>
          <w:p w14:paraId="57EB2955" w14:textId="109A258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CF9C2B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B300405" w14:textId="18395AF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51</w:t>
            </w:r>
          </w:p>
        </w:tc>
        <w:tc>
          <w:tcPr>
            <w:tcW w:w="4547" w:type="dxa"/>
            <w:noWrap/>
          </w:tcPr>
          <w:p w14:paraId="7C1732D1" w14:textId="584B072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Pacific Saham Syariah</w:t>
            </w:r>
          </w:p>
        </w:tc>
        <w:tc>
          <w:tcPr>
            <w:tcW w:w="3685" w:type="dxa"/>
            <w:noWrap/>
          </w:tcPr>
          <w:p w14:paraId="210577A2" w14:textId="24B9858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Pacific Capital Investment </w:t>
            </w:r>
          </w:p>
        </w:tc>
        <w:tc>
          <w:tcPr>
            <w:tcW w:w="2552" w:type="dxa"/>
            <w:noWrap/>
          </w:tcPr>
          <w:p w14:paraId="69CB577E" w14:textId="6CDEFD6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38E86E37" w14:textId="7AB3E29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03/12/2014</w:t>
            </w:r>
          </w:p>
        </w:tc>
        <w:tc>
          <w:tcPr>
            <w:tcW w:w="2300" w:type="dxa"/>
            <w:noWrap/>
          </w:tcPr>
          <w:p w14:paraId="47D90DF8" w14:textId="0ECD23B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4A0FDC2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4AF448A" w14:textId="7B53C1C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52</w:t>
            </w:r>
          </w:p>
        </w:tc>
        <w:tc>
          <w:tcPr>
            <w:tcW w:w="4547" w:type="dxa"/>
            <w:noWrap/>
          </w:tcPr>
          <w:p w14:paraId="12E5312F" w14:textId="387821F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Mega Dana Kas Syariah</w:t>
            </w:r>
          </w:p>
        </w:tc>
        <w:tc>
          <w:tcPr>
            <w:tcW w:w="3685" w:type="dxa"/>
            <w:noWrap/>
          </w:tcPr>
          <w:p w14:paraId="7D9CA3C0" w14:textId="61F4636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Mega Capital Investama</w:t>
            </w:r>
          </w:p>
        </w:tc>
        <w:tc>
          <w:tcPr>
            <w:tcW w:w="2552" w:type="dxa"/>
            <w:noWrap/>
          </w:tcPr>
          <w:p w14:paraId="7D42E81E" w14:textId="5A4E741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0ACFD258" w14:textId="444F8F1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03/12/2014</w:t>
            </w:r>
          </w:p>
        </w:tc>
        <w:tc>
          <w:tcPr>
            <w:tcW w:w="2300" w:type="dxa"/>
            <w:noWrap/>
          </w:tcPr>
          <w:p w14:paraId="61C52ECB" w14:textId="44E5AD6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A8EB17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F33D76B" w14:textId="0BE7F6C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53</w:t>
            </w:r>
          </w:p>
        </w:tc>
        <w:tc>
          <w:tcPr>
            <w:tcW w:w="4547" w:type="dxa"/>
            <w:noWrap/>
          </w:tcPr>
          <w:p w14:paraId="52DBD27A" w14:textId="4FA071B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Premier Fixed Income Syariah</w:t>
            </w:r>
          </w:p>
        </w:tc>
        <w:tc>
          <w:tcPr>
            <w:tcW w:w="3685" w:type="dxa"/>
            <w:noWrap/>
          </w:tcPr>
          <w:p w14:paraId="56266B69" w14:textId="3365D47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Indo Premier Investment Management</w:t>
            </w:r>
          </w:p>
        </w:tc>
        <w:tc>
          <w:tcPr>
            <w:tcW w:w="2552" w:type="dxa"/>
            <w:noWrap/>
          </w:tcPr>
          <w:p w14:paraId="1AF373DD" w14:textId="26F14BA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08B09B2A" w14:textId="3D3E9D3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23/01/2015</w:t>
            </w:r>
          </w:p>
        </w:tc>
        <w:tc>
          <w:tcPr>
            <w:tcW w:w="2300" w:type="dxa"/>
            <w:noWrap/>
          </w:tcPr>
          <w:p w14:paraId="7A3D3E5F" w14:textId="245E0FE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27C8D70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F3B95F8" w14:textId="4763731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54</w:t>
            </w:r>
          </w:p>
        </w:tc>
        <w:tc>
          <w:tcPr>
            <w:tcW w:w="4547" w:type="dxa"/>
            <w:noWrap/>
          </w:tcPr>
          <w:p w14:paraId="5BF54693" w14:textId="1D484E4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Sukuk Syariah</w:t>
            </w:r>
          </w:p>
        </w:tc>
        <w:tc>
          <w:tcPr>
            <w:tcW w:w="3685" w:type="dxa"/>
            <w:noWrap/>
          </w:tcPr>
          <w:p w14:paraId="6BA15C6D" w14:textId="28BDF10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2863B870" w14:textId="2DBF029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14A75777" w14:textId="34F913D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30/03/2015</w:t>
            </w:r>
          </w:p>
        </w:tc>
        <w:tc>
          <w:tcPr>
            <w:tcW w:w="2300" w:type="dxa"/>
            <w:noWrap/>
          </w:tcPr>
          <w:p w14:paraId="72D31B3D" w14:textId="33AF928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5D419E12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EE796A" w14:textId="3A1B57B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55</w:t>
            </w:r>
          </w:p>
        </w:tc>
        <w:tc>
          <w:tcPr>
            <w:tcW w:w="4547" w:type="dxa"/>
            <w:noWrap/>
          </w:tcPr>
          <w:p w14:paraId="7DB4CF17" w14:textId="7DC678B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PNM Pasar Uang Syariah</w:t>
            </w:r>
          </w:p>
        </w:tc>
        <w:tc>
          <w:tcPr>
            <w:tcW w:w="3685" w:type="dxa"/>
            <w:noWrap/>
          </w:tcPr>
          <w:p w14:paraId="1C79A1AA" w14:textId="2000CF5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013BB76D" w14:textId="791F5D6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Bukopin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6AF87AB4" w14:textId="2ECBEA1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15/04/2015</w:t>
            </w:r>
          </w:p>
        </w:tc>
        <w:tc>
          <w:tcPr>
            <w:tcW w:w="2300" w:type="dxa"/>
            <w:noWrap/>
          </w:tcPr>
          <w:p w14:paraId="59884EBD" w14:textId="26BDB0D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E1DF59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95A0A95" w14:textId="779583B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56</w:t>
            </w:r>
          </w:p>
        </w:tc>
        <w:tc>
          <w:tcPr>
            <w:tcW w:w="4547" w:type="dxa"/>
            <w:noWrap/>
          </w:tcPr>
          <w:p w14:paraId="4E54BB23" w14:textId="5536922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Insight Money Syariah</w:t>
            </w:r>
          </w:p>
        </w:tc>
        <w:tc>
          <w:tcPr>
            <w:tcW w:w="3685" w:type="dxa"/>
            <w:noWrap/>
          </w:tcPr>
          <w:p w14:paraId="239C12B8" w14:textId="539C304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3586F0FD" w14:textId="4835AC3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14D7F314" w14:textId="4DA9E74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30/06/2015</w:t>
            </w:r>
          </w:p>
        </w:tc>
        <w:tc>
          <w:tcPr>
            <w:tcW w:w="2300" w:type="dxa"/>
            <w:noWrap/>
          </w:tcPr>
          <w:p w14:paraId="3B94FF96" w14:textId="25F84D1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AD3090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E642C87" w14:textId="411EBFD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57</w:t>
            </w:r>
          </w:p>
        </w:tc>
        <w:tc>
          <w:tcPr>
            <w:tcW w:w="4547" w:type="dxa"/>
            <w:noWrap/>
          </w:tcPr>
          <w:p w14:paraId="240CFC21" w14:textId="7EED4A5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Trimegah </w:t>
            </w:r>
            <w:proofErr w:type="spellStart"/>
            <w:r w:rsidRPr="00D36553">
              <w:rPr>
                <w:rFonts w:ascii="Bookman Old Style" w:hAnsi="Bookman Old Style" w:cs="Arial"/>
              </w:rPr>
              <w:t>Pundi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Kas Syariah</w:t>
            </w:r>
          </w:p>
        </w:tc>
        <w:tc>
          <w:tcPr>
            <w:tcW w:w="3685" w:type="dxa"/>
            <w:noWrap/>
          </w:tcPr>
          <w:p w14:paraId="21314399" w14:textId="728BB3A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79FB149A" w14:textId="5FD8613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305257D9" w14:textId="04E5FCF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01/06/2015</w:t>
            </w:r>
          </w:p>
        </w:tc>
        <w:tc>
          <w:tcPr>
            <w:tcW w:w="2300" w:type="dxa"/>
            <w:noWrap/>
          </w:tcPr>
          <w:p w14:paraId="6200FC11" w14:textId="12B13B6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FB9A32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D0DCD6B" w14:textId="21694BF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58</w:t>
            </w:r>
          </w:p>
        </w:tc>
        <w:tc>
          <w:tcPr>
            <w:tcW w:w="4547" w:type="dxa"/>
            <w:noWrap/>
          </w:tcPr>
          <w:p w14:paraId="458E8273" w14:textId="05950C3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Danareksa Melati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Utama Syariah</w:t>
            </w:r>
          </w:p>
        </w:tc>
        <w:tc>
          <w:tcPr>
            <w:tcW w:w="3685" w:type="dxa"/>
            <w:noWrap/>
          </w:tcPr>
          <w:p w14:paraId="072F43EE" w14:textId="04E5845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3B4DC63F" w14:textId="3A632F7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31BB2EFC" w14:textId="39629C2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20/08/2015</w:t>
            </w:r>
          </w:p>
        </w:tc>
        <w:tc>
          <w:tcPr>
            <w:tcW w:w="2300" w:type="dxa"/>
            <w:noWrap/>
          </w:tcPr>
          <w:p w14:paraId="75065A0D" w14:textId="7258B86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B2C61D9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FB3ECF2" w14:textId="65E201F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59</w:t>
            </w:r>
          </w:p>
        </w:tc>
        <w:tc>
          <w:tcPr>
            <w:tcW w:w="4547" w:type="dxa"/>
            <w:noWrap/>
          </w:tcPr>
          <w:p w14:paraId="1495F674" w14:textId="20B1B03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Dana Saham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Musahamah</w:t>
            </w:r>
            <w:proofErr w:type="spellEnd"/>
          </w:p>
        </w:tc>
        <w:tc>
          <w:tcPr>
            <w:tcW w:w="3685" w:type="dxa"/>
            <w:noWrap/>
          </w:tcPr>
          <w:p w14:paraId="581C8141" w14:textId="2AD2CE5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58976E88" w14:textId="590ECDD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44784207" w14:textId="08FCF49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20/08/2015</w:t>
            </w:r>
          </w:p>
        </w:tc>
        <w:tc>
          <w:tcPr>
            <w:tcW w:w="2300" w:type="dxa"/>
            <w:noWrap/>
          </w:tcPr>
          <w:p w14:paraId="5489F297" w14:textId="6DA2741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6F281E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0B29741" w14:textId="257E519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60</w:t>
            </w:r>
          </w:p>
        </w:tc>
        <w:tc>
          <w:tcPr>
            <w:tcW w:w="4547" w:type="dxa"/>
            <w:noWrap/>
          </w:tcPr>
          <w:p w14:paraId="5E614EC9" w14:textId="78236E0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BNP Paribas Cakra Syariah USD</w:t>
            </w:r>
          </w:p>
        </w:tc>
        <w:tc>
          <w:tcPr>
            <w:tcW w:w="3685" w:type="dxa"/>
            <w:noWrap/>
          </w:tcPr>
          <w:p w14:paraId="56185B5F" w14:textId="13104B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BNP Paribas Asset Management</w:t>
            </w:r>
          </w:p>
        </w:tc>
        <w:tc>
          <w:tcPr>
            <w:tcW w:w="2552" w:type="dxa"/>
            <w:noWrap/>
          </w:tcPr>
          <w:p w14:paraId="7F763575" w14:textId="3C451BE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74EDC38F" w14:textId="11AE2C1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04/12/2015</w:t>
            </w:r>
          </w:p>
        </w:tc>
        <w:tc>
          <w:tcPr>
            <w:tcW w:w="2300" w:type="dxa"/>
            <w:noWrap/>
          </w:tcPr>
          <w:p w14:paraId="6074411B" w14:textId="2D9A71B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56CB74F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06E2D46" w14:textId="1C073CB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61</w:t>
            </w:r>
          </w:p>
        </w:tc>
        <w:tc>
          <w:tcPr>
            <w:tcW w:w="4547" w:type="dxa"/>
            <w:noWrap/>
          </w:tcPr>
          <w:p w14:paraId="1DCB8C4E" w14:textId="3CB382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Manulife Saham Syariah Asia </w:t>
            </w:r>
            <w:proofErr w:type="spellStart"/>
            <w:r w:rsidRPr="00D36553">
              <w:rPr>
                <w:rFonts w:ascii="Bookman Old Style" w:hAnsi="Bookman Old Style" w:cs="Arial"/>
              </w:rPr>
              <w:t>Pasifik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Dollar AS</w:t>
            </w:r>
          </w:p>
        </w:tc>
        <w:tc>
          <w:tcPr>
            <w:tcW w:w="3685" w:type="dxa"/>
            <w:noWrap/>
          </w:tcPr>
          <w:p w14:paraId="24D256D1" w14:textId="41A72A9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Manulife Aset Manajemen Indonesia</w:t>
            </w:r>
          </w:p>
        </w:tc>
        <w:tc>
          <w:tcPr>
            <w:tcW w:w="2552" w:type="dxa"/>
            <w:noWrap/>
          </w:tcPr>
          <w:p w14:paraId="34596409" w14:textId="7FA3A3D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645F6FC4" w14:textId="3F862ED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04/12/2015</w:t>
            </w:r>
          </w:p>
        </w:tc>
        <w:tc>
          <w:tcPr>
            <w:tcW w:w="2300" w:type="dxa"/>
            <w:noWrap/>
          </w:tcPr>
          <w:p w14:paraId="3C4FA721" w14:textId="6997EC6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4BC475B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65297EB" w14:textId="6F5CE74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62</w:t>
            </w:r>
          </w:p>
        </w:tc>
        <w:tc>
          <w:tcPr>
            <w:tcW w:w="4547" w:type="dxa"/>
            <w:noWrap/>
          </w:tcPr>
          <w:p w14:paraId="399B0610" w14:textId="7188FE9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Schroder Global Sharia Equity Fund USD</w:t>
            </w:r>
          </w:p>
        </w:tc>
        <w:tc>
          <w:tcPr>
            <w:tcW w:w="3685" w:type="dxa"/>
            <w:noWrap/>
          </w:tcPr>
          <w:p w14:paraId="0B4458AD" w14:textId="03CF2EC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Schroder Investment Management Indonesia</w:t>
            </w:r>
          </w:p>
        </w:tc>
        <w:tc>
          <w:tcPr>
            <w:tcW w:w="2552" w:type="dxa"/>
            <w:noWrap/>
          </w:tcPr>
          <w:p w14:paraId="580A958D" w14:textId="7A9D455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29181E9C" w14:textId="1250E0A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11/12/2015</w:t>
            </w:r>
          </w:p>
        </w:tc>
        <w:tc>
          <w:tcPr>
            <w:tcW w:w="2300" w:type="dxa"/>
            <w:noWrap/>
          </w:tcPr>
          <w:p w14:paraId="1D5B1F17" w14:textId="706A00A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2374706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AE4EECE" w14:textId="674339C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63</w:t>
            </w:r>
          </w:p>
        </w:tc>
        <w:tc>
          <w:tcPr>
            <w:tcW w:w="4547" w:type="dxa"/>
            <w:noWrap/>
          </w:tcPr>
          <w:p w14:paraId="4BAA424E" w14:textId="0FFCFB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MNC Dana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Barokah</w:t>
            </w:r>
            <w:proofErr w:type="spellEnd"/>
          </w:p>
        </w:tc>
        <w:tc>
          <w:tcPr>
            <w:tcW w:w="3685" w:type="dxa"/>
            <w:noWrap/>
          </w:tcPr>
          <w:p w14:paraId="5DBE92A2" w14:textId="40C5589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MNC Asset Management</w:t>
            </w:r>
          </w:p>
        </w:tc>
        <w:tc>
          <w:tcPr>
            <w:tcW w:w="2552" w:type="dxa"/>
            <w:noWrap/>
          </w:tcPr>
          <w:p w14:paraId="730C4B0F" w14:textId="6371F9B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39A8621B" w14:textId="5AEA24E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21/12/2015</w:t>
            </w:r>
          </w:p>
        </w:tc>
        <w:tc>
          <w:tcPr>
            <w:tcW w:w="2300" w:type="dxa"/>
            <w:noWrap/>
          </w:tcPr>
          <w:p w14:paraId="0BC86FC4" w14:textId="2AABB95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3F0DEA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508A364" w14:textId="12317FB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4547" w:type="dxa"/>
            <w:noWrap/>
          </w:tcPr>
          <w:p w14:paraId="7770FEDA" w14:textId="380BCC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Kinanthi</w:t>
            </w:r>
            <w:proofErr w:type="spellEnd"/>
          </w:p>
        </w:tc>
        <w:tc>
          <w:tcPr>
            <w:tcW w:w="3685" w:type="dxa"/>
            <w:noWrap/>
          </w:tcPr>
          <w:p w14:paraId="44EDF4FF" w14:textId="34FB991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77DCA197" w14:textId="45810D6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66301E95" w14:textId="4AC51F4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27/07/2016</w:t>
            </w:r>
          </w:p>
        </w:tc>
        <w:tc>
          <w:tcPr>
            <w:tcW w:w="2300" w:type="dxa"/>
            <w:noWrap/>
          </w:tcPr>
          <w:p w14:paraId="5F12165D" w14:textId="5CBEB8E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7E174CE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A998F18" w14:textId="6816294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65</w:t>
            </w:r>
          </w:p>
        </w:tc>
        <w:tc>
          <w:tcPr>
            <w:tcW w:w="4547" w:type="dxa"/>
            <w:noWrap/>
          </w:tcPr>
          <w:p w14:paraId="501365EF" w14:textId="0611E98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Principal Islamic Asia Pacific Equity Syariah (USD)</w:t>
            </w:r>
          </w:p>
        </w:tc>
        <w:tc>
          <w:tcPr>
            <w:tcW w:w="3685" w:type="dxa"/>
            <w:noWrap/>
          </w:tcPr>
          <w:p w14:paraId="133A4FFA" w14:textId="10D591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3F1AEE9B" w14:textId="511E0F6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07408069" w14:textId="3EF3473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24/02/2016</w:t>
            </w:r>
          </w:p>
        </w:tc>
        <w:tc>
          <w:tcPr>
            <w:tcW w:w="2300" w:type="dxa"/>
            <w:noWrap/>
          </w:tcPr>
          <w:p w14:paraId="508AF64A" w14:textId="74AD148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67F9095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EEE3FB" w14:textId="739D734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66</w:t>
            </w:r>
          </w:p>
        </w:tc>
        <w:tc>
          <w:tcPr>
            <w:tcW w:w="4547" w:type="dxa"/>
            <w:noWrap/>
          </w:tcPr>
          <w:p w14:paraId="0DAD03E8" w14:textId="40E1D7E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USD Global Sharia Equities</w:t>
            </w:r>
          </w:p>
        </w:tc>
        <w:tc>
          <w:tcPr>
            <w:tcW w:w="3685" w:type="dxa"/>
            <w:noWrap/>
          </w:tcPr>
          <w:p w14:paraId="417B8817" w14:textId="0E60B7F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3B20A5A9" w14:textId="0C0A4F2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6E800CEC" w14:textId="3F5D227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18/03/2016</w:t>
            </w:r>
          </w:p>
        </w:tc>
        <w:tc>
          <w:tcPr>
            <w:tcW w:w="2300" w:type="dxa"/>
            <w:noWrap/>
          </w:tcPr>
          <w:p w14:paraId="417CB358" w14:textId="4CD4444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79EEE31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E733CD" w14:textId="4D2FAE5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67</w:t>
            </w:r>
          </w:p>
        </w:tc>
        <w:tc>
          <w:tcPr>
            <w:tcW w:w="4547" w:type="dxa"/>
            <w:noWrap/>
          </w:tcPr>
          <w:p w14:paraId="5BBB3555" w14:textId="44162D5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LXX</w:t>
            </w:r>
          </w:p>
        </w:tc>
        <w:tc>
          <w:tcPr>
            <w:tcW w:w="3685" w:type="dxa"/>
            <w:noWrap/>
          </w:tcPr>
          <w:p w14:paraId="37F9F35E" w14:textId="5574E48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0AFA2FCC" w14:textId="3D490AC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3B0865FF" w14:textId="2BB32B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31/03/2016</w:t>
            </w:r>
          </w:p>
        </w:tc>
        <w:tc>
          <w:tcPr>
            <w:tcW w:w="2300" w:type="dxa"/>
            <w:noWrap/>
          </w:tcPr>
          <w:p w14:paraId="4C3DCD04" w14:textId="4AF76F0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75D2E1E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C8A3AD3" w14:textId="4D7DC39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68</w:t>
            </w:r>
          </w:p>
        </w:tc>
        <w:tc>
          <w:tcPr>
            <w:tcW w:w="4547" w:type="dxa"/>
            <w:noWrap/>
          </w:tcPr>
          <w:p w14:paraId="3DFF9249" w14:textId="624FF10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Mandiri Global Sharia Equity Dollar</w:t>
            </w:r>
          </w:p>
        </w:tc>
        <w:tc>
          <w:tcPr>
            <w:tcW w:w="3685" w:type="dxa"/>
            <w:noWrap/>
          </w:tcPr>
          <w:p w14:paraId="109BC800" w14:textId="6C4939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4354546F" w14:textId="0F26B0A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1537F527" w14:textId="32EFDB0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06/04/2016</w:t>
            </w:r>
          </w:p>
        </w:tc>
        <w:tc>
          <w:tcPr>
            <w:tcW w:w="2300" w:type="dxa"/>
            <w:noWrap/>
          </w:tcPr>
          <w:p w14:paraId="1EC48FF1" w14:textId="66C9A08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770D323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31FE9D" w14:textId="010FB1D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69</w:t>
            </w:r>
          </w:p>
        </w:tc>
        <w:tc>
          <w:tcPr>
            <w:tcW w:w="4547" w:type="dxa"/>
            <w:noWrap/>
          </w:tcPr>
          <w:p w14:paraId="3701ABD2" w14:textId="37A33C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Dinamis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I</w:t>
            </w:r>
          </w:p>
        </w:tc>
        <w:tc>
          <w:tcPr>
            <w:tcW w:w="3685" w:type="dxa"/>
            <w:noWrap/>
          </w:tcPr>
          <w:p w14:paraId="56296883" w14:textId="35C8255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Investment Management</w:t>
            </w:r>
          </w:p>
        </w:tc>
        <w:tc>
          <w:tcPr>
            <w:tcW w:w="2552" w:type="dxa"/>
            <w:noWrap/>
          </w:tcPr>
          <w:p w14:paraId="0D9B3F89" w14:textId="7CBA6A8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17E12B5C" w14:textId="33ADE63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17/06/2016</w:t>
            </w:r>
          </w:p>
        </w:tc>
        <w:tc>
          <w:tcPr>
            <w:tcW w:w="2300" w:type="dxa"/>
            <w:noWrap/>
          </w:tcPr>
          <w:p w14:paraId="344931ED" w14:textId="0BA3EED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4F9B8B8A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4BDE50" w14:textId="2DD8DE3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70</w:t>
            </w:r>
          </w:p>
        </w:tc>
        <w:tc>
          <w:tcPr>
            <w:tcW w:w="4547" w:type="dxa"/>
            <w:noWrap/>
          </w:tcPr>
          <w:p w14:paraId="099C92C9" w14:textId="3FF3483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Pool </w:t>
            </w:r>
            <w:proofErr w:type="spellStart"/>
            <w:proofErr w:type="gramStart"/>
            <w:r w:rsidRPr="00D36553">
              <w:rPr>
                <w:rFonts w:ascii="Bookman Old Style" w:hAnsi="Bookman Old Style" w:cs="Arial"/>
              </w:rPr>
              <w:t>Advista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 Kapital</w:t>
            </w:r>
            <w:proofErr w:type="gram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56B7D5D3" w14:textId="08ED38F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Pool </w:t>
            </w:r>
            <w:proofErr w:type="spellStart"/>
            <w:r w:rsidRPr="00D36553">
              <w:rPr>
                <w:rFonts w:ascii="Bookman Old Style" w:hAnsi="Bookman Old Style" w:cs="Arial"/>
              </w:rPr>
              <w:t>Advista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Aset Manajemen</w:t>
            </w:r>
          </w:p>
        </w:tc>
        <w:tc>
          <w:tcPr>
            <w:tcW w:w="2552" w:type="dxa"/>
            <w:noWrap/>
          </w:tcPr>
          <w:p w14:paraId="6592F151" w14:textId="66D9A88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51409F52" w14:textId="23A89A5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17/06/2016</w:t>
            </w:r>
          </w:p>
        </w:tc>
        <w:tc>
          <w:tcPr>
            <w:tcW w:w="2300" w:type="dxa"/>
            <w:noWrap/>
          </w:tcPr>
          <w:p w14:paraId="372CE009" w14:textId="526BB9E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435F9A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D4517E8" w14:textId="1C41BBC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71</w:t>
            </w:r>
          </w:p>
        </w:tc>
        <w:tc>
          <w:tcPr>
            <w:tcW w:w="4547" w:type="dxa"/>
            <w:noWrap/>
          </w:tcPr>
          <w:p w14:paraId="7EB2F2E6" w14:textId="24592B8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Oso Celebes Syariah Sukuk</w:t>
            </w:r>
          </w:p>
        </w:tc>
        <w:tc>
          <w:tcPr>
            <w:tcW w:w="3685" w:type="dxa"/>
            <w:noWrap/>
          </w:tcPr>
          <w:p w14:paraId="321D56AB" w14:textId="3F185B2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OSO Manajemen Investasi</w:t>
            </w:r>
          </w:p>
        </w:tc>
        <w:tc>
          <w:tcPr>
            <w:tcW w:w="2552" w:type="dxa"/>
            <w:noWrap/>
          </w:tcPr>
          <w:p w14:paraId="2A92B45D" w14:textId="311108E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591E303F" w14:textId="3F21E8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24/06/2016</w:t>
            </w:r>
          </w:p>
        </w:tc>
        <w:tc>
          <w:tcPr>
            <w:tcW w:w="2300" w:type="dxa"/>
            <w:noWrap/>
          </w:tcPr>
          <w:p w14:paraId="762DC044" w14:textId="2951C6B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552AE0A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5B816D3" w14:textId="5251C46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72</w:t>
            </w:r>
          </w:p>
        </w:tc>
        <w:tc>
          <w:tcPr>
            <w:tcW w:w="4547" w:type="dxa"/>
            <w:noWrap/>
          </w:tcPr>
          <w:p w14:paraId="7250603C" w14:textId="2900CA7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Dana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Ardhani</w:t>
            </w:r>
            <w:proofErr w:type="spellEnd"/>
          </w:p>
        </w:tc>
        <w:tc>
          <w:tcPr>
            <w:tcW w:w="3685" w:type="dxa"/>
            <w:noWrap/>
          </w:tcPr>
          <w:p w14:paraId="1088D7DC" w14:textId="6DBF02B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6CCDC259" w14:textId="2662188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2CA5CFB6" w14:textId="6FEC001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11/07/2016</w:t>
            </w:r>
          </w:p>
        </w:tc>
        <w:tc>
          <w:tcPr>
            <w:tcW w:w="2300" w:type="dxa"/>
            <w:noWrap/>
          </w:tcPr>
          <w:p w14:paraId="701E4ADD" w14:textId="2BD8B1F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3841421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8F8E431" w14:textId="2AF4AA1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73</w:t>
            </w:r>
          </w:p>
        </w:tc>
        <w:tc>
          <w:tcPr>
            <w:tcW w:w="4547" w:type="dxa"/>
            <w:noWrap/>
          </w:tcPr>
          <w:p w14:paraId="2F572C3B" w14:textId="671AFC3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PNM Sukuk Negara Syariah</w:t>
            </w:r>
          </w:p>
        </w:tc>
        <w:tc>
          <w:tcPr>
            <w:tcW w:w="3685" w:type="dxa"/>
            <w:noWrap/>
          </w:tcPr>
          <w:p w14:paraId="3E4893A6" w14:textId="162B7F8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01551456" w14:textId="1068B8D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37F9D03B" w14:textId="46381DB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21/07/2016</w:t>
            </w:r>
          </w:p>
        </w:tc>
        <w:tc>
          <w:tcPr>
            <w:tcW w:w="2300" w:type="dxa"/>
            <w:noWrap/>
          </w:tcPr>
          <w:p w14:paraId="05B628A0" w14:textId="2EF682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19ABAFA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A923105" w14:textId="413CDF6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74</w:t>
            </w:r>
          </w:p>
        </w:tc>
        <w:tc>
          <w:tcPr>
            <w:tcW w:w="4547" w:type="dxa"/>
            <w:noWrap/>
          </w:tcPr>
          <w:p w14:paraId="156F6888" w14:textId="6BE3D16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PAN Arcadia Dana Saham Syariah</w:t>
            </w:r>
          </w:p>
        </w:tc>
        <w:tc>
          <w:tcPr>
            <w:tcW w:w="3685" w:type="dxa"/>
            <w:noWrap/>
          </w:tcPr>
          <w:p w14:paraId="6E09E978" w14:textId="5FE8A71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 Arcadia Capital</w:t>
            </w:r>
          </w:p>
        </w:tc>
        <w:tc>
          <w:tcPr>
            <w:tcW w:w="2552" w:type="dxa"/>
            <w:noWrap/>
          </w:tcPr>
          <w:p w14:paraId="0D4E860D" w14:textId="6E8130B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1879521A" w14:textId="6FB994E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10/08/2016</w:t>
            </w:r>
          </w:p>
        </w:tc>
        <w:tc>
          <w:tcPr>
            <w:tcW w:w="2300" w:type="dxa"/>
            <w:noWrap/>
          </w:tcPr>
          <w:p w14:paraId="014F7DD3" w14:textId="4879E2C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3E238D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803F2EC" w14:textId="32369EE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75</w:t>
            </w:r>
          </w:p>
        </w:tc>
        <w:tc>
          <w:tcPr>
            <w:tcW w:w="4547" w:type="dxa"/>
            <w:noWrap/>
          </w:tcPr>
          <w:p w14:paraId="1A8B0E78" w14:textId="639DDD9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MES Syariah Fund</w:t>
            </w:r>
          </w:p>
        </w:tc>
        <w:tc>
          <w:tcPr>
            <w:tcW w:w="3685" w:type="dxa"/>
            <w:noWrap/>
          </w:tcPr>
          <w:p w14:paraId="63B6D70D" w14:textId="646FD0B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7864F62B" w14:textId="2B98C77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5444D7C4" w14:textId="7A51CF5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15/08/2016</w:t>
            </w:r>
          </w:p>
        </w:tc>
        <w:tc>
          <w:tcPr>
            <w:tcW w:w="2300" w:type="dxa"/>
            <w:noWrap/>
          </w:tcPr>
          <w:p w14:paraId="701655B0" w14:textId="09CA524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7CDA6E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8AAC21B" w14:textId="4BF5F65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76</w:t>
            </w:r>
          </w:p>
        </w:tc>
        <w:tc>
          <w:tcPr>
            <w:tcW w:w="4547" w:type="dxa"/>
            <w:noWrap/>
          </w:tcPr>
          <w:p w14:paraId="09E55C48" w14:textId="7CF29D2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Treasure Saham Berkah Syariah</w:t>
            </w:r>
          </w:p>
        </w:tc>
        <w:tc>
          <w:tcPr>
            <w:tcW w:w="3685" w:type="dxa"/>
            <w:noWrap/>
          </w:tcPr>
          <w:p w14:paraId="3F11DACC" w14:textId="7347D6D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Treasure Fund Investama</w:t>
            </w:r>
          </w:p>
        </w:tc>
        <w:tc>
          <w:tcPr>
            <w:tcW w:w="2552" w:type="dxa"/>
            <w:noWrap/>
          </w:tcPr>
          <w:p w14:paraId="2B039722" w14:textId="054FE2F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43C9B0B8" w14:textId="443C78A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15/08/2016</w:t>
            </w:r>
          </w:p>
        </w:tc>
        <w:tc>
          <w:tcPr>
            <w:tcW w:w="2300" w:type="dxa"/>
            <w:noWrap/>
          </w:tcPr>
          <w:p w14:paraId="2B8D539E" w14:textId="7DD2482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7E1418F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887881" w14:textId="0C994A2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77</w:t>
            </w:r>
          </w:p>
        </w:tc>
        <w:tc>
          <w:tcPr>
            <w:tcW w:w="4547" w:type="dxa"/>
            <w:noWrap/>
          </w:tcPr>
          <w:p w14:paraId="2983DA7C" w14:textId="70458F7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Corfina Equity Syariah</w:t>
            </w:r>
          </w:p>
        </w:tc>
        <w:tc>
          <w:tcPr>
            <w:tcW w:w="3685" w:type="dxa"/>
            <w:noWrap/>
          </w:tcPr>
          <w:p w14:paraId="426196EC" w14:textId="23CCC8C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Corfina Capital</w:t>
            </w:r>
          </w:p>
        </w:tc>
        <w:tc>
          <w:tcPr>
            <w:tcW w:w="2552" w:type="dxa"/>
            <w:noWrap/>
          </w:tcPr>
          <w:p w14:paraId="34E7A757" w14:textId="32BBFC6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360B72A6" w14:textId="4BA6F8D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23/08/2016</w:t>
            </w:r>
          </w:p>
        </w:tc>
        <w:tc>
          <w:tcPr>
            <w:tcW w:w="2300" w:type="dxa"/>
            <w:noWrap/>
          </w:tcPr>
          <w:p w14:paraId="703A0D10" w14:textId="4FAE22B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A33FD9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40DD8C0" w14:textId="393D776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78</w:t>
            </w:r>
          </w:p>
        </w:tc>
        <w:tc>
          <w:tcPr>
            <w:tcW w:w="4547" w:type="dxa"/>
            <w:noWrap/>
          </w:tcPr>
          <w:p w14:paraId="024119B1" w14:textId="681AD5B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MNC Dana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II</w:t>
            </w:r>
          </w:p>
        </w:tc>
        <w:tc>
          <w:tcPr>
            <w:tcW w:w="3685" w:type="dxa"/>
            <w:noWrap/>
          </w:tcPr>
          <w:p w14:paraId="168349E9" w14:textId="0141BFA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MNC Asset Management</w:t>
            </w:r>
          </w:p>
        </w:tc>
        <w:tc>
          <w:tcPr>
            <w:tcW w:w="2552" w:type="dxa"/>
            <w:noWrap/>
          </w:tcPr>
          <w:p w14:paraId="45B72260" w14:textId="39D42C3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1DAE863B" w14:textId="011EF20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02/09/2016</w:t>
            </w:r>
          </w:p>
        </w:tc>
        <w:tc>
          <w:tcPr>
            <w:tcW w:w="2300" w:type="dxa"/>
            <w:noWrap/>
          </w:tcPr>
          <w:p w14:paraId="4B60589B" w14:textId="3B91B7E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713DB7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7953891" w14:textId="6FFB245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79</w:t>
            </w:r>
          </w:p>
        </w:tc>
        <w:tc>
          <w:tcPr>
            <w:tcW w:w="4547" w:type="dxa"/>
            <w:noWrap/>
          </w:tcPr>
          <w:p w14:paraId="42A7E5EC" w14:textId="6A3DF68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Maybank Dana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3E2C6102" w14:textId="2CF4A84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Maybank Asset Management</w:t>
            </w:r>
          </w:p>
        </w:tc>
        <w:tc>
          <w:tcPr>
            <w:tcW w:w="2552" w:type="dxa"/>
            <w:noWrap/>
          </w:tcPr>
          <w:p w14:paraId="47924E23" w14:textId="5D1508F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52CC6856" w14:textId="5F60993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07/09/2016</w:t>
            </w:r>
          </w:p>
        </w:tc>
        <w:tc>
          <w:tcPr>
            <w:tcW w:w="2300" w:type="dxa"/>
            <w:noWrap/>
          </w:tcPr>
          <w:p w14:paraId="06CB79FF" w14:textId="1941D45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5EB548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FD6538B" w14:textId="6FC4DDA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80</w:t>
            </w:r>
          </w:p>
        </w:tc>
        <w:tc>
          <w:tcPr>
            <w:tcW w:w="4547" w:type="dxa"/>
            <w:noWrap/>
          </w:tcPr>
          <w:p w14:paraId="3C4FDF00" w14:textId="40CA37F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Eastspring Syariah Equity Islamic Asia Pacific USD</w:t>
            </w:r>
          </w:p>
        </w:tc>
        <w:tc>
          <w:tcPr>
            <w:tcW w:w="3685" w:type="dxa"/>
            <w:noWrap/>
          </w:tcPr>
          <w:p w14:paraId="5F2AE53B" w14:textId="7AF9DB6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Eastspring Investments Indonesia</w:t>
            </w:r>
          </w:p>
        </w:tc>
        <w:tc>
          <w:tcPr>
            <w:tcW w:w="2552" w:type="dxa"/>
            <w:noWrap/>
          </w:tcPr>
          <w:p w14:paraId="0BA8E74C" w14:textId="117C68D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69BE006F" w14:textId="290F567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09/09/2016</w:t>
            </w:r>
          </w:p>
        </w:tc>
        <w:tc>
          <w:tcPr>
            <w:tcW w:w="2300" w:type="dxa"/>
            <w:noWrap/>
          </w:tcPr>
          <w:p w14:paraId="39239A83" w14:textId="5A5C47C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19B0D6F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179191" w14:textId="64AAE74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81</w:t>
            </w:r>
          </w:p>
        </w:tc>
        <w:tc>
          <w:tcPr>
            <w:tcW w:w="4547" w:type="dxa"/>
            <w:noWrap/>
          </w:tcPr>
          <w:p w14:paraId="33385A8B" w14:textId="6E7D044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Pacific Saham Syariah II</w:t>
            </w:r>
          </w:p>
        </w:tc>
        <w:tc>
          <w:tcPr>
            <w:tcW w:w="3685" w:type="dxa"/>
            <w:noWrap/>
          </w:tcPr>
          <w:p w14:paraId="13F64B6F" w14:textId="56829FB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Pacific Capital Investment </w:t>
            </w:r>
          </w:p>
        </w:tc>
        <w:tc>
          <w:tcPr>
            <w:tcW w:w="2552" w:type="dxa"/>
            <w:noWrap/>
          </w:tcPr>
          <w:p w14:paraId="6AB898FE" w14:textId="1F9DDC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46D246E7" w14:textId="408F24C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14/09/2016</w:t>
            </w:r>
          </w:p>
        </w:tc>
        <w:tc>
          <w:tcPr>
            <w:tcW w:w="2300" w:type="dxa"/>
            <w:noWrap/>
          </w:tcPr>
          <w:p w14:paraId="0BF6E4B6" w14:textId="18F7F2E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F8A624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03361BA" w14:textId="4C8CDCE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82</w:t>
            </w:r>
          </w:p>
        </w:tc>
        <w:tc>
          <w:tcPr>
            <w:tcW w:w="4547" w:type="dxa"/>
            <w:noWrap/>
          </w:tcPr>
          <w:p w14:paraId="3E38E58D" w14:textId="36F72B6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Income Fund</w:t>
            </w:r>
          </w:p>
        </w:tc>
        <w:tc>
          <w:tcPr>
            <w:tcW w:w="3685" w:type="dxa"/>
            <w:noWrap/>
          </w:tcPr>
          <w:p w14:paraId="27CB28EB" w14:textId="403EE0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37ED78EB" w14:textId="55A8E94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2C449608" w14:textId="6AC3567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14/09/2016</w:t>
            </w:r>
          </w:p>
        </w:tc>
        <w:tc>
          <w:tcPr>
            <w:tcW w:w="2300" w:type="dxa"/>
            <w:noWrap/>
          </w:tcPr>
          <w:p w14:paraId="5E3C6F65" w14:textId="2DD0C78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8228A5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AE885C0" w14:textId="3978DCF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83</w:t>
            </w:r>
          </w:p>
        </w:tc>
        <w:tc>
          <w:tcPr>
            <w:tcW w:w="4547" w:type="dxa"/>
            <w:noWrap/>
          </w:tcPr>
          <w:p w14:paraId="155FCF53" w14:textId="646C664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Insight Simas Asna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(I-Asna)</w:t>
            </w:r>
          </w:p>
        </w:tc>
        <w:tc>
          <w:tcPr>
            <w:tcW w:w="3685" w:type="dxa"/>
            <w:noWrap/>
          </w:tcPr>
          <w:p w14:paraId="17A15BF3" w14:textId="6A29D19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245146FB" w14:textId="4D8EEF1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5D1CCC85" w14:textId="1A5037A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14/09/2016</w:t>
            </w:r>
          </w:p>
        </w:tc>
        <w:tc>
          <w:tcPr>
            <w:tcW w:w="2300" w:type="dxa"/>
            <w:noWrap/>
          </w:tcPr>
          <w:p w14:paraId="34DEF324" w14:textId="26AFB2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7913C7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021F26A" w14:textId="7CF2E6F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84</w:t>
            </w:r>
          </w:p>
        </w:tc>
        <w:tc>
          <w:tcPr>
            <w:tcW w:w="4547" w:type="dxa"/>
            <w:noWrap/>
          </w:tcPr>
          <w:p w14:paraId="015D98F0" w14:textId="236B70A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Batavia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Utama Syariah</w:t>
            </w:r>
          </w:p>
        </w:tc>
        <w:tc>
          <w:tcPr>
            <w:tcW w:w="3685" w:type="dxa"/>
            <w:noWrap/>
          </w:tcPr>
          <w:p w14:paraId="7EC0ED26" w14:textId="3F32045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4A56D353" w14:textId="6EC7BBA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7FF5FA94" w14:textId="2233806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16/09/2016</w:t>
            </w:r>
          </w:p>
        </w:tc>
        <w:tc>
          <w:tcPr>
            <w:tcW w:w="2300" w:type="dxa"/>
            <w:noWrap/>
          </w:tcPr>
          <w:p w14:paraId="1A9B0165" w14:textId="2917339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A01D14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9C93A42" w14:textId="4FEFE5F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85</w:t>
            </w:r>
          </w:p>
        </w:tc>
        <w:tc>
          <w:tcPr>
            <w:tcW w:w="4547" w:type="dxa"/>
            <w:noWrap/>
          </w:tcPr>
          <w:p w14:paraId="27CCC314" w14:textId="0A5B1F0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Maybank Syariah Money Market Fund 2</w:t>
            </w:r>
          </w:p>
        </w:tc>
        <w:tc>
          <w:tcPr>
            <w:tcW w:w="3685" w:type="dxa"/>
            <w:noWrap/>
          </w:tcPr>
          <w:p w14:paraId="7564AC95" w14:textId="303214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Maybank Asset Management</w:t>
            </w:r>
          </w:p>
        </w:tc>
        <w:tc>
          <w:tcPr>
            <w:tcW w:w="2552" w:type="dxa"/>
            <w:noWrap/>
          </w:tcPr>
          <w:p w14:paraId="323DB38F" w14:textId="206BB54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041E504A" w14:textId="7DC2278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17/10/2016</w:t>
            </w:r>
          </w:p>
        </w:tc>
        <w:tc>
          <w:tcPr>
            <w:tcW w:w="2300" w:type="dxa"/>
            <w:noWrap/>
          </w:tcPr>
          <w:p w14:paraId="19FAEA79" w14:textId="24513F6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F5320B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2C6D99A" w14:textId="720177B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86</w:t>
            </w:r>
          </w:p>
        </w:tc>
        <w:tc>
          <w:tcPr>
            <w:tcW w:w="4547" w:type="dxa"/>
            <w:noWrap/>
          </w:tcPr>
          <w:p w14:paraId="6196BAFD" w14:textId="0CD5C4C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Prospera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Saham</w:t>
            </w:r>
          </w:p>
        </w:tc>
        <w:tc>
          <w:tcPr>
            <w:tcW w:w="3685" w:type="dxa"/>
            <w:noWrap/>
          </w:tcPr>
          <w:p w14:paraId="6E907824" w14:textId="0E0D97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Prospera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375DDD10" w14:textId="669F8F2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6F67C84" w14:textId="70FD38A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18/10/2016</w:t>
            </w:r>
          </w:p>
        </w:tc>
        <w:tc>
          <w:tcPr>
            <w:tcW w:w="2300" w:type="dxa"/>
            <w:noWrap/>
          </w:tcPr>
          <w:p w14:paraId="5913954A" w14:textId="082366C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E411AF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31A9E04" w14:textId="08ACED8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87</w:t>
            </w:r>
          </w:p>
        </w:tc>
        <w:tc>
          <w:tcPr>
            <w:tcW w:w="4547" w:type="dxa"/>
            <w:noWrap/>
          </w:tcPr>
          <w:p w14:paraId="7F2CC642" w14:textId="78D2ED3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Majoris Saham Syariah</w:t>
            </w:r>
          </w:p>
        </w:tc>
        <w:tc>
          <w:tcPr>
            <w:tcW w:w="3685" w:type="dxa"/>
            <w:noWrap/>
          </w:tcPr>
          <w:p w14:paraId="73BEC4C4" w14:textId="59EBEC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Majoris Asset Management</w:t>
            </w:r>
          </w:p>
        </w:tc>
        <w:tc>
          <w:tcPr>
            <w:tcW w:w="2552" w:type="dxa"/>
            <w:noWrap/>
          </w:tcPr>
          <w:p w14:paraId="788F7787" w14:textId="429A0D1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32E97EA3" w14:textId="099D82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24/11/2016</w:t>
            </w:r>
          </w:p>
        </w:tc>
        <w:tc>
          <w:tcPr>
            <w:tcW w:w="2300" w:type="dxa"/>
            <w:noWrap/>
          </w:tcPr>
          <w:p w14:paraId="42AC1226" w14:textId="5A6E6B0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05202B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2B4436F" w14:textId="000D142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88</w:t>
            </w:r>
          </w:p>
        </w:tc>
        <w:tc>
          <w:tcPr>
            <w:tcW w:w="4547" w:type="dxa"/>
            <w:noWrap/>
          </w:tcPr>
          <w:p w14:paraId="588BBAA9" w14:textId="44F244A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Trimegah Kas Syariah</w:t>
            </w:r>
          </w:p>
        </w:tc>
        <w:tc>
          <w:tcPr>
            <w:tcW w:w="3685" w:type="dxa"/>
            <w:noWrap/>
          </w:tcPr>
          <w:p w14:paraId="0384CE3A" w14:textId="30C48A8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18E82F9C" w14:textId="3D28E21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1E77316A" w14:textId="0325C28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29/11/2016</w:t>
            </w:r>
          </w:p>
        </w:tc>
        <w:tc>
          <w:tcPr>
            <w:tcW w:w="2300" w:type="dxa"/>
            <w:noWrap/>
          </w:tcPr>
          <w:p w14:paraId="5DAF7CC2" w14:textId="1644129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F504F4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53F9B1F" w14:textId="1402015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89</w:t>
            </w:r>
          </w:p>
        </w:tc>
        <w:tc>
          <w:tcPr>
            <w:tcW w:w="4547" w:type="dxa"/>
            <w:noWrap/>
          </w:tcPr>
          <w:p w14:paraId="042ED047" w14:textId="0448344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Trimegah Kas Syariah 2</w:t>
            </w:r>
          </w:p>
        </w:tc>
        <w:tc>
          <w:tcPr>
            <w:tcW w:w="3685" w:type="dxa"/>
            <w:noWrap/>
          </w:tcPr>
          <w:p w14:paraId="12F8E95F" w14:textId="3F3477F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721D901D" w14:textId="08E6818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732EA7FC" w14:textId="4A7704D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29/11/2016</w:t>
            </w:r>
          </w:p>
        </w:tc>
        <w:tc>
          <w:tcPr>
            <w:tcW w:w="2300" w:type="dxa"/>
            <w:noWrap/>
          </w:tcPr>
          <w:p w14:paraId="5FEF6DB3" w14:textId="08A57A8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FCC86E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6FF5706" w14:textId="15A4B64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90</w:t>
            </w:r>
          </w:p>
        </w:tc>
        <w:tc>
          <w:tcPr>
            <w:tcW w:w="4547" w:type="dxa"/>
            <w:noWrap/>
          </w:tcPr>
          <w:p w14:paraId="4CBA6C67" w14:textId="582734E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Shinhan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Syariah I</w:t>
            </w:r>
          </w:p>
        </w:tc>
        <w:tc>
          <w:tcPr>
            <w:tcW w:w="3685" w:type="dxa"/>
            <w:noWrap/>
          </w:tcPr>
          <w:p w14:paraId="26DD827D" w14:textId="193BB9B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Shinhan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 Indonesia</w:t>
            </w:r>
          </w:p>
        </w:tc>
        <w:tc>
          <w:tcPr>
            <w:tcW w:w="2552" w:type="dxa"/>
            <w:noWrap/>
          </w:tcPr>
          <w:p w14:paraId="1AE3AB70" w14:textId="67B943D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2B3499BE" w14:textId="6C70C2E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19/12/2016</w:t>
            </w:r>
          </w:p>
        </w:tc>
        <w:tc>
          <w:tcPr>
            <w:tcW w:w="2300" w:type="dxa"/>
            <w:noWrap/>
          </w:tcPr>
          <w:p w14:paraId="1BFACE64" w14:textId="37450AE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0653351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4611F91" w14:textId="4029920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91</w:t>
            </w:r>
          </w:p>
        </w:tc>
        <w:tc>
          <w:tcPr>
            <w:tcW w:w="4547" w:type="dxa"/>
            <w:noWrap/>
          </w:tcPr>
          <w:p w14:paraId="7D04E60C" w14:textId="664DD3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Mega Asset </w:t>
            </w:r>
            <w:proofErr w:type="spellStart"/>
            <w:r w:rsidRPr="00D36553">
              <w:rPr>
                <w:rFonts w:ascii="Bookman Old Style" w:hAnsi="Bookman Old Style" w:cs="Arial"/>
              </w:rPr>
              <w:t>Multicash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3FFA5B89" w14:textId="43170E8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Mega Asset Management </w:t>
            </w:r>
          </w:p>
        </w:tc>
        <w:tc>
          <w:tcPr>
            <w:tcW w:w="2552" w:type="dxa"/>
            <w:noWrap/>
          </w:tcPr>
          <w:p w14:paraId="0296764F" w14:textId="05839BC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61455883" w14:textId="018AE47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20/12/2016</w:t>
            </w:r>
          </w:p>
        </w:tc>
        <w:tc>
          <w:tcPr>
            <w:tcW w:w="2300" w:type="dxa"/>
            <w:noWrap/>
          </w:tcPr>
          <w:p w14:paraId="3C61930D" w14:textId="7C770E5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F2CDB9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1276A66" w14:textId="7DB30CC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92</w:t>
            </w:r>
          </w:p>
        </w:tc>
        <w:tc>
          <w:tcPr>
            <w:tcW w:w="4547" w:type="dxa"/>
            <w:noWrap/>
          </w:tcPr>
          <w:p w14:paraId="20299EC0" w14:textId="4989111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Capital Sharia Equity</w:t>
            </w:r>
          </w:p>
        </w:tc>
        <w:tc>
          <w:tcPr>
            <w:tcW w:w="3685" w:type="dxa"/>
            <w:noWrap/>
          </w:tcPr>
          <w:p w14:paraId="77BC0177" w14:textId="72350CB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Capital Asset Management</w:t>
            </w:r>
          </w:p>
        </w:tc>
        <w:tc>
          <w:tcPr>
            <w:tcW w:w="2552" w:type="dxa"/>
            <w:noWrap/>
          </w:tcPr>
          <w:p w14:paraId="02912AA5" w14:textId="633B78E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161DAB86" w14:textId="70C5DA1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12/01/2017</w:t>
            </w:r>
          </w:p>
        </w:tc>
        <w:tc>
          <w:tcPr>
            <w:tcW w:w="2300" w:type="dxa"/>
            <w:noWrap/>
          </w:tcPr>
          <w:p w14:paraId="0B49F446" w14:textId="073722E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2C45A9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6F06E71" w14:textId="5F61888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93</w:t>
            </w:r>
          </w:p>
        </w:tc>
        <w:tc>
          <w:tcPr>
            <w:tcW w:w="4547" w:type="dxa"/>
            <w:noWrap/>
          </w:tcPr>
          <w:p w14:paraId="30C9CF4D" w14:textId="4CB6669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Bahana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Generasi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Gemilang</w:t>
            </w:r>
            <w:proofErr w:type="spellEnd"/>
          </w:p>
        </w:tc>
        <w:tc>
          <w:tcPr>
            <w:tcW w:w="3685" w:type="dxa"/>
            <w:noWrap/>
          </w:tcPr>
          <w:p w14:paraId="4922862D" w14:textId="30E30B7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4C8257F2" w14:textId="3F45F88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3F74B276" w14:textId="289AD8F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13/01/2017</w:t>
            </w:r>
          </w:p>
        </w:tc>
        <w:tc>
          <w:tcPr>
            <w:tcW w:w="2300" w:type="dxa"/>
            <w:noWrap/>
          </w:tcPr>
          <w:p w14:paraId="7AEF20A5" w14:textId="329A182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1D53F96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1D44E6B" w14:textId="2E03015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94</w:t>
            </w:r>
          </w:p>
        </w:tc>
        <w:tc>
          <w:tcPr>
            <w:tcW w:w="4547" w:type="dxa"/>
            <w:noWrap/>
          </w:tcPr>
          <w:p w14:paraId="48D10024" w14:textId="0CA827D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Corfina Investa Saham Syariah</w:t>
            </w:r>
          </w:p>
        </w:tc>
        <w:tc>
          <w:tcPr>
            <w:tcW w:w="3685" w:type="dxa"/>
            <w:noWrap/>
          </w:tcPr>
          <w:p w14:paraId="14FF316F" w14:textId="3A0CC4F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Corfina Capital</w:t>
            </w:r>
          </w:p>
        </w:tc>
        <w:tc>
          <w:tcPr>
            <w:tcW w:w="2552" w:type="dxa"/>
            <w:noWrap/>
          </w:tcPr>
          <w:p w14:paraId="1D183D54" w14:textId="2C558F2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45F5765D" w14:textId="3924E62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17/01/2017</w:t>
            </w:r>
          </w:p>
        </w:tc>
        <w:tc>
          <w:tcPr>
            <w:tcW w:w="2300" w:type="dxa"/>
            <w:noWrap/>
          </w:tcPr>
          <w:p w14:paraId="74CAA61F" w14:textId="6190A29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1474BC6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99303D6" w14:textId="37FF80A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95</w:t>
            </w:r>
          </w:p>
        </w:tc>
        <w:tc>
          <w:tcPr>
            <w:tcW w:w="4547" w:type="dxa"/>
            <w:noWrap/>
          </w:tcPr>
          <w:p w14:paraId="5806FD69" w14:textId="5D43DC6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Simas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  <w:tc>
          <w:tcPr>
            <w:tcW w:w="3685" w:type="dxa"/>
            <w:noWrap/>
          </w:tcPr>
          <w:p w14:paraId="1F3488BA" w14:textId="2CFB94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3D6E0A68" w14:textId="0A17B4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1921285" w14:textId="788077C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08/02/2017</w:t>
            </w:r>
          </w:p>
        </w:tc>
        <w:tc>
          <w:tcPr>
            <w:tcW w:w="2300" w:type="dxa"/>
            <w:noWrap/>
          </w:tcPr>
          <w:p w14:paraId="1BDD50E2" w14:textId="14F3F77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B49ED0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D6C8E23" w14:textId="7B9FD19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96</w:t>
            </w:r>
          </w:p>
        </w:tc>
        <w:tc>
          <w:tcPr>
            <w:tcW w:w="4547" w:type="dxa"/>
            <w:noWrap/>
          </w:tcPr>
          <w:p w14:paraId="2895C2F0" w14:textId="5F616BD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Mandiri </w:t>
            </w:r>
            <w:proofErr w:type="spellStart"/>
            <w:r w:rsidRPr="00D36553">
              <w:rPr>
                <w:rFonts w:ascii="Bookman Old Style" w:hAnsi="Bookman Old Style" w:cs="Arial"/>
              </w:rPr>
              <w:t>Bukareksa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Pasar Uang Syariah</w:t>
            </w:r>
          </w:p>
        </w:tc>
        <w:tc>
          <w:tcPr>
            <w:tcW w:w="3685" w:type="dxa"/>
            <w:noWrap/>
          </w:tcPr>
          <w:p w14:paraId="14642C16" w14:textId="3EC6070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61FBF2A0" w14:textId="612A50F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1997CB87" w14:textId="3C9BC10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10/03/2017</w:t>
            </w:r>
          </w:p>
        </w:tc>
        <w:tc>
          <w:tcPr>
            <w:tcW w:w="2300" w:type="dxa"/>
            <w:noWrap/>
          </w:tcPr>
          <w:p w14:paraId="6F67C6FE" w14:textId="761E1A4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0D513A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169E46" w14:textId="31868F3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97</w:t>
            </w:r>
          </w:p>
        </w:tc>
        <w:tc>
          <w:tcPr>
            <w:tcW w:w="4547" w:type="dxa"/>
            <w:noWrap/>
          </w:tcPr>
          <w:p w14:paraId="24C2CBF5" w14:textId="65C0C3B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Eastspring Syariah Fixed Income Amanah</w:t>
            </w:r>
          </w:p>
        </w:tc>
        <w:tc>
          <w:tcPr>
            <w:tcW w:w="3685" w:type="dxa"/>
            <w:noWrap/>
          </w:tcPr>
          <w:p w14:paraId="60173864" w14:textId="0FAE93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Eastspring Investments Indonesia</w:t>
            </w:r>
          </w:p>
        </w:tc>
        <w:tc>
          <w:tcPr>
            <w:tcW w:w="2552" w:type="dxa"/>
            <w:noWrap/>
          </w:tcPr>
          <w:p w14:paraId="75DB2B9E" w14:textId="546DE77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74253DB0" w14:textId="6E1556D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05/04/2017</w:t>
            </w:r>
          </w:p>
        </w:tc>
        <w:tc>
          <w:tcPr>
            <w:tcW w:w="2300" w:type="dxa"/>
            <w:noWrap/>
          </w:tcPr>
          <w:p w14:paraId="53BC7B5A" w14:textId="618B995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693095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95E9222" w14:textId="31100AC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98</w:t>
            </w:r>
          </w:p>
        </w:tc>
        <w:tc>
          <w:tcPr>
            <w:tcW w:w="4547" w:type="dxa"/>
            <w:noWrap/>
          </w:tcPr>
          <w:p w14:paraId="0C18CDE4" w14:textId="7052B10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Pinnacle Indonesia Sharia Equity Fund</w:t>
            </w:r>
          </w:p>
        </w:tc>
        <w:tc>
          <w:tcPr>
            <w:tcW w:w="3685" w:type="dxa"/>
            <w:noWrap/>
          </w:tcPr>
          <w:p w14:paraId="2E9F50E6" w14:textId="68CFDB6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Pinnacle </w:t>
            </w:r>
            <w:proofErr w:type="spellStart"/>
            <w:r w:rsidRPr="00D36553">
              <w:rPr>
                <w:rFonts w:ascii="Bookman Old Style" w:hAnsi="Bookman Old Style" w:cs="Arial"/>
              </w:rPr>
              <w:t>Persada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Investama</w:t>
            </w:r>
          </w:p>
        </w:tc>
        <w:tc>
          <w:tcPr>
            <w:tcW w:w="2552" w:type="dxa"/>
            <w:noWrap/>
          </w:tcPr>
          <w:p w14:paraId="30EF5811" w14:textId="56165A6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69125176" w14:textId="7DC6298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21/04/2017</w:t>
            </w:r>
          </w:p>
        </w:tc>
        <w:tc>
          <w:tcPr>
            <w:tcW w:w="2300" w:type="dxa"/>
            <w:noWrap/>
          </w:tcPr>
          <w:p w14:paraId="7ECC16C9" w14:textId="2A5B7FE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7601AE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1DB27CE" w14:textId="07FA4F5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99</w:t>
            </w:r>
          </w:p>
        </w:tc>
        <w:tc>
          <w:tcPr>
            <w:tcW w:w="4547" w:type="dxa"/>
            <w:noWrap/>
          </w:tcPr>
          <w:p w14:paraId="4F92B66B" w14:textId="0B79F71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Manulife Syariah Sukuk Indonesia</w:t>
            </w:r>
          </w:p>
        </w:tc>
        <w:tc>
          <w:tcPr>
            <w:tcW w:w="3685" w:type="dxa"/>
            <w:noWrap/>
          </w:tcPr>
          <w:p w14:paraId="4A6D03A2" w14:textId="2D27773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Manulife Aset Manajemen Indonesia</w:t>
            </w:r>
          </w:p>
        </w:tc>
        <w:tc>
          <w:tcPr>
            <w:tcW w:w="2552" w:type="dxa"/>
            <w:noWrap/>
          </w:tcPr>
          <w:p w14:paraId="533149BF" w14:textId="0AF920E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24E713CF" w14:textId="577048F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28/04/2017</w:t>
            </w:r>
          </w:p>
        </w:tc>
        <w:tc>
          <w:tcPr>
            <w:tcW w:w="2300" w:type="dxa"/>
            <w:noWrap/>
          </w:tcPr>
          <w:p w14:paraId="4FEFA37F" w14:textId="464DBF6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3D0C179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CF5BD20" w14:textId="13E80F5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4547" w:type="dxa"/>
            <w:noWrap/>
          </w:tcPr>
          <w:p w14:paraId="7A657C51" w14:textId="587C861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Principal Cash Fund Syariah</w:t>
            </w:r>
          </w:p>
        </w:tc>
        <w:tc>
          <w:tcPr>
            <w:tcW w:w="3685" w:type="dxa"/>
            <w:noWrap/>
          </w:tcPr>
          <w:p w14:paraId="225F2DD5" w14:textId="25725C6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386E0857" w14:textId="2F76A38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7042C1C7" w14:textId="5D9B3EB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30/05/2017</w:t>
            </w:r>
          </w:p>
        </w:tc>
        <w:tc>
          <w:tcPr>
            <w:tcW w:w="2300" w:type="dxa"/>
            <w:noWrap/>
          </w:tcPr>
          <w:p w14:paraId="4C10D6C5" w14:textId="5962146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63AFEF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3F0BA8B" w14:textId="3F977C0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101</w:t>
            </w:r>
          </w:p>
        </w:tc>
        <w:tc>
          <w:tcPr>
            <w:tcW w:w="4547" w:type="dxa"/>
            <w:noWrap/>
          </w:tcPr>
          <w:p w14:paraId="15312810" w14:textId="2284448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Ada Sukuk Berkah Syariah</w:t>
            </w:r>
          </w:p>
        </w:tc>
        <w:tc>
          <w:tcPr>
            <w:tcW w:w="3685" w:type="dxa"/>
            <w:noWrap/>
          </w:tcPr>
          <w:p w14:paraId="19DA9ED1" w14:textId="518A874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730B89D2" w14:textId="4ECAA93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1CB32B96" w14:textId="3BC39CE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06/07/2017</w:t>
            </w:r>
          </w:p>
        </w:tc>
        <w:tc>
          <w:tcPr>
            <w:tcW w:w="2300" w:type="dxa"/>
            <w:noWrap/>
          </w:tcPr>
          <w:p w14:paraId="209BDB5B" w14:textId="1FDF223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74DC459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052FE99" w14:textId="22EF575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102</w:t>
            </w:r>
          </w:p>
        </w:tc>
        <w:tc>
          <w:tcPr>
            <w:tcW w:w="4547" w:type="dxa"/>
            <w:noWrap/>
          </w:tcPr>
          <w:p w14:paraId="3AFE2360" w14:textId="4993193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Mandiri Pasar Uang Syariah</w:t>
            </w:r>
          </w:p>
        </w:tc>
        <w:tc>
          <w:tcPr>
            <w:tcW w:w="3685" w:type="dxa"/>
            <w:noWrap/>
          </w:tcPr>
          <w:p w14:paraId="429FF404" w14:textId="2500328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0D6104A3" w14:textId="624452D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5DFBAA1E" w14:textId="082C9CC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06/07/2017</w:t>
            </w:r>
          </w:p>
        </w:tc>
        <w:tc>
          <w:tcPr>
            <w:tcW w:w="2300" w:type="dxa"/>
            <w:noWrap/>
          </w:tcPr>
          <w:p w14:paraId="1ABA36FD" w14:textId="757374B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49EF80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166050C" w14:textId="1C7C7BB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103</w:t>
            </w:r>
          </w:p>
        </w:tc>
        <w:tc>
          <w:tcPr>
            <w:tcW w:w="4547" w:type="dxa"/>
            <w:noWrap/>
          </w:tcPr>
          <w:p w14:paraId="01DC85E3" w14:textId="6E8915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 Protected Fund Syariah 1</w:t>
            </w:r>
          </w:p>
        </w:tc>
        <w:tc>
          <w:tcPr>
            <w:tcW w:w="3685" w:type="dxa"/>
            <w:noWrap/>
          </w:tcPr>
          <w:p w14:paraId="040917DB" w14:textId="5050D11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6BE4DD7D" w14:textId="06CF04E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4611E655" w14:textId="22EECB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18/07/2017</w:t>
            </w:r>
          </w:p>
        </w:tc>
        <w:tc>
          <w:tcPr>
            <w:tcW w:w="2300" w:type="dxa"/>
            <w:noWrap/>
          </w:tcPr>
          <w:p w14:paraId="37BE2505" w14:textId="50C22E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3593871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19CE0E8" w14:textId="1747E1D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104</w:t>
            </w:r>
          </w:p>
        </w:tc>
        <w:tc>
          <w:tcPr>
            <w:tcW w:w="4547" w:type="dxa"/>
            <w:noWrap/>
          </w:tcPr>
          <w:p w14:paraId="6A6CF401" w14:textId="7D15248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Optima Syariah</w:t>
            </w:r>
          </w:p>
        </w:tc>
        <w:tc>
          <w:tcPr>
            <w:tcW w:w="3685" w:type="dxa"/>
            <w:noWrap/>
          </w:tcPr>
          <w:p w14:paraId="70D9AE64" w14:textId="78923BA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6A041EF9" w14:textId="50C0B6D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3B251EFC" w14:textId="549B0A8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31/07/2017</w:t>
            </w:r>
          </w:p>
        </w:tc>
        <w:tc>
          <w:tcPr>
            <w:tcW w:w="2300" w:type="dxa"/>
            <w:noWrap/>
          </w:tcPr>
          <w:p w14:paraId="1A226BF0" w14:textId="1D5AEF6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411CE5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7B354D3" w14:textId="29A2CB7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105</w:t>
            </w:r>
          </w:p>
        </w:tc>
        <w:tc>
          <w:tcPr>
            <w:tcW w:w="4547" w:type="dxa"/>
            <w:noWrap/>
          </w:tcPr>
          <w:p w14:paraId="35CA1512" w14:textId="2DA335B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Trimegah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Prima Syariah</w:t>
            </w:r>
          </w:p>
        </w:tc>
        <w:tc>
          <w:tcPr>
            <w:tcW w:w="3685" w:type="dxa"/>
            <w:noWrap/>
          </w:tcPr>
          <w:p w14:paraId="2497151A" w14:textId="6DBE3FE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53115DD0" w14:textId="36C1005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5C48C675" w14:textId="4134327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04/08/2017</w:t>
            </w:r>
          </w:p>
        </w:tc>
        <w:tc>
          <w:tcPr>
            <w:tcW w:w="2300" w:type="dxa"/>
            <w:noWrap/>
          </w:tcPr>
          <w:p w14:paraId="6EF264CC" w14:textId="092BDAB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34F75AB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A258632" w14:textId="094F666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106</w:t>
            </w:r>
          </w:p>
        </w:tc>
        <w:tc>
          <w:tcPr>
            <w:tcW w:w="4547" w:type="dxa"/>
            <w:noWrap/>
          </w:tcPr>
          <w:p w14:paraId="2C99F48C" w14:textId="1FE864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Principal Sukuk Syariah 2</w:t>
            </w:r>
          </w:p>
        </w:tc>
        <w:tc>
          <w:tcPr>
            <w:tcW w:w="3685" w:type="dxa"/>
            <w:noWrap/>
          </w:tcPr>
          <w:p w14:paraId="2947642B" w14:textId="12D751C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32DAA023" w14:textId="76EEE7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083E2261" w14:textId="7437665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08/08/2017</w:t>
            </w:r>
          </w:p>
        </w:tc>
        <w:tc>
          <w:tcPr>
            <w:tcW w:w="2300" w:type="dxa"/>
            <w:noWrap/>
          </w:tcPr>
          <w:p w14:paraId="52B9978A" w14:textId="66557A9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14D03F2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0608A5C" w14:textId="1A974A2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107</w:t>
            </w:r>
          </w:p>
        </w:tc>
        <w:tc>
          <w:tcPr>
            <w:tcW w:w="4547" w:type="dxa"/>
            <w:noWrap/>
          </w:tcPr>
          <w:p w14:paraId="62A89767" w14:textId="3AB67C6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Sharia Equity Fund</w:t>
            </w:r>
          </w:p>
        </w:tc>
        <w:tc>
          <w:tcPr>
            <w:tcW w:w="3685" w:type="dxa"/>
            <w:noWrap/>
          </w:tcPr>
          <w:p w14:paraId="78C53C28" w14:textId="6A1B3C1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41A1C065" w14:textId="7067AE2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755EB1E3" w14:textId="0122B7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18/08/2017</w:t>
            </w:r>
          </w:p>
        </w:tc>
        <w:tc>
          <w:tcPr>
            <w:tcW w:w="2300" w:type="dxa"/>
            <w:noWrap/>
          </w:tcPr>
          <w:p w14:paraId="4CDB5171" w14:textId="49E7A62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13DB79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414AD77" w14:textId="5671813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108</w:t>
            </w:r>
          </w:p>
        </w:tc>
        <w:tc>
          <w:tcPr>
            <w:tcW w:w="4547" w:type="dxa"/>
            <w:noWrap/>
          </w:tcPr>
          <w:p w14:paraId="784F7B54" w14:textId="778746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Sharia Money Market Fund</w:t>
            </w:r>
          </w:p>
        </w:tc>
        <w:tc>
          <w:tcPr>
            <w:tcW w:w="3685" w:type="dxa"/>
            <w:noWrap/>
          </w:tcPr>
          <w:p w14:paraId="1C3B4233" w14:textId="4F248D7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28675B98" w14:textId="553FF49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031B17C" w14:textId="159476C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21/08/2017</w:t>
            </w:r>
          </w:p>
        </w:tc>
        <w:tc>
          <w:tcPr>
            <w:tcW w:w="2300" w:type="dxa"/>
            <w:noWrap/>
          </w:tcPr>
          <w:p w14:paraId="2D729EAA" w14:textId="5DBC08C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4D72D4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B857BF" w14:textId="17C3BBB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109</w:t>
            </w:r>
          </w:p>
        </w:tc>
        <w:tc>
          <w:tcPr>
            <w:tcW w:w="4547" w:type="dxa"/>
            <w:noWrap/>
          </w:tcPr>
          <w:p w14:paraId="560B0FF4" w14:textId="0977BCC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Asia Raya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Berimbang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Pemberdayaan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Ekonomi </w:t>
            </w:r>
            <w:proofErr w:type="spellStart"/>
            <w:r w:rsidRPr="00D36553">
              <w:rPr>
                <w:rFonts w:ascii="Bookman Old Style" w:hAnsi="Bookman Old Style" w:cs="Arial"/>
              </w:rPr>
              <w:t>Umat</w:t>
            </w:r>
            <w:proofErr w:type="spellEnd"/>
          </w:p>
        </w:tc>
        <w:tc>
          <w:tcPr>
            <w:tcW w:w="3685" w:type="dxa"/>
            <w:noWrap/>
          </w:tcPr>
          <w:p w14:paraId="016FEE1E" w14:textId="41A4BAC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Asia Raya Kapital</w:t>
            </w:r>
          </w:p>
        </w:tc>
        <w:tc>
          <w:tcPr>
            <w:tcW w:w="2552" w:type="dxa"/>
            <w:noWrap/>
          </w:tcPr>
          <w:p w14:paraId="3E0EACA5" w14:textId="2BFBF13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5402152D" w14:textId="0B78F35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19/09/2017</w:t>
            </w:r>
          </w:p>
        </w:tc>
        <w:tc>
          <w:tcPr>
            <w:tcW w:w="2300" w:type="dxa"/>
            <w:noWrap/>
          </w:tcPr>
          <w:p w14:paraId="6EF33F7A" w14:textId="58D3BC0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16E3732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DEFA287" w14:textId="6567D6F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110</w:t>
            </w:r>
          </w:p>
        </w:tc>
        <w:tc>
          <w:tcPr>
            <w:tcW w:w="4547" w:type="dxa"/>
            <w:noWrap/>
          </w:tcPr>
          <w:p w14:paraId="7D3AEA4F" w14:textId="2B35397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Sharia Index JII</w:t>
            </w:r>
          </w:p>
        </w:tc>
        <w:tc>
          <w:tcPr>
            <w:tcW w:w="3685" w:type="dxa"/>
            <w:noWrap/>
          </w:tcPr>
          <w:p w14:paraId="583BCDA9" w14:textId="5E4E12D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094DBB11" w14:textId="34C97E1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60E3985" w14:textId="321D624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28/09/2017</w:t>
            </w:r>
          </w:p>
        </w:tc>
        <w:tc>
          <w:tcPr>
            <w:tcW w:w="2300" w:type="dxa"/>
            <w:noWrap/>
          </w:tcPr>
          <w:p w14:paraId="6AC15B96" w14:textId="121B736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0D61E15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EC50A44" w14:textId="2BF5DE7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111</w:t>
            </w:r>
          </w:p>
        </w:tc>
        <w:tc>
          <w:tcPr>
            <w:tcW w:w="4547" w:type="dxa"/>
            <w:noWrap/>
          </w:tcPr>
          <w:p w14:paraId="5827928A" w14:textId="7B777D9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Pinnacle Sharia JII Tracker</w:t>
            </w:r>
          </w:p>
        </w:tc>
        <w:tc>
          <w:tcPr>
            <w:tcW w:w="3685" w:type="dxa"/>
            <w:noWrap/>
          </w:tcPr>
          <w:p w14:paraId="012DAF0C" w14:textId="31A3B24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Pinnacle </w:t>
            </w:r>
            <w:proofErr w:type="spellStart"/>
            <w:r w:rsidRPr="00D36553">
              <w:rPr>
                <w:rFonts w:ascii="Bookman Old Style" w:hAnsi="Bookman Old Style" w:cs="Arial"/>
              </w:rPr>
              <w:t>Persada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Investama</w:t>
            </w:r>
          </w:p>
        </w:tc>
        <w:tc>
          <w:tcPr>
            <w:tcW w:w="2552" w:type="dxa"/>
            <w:noWrap/>
          </w:tcPr>
          <w:p w14:paraId="50A11CF3" w14:textId="0CD3D59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FE07BF5" w14:textId="0337332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28/09/2017</w:t>
            </w:r>
          </w:p>
        </w:tc>
        <w:tc>
          <w:tcPr>
            <w:tcW w:w="2300" w:type="dxa"/>
            <w:noWrap/>
          </w:tcPr>
          <w:p w14:paraId="72003799" w14:textId="1CCBC96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45801C3F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F0FA57E" w14:textId="0125097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112</w:t>
            </w:r>
          </w:p>
        </w:tc>
        <w:tc>
          <w:tcPr>
            <w:tcW w:w="4547" w:type="dxa"/>
            <w:noWrap/>
          </w:tcPr>
          <w:p w14:paraId="164CC484" w14:textId="20EE9D8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Pinnacle Enhanced Sharia ETF</w:t>
            </w:r>
          </w:p>
        </w:tc>
        <w:tc>
          <w:tcPr>
            <w:tcW w:w="3685" w:type="dxa"/>
            <w:noWrap/>
          </w:tcPr>
          <w:p w14:paraId="1A1BCB9B" w14:textId="0858EE2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Pinnacle </w:t>
            </w:r>
            <w:proofErr w:type="spellStart"/>
            <w:r w:rsidRPr="00D36553">
              <w:rPr>
                <w:rFonts w:ascii="Bookman Old Style" w:hAnsi="Bookman Old Style" w:cs="Arial"/>
              </w:rPr>
              <w:t>Persada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Investama</w:t>
            </w:r>
          </w:p>
        </w:tc>
        <w:tc>
          <w:tcPr>
            <w:tcW w:w="2552" w:type="dxa"/>
            <w:noWrap/>
          </w:tcPr>
          <w:p w14:paraId="375EB002" w14:textId="16D411A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46930721" w14:textId="328D058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28/09/2017</w:t>
            </w:r>
          </w:p>
        </w:tc>
        <w:tc>
          <w:tcPr>
            <w:tcW w:w="2300" w:type="dxa"/>
            <w:noWrap/>
          </w:tcPr>
          <w:p w14:paraId="118564FE" w14:textId="16A6C2A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ETF - Saham</w:t>
            </w:r>
          </w:p>
        </w:tc>
      </w:tr>
      <w:tr w:rsidR="00D36553" w:rsidRPr="00D36553" w14:paraId="4C72E78B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C86AA9" w14:textId="20E6E3A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113</w:t>
            </w:r>
          </w:p>
        </w:tc>
        <w:tc>
          <w:tcPr>
            <w:tcW w:w="4547" w:type="dxa"/>
            <w:noWrap/>
          </w:tcPr>
          <w:p w14:paraId="49B0C410" w14:textId="282E9B0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Insight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III</w:t>
            </w:r>
          </w:p>
        </w:tc>
        <w:tc>
          <w:tcPr>
            <w:tcW w:w="3685" w:type="dxa"/>
            <w:noWrap/>
          </w:tcPr>
          <w:p w14:paraId="1D5E7E85" w14:textId="014B57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4D286C96" w14:textId="10B0649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22DAA025" w14:textId="3363D92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28/09/2017</w:t>
            </w:r>
          </w:p>
        </w:tc>
        <w:tc>
          <w:tcPr>
            <w:tcW w:w="2300" w:type="dxa"/>
            <w:noWrap/>
          </w:tcPr>
          <w:p w14:paraId="383E6344" w14:textId="3BD6340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50E8510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F29900B" w14:textId="7779297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114</w:t>
            </w:r>
          </w:p>
        </w:tc>
        <w:tc>
          <w:tcPr>
            <w:tcW w:w="4547" w:type="dxa"/>
            <w:noWrap/>
          </w:tcPr>
          <w:p w14:paraId="2887D9F4" w14:textId="6A6348D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Victoria Pasar Uang Syariah</w:t>
            </w:r>
          </w:p>
        </w:tc>
        <w:tc>
          <w:tcPr>
            <w:tcW w:w="3685" w:type="dxa"/>
            <w:noWrap/>
          </w:tcPr>
          <w:p w14:paraId="7EC1251A" w14:textId="2F3046C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Victoria Manajemen Investasi</w:t>
            </w:r>
          </w:p>
        </w:tc>
        <w:tc>
          <w:tcPr>
            <w:tcW w:w="2552" w:type="dxa"/>
            <w:noWrap/>
          </w:tcPr>
          <w:p w14:paraId="52B950E1" w14:textId="5406ECA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Bukopin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A609A16" w14:textId="186D49F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06/10/2017</w:t>
            </w:r>
          </w:p>
        </w:tc>
        <w:tc>
          <w:tcPr>
            <w:tcW w:w="2300" w:type="dxa"/>
            <w:noWrap/>
          </w:tcPr>
          <w:p w14:paraId="5704095E" w14:textId="271A40F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85E11C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B78AF36" w14:textId="5065D3C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115</w:t>
            </w:r>
          </w:p>
        </w:tc>
        <w:tc>
          <w:tcPr>
            <w:tcW w:w="4547" w:type="dxa"/>
            <w:noWrap/>
          </w:tcPr>
          <w:p w14:paraId="5FE6A3A0" w14:textId="5EA17DC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Victoria Saham Syariah</w:t>
            </w:r>
          </w:p>
        </w:tc>
        <w:tc>
          <w:tcPr>
            <w:tcW w:w="3685" w:type="dxa"/>
            <w:noWrap/>
          </w:tcPr>
          <w:p w14:paraId="2E201874" w14:textId="329D1A9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Victoria Manajemen Investasi</w:t>
            </w:r>
          </w:p>
        </w:tc>
        <w:tc>
          <w:tcPr>
            <w:tcW w:w="2552" w:type="dxa"/>
            <w:noWrap/>
          </w:tcPr>
          <w:p w14:paraId="2056E020" w14:textId="5B5EB29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3FE0F821" w14:textId="1C0AB7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06/10/2017</w:t>
            </w:r>
          </w:p>
        </w:tc>
        <w:tc>
          <w:tcPr>
            <w:tcW w:w="2300" w:type="dxa"/>
            <w:noWrap/>
          </w:tcPr>
          <w:p w14:paraId="349BCEEC" w14:textId="32BA7C2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FC57B2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BDC8AD5" w14:textId="7105061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116</w:t>
            </w:r>
          </w:p>
        </w:tc>
        <w:tc>
          <w:tcPr>
            <w:tcW w:w="4547" w:type="dxa"/>
            <w:noWrap/>
          </w:tcPr>
          <w:p w14:paraId="46C6E62B" w14:textId="66200D6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Ada Kas Syariah</w:t>
            </w:r>
          </w:p>
        </w:tc>
        <w:tc>
          <w:tcPr>
            <w:tcW w:w="3685" w:type="dxa"/>
            <w:noWrap/>
          </w:tcPr>
          <w:p w14:paraId="5778E2D3" w14:textId="2612841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53A2A55F" w14:textId="0B8FEDD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21AF1CDB" w14:textId="69EA1BE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24/10/2017</w:t>
            </w:r>
          </w:p>
        </w:tc>
        <w:tc>
          <w:tcPr>
            <w:tcW w:w="2300" w:type="dxa"/>
            <w:noWrap/>
          </w:tcPr>
          <w:p w14:paraId="55F2D440" w14:textId="417ECCE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D2B947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129A8E" w14:textId="6AA6DDB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117</w:t>
            </w:r>
          </w:p>
        </w:tc>
        <w:tc>
          <w:tcPr>
            <w:tcW w:w="4547" w:type="dxa"/>
            <w:noWrap/>
          </w:tcPr>
          <w:p w14:paraId="02BFF815" w14:textId="4FB606F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Victoria </w:t>
            </w:r>
            <w:proofErr w:type="spellStart"/>
            <w:r w:rsidRPr="00D36553">
              <w:rPr>
                <w:rFonts w:ascii="Bookman Old Style" w:hAnsi="Bookman Old Style" w:cs="Arial"/>
              </w:rPr>
              <w:t>Obligasi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Negara Syariah</w:t>
            </w:r>
          </w:p>
        </w:tc>
        <w:tc>
          <w:tcPr>
            <w:tcW w:w="3685" w:type="dxa"/>
            <w:noWrap/>
          </w:tcPr>
          <w:p w14:paraId="199CDD7A" w14:textId="67D0DD9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Victoria Manajemen Investasi</w:t>
            </w:r>
          </w:p>
        </w:tc>
        <w:tc>
          <w:tcPr>
            <w:tcW w:w="2552" w:type="dxa"/>
            <w:noWrap/>
          </w:tcPr>
          <w:p w14:paraId="31E94C5E" w14:textId="7B7D51F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5E2381B9" w14:textId="6F3C81C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24/10/2017</w:t>
            </w:r>
          </w:p>
        </w:tc>
        <w:tc>
          <w:tcPr>
            <w:tcW w:w="2300" w:type="dxa"/>
            <w:noWrap/>
          </w:tcPr>
          <w:p w14:paraId="13346C4D" w14:textId="3AA3625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724790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BECB3C3" w14:textId="66EF5D3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118</w:t>
            </w:r>
          </w:p>
        </w:tc>
        <w:tc>
          <w:tcPr>
            <w:tcW w:w="4547" w:type="dxa"/>
            <w:noWrap/>
          </w:tcPr>
          <w:p w14:paraId="72B921B2" w14:textId="6A6D21A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Principal Sukuk Syariah 3</w:t>
            </w:r>
          </w:p>
        </w:tc>
        <w:tc>
          <w:tcPr>
            <w:tcW w:w="3685" w:type="dxa"/>
            <w:noWrap/>
          </w:tcPr>
          <w:p w14:paraId="434E8C32" w14:textId="60FEE4D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37652E9C" w14:textId="465EF05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3FB9E559" w14:textId="4C40EA9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24/10/2017</w:t>
            </w:r>
          </w:p>
        </w:tc>
        <w:tc>
          <w:tcPr>
            <w:tcW w:w="2300" w:type="dxa"/>
            <w:noWrap/>
          </w:tcPr>
          <w:p w14:paraId="59A05688" w14:textId="1651D5D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00C908D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D4397F2" w14:textId="3745C2B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119</w:t>
            </w:r>
          </w:p>
        </w:tc>
        <w:tc>
          <w:tcPr>
            <w:tcW w:w="4547" w:type="dxa"/>
            <w:noWrap/>
          </w:tcPr>
          <w:p w14:paraId="352904BE" w14:textId="2783846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Majoris Pasar Uang Syariah Indonesia</w:t>
            </w:r>
          </w:p>
        </w:tc>
        <w:tc>
          <w:tcPr>
            <w:tcW w:w="3685" w:type="dxa"/>
            <w:noWrap/>
          </w:tcPr>
          <w:p w14:paraId="01A7C119" w14:textId="42121CD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Majoris Asset Management</w:t>
            </w:r>
          </w:p>
        </w:tc>
        <w:tc>
          <w:tcPr>
            <w:tcW w:w="2552" w:type="dxa"/>
            <w:noWrap/>
          </w:tcPr>
          <w:p w14:paraId="1BA787EB" w14:textId="4B0360B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0515FFD1" w14:textId="09E3CBC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26/10/2017</w:t>
            </w:r>
          </w:p>
        </w:tc>
        <w:tc>
          <w:tcPr>
            <w:tcW w:w="2300" w:type="dxa"/>
            <w:noWrap/>
          </w:tcPr>
          <w:p w14:paraId="3803B1CE" w14:textId="50CF06B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D5E943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B65B9FC" w14:textId="51BDD4A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120</w:t>
            </w:r>
          </w:p>
        </w:tc>
        <w:tc>
          <w:tcPr>
            <w:tcW w:w="4547" w:type="dxa"/>
            <w:noWrap/>
          </w:tcPr>
          <w:p w14:paraId="489CDF20" w14:textId="6105B38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Majoris Sukuk Negara Indonesia</w:t>
            </w:r>
          </w:p>
        </w:tc>
        <w:tc>
          <w:tcPr>
            <w:tcW w:w="3685" w:type="dxa"/>
            <w:noWrap/>
          </w:tcPr>
          <w:p w14:paraId="4528A71E" w14:textId="007562C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Majoris Asset Management</w:t>
            </w:r>
          </w:p>
        </w:tc>
        <w:tc>
          <w:tcPr>
            <w:tcW w:w="2552" w:type="dxa"/>
            <w:noWrap/>
          </w:tcPr>
          <w:p w14:paraId="439FF13B" w14:textId="609307D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69F63B46" w14:textId="5473F08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30/10/2017</w:t>
            </w:r>
          </w:p>
        </w:tc>
        <w:tc>
          <w:tcPr>
            <w:tcW w:w="2300" w:type="dxa"/>
            <w:noWrap/>
          </w:tcPr>
          <w:p w14:paraId="264CDA47" w14:textId="59A9BE0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D7E59D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0689ADB" w14:textId="56AF091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121</w:t>
            </w:r>
          </w:p>
        </w:tc>
        <w:tc>
          <w:tcPr>
            <w:tcW w:w="4547" w:type="dxa"/>
            <w:noWrap/>
          </w:tcPr>
          <w:p w14:paraId="2809A917" w14:textId="5FB15EF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Simas Balance Syariah</w:t>
            </w:r>
          </w:p>
        </w:tc>
        <w:tc>
          <w:tcPr>
            <w:tcW w:w="3685" w:type="dxa"/>
            <w:noWrap/>
          </w:tcPr>
          <w:p w14:paraId="15A88F8E" w14:textId="177DA35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7E97F6E6" w14:textId="7A30554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6E7DE3A" w14:textId="2013BB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30/10/2017</w:t>
            </w:r>
          </w:p>
        </w:tc>
        <w:tc>
          <w:tcPr>
            <w:tcW w:w="2300" w:type="dxa"/>
            <w:noWrap/>
          </w:tcPr>
          <w:p w14:paraId="28451689" w14:textId="076A318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2A1F4067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3495F4D" w14:textId="448CC95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122</w:t>
            </w:r>
          </w:p>
        </w:tc>
        <w:tc>
          <w:tcPr>
            <w:tcW w:w="4547" w:type="dxa"/>
            <w:noWrap/>
          </w:tcPr>
          <w:p w14:paraId="60D9F0DA" w14:textId="7C66743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Capital Sharia Money Market</w:t>
            </w:r>
          </w:p>
        </w:tc>
        <w:tc>
          <w:tcPr>
            <w:tcW w:w="3685" w:type="dxa"/>
            <w:noWrap/>
          </w:tcPr>
          <w:p w14:paraId="23F9B9FB" w14:textId="5D4968C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Capital Asset Management</w:t>
            </w:r>
          </w:p>
        </w:tc>
        <w:tc>
          <w:tcPr>
            <w:tcW w:w="2552" w:type="dxa"/>
            <w:noWrap/>
          </w:tcPr>
          <w:p w14:paraId="3E60A368" w14:textId="668E0C5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1C69A2BA" w14:textId="0685D90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14/11/2017</w:t>
            </w:r>
          </w:p>
        </w:tc>
        <w:tc>
          <w:tcPr>
            <w:tcW w:w="2300" w:type="dxa"/>
            <w:noWrap/>
          </w:tcPr>
          <w:p w14:paraId="1B947A29" w14:textId="690E1BA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7128F9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BF66A2A" w14:textId="125048E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123</w:t>
            </w:r>
          </w:p>
        </w:tc>
        <w:tc>
          <w:tcPr>
            <w:tcW w:w="4547" w:type="dxa"/>
            <w:noWrap/>
          </w:tcPr>
          <w:p w14:paraId="07539053" w14:textId="2FDD81D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Majoris JII Syariah Indonesia</w:t>
            </w:r>
          </w:p>
        </w:tc>
        <w:tc>
          <w:tcPr>
            <w:tcW w:w="3685" w:type="dxa"/>
            <w:noWrap/>
          </w:tcPr>
          <w:p w14:paraId="2BD46312" w14:textId="281E10E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Majoris Asset Management</w:t>
            </w:r>
          </w:p>
        </w:tc>
        <w:tc>
          <w:tcPr>
            <w:tcW w:w="2552" w:type="dxa"/>
            <w:noWrap/>
          </w:tcPr>
          <w:p w14:paraId="0DE975BF" w14:textId="421C480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5056C972" w14:textId="7FCE211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14/11/2017</w:t>
            </w:r>
          </w:p>
        </w:tc>
        <w:tc>
          <w:tcPr>
            <w:tcW w:w="2300" w:type="dxa"/>
            <w:noWrap/>
          </w:tcPr>
          <w:p w14:paraId="2C7B08EF" w14:textId="139C44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3335F98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E1B7ABB" w14:textId="2B0D927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124</w:t>
            </w:r>
          </w:p>
        </w:tc>
        <w:tc>
          <w:tcPr>
            <w:tcW w:w="4547" w:type="dxa"/>
            <w:noWrap/>
          </w:tcPr>
          <w:p w14:paraId="2F4040D6" w14:textId="5E33CAB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Cipta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  <w:tc>
          <w:tcPr>
            <w:tcW w:w="3685" w:type="dxa"/>
            <w:noWrap/>
          </w:tcPr>
          <w:p w14:paraId="4F04109B" w14:textId="75B1FA8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Ciptadana Asset Management</w:t>
            </w:r>
          </w:p>
        </w:tc>
        <w:tc>
          <w:tcPr>
            <w:tcW w:w="2552" w:type="dxa"/>
            <w:noWrap/>
          </w:tcPr>
          <w:p w14:paraId="69FDF35B" w14:textId="3579E6D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E6DDD39" w14:textId="2FA27C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29/11/2017</w:t>
            </w:r>
          </w:p>
        </w:tc>
        <w:tc>
          <w:tcPr>
            <w:tcW w:w="2300" w:type="dxa"/>
            <w:noWrap/>
          </w:tcPr>
          <w:p w14:paraId="67CCB483" w14:textId="332B08F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0B9D84A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8B1A3A1" w14:textId="0F2F795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125</w:t>
            </w:r>
          </w:p>
        </w:tc>
        <w:tc>
          <w:tcPr>
            <w:tcW w:w="4547" w:type="dxa"/>
            <w:noWrap/>
          </w:tcPr>
          <w:p w14:paraId="11DF2232" w14:textId="31F1D86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PAM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Dana Safa</w:t>
            </w:r>
          </w:p>
        </w:tc>
        <w:tc>
          <w:tcPr>
            <w:tcW w:w="3685" w:type="dxa"/>
            <w:noWrap/>
          </w:tcPr>
          <w:p w14:paraId="382F8F50" w14:textId="2060537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Paytren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Aset Manajemen</w:t>
            </w:r>
          </w:p>
        </w:tc>
        <w:tc>
          <w:tcPr>
            <w:tcW w:w="2552" w:type="dxa"/>
            <w:noWrap/>
          </w:tcPr>
          <w:p w14:paraId="1399BDEB" w14:textId="60AB3B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C178949" w14:textId="050E10F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29/11/2017</w:t>
            </w:r>
          </w:p>
        </w:tc>
        <w:tc>
          <w:tcPr>
            <w:tcW w:w="2300" w:type="dxa"/>
            <w:noWrap/>
          </w:tcPr>
          <w:p w14:paraId="7DFA6FBC" w14:textId="0096EA2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3709E8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4F77A40" w14:textId="027F674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126</w:t>
            </w:r>
          </w:p>
        </w:tc>
        <w:tc>
          <w:tcPr>
            <w:tcW w:w="4547" w:type="dxa"/>
            <w:noWrap/>
          </w:tcPr>
          <w:p w14:paraId="1519B2D5" w14:textId="39E91F2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Panin Dana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15EE5718" w14:textId="50E719A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Panin Asset Management</w:t>
            </w:r>
          </w:p>
        </w:tc>
        <w:tc>
          <w:tcPr>
            <w:tcW w:w="2552" w:type="dxa"/>
            <w:noWrap/>
          </w:tcPr>
          <w:p w14:paraId="738FF2A8" w14:textId="6CAC47E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Bank, A.G.</w:t>
            </w:r>
          </w:p>
        </w:tc>
        <w:tc>
          <w:tcPr>
            <w:tcW w:w="1984" w:type="dxa"/>
            <w:noWrap/>
          </w:tcPr>
          <w:p w14:paraId="745D070C" w14:textId="1905294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13/12/2017</w:t>
            </w:r>
          </w:p>
        </w:tc>
        <w:tc>
          <w:tcPr>
            <w:tcW w:w="2300" w:type="dxa"/>
            <w:noWrap/>
          </w:tcPr>
          <w:p w14:paraId="2FE4467B" w14:textId="7EA6E35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368B306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27F2DBC" w14:textId="028A691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127</w:t>
            </w:r>
          </w:p>
        </w:tc>
        <w:tc>
          <w:tcPr>
            <w:tcW w:w="4547" w:type="dxa"/>
            <w:noWrap/>
          </w:tcPr>
          <w:p w14:paraId="140A6D13" w14:textId="30D5F2B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Pinnacle Sharia Money Market Fund</w:t>
            </w:r>
          </w:p>
        </w:tc>
        <w:tc>
          <w:tcPr>
            <w:tcW w:w="3685" w:type="dxa"/>
            <w:noWrap/>
          </w:tcPr>
          <w:p w14:paraId="6F073B68" w14:textId="53AB5BE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Pinnacle </w:t>
            </w:r>
            <w:proofErr w:type="spellStart"/>
            <w:r w:rsidRPr="00D36553">
              <w:rPr>
                <w:rFonts w:ascii="Bookman Old Style" w:hAnsi="Bookman Old Style" w:cs="Arial"/>
              </w:rPr>
              <w:t>Persada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Investama</w:t>
            </w:r>
          </w:p>
        </w:tc>
        <w:tc>
          <w:tcPr>
            <w:tcW w:w="2552" w:type="dxa"/>
            <w:noWrap/>
          </w:tcPr>
          <w:p w14:paraId="037EE5E4" w14:textId="41D9E9E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36461EE4" w14:textId="743784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20/12/2017</w:t>
            </w:r>
          </w:p>
        </w:tc>
        <w:tc>
          <w:tcPr>
            <w:tcW w:w="2300" w:type="dxa"/>
            <w:noWrap/>
          </w:tcPr>
          <w:p w14:paraId="3B1BDA1C" w14:textId="7FA32E1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ADA4C2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4CBA24D" w14:textId="3136136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128</w:t>
            </w:r>
          </w:p>
        </w:tc>
        <w:tc>
          <w:tcPr>
            <w:tcW w:w="4547" w:type="dxa"/>
            <w:noWrap/>
          </w:tcPr>
          <w:p w14:paraId="631E2C20" w14:textId="07BA81E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Minna Padi Indraprastha Saham Syariah</w:t>
            </w:r>
          </w:p>
        </w:tc>
        <w:tc>
          <w:tcPr>
            <w:tcW w:w="3685" w:type="dxa"/>
            <w:noWrap/>
          </w:tcPr>
          <w:p w14:paraId="178FC4C2" w14:textId="75B0639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Minna Padi Aset Manajemen</w:t>
            </w:r>
          </w:p>
        </w:tc>
        <w:tc>
          <w:tcPr>
            <w:tcW w:w="2552" w:type="dxa"/>
            <w:noWrap/>
          </w:tcPr>
          <w:p w14:paraId="017C06FE" w14:textId="5CDACB4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0E2500D0" w14:textId="6D41606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14/02/2018</w:t>
            </w:r>
          </w:p>
        </w:tc>
        <w:tc>
          <w:tcPr>
            <w:tcW w:w="2300" w:type="dxa"/>
            <w:noWrap/>
          </w:tcPr>
          <w:p w14:paraId="3C9CEA6E" w14:textId="2D03B4D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EEC774B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3A82937" w14:textId="30EB440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129</w:t>
            </w:r>
          </w:p>
        </w:tc>
        <w:tc>
          <w:tcPr>
            <w:tcW w:w="4547" w:type="dxa"/>
            <w:noWrap/>
          </w:tcPr>
          <w:p w14:paraId="754213E5" w14:textId="6428830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SAM Dana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03022E22" w14:textId="39A68FF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Samuel Aset Manajemen</w:t>
            </w:r>
          </w:p>
        </w:tc>
        <w:tc>
          <w:tcPr>
            <w:tcW w:w="2552" w:type="dxa"/>
            <w:noWrap/>
          </w:tcPr>
          <w:p w14:paraId="05B07E3C" w14:textId="7CB3047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5EE779E5" w14:textId="1FB779A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19/02/2018</w:t>
            </w:r>
          </w:p>
        </w:tc>
        <w:tc>
          <w:tcPr>
            <w:tcW w:w="2300" w:type="dxa"/>
            <w:noWrap/>
          </w:tcPr>
          <w:p w14:paraId="713C3C91" w14:textId="667B281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C41655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0A95263" w14:textId="7DFC542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130</w:t>
            </w:r>
          </w:p>
        </w:tc>
        <w:tc>
          <w:tcPr>
            <w:tcW w:w="4547" w:type="dxa"/>
            <w:noWrap/>
          </w:tcPr>
          <w:p w14:paraId="3ACA6726" w14:textId="0485630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Aurora Sharia Equity</w:t>
            </w:r>
          </w:p>
        </w:tc>
        <w:tc>
          <w:tcPr>
            <w:tcW w:w="3685" w:type="dxa"/>
            <w:noWrap/>
          </w:tcPr>
          <w:p w14:paraId="01E3E5B7" w14:textId="52518BB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Aurora Asset Management</w:t>
            </w:r>
          </w:p>
        </w:tc>
        <w:tc>
          <w:tcPr>
            <w:tcW w:w="2552" w:type="dxa"/>
            <w:noWrap/>
          </w:tcPr>
          <w:p w14:paraId="1EF046D8" w14:textId="29FB6F2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2DA8A24" w14:textId="41E5E4B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05/03/2018</w:t>
            </w:r>
          </w:p>
        </w:tc>
        <w:tc>
          <w:tcPr>
            <w:tcW w:w="2300" w:type="dxa"/>
            <w:noWrap/>
          </w:tcPr>
          <w:p w14:paraId="14F23E01" w14:textId="69FD0F7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4651CF7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3D87A56" w14:textId="3857FFD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131</w:t>
            </w:r>
          </w:p>
        </w:tc>
        <w:tc>
          <w:tcPr>
            <w:tcW w:w="4547" w:type="dxa"/>
            <w:noWrap/>
          </w:tcPr>
          <w:p w14:paraId="02DA3200" w14:textId="59A3B65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Danareksa </w:t>
            </w:r>
            <w:proofErr w:type="spellStart"/>
            <w:r w:rsidRPr="00D36553">
              <w:rPr>
                <w:rFonts w:ascii="Bookman Old Style" w:hAnsi="Bookman Old Style" w:cs="Arial"/>
              </w:rPr>
              <w:t>Seruni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Pasar Uang Syariah</w:t>
            </w:r>
          </w:p>
        </w:tc>
        <w:tc>
          <w:tcPr>
            <w:tcW w:w="3685" w:type="dxa"/>
            <w:noWrap/>
          </w:tcPr>
          <w:p w14:paraId="07BCEE0A" w14:textId="2D11C5E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7604A669" w14:textId="646DB19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Bukopin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B71047F" w14:textId="366306F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05/03/2018</w:t>
            </w:r>
          </w:p>
        </w:tc>
        <w:tc>
          <w:tcPr>
            <w:tcW w:w="2300" w:type="dxa"/>
            <w:noWrap/>
          </w:tcPr>
          <w:p w14:paraId="29C63828" w14:textId="0BCE273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5CE834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614FFAE" w14:textId="64A0416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132</w:t>
            </w:r>
          </w:p>
        </w:tc>
        <w:tc>
          <w:tcPr>
            <w:tcW w:w="4547" w:type="dxa"/>
            <w:noWrap/>
          </w:tcPr>
          <w:p w14:paraId="0EA188C9" w14:textId="13EFBBD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Mega Dana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660940F0" w14:textId="7562195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Mega Capital Investama</w:t>
            </w:r>
          </w:p>
        </w:tc>
        <w:tc>
          <w:tcPr>
            <w:tcW w:w="2552" w:type="dxa"/>
            <w:noWrap/>
          </w:tcPr>
          <w:p w14:paraId="0C0D20B1" w14:textId="31ED24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6EABD02F" w14:textId="105FF8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13/03/2018</w:t>
            </w:r>
          </w:p>
        </w:tc>
        <w:tc>
          <w:tcPr>
            <w:tcW w:w="2300" w:type="dxa"/>
            <w:noWrap/>
          </w:tcPr>
          <w:p w14:paraId="505E8985" w14:textId="2A2F163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349176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E8E9A46" w14:textId="2313DAE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133</w:t>
            </w:r>
          </w:p>
        </w:tc>
        <w:tc>
          <w:tcPr>
            <w:tcW w:w="4547" w:type="dxa"/>
            <w:noWrap/>
          </w:tcPr>
          <w:p w14:paraId="6FC14FB6" w14:textId="7B432AB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Allianz JII Fund</w:t>
            </w:r>
          </w:p>
        </w:tc>
        <w:tc>
          <w:tcPr>
            <w:tcW w:w="3685" w:type="dxa"/>
            <w:noWrap/>
          </w:tcPr>
          <w:p w14:paraId="661BE2B0" w14:textId="5AB12E9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Allianz Global Investors Asset Management Indonesia</w:t>
            </w:r>
          </w:p>
        </w:tc>
        <w:tc>
          <w:tcPr>
            <w:tcW w:w="2552" w:type="dxa"/>
            <w:noWrap/>
          </w:tcPr>
          <w:p w14:paraId="56D47797" w14:textId="7084870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FFCCD26" w14:textId="1B3BA06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22/03/2018</w:t>
            </w:r>
          </w:p>
        </w:tc>
        <w:tc>
          <w:tcPr>
            <w:tcW w:w="2300" w:type="dxa"/>
            <w:noWrap/>
          </w:tcPr>
          <w:p w14:paraId="1056F6DC" w14:textId="05596F5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7EAE004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613E78B" w14:textId="4232DBA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134</w:t>
            </w:r>
          </w:p>
        </w:tc>
        <w:tc>
          <w:tcPr>
            <w:tcW w:w="4547" w:type="dxa"/>
            <w:noWrap/>
          </w:tcPr>
          <w:p w14:paraId="54A69596" w14:textId="4A956D0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Capital Sharia Balanced</w:t>
            </w:r>
          </w:p>
        </w:tc>
        <w:tc>
          <w:tcPr>
            <w:tcW w:w="3685" w:type="dxa"/>
            <w:noWrap/>
          </w:tcPr>
          <w:p w14:paraId="15C59062" w14:textId="15B516B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Capital Asset Management</w:t>
            </w:r>
          </w:p>
        </w:tc>
        <w:tc>
          <w:tcPr>
            <w:tcW w:w="2552" w:type="dxa"/>
            <w:noWrap/>
          </w:tcPr>
          <w:p w14:paraId="5740C0DD" w14:textId="1FEE65E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6A33C024" w14:textId="4BCBE49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09/04/2018</w:t>
            </w:r>
          </w:p>
        </w:tc>
        <w:tc>
          <w:tcPr>
            <w:tcW w:w="2300" w:type="dxa"/>
            <w:noWrap/>
          </w:tcPr>
          <w:p w14:paraId="5E5F0775" w14:textId="4CDF22A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2F441DA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44E59EB" w14:textId="1F4DBB9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135</w:t>
            </w:r>
          </w:p>
        </w:tc>
        <w:tc>
          <w:tcPr>
            <w:tcW w:w="4547" w:type="dxa"/>
            <w:noWrap/>
          </w:tcPr>
          <w:p w14:paraId="7CDC8560" w14:textId="3A3B6F6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Pacific Saham Syariah III</w:t>
            </w:r>
          </w:p>
        </w:tc>
        <w:tc>
          <w:tcPr>
            <w:tcW w:w="3685" w:type="dxa"/>
            <w:noWrap/>
          </w:tcPr>
          <w:p w14:paraId="32F5C191" w14:textId="6E40DB3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Pacific Capital Investment </w:t>
            </w:r>
          </w:p>
        </w:tc>
        <w:tc>
          <w:tcPr>
            <w:tcW w:w="2552" w:type="dxa"/>
            <w:noWrap/>
          </w:tcPr>
          <w:p w14:paraId="190F9DBD" w14:textId="7776A6E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072308C5" w14:textId="21A9355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17/04/2018</w:t>
            </w:r>
          </w:p>
        </w:tc>
        <w:tc>
          <w:tcPr>
            <w:tcW w:w="2300" w:type="dxa"/>
            <w:noWrap/>
          </w:tcPr>
          <w:p w14:paraId="66142E61" w14:textId="2FC89FD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5EFF9C5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3323E0C" w14:textId="14826DD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136</w:t>
            </w:r>
          </w:p>
        </w:tc>
        <w:tc>
          <w:tcPr>
            <w:tcW w:w="4547" w:type="dxa"/>
            <w:noWrap/>
          </w:tcPr>
          <w:p w14:paraId="19833CE9" w14:textId="1BC84A3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Dana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Berkah Syariah</w:t>
            </w:r>
          </w:p>
        </w:tc>
        <w:tc>
          <w:tcPr>
            <w:tcW w:w="3685" w:type="dxa"/>
            <w:noWrap/>
          </w:tcPr>
          <w:p w14:paraId="5AC4755C" w14:textId="5AF20F3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3DD72589" w14:textId="578A5D4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01C7CDD1" w14:textId="0CCD901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30/05/2018</w:t>
            </w:r>
          </w:p>
        </w:tc>
        <w:tc>
          <w:tcPr>
            <w:tcW w:w="2300" w:type="dxa"/>
            <w:noWrap/>
          </w:tcPr>
          <w:p w14:paraId="692F849E" w14:textId="0B03BF6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12601BD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F1E42AD" w14:textId="6B7037D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137</w:t>
            </w:r>
          </w:p>
        </w:tc>
        <w:tc>
          <w:tcPr>
            <w:tcW w:w="4547" w:type="dxa"/>
            <w:noWrap/>
          </w:tcPr>
          <w:p w14:paraId="16F0A4BE" w14:textId="6C44A5F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Asia Raya Syariah Saham </w:t>
            </w:r>
            <w:proofErr w:type="spellStart"/>
            <w:r w:rsidRPr="00D36553">
              <w:rPr>
                <w:rFonts w:ascii="Bookman Old Style" w:hAnsi="Bookman Old Style" w:cs="Arial"/>
              </w:rPr>
              <w:t>Barokah</w:t>
            </w:r>
            <w:proofErr w:type="spellEnd"/>
          </w:p>
        </w:tc>
        <w:tc>
          <w:tcPr>
            <w:tcW w:w="3685" w:type="dxa"/>
            <w:noWrap/>
          </w:tcPr>
          <w:p w14:paraId="28ECC1DA" w14:textId="587B1CD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Asia Raya Kapital</w:t>
            </w:r>
          </w:p>
        </w:tc>
        <w:tc>
          <w:tcPr>
            <w:tcW w:w="2552" w:type="dxa"/>
            <w:noWrap/>
          </w:tcPr>
          <w:p w14:paraId="1DD57DD9" w14:textId="5D4281A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2249A368" w14:textId="3C6871A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05/06/2018</w:t>
            </w:r>
          </w:p>
        </w:tc>
        <w:tc>
          <w:tcPr>
            <w:tcW w:w="2300" w:type="dxa"/>
            <w:noWrap/>
          </w:tcPr>
          <w:p w14:paraId="7E0EA1BF" w14:textId="5ACD750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B9D1DB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C18DFE6" w14:textId="3EC0E50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138</w:t>
            </w:r>
          </w:p>
        </w:tc>
        <w:tc>
          <w:tcPr>
            <w:tcW w:w="4547" w:type="dxa"/>
            <w:noWrap/>
          </w:tcPr>
          <w:p w14:paraId="31523766" w14:textId="3D02283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Asia Raya Saham </w:t>
            </w:r>
            <w:proofErr w:type="spellStart"/>
            <w:r w:rsidRPr="00D36553">
              <w:rPr>
                <w:rFonts w:ascii="Bookman Old Style" w:hAnsi="Bookman Old Style" w:cs="Arial"/>
              </w:rPr>
              <w:t>Unggulan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3A240A6A" w14:textId="7712105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Asia Raya Kapital</w:t>
            </w:r>
          </w:p>
        </w:tc>
        <w:tc>
          <w:tcPr>
            <w:tcW w:w="2552" w:type="dxa"/>
            <w:noWrap/>
          </w:tcPr>
          <w:p w14:paraId="13B04D7E" w14:textId="1922D0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6D998B1A" w14:textId="6991A21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05/06/2018</w:t>
            </w:r>
          </w:p>
        </w:tc>
        <w:tc>
          <w:tcPr>
            <w:tcW w:w="2300" w:type="dxa"/>
            <w:noWrap/>
          </w:tcPr>
          <w:p w14:paraId="367A445B" w14:textId="4B47198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93F3DF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589DA56" w14:textId="20A044C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139</w:t>
            </w:r>
          </w:p>
        </w:tc>
        <w:tc>
          <w:tcPr>
            <w:tcW w:w="4547" w:type="dxa"/>
            <w:noWrap/>
          </w:tcPr>
          <w:p w14:paraId="3489DB73" w14:textId="05B051F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Manulife Dana Kas Syariah</w:t>
            </w:r>
          </w:p>
        </w:tc>
        <w:tc>
          <w:tcPr>
            <w:tcW w:w="3685" w:type="dxa"/>
            <w:noWrap/>
          </w:tcPr>
          <w:p w14:paraId="27B4AC30" w14:textId="4C34E4E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Manulife Aset Manajemen Indonesia</w:t>
            </w:r>
          </w:p>
        </w:tc>
        <w:tc>
          <w:tcPr>
            <w:tcW w:w="2552" w:type="dxa"/>
            <w:noWrap/>
          </w:tcPr>
          <w:p w14:paraId="593E6602" w14:textId="0D0885C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49DC39E3" w14:textId="0CB478C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07/06/2018</w:t>
            </w:r>
          </w:p>
        </w:tc>
        <w:tc>
          <w:tcPr>
            <w:tcW w:w="2300" w:type="dxa"/>
            <w:noWrap/>
          </w:tcPr>
          <w:p w14:paraId="20A5872B" w14:textId="1AEF420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7CACD3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A38C8D4" w14:textId="07CB7B9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140</w:t>
            </w:r>
          </w:p>
        </w:tc>
        <w:tc>
          <w:tcPr>
            <w:tcW w:w="4547" w:type="dxa"/>
            <w:noWrap/>
          </w:tcPr>
          <w:p w14:paraId="4F7D4B46" w14:textId="31A30BC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Principal Islamic Philanthropy Income Fund</w:t>
            </w:r>
          </w:p>
        </w:tc>
        <w:tc>
          <w:tcPr>
            <w:tcW w:w="3685" w:type="dxa"/>
            <w:noWrap/>
          </w:tcPr>
          <w:p w14:paraId="14BDA99A" w14:textId="02B22E1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4B20455F" w14:textId="4C0929B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301231D8" w14:textId="27D59A5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19/07/2018</w:t>
            </w:r>
          </w:p>
        </w:tc>
        <w:tc>
          <w:tcPr>
            <w:tcW w:w="2300" w:type="dxa"/>
            <w:noWrap/>
          </w:tcPr>
          <w:p w14:paraId="450EE743" w14:textId="15D977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8EACE2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A302CBE" w14:textId="050A6AC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141</w:t>
            </w:r>
          </w:p>
        </w:tc>
        <w:tc>
          <w:tcPr>
            <w:tcW w:w="4547" w:type="dxa"/>
            <w:noWrap/>
          </w:tcPr>
          <w:p w14:paraId="55316CD5" w14:textId="4732DFB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PAM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Dana Daqu</w:t>
            </w:r>
          </w:p>
        </w:tc>
        <w:tc>
          <w:tcPr>
            <w:tcW w:w="3685" w:type="dxa"/>
            <w:noWrap/>
          </w:tcPr>
          <w:p w14:paraId="6429123A" w14:textId="40D3C6A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Paytren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Aset Manajemen</w:t>
            </w:r>
          </w:p>
        </w:tc>
        <w:tc>
          <w:tcPr>
            <w:tcW w:w="2552" w:type="dxa"/>
            <w:noWrap/>
          </w:tcPr>
          <w:p w14:paraId="16AD15A9" w14:textId="6D3E3A0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0924BF07" w14:textId="6B9A95E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19/07/2018</w:t>
            </w:r>
          </w:p>
        </w:tc>
        <w:tc>
          <w:tcPr>
            <w:tcW w:w="2300" w:type="dxa"/>
            <w:noWrap/>
          </w:tcPr>
          <w:p w14:paraId="61C11FB8" w14:textId="52FE47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5D38376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2F4899C" w14:textId="5DE5399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142</w:t>
            </w:r>
          </w:p>
        </w:tc>
        <w:tc>
          <w:tcPr>
            <w:tcW w:w="4547" w:type="dxa"/>
            <w:noWrap/>
          </w:tcPr>
          <w:p w14:paraId="2A5009C7" w14:textId="2371A98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Insight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V</w:t>
            </w:r>
          </w:p>
        </w:tc>
        <w:tc>
          <w:tcPr>
            <w:tcW w:w="3685" w:type="dxa"/>
            <w:noWrap/>
          </w:tcPr>
          <w:p w14:paraId="5B93E48B" w14:textId="1A0CBF5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53B38CC0" w14:textId="3A956D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2A2B7CF0" w14:textId="132994F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25/07/2018</w:t>
            </w:r>
          </w:p>
        </w:tc>
        <w:tc>
          <w:tcPr>
            <w:tcW w:w="2300" w:type="dxa"/>
            <w:noWrap/>
          </w:tcPr>
          <w:p w14:paraId="6164DF33" w14:textId="16BBFF3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4CB93BC7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E674133" w14:textId="70E4F8C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143</w:t>
            </w:r>
          </w:p>
        </w:tc>
        <w:tc>
          <w:tcPr>
            <w:tcW w:w="4547" w:type="dxa"/>
            <w:noWrap/>
          </w:tcPr>
          <w:p w14:paraId="6A3D1AC4" w14:textId="5F6D03D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Simas Equity Syariah</w:t>
            </w:r>
          </w:p>
        </w:tc>
        <w:tc>
          <w:tcPr>
            <w:tcW w:w="3685" w:type="dxa"/>
            <w:noWrap/>
          </w:tcPr>
          <w:p w14:paraId="4538B7DB" w14:textId="6B5021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2BF2208E" w14:textId="50B3278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2D7B2D1" w14:textId="4498185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03/08/2018</w:t>
            </w:r>
          </w:p>
        </w:tc>
        <w:tc>
          <w:tcPr>
            <w:tcW w:w="2300" w:type="dxa"/>
            <w:noWrap/>
          </w:tcPr>
          <w:p w14:paraId="27F3BD7D" w14:textId="4EB7E50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2D604F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9372A30" w14:textId="3228940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144</w:t>
            </w:r>
          </w:p>
        </w:tc>
        <w:tc>
          <w:tcPr>
            <w:tcW w:w="4547" w:type="dxa"/>
            <w:noWrap/>
          </w:tcPr>
          <w:p w14:paraId="545A7F07" w14:textId="0A6486D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Allianz Sharia Capital Protected Fund 1</w:t>
            </w:r>
          </w:p>
        </w:tc>
        <w:tc>
          <w:tcPr>
            <w:tcW w:w="3685" w:type="dxa"/>
            <w:noWrap/>
          </w:tcPr>
          <w:p w14:paraId="2EC818AB" w14:textId="187B179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Allianz Global Investors Asset Management Indonesia</w:t>
            </w:r>
          </w:p>
        </w:tc>
        <w:tc>
          <w:tcPr>
            <w:tcW w:w="2552" w:type="dxa"/>
            <w:noWrap/>
          </w:tcPr>
          <w:p w14:paraId="4D672BE4" w14:textId="4F362C2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0A0BA685" w14:textId="297F21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03/08/2018</w:t>
            </w:r>
          </w:p>
        </w:tc>
        <w:tc>
          <w:tcPr>
            <w:tcW w:w="2300" w:type="dxa"/>
            <w:noWrap/>
          </w:tcPr>
          <w:p w14:paraId="7BFFE3E0" w14:textId="5705B03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848E16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789EDB9" w14:textId="0427D57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145</w:t>
            </w:r>
          </w:p>
        </w:tc>
        <w:tc>
          <w:tcPr>
            <w:tcW w:w="4547" w:type="dxa"/>
            <w:noWrap/>
          </w:tcPr>
          <w:p w14:paraId="51719232" w14:textId="51A529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</w:t>
            </w:r>
            <w:proofErr w:type="spellStart"/>
            <w:r w:rsidRPr="00D36553">
              <w:rPr>
                <w:rFonts w:ascii="Bookman Old Style" w:hAnsi="Bookman Old Style" w:cs="Arial"/>
              </w:rPr>
              <w:t>Kaffah</w:t>
            </w:r>
            <w:proofErr w:type="spellEnd"/>
          </w:p>
        </w:tc>
        <w:tc>
          <w:tcPr>
            <w:tcW w:w="3685" w:type="dxa"/>
            <w:noWrap/>
          </w:tcPr>
          <w:p w14:paraId="0D0266A7" w14:textId="1C67A13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3028CA05" w14:textId="58A0A47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27DAE1E2" w14:textId="762E72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03/08/2018</w:t>
            </w:r>
          </w:p>
        </w:tc>
        <w:tc>
          <w:tcPr>
            <w:tcW w:w="2300" w:type="dxa"/>
            <w:noWrap/>
          </w:tcPr>
          <w:p w14:paraId="13185A32" w14:textId="30D125D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5E9A9C0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FBA022" w14:textId="47A1E29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146</w:t>
            </w:r>
          </w:p>
        </w:tc>
        <w:tc>
          <w:tcPr>
            <w:tcW w:w="4547" w:type="dxa"/>
            <w:noWrap/>
          </w:tcPr>
          <w:p w14:paraId="663AF3EB" w14:textId="238F142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Aurora Syariah Saham Amanah</w:t>
            </w:r>
          </w:p>
        </w:tc>
        <w:tc>
          <w:tcPr>
            <w:tcW w:w="3685" w:type="dxa"/>
            <w:noWrap/>
          </w:tcPr>
          <w:p w14:paraId="7EAC67B7" w14:textId="23CB0D3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Aurora Asset Management</w:t>
            </w:r>
          </w:p>
        </w:tc>
        <w:tc>
          <w:tcPr>
            <w:tcW w:w="2552" w:type="dxa"/>
            <w:noWrap/>
          </w:tcPr>
          <w:p w14:paraId="3713E685" w14:textId="733EB68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117F4CB8" w14:textId="059475B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27/08/2018</w:t>
            </w:r>
          </w:p>
        </w:tc>
        <w:tc>
          <w:tcPr>
            <w:tcW w:w="2300" w:type="dxa"/>
            <w:noWrap/>
          </w:tcPr>
          <w:p w14:paraId="5BAEDE7F" w14:textId="3DF4D99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71E9A9E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C61B0D5" w14:textId="684A385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147</w:t>
            </w:r>
          </w:p>
        </w:tc>
        <w:tc>
          <w:tcPr>
            <w:tcW w:w="4547" w:type="dxa"/>
            <w:noWrap/>
          </w:tcPr>
          <w:p w14:paraId="7AC9BCDB" w14:textId="0433E69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Cipta Saham </w:t>
            </w:r>
            <w:proofErr w:type="spellStart"/>
            <w:r w:rsidRPr="00D36553">
              <w:rPr>
                <w:rFonts w:ascii="Bookman Old Style" w:hAnsi="Bookman Old Style" w:cs="Arial"/>
              </w:rPr>
              <w:t>Unggulan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285F29E7" w14:textId="4934445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Ciptadana Asset Management</w:t>
            </w:r>
          </w:p>
        </w:tc>
        <w:tc>
          <w:tcPr>
            <w:tcW w:w="2552" w:type="dxa"/>
            <w:noWrap/>
          </w:tcPr>
          <w:p w14:paraId="65D73EA2" w14:textId="009289A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D8AC424" w14:textId="6FD6C39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27/08/2018</w:t>
            </w:r>
          </w:p>
        </w:tc>
        <w:tc>
          <w:tcPr>
            <w:tcW w:w="2300" w:type="dxa"/>
            <w:noWrap/>
          </w:tcPr>
          <w:p w14:paraId="1F935326" w14:textId="15D27A7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9F8FAD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C26E4BF" w14:textId="5C73176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148</w:t>
            </w:r>
          </w:p>
        </w:tc>
        <w:tc>
          <w:tcPr>
            <w:tcW w:w="4547" w:type="dxa"/>
            <w:noWrap/>
          </w:tcPr>
          <w:p w14:paraId="6B223C4A" w14:textId="235FDC6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Pasar Uang PNM </w:t>
            </w:r>
            <w:proofErr w:type="spellStart"/>
            <w:r w:rsidRPr="00D36553">
              <w:rPr>
                <w:rFonts w:ascii="Bookman Old Style" w:hAnsi="Bookman Old Style" w:cs="Arial"/>
              </w:rPr>
              <w:t>Arafah</w:t>
            </w:r>
            <w:proofErr w:type="spellEnd"/>
          </w:p>
        </w:tc>
        <w:tc>
          <w:tcPr>
            <w:tcW w:w="3685" w:type="dxa"/>
            <w:noWrap/>
          </w:tcPr>
          <w:p w14:paraId="1B6FD8F9" w14:textId="04A487A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2CE38620" w14:textId="62E3802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2F9D3FE9" w14:textId="601BBED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29/08/2018</w:t>
            </w:r>
          </w:p>
        </w:tc>
        <w:tc>
          <w:tcPr>
            <w:tcW w:w="2300" w:type="dxa"/>
            <w:noWrap/>
          </w:tcPr>
          <w:p w14:paraId="3EA98FA8" w14:textId="704C7F7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6C445B2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FBC1001" w14:textId="33FECE1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149</w:t>
            </w:r>
          </w:p>
        </w:tc>
        <w:tc>
          <w:tcPr>
            <w:tcW w:w="4547" w:type="dxa"/>
            <w:noWrap/>
          </w:tcPr>
          <w:p w14:paraId="5CBEC08A" w14:textId="6BA85B5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Cipta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Unggulan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1CED6798" w14:textId="114E47B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Ciptadana Asset Management</w:t>
            </w:r>
          </w:p>
        </w:tc>
        <w:tc>
          <w:tcPr>
            <w:tcW w:w="2552" w:type="dxa"/>
            <w:noWrap/>
          </w:tcPr>
          <w:p w14:paraId="5AABF68D" w14:textId="27C0957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121E723E" w14:textId="662A88A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31/08/2018</w:t>
            </w:r>
          </w:p>
        </w:tc>
        <w:tc>
          <w:tcPr>
            <w:tcW w:w="2300" w:type="dxa"/>
            <w:noWrap/>
          </w:tcPr>
          <w:p w14:paraId="35116108" w14:textId="09CA49B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529651A2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2B2BD0A" w14:textId="5C73420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150</w:t>
            </w:r>
          </w:p>
        </w:tc>
        <w:tc>
          <w:tcPr>
            <w:tcW w:w="4547" w:type="dxa"/>
            <w:noWrap/>
          </w:tcPr>
          <w:p w14:paraId="7E0B20BD" w14:textId="4ADA9B7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Emco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Saham </w:t>
            </w:r>
            <w:proofErr w:type="spellStart"/>
            <w:r w:rsidRPr="00D36553">
              <w:rPr>
                <w:rFonts w:ascii="Bookman Old Style" w:hAnsi="Bookman Old Style" w:cs="Arial"/>
              </w:rPr>
              <w:t>Barokah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0BF3F962" w14:textId="6901843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Emco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29B2EEDB" w14:textId="052AFCC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5082219F" w14:textId="7F2DA3D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10/09/2018</w:t>
            </w:r>
          </w:p>
        </w:tc>
        <w:tc>
          <w:tcPr>
            <w:tcW w:w="2300" w:type="dxa"/>
            <w:noWrap/>
          </w:tcPr>
          <w:p w14:paraId="2B50B757" w14:textId="7065B99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C3447A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BC68333" w14:textId="65E5A93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151</w:t>
            </w:r>
          </w:p>
        </w:tc>
        <w:tc>
          <w:tcPr>
            <w:tcW w:w="4547" w:type="dxa"/>
            <w:noWrap/>
          </w:tcPr>
          <w:p w14:paraId="39A42314" w14:textId="7EB03E5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Sucorinvest Sharia Money Market Fund</w:t>
            </w:r>
          </w:p>
        </w:tc>
        <w:tc>
          <w:tcPr>
            <w:tcW w:w="3685" w:type="dxa"/>
            <w:noWrap/>
          </w:tcPr>
          <w:p w14:paraId="68E2914D" w14:textId="3250001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Sucorinvest Asset Management</w:t>
            </w:r>
          </w:p>
        </w:tc>
        <w:tc>
          <w:tcPr>
            <w:tcW w:w="2552" w:type="dxa"/>
            <w:noWrap/>
          </w:tcPr>
          <w:p w14:paraId="56ED2B69" w14:textId="7F7C2C7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63A73F52" w14:textId="415CD6C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21/09/2018</w:t>
            </w:r>
          </w:p>
        </w:tc>
        <w:tc>
          <w:tcPr>
            <w:tcW w:w="2300" w:type="dxa"/>
            <w:noWrap/>
          </w:tcPr>
          <w:p w14:paraId="22352760" w14:textId="331092B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19BFD0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CAD6081" w14:textId="6315122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152</w:t>
            </w:r>
          </w:p>
        </w:tc>
        <w:tc>
          <w:tcPr>
            <w:tcW w:w="4547" w:type="dxa"/>
            <w:noWrap/>
          </w:tcPr>
          <w:p w14:paraId="125C0D82" w14:textId="37D969B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Cipta Dana Kas Syariah</w:t>
            </w:r>
          </w:p>
        </w:tc>
        <w:tc>
          <w:tcPr>
            <w:tcW w:w="3685" w:type="dxa"/>
            <w:noWrap/>
          </w:tcPr>
          <w:p w14:paraId="707EE321" w14:textId="1A8FA22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Ciptadana Asset Management</w:t>
            </w:r>
          </w:p>
        </w:tc>
        <w:tc>
          <w:tcPr>
            <w:tcW w:w="2552" w:type="dxa"/>
            <w:noWrap/>
          </w:tcPr>
          <w:p w14:paraId="4EDC5DF3" w14:textId="5085BF8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770D21F2" w14:textId="2E885F1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25/09/2018</w:t>
            </w:r>
          </w:p>
        </w:tc>
        <w:tc>
          <w:tcPr>
            <w:tcW w:w="2300" w:type="dxa"/>
            <w:noWrap/>
          </w:tcPr>
          <w:p w14:paraId="4DDC259E" w14:textId="4B08B4C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4C1987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847058F" w14:textId="0D646CA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153</w:t>
            </w:r>
          </w:p>
        </w:tc>
        <w:tc>
          <w:tcPr>
            <w:tcW w:w="4547" w:type="dxa"/>
            <w:noWrap/>
          </w:tcPr>
          <w:p w14:paraId="47ACF6C5" w14:textId="0EBD8D0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Pool </w:t>
            </w:r>
            <w:proofErr w:type="spellStart"/>
            <w:r w:rsidRPr="00D36553">
              <w:rPr>
                <w:rFonts w:ascii="Bookman Old Style" w:hAnsi="Bookman Old Style" w:cs="Arial"/>
              </w:rPr>
              <w:t>Advista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Optima Syariah</w:t>
            </w:r>
          </w:p>
        </w:tc>
        <w:tc>
          <w:tcPr>
            <w:tcW w:w="3685" w:type="dxa"/>
            <w:noWrap/>
          </w:tcPr>
          <w:p w14:paraId="5183C9C5" w14:textId="1BA4D66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Pool </w:t>
            </w:r>
            <w:proofErr w:type="spellStart"/>
            <w:r w:rsidRPr="00D36553">
              <w:rPr>
                <w:rFonts w:ascii="Bookman Old Style" w:hAnsi="Bookman Old Style" w:cs="Arial"/>
              </w:rPr>
              <w:t>Advista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Aset Manajemen</w:t>
            </w:r>
          </w:p>
        </w:tc>
        <w:tc>
          <w:tcPr>
            <w:tcW w:w="2552" w:type="dxa"/>
            <w:noWrap/>
          </w:tcPr>
          <w:p w14:paraId="47E05B1D" w14:textId="2216D89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05144B7E" w14:textId="61945B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26/09/2018</w:t>
            </w:r>
          </w:p>
        </w:tc>
        <w:tc>
          <w:tcPr>
            <w:tcW w:w="2300" w:type="dxa"/>
            <w:noWrap/>
          </w:tcPr>
          <w:p w14:paraId="76A0E016" w14:textId="726A21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4FDEF49A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203CDD9" w14:textId="52D0DF7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154</w:t>
            </w:r>
          </w:p>
        </w:tc>
        <w:tc>
          <w:tcPr>
            <w:tcW w:w="4547" w:type="dxa"/>
            <w:noWrap/>
          </w:tcPr>
          <w:p w14:paraId="46FCE0E3" w14:textId="49B63E3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Minna Padi Amanah Saham Syariah</w:t>
            </w:r>
          </w:p>
        </w:tc>
        <w:tc>
          <w:tcPr>
            <w:tcW w:w="3685" w:type="dxa"/>
            <w:noWrap/>
          </w:tcPr>
          <w:p w14:paraId="6E4C433F" w14:textId="5899C46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Minna Padi Aset Manajemen</w:t>
            </w:r>
          </w:p>
        </w:tc>
        <w:tc>
          <w:tcPr>
            <w:tcW w:w="2552" w:type="dxa"/>
            <w:noWrap/>
          </w:tcPr>
          <w:p w14:paraId="7EBCBF78" w14:textId="06A888A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2A0A5AE7" w14:textId="158CA91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22/10/2018</w:t>
            </w:r>
          </w:p>
        </w:tc>
        <w:tc>
          <w:tcPr>
            <w:tcW w:w="2300" w:type="dxa"/>
            <w:noWrap/>
          </w:tcPr>
          <w:p w14:paraId="6A4E1094" w14:textId="42D78E9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217FEF2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75A94EF" w14:textId="647AD87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155</w:t>
            </w:r>
          </w:p>
        </w:tc>
        <w:tc>
          <w:tcPr>
            <w:tcW w:w="4547" w:type="dxa"/>
            <w:noWrap/>
          </w:tcPr>
          <w:p w14:paraId="29105843" w14:textId="39F9609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HPAM Smart Syariah Protected II</w:t>
            </w:r>
          </w:p>
        </w:tc>
        <w:tc>
          <w:tcPr>
            <w:tcW w:w="3685" w:type="dxa"/>
            <w:noWrap/>
          </w:tcPr>
          <w:p w14:paraId="7316C818" w14:textId="27D7356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Henan Putihrai Asset Management</w:t>
            </w:r>
          </w:p>
        </w:tc>
        <w:tc>
          <w:tcPr>
            <w:tcW w:w="2552" w:type="dxa"/>
            <w:noWrap/>
          </w:tcPr>
          <w:p w14:paraId="4C07450B" w14:textId="39332BE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4DF08871" w14:textId="6786250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24/10/2018</w:t>
            </w:r>
          </w:p>
        </w:tc>
        <w:tc>
          <w:tcPr>
            <w:tcW w:w="2300" w:type="dxa"/>
            <w:noWrap/>
          </w:tcPr>
          <w:p w14:paraId="1FAF41E7" w14:textId="00992E5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621CA7E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4062912" w14:textId="11A26E4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156</w:t>
            </w:r>
          </w:p>
        </w:tc>
        <w:tc>
          <w:tcPr>
            <w:tcW w:w="4547" w:type="dxa"/>
            <w:noWrap/>
          </w:tcPr>
          <w:p w14:paraId="3B626E15" w14:textId="061CF59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Allianz Sharia Capital Protected Fund 2</w:t>
            </w:r>
          </w:p>
        </w:tc>
        <w:tc>
          <w:tcPr>
            <w:tcW w:w="3685" w:type="dxa"/>
            <w:noWrap/>
          </w:tcPr>
          <w:p w14:paraId="4A25ED9A" w14:textId="4AE9F2B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Allianz Global Investors Asset Management Indonesia</w:t>
            </w:r>
          </w:p>
        </w:tc>
        <w:tc>
          <w:tcPr>
            <w:tcW w:w="2552" w:type="dxa"/>
            <w:noWrap/>
          </w:tcPr>
          <w:p w14:paraId="2C18FBD9" w14:textId="21AE901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55827192" w14:textId="45CE2D5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29/10/2018</w:t>
            </w:r>
          </w:p>
        </w:tc>
        <w:tc>
          <w:tcPr>
            <w:tcW w:w="2300" w:type="dxa"/>
            <w:noWrap/>
          </w:tcPr>
          <w:p w14:paraId="084BE1A8" w14:textId="0BAFADA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BF5524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062E3ED" w14:textId="2D4F20A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157</w:t>
            </w:r>
          </w:p>
        </w:tc>
        <w:tc>
          <w:tcPr>
            <w:tcW w:w="4547" w:type="dxa"/>
            <w:noWrap/>
          </w:tcPr>
          <w:p w14:paraId="6CCEB0BE" w14:textId="22E5E0B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MNC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  <w:tc>
          <w:tcPr>
            <w:tcW w:w="3685" w:type="dxa"/>
            <w:noWrap/>
          </w:tcPr>
          <w:p w14:paraId="505F6B53" w14:textId="400FB04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MNC Asset Management</w:t>
            </w:r>
          </w:p>
        </w:tc>
        <w:tc>
          <w:tcPr>
            <w:tcW w:w="2552" w:type="dxa"/>
            <w:noWrap/>
          </w:tcPr>
          <w:p w14:paraId="77A53294" w14:textId="10292D9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17925965" w14:textId="3D7E68F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14/11/2018</w:t>
            </w:r>
          </w:p>
        </w:tc>
        <w:tc>
          <w:tcPr>
            <w:tcW w:w="2300" w:type="dxa"/>
            <w:noWrap/>
          </w:tcPr>
          <w:p w14:paraId="647C3475" w14:textId="74326A0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6BCCD19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D617B14" w14:textId="03CAEAF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158</w:t>
            </w:r>
          </w:p>
        </w:tc>
        <w:tc>
          <w:tcPr>
            <w:tcW w:w="4547" w:type="dxa"/>
            <w:noWrap/>
          </w:tcPr>
          <w:p w14:paraId="7FBB8494" w14:textId="78F8039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Eastspring Syariah Money Market Khazanah</w:t>
            </w:r>
          </w:p>
        </w:tc>
        <w:tc>
          <w:tcPr>
            <w:tcW w:w="3685" w:type="dxa"/>
            <w:noWrap/>
          </w:tcPr>
          <w:p w14:paraId="57DA2B8F" w14:textId="7B071B9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Eastspring Investments Indonesia</w:t>
            </w:r>
          </w:p>
        </w:tc>
        <w:tc>
          <w:tcPr>
            <w:tcW w:w="2552" w:type="dxa"/>
            <w:noWrap/>
          </w:tcPr>
          <w:p w14:paraId="67C5E849" w14:textId="1C07E1C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2E6D2278" w14:textId="63078CD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11/12/2018</w:t>
            </w:r>
          </w:p>
        </w:tc>
        <w:tc>
          <w:tcPr>
            <w:tcW w:w="2300" w:type="dxa"/>
            <w:noWrap/>
          </w:tcPr>
          <w:p w14:paraId="2BD0294A" w14:textId="012044A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D39E8B9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B91D2FE" w14:textId="5307EED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159</w:t>
            </w:r>
          </w:p>
        </w:tc>
        <w:tc>
          <w:tcPr>
            <w:tcW w:w="4547" w:type="dxa"/>
            <w:noWrap/>
          </w:tcPr>
          <w:p w14:paraId="14583038" w14:textId="06BA9BC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Shinhan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Mabrur Balance Fund</w:t>
            </w:r>
          </w:p>
        </w:tc>
        <w:tc>
          <w:tcPr>
            <w:tcW w:w="3685" w:type="dxa"/>
            <w:noWrap/>
          </w:tcPr>
          <w:p w14:paraId="163E94EF" w14:textId="6BD72D5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Shinhan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 Indonesia</w:t>
            </w:r>
          </w:p>
        </w:tc>
        <w:tc>
          <w:tcPr>
            <w:tcW w:w="2552" w:type="dxa"/>
            <w:noWrap/>
          </w:tcPr>
          <w:p w14:paraId="79E45E53" w14:textId="491CE43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9039D9F" w14:textId="0DF7B93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11/12/2018</w:t>
            </w:r>
          </w:p>
        </w:tc>
        <w:tc>
          <w:tcPr>
            <w:tcW w:w="2300" w:type="dxa"/>
            <w:noWrap/>
          </w:tcPr>
          <w:p w14:paraId="2AC2C630" w14:textId="750A295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0CB5236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1A1A70D" w14:textId="2BFFAF1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160</w:t>
            </w:r>
          </w:p>
        </w:tc>
        <w:tc>
          <w:tcPr>
            <w:tcW w:w="4547" w:type="dxa"/>
            <w:noWrap/>
          </w:tcPr>
          <w:p w14:paraId="319246C9" w14:textId="2F35A68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Kas Syariah Fund</w:t>
            </w:r>
          </w:p>
        </w:tc>
        <w:tc>
          <w:tcPr>
            <w:tcW w:w="3685" w:type="dxa"/>
            <w:noWrap/>
          </w:tcPr>
          <w:p w14:paraId="53B2552D" w14:textId="4481E9B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7B7A819D" w14:textId="24F1900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5CB5986" w14:textId="210D830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20/12/2018</w:t>
            </w:r>
          </w:p>
        </w:tc>
        <w:tc>
          <w:tcPr>
            <w:tcW w:w="2300" w:type="dxa"/>
            <w:noWrap/>
          </w:tcPr>
          <w:p w14:paraId="05363C54" w14:textId="0E1987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2D696A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C1C0BCC" w14:textId="1C4DF62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161</w:t>
            </w:r>
          </w:p>
        </w:tc>
        <w:tc>
          <w:tcPr>
            <w:tcW w:w="4547" w:type="dxa"/>
            <w:noWrap/>
          </w:tcPr>
          <w:p w14:paraId="7AFD61BB" w14:textId="6C4E5D8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Mandiri Pasar Uang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Ekstra</w:t>
            </w:r>
            <w:proofErr w:type="spellEnd"/>
          </w:p>
        </w:tc>
        <w:tc>
          <w:tcPr>
            <w:tcW w:w="3685" w:type="dxa"/>
            <w:noWrap/>
          </w:tcPr>
          <w:p w14:paraId="659B2DDB" w14:textId="2FB56D0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0D3B0C32" w14:textId="531F19E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D4F8147" w14:textId="7EE50C4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26/12/2018</w:t>
            </w:r>
          </w:p>
        </w:tc>
        <w:tc>
          <w:tcPr>
            <w:tcW w:w="2300" w:type="dxa"/>
            <w:noWrap/>
          </w:tcPr>
          <w:p w14:paraId="5E1F5396" w14:textId="3ADDABD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91DC01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D5F6E59" w14:textId="3DE48CE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162</w:t>
            </w:r>
          </w:p>
        </w:tc>
        <w:tc>
          <w:tcPr>
            <w:tcW w:w="4547" w:type="dxa"/>
            <w:noWrap/>
          </w:tcPr>
          <w:p w14:paraId="41191DC8" w14:textId="1913EE2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Dhanawibawa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Progresif</w:t>
            </w:r>
            <w:proofErr w:type="spellEnd"/>
          </w:p>
        </w:tc>
        <w:tc>
          <w:tcPr>
            <w:tcW w:w="3685" w:type="dxa"/>
            <w:noWrap/>
          </w:tcPr>
          <w:p w14:paraId="7B984623" w14:textId="1B137E9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 Arcadia Capital</w:t>
            </w:r>
          </w:p>
        </w:tc>
        <w:tc>
          <w:tcPr>
            <w:tcW w:w="2552" w:type="dxa"/>
            <w:noWrap/>
          </w:tcPr>
          <w:p w14:paraId="1BC7ADAB" w14:textId="4D3C5E8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565E43D3" w14:textId="3B82ED6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01/02/2019</w:t>
            </w:r>
          </w:p>
        </w:tc>
        <w:tc>
          <w:tcPr>
            <w:tcW w:w="2300" w:type="dxa"/>
            <w:noWrap/>
          </w:tcPr>
          <w:p w14:paraId="795CD329" w14:textId="543ED42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628C91D2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55FC186" w14:textId="25FBA96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163</w:t>
            </w:r>
          </w:p>
        </w:tc>
        <w:tc>
          <w:tcPr>
            <w:tcW w:w="4547" w:type="dxa"/>
            <w:noWrap/>
          </w:tcPr>
          <w:p w14:paraId="458FF2F1" w14:textId="50FB495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Asia Raya Saham Amanah Syariah</w:t>
            </w:r>
          </w:p>
        </w:tc>
        <w:tc>
          <w:tcPr>
            <w:tcW w:w="3685" w:type="dxa"/>
            <w:noWrap/>
          </w:tcPr>
          <w:p w14:paraId="3E67E968" w14:textId="5C2C51C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Asia Raya Kapital</w:t>
            </w:r>
          </w:p>
        </w:tc>
        <w:tc>
          <w:tcPr>
            <w:tcW w:w="2552" w:type="dxa"/>
            <w:noWrap/>
          </w:tcPr>
          <w:p w14:paraId="33721D2A" w14:textId="7898C19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Mega Tbk.</w:t>
            </w:r>
          </w:p>
        </w:tc>
        <w:tc>
          <w:tcPr>
            <w:tcW w:w="1984" w:type="dxa"/>
            <w:noWrap/>
          </w:tcPr>
          <w:p w14:paraId="3BD59AB1" w14:textId="114DE1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04/02/2019</w:t>
            </w:r>
          </w:p>
        </w:tc>
        <w:tc>
          <w:tcPr>
            <w:tcW w:w="2300" w:type="dxa"/>
            <w:noWrap/>
          </w:tcPr>
          <w:p w14:paraId="0C9C4841" w14:textId="1424912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1C492FA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5C30592" w14:textId="6B545DE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164</w:t>
            </w:r>
          </w:p>
        </w:tc>
        <w:tc>
          <w:tcPr>
            <w:tcW w:w="4547" w:type="dxa"/>
            <w:noWrap/>
          </w:tcPr>
          <w:p w14:paraId="65B99B89" w14:textId="37CCCCF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BNI-AM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Prioritas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1C90CD62" w14:textId="198D26A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7A23F0AE" w14:textId="593FAD1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FD5395F" w14:textId="6C6B506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04/02/2019</w:t>
            </w:r>
          </w:p>
        </w:tc>
        <w:tc>
          <w:tcPr>
            <w:tcW w:w="2300" w:type="dxa"/>
            <w:noWrap/>
          </w:tcPr>
          <w:p w14:paraId="4206DC96" w14:textId="4BD6DB9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BA50D87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EB4CB64" w14:textId="720C59B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165</w:t>
            </w:r>
          </w:p>
        </w:tc>
        <w:tc>
          <w:tcPr>
            <w:tcW w:w="4547" w:type="dxa"/>
            <w:noWrap/>
          </w:tcPr>
          <w:p w14:paraId="38EB92FF" w14:textId="42302EE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BNP Paribas Pasar Uang Syariah</w:t>
            </w:r>
          </w:p>
        </w:tc>
        <w:tc>
          <w:tcPr>
            <w:tcW w:w="3685" w:type="dxa"/>
            <w:noWrap/>
          </w:tcPr>
          <w:p w14:paraId="4073080B" w14:textId="12F0D36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BNP Paribas Asset Management</w:t>
            </w:r>
          </w:p>
        </w:tc>
        <w:tc>
          <w:tcPr>
            <w:tcW w:w="2552" w:type="dxa"/>
            <w:noWrap/>
          </w:tcPr>
          <w:p w14:paraId="18086BCF" w14:textId="16DD34A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161CA790" w14:textId="0CABE6F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08/03/2019</w:t>
            </w:r>
          </w:p>
        </w:tc>
        <w:tc>
          <w:tcPr>
            <w:tcW w:w="2300" w:type="dxa"/>
            <w:noWrap/>
          </w:tcPr>
          <w:p w14:paraId="6454FE1A" w14:textId="7719350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7F8484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604C4F6" w14:textId="037F1CC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166</w:t>
            </w:r>
          </w:p>
        </w:tc>
        <w:tc>
          <w:tcPr>
            <w:tcW w:w="4547" w:type="dxa"/>
            <w:noWrap/>
          </w:tcPr>
          <w:p w14:paraId="3005182A" w14:textId="4824082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Sharia Income Fund</w:t>
            </w:r>
          </w:p>
        </w:tc>
        <w:tc>
          <w:tcPr>
            <w:tcW w:w="3685" w:type="dxa"/>
            <w:noWrap/>
          </w:tcPr>
          <w:p w14:paraId="4E7CD468" w14:textId="1D59C8D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Investment Management</w:t>
            </w:r>
          </w:p>
        </w:tc>
        <w:tc>
          <w:tcPr>
            <w:tcW w:w="2552" w:type="dxa"/>
            <w:noWrap/>
          </w:tcPr>
          <w:p w14:paraId="25ED68C2" w14:textId="1F48FE7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 Tbk.</w:t>
            </w:r>
          </w:p>
        </w:tc>
        <w:tc>
          <w:tcPr>
            <w:tcW w:w="1984" w:type="dxa"/>
            <w:noWrap/>
          </w:tcPr>
          <w:p w14:paraId="1FD89F30" w14:textId="5175ACD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08/03/2019</w:t>
            </w:r>
          </w:p>
        </w:tc>
        <w:tc>
          <w:tcPr>
            <w:tcW w:w="2300" w:type="dxa"/>
            <w:noWrap/>
          </w:tcPr>
          <w:p w14:paraId="545FBD91" w14:textId="3FF85A9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7BE6BFF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AFAB001" w14:textId="450DA3A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167</w:t>
            </w:r>
          </w:p>
        </w:tc>
        <w:tc>
          <w:tcPr>
            <w:tcW w:w="4547" w:type="dxa"/>
            <w:noWrap/>
          </w:tcPr>
          <w:p w14:paraId="4E3EDDEB" w14:textId="0CC74F4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Dana Kas Syariah</w:t>
            </w:r>
          </w:p>
        </w:tc>
        <w:tc>
          <w:tcPr>
            <w:tcW w:w="3685" w:type="dxa"/>
            <w:noWrap/>
          </w:tcPr>
          <w:p w14:paraId="5CD46C1E" w14:textId="0EFA1DC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5C449C61" w14:textId="6D8DBF9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F301B24" w14:textId="6C48A45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08/03/2019</w:t>
            </w:r>
          </w:p>
        </w:tc>
        <w:tc>
          <w:tcPr>
            <w:tcW w:w="2300" w:type="dxa"/>
            <w:noWrap/>
          </w:tcPr>
          <w:p w14:paraId="038E0F1F" w14:textId="7347ED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0076CE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5F97A2" w14:textId="647B39C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168</w:t>
            </w:r>
          </w:p>
        </w:tc>
        <w:tc>
          <w:tcPr>
            <w:tcW w:w="4547" w:type="dxa"/>
            <w:noWrap/>
          </w:tcPr>
          <w:p w14:paraId="14491C83" w14:textId="0178F83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Pasar Uang PNM Falah</w:t>
            </w:r>
          </w:p>
        </w:tc>
        <w:tc>
          <w:tcPr>
            <w:tcW w:w="3685" w:type="dxa"/>
            <w:noWrap/>
          </w:tcPr>
          <w:p w14:paraId="53D78E54" w14:textId="16884C7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0F7C03F6" w14:textId="0855F2E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3B0A6DF" w14:textId="7E7B8B7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27/03/2019</w:t>
            </w:r>
          </w:p>
        </w:tc>
        <w:tc>
          <w:tcPr>
            <w:tcW w:w="2300" w:type="dxa"/>
            <w:noWrap/>
          </w:tcPr>
          <w:p w14:paraId="4AFE7CD2" w14:textId="33A1C40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D27271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E9302F" w14:textId="3ECBCFD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169</w:t>
            </w:r>
          </w:p>
        </w:tc>
        <w:tc>
          <w:tcPr>
            <w:tcW w:w="4547" w:type="dxa"/>
            <w:noWrap/>
          </w:tcPr>
          <w:p w14:paraId="27EA4E3F" w14:textId="282D101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Berbasis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BNP Paribas Sukuk Negara</w:t>
            </w:r>
          </w:p>
        </w:tc>
        <w:tc>
          <w:tcPr>
            <w:tcW w:w="3685" w:type="dxa"/>
            <w:noWrap/>
          </w:tcPr>
          <w:p w14:paraId="62C89230" w14:textId="0277FBD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BNP Paribas Asset Management</w:t>
            </w:r>
          </w:p>
        </w:tc>
        <w:tc>
          <w:tcPr>
            <w:tcW w:w="2552" w:type="dxa"/>
            <w:noWrap/>
          </w:tcPr>
          <w:p w14:paraId="439D2A55" w14:textId="7B98250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7F6DD21F" w14:textId="6AA4370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11/04/2019</w:t>
            </w:r>
          </w:p>
        </w:tc>
        <w:tc>
          <w:tcPr>
            <w:tcW w:w="2300" w:type="dxa"/>
            <w:noWrap/>
          </w:tcPr>
          <w:p w14:paraId="3322E7E6" w14:textId="780E37E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33E7768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2146518" w14:textId="7461F04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170</w:t>
            </w:r>
          </w:p>
        </w:tc>
        <w:tc>
          <w:tcPr>
            <w:tcW w:w="4547" w:type="dxa"/>
            <w:noWrap/>
          </w:tcPr>
          <w:p w14:paraId="2377103A" w14:textId="48D215F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Pasar Uang PNM </w:t>
            </w:r>
            <w:proofErr w:type="spellStart"/>
            <w:r w:rsidRPr="00D36553">
              <w:rPr>
                <w:rFonts w:ascii="Bookman Old Style" w:hAnsi="Bookman Old Style" w:cs="Arial"/>
              </w:rPr>
              <w:t>Faaza</w:t>
            </w:r>
            <w:proofErr w:type="spellEnd"/>
          </w:p>
        </w:tc>
        <w:tc>
          <w:tcPr>
            <w:tcW w:w="3685" w:type="dxa"/>
            <w:noWrap/>
          </w:tcPr>
          <w:p w14:paraId="29B657FD" w14:textId="03EC769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535A535C" w14:textId="4C6BCCB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B3CD114" w14:textId="59F70C1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30/04/2019</w:t>
            </w:r>
          </w:p>
        </w:tc>
        <w:tc>
          <w:tcPr>
            <w:tcW w:w="2300" w:type="dxa"/>
            <w:noWrap/>
          </w:tcPr>
          <w:p w14:paraId="772DD23D" w14:textId="35D42BA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0278EA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1BB095C" w14:textId="4377ACD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171</w:t>
            </w:r>
          </w:p>
        </w:tc>
        <w:tc>
          <w:tcPr>
            <w:tcW w:w="4547" w:type="dxa"/>
            <w:noWrap/>
          </w:tcPr>
          <w:p w14:paraId="0F62F2FB" w14:textId="0CBABD7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Pasar Uang PNM Falah 2</w:t>
            </w:r>
          </w:p>
        </w:tc>
        <w:tc>
          <w:tcPr>
            <w:tcW w:w="3685" w:type="dxa"/>
            <w:noWrap/>
          </w:tcPr>
          <w:p w14:paraId="62103184" w14:textId="0D1E4F7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224886D9" w14:textId="36A3A8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5369E9E7" w14:textId="3C4D773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30/04/2019</w:t>
            </w:r>
          </w:p>
        </w:tc>
        <w:tc>
          <w:tcPr>
            <w:tcW w:w="2300" w:type="dxa"/>
            <w:noWrap/>
          </w:tcPr>
          <w:p w14:paraId="213F302A" w14:textId="5BAF89E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4106A87A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987CE0" w14:textId="4AD7D67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172</w:t>
            </w:r>
          </w:p>
        </w:tc>
        <w:tc>
          <w:tcPr>
            <w:tcW w:w="4547" w:type="dxa"/>
            <w:noWrap/>
          </w:tcPr>
          <w:p w14:paraId="6CFB7FE7" w14:textId="588A47C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Narada Saham Berkah Syariah</w:t>
            </w:r>
          </w:p>
        </w:tc>
        <w:tc>
          <w:tcPr>
            <w:tcW w:w="3685" w:type="dxa"/>
            <w:noWrap/>
          </w:tcPr>
          <w:p w14:paraId="0766BBA8" w14:textId="69835B0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Narada Asset Management</w:t>
            </w:r>
          </w:p>
        </w:tc>
        <w:tc>
          <w:tcPr>
            <w:tcW w:w="2552" w:type="dxa"/>
            <w:noWrap/>
          </w:tcPr>
          <w:p w14:paraId="0B39BD87" w14:textId="567B533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41289EF0" w14:textId="2210B5F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08/05/2019</w:t>
            </w:r>
          </w:p>
        </w:tc>
        <w:tc>
          <w:tcPr>
            <w:tcW w:w="2300" w:type="dxa"/>
            <w:noWrap/>
          </w:tcPr>
          <w:p w14:paraId="4E662E2F" w14:textId="0373D13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3A5E5BA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77A1D46" w14:textId="696E994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173</w:t>
            </w:r>
          </w:p>
        </w:tc>
        <w:tc>
          <w:tcPr>
            <w:tcW w:w="4547" w:type="dxa"/>
            <w:noWrap/>
          </w:tcPr>
          <w:p w14:paraId="62C1CECF" w14:textId="3257903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Sucorinvest Sharia Balanced Fund</w:t>
            </w:r>
          </w:p>
        </w:tc>
        <w:tc>
          <w:tcPr>
            <w:tcW w:w="3685" w:type="dxa"/>
            <w:noWrap/>
          </w:tcPr>
          <w:p w14:paraId="4027C6DF" w14:textId="2B5622B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Sucorinvest Asset Management</w:t>
            </w:r>
          </w:p>
        </w:tc>
        <w:tc>
          <w:tcPr>
            <w:tcW w:w="2552" w:type="dxa"/>
            <w:noWrap/>
          </w:tcPr>
          <w:p w14:paraId="51053386" w14:textId="172E6AE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4F9685B4" w14:textId="3241C58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08/05/2019</w:t>
            </w:r>
          </w:p>
        </w:tc>
        <w:tc>
          <w:tcPr>
            <w:tcW w:w="2300" w:type="dxa"/>
            <w:noWrap/>
          </w:tcPr>
          <w:p w14:paraId="5C94250D" w14:textId="6EE960D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6F48354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F01AFF" w14:textId="0B6D63F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174</w:t>
            </w:r>
          </w:p>
        </w:tc>
        <w:tc>
          <w:tcPr>
            <w:tcW w:w="4547" w:type="dxa"/>
            <w:noWrap/>
          </w:tcPr>
          <w:p w14:paraId="26487AFC" w14:textId="40BEF5F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Berkah Syariah 3</w:t>
            </w:r>
          </w:p>
        </w:tc>
        <w:tc>
          <w:tcPr>
            <w:tcW w:w="3685" w:type="dxa"/>
            <w:noWrap/>
          </w:tcPr>
          <w:p w14:paraId="45A2E0ED" w14:textId="2A7CC24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149BB399" w14:textId="282FA81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3445C3B5" w14:textId="5260E5E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16/05/2019</w:t>
            </w:r>
          </w:p>
        </w:tc>
        <w:tc>
          <w:tcPr>
            <w:tcW w:w="2300" w:type="dxa"/>
            <w:noWrap/>
          </w:tcPr>
          <w:p w14:paraId="7371C966" w14:textId="0C80FE8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1930D61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031D6DD" w14:textId="3ABE4CC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175</w:t>
            </w:r>
          </w:p>
        </w:tc>
        <w:tc>
          <w:tcPr>
            <w:tcW w:w="4547" w:type="dxa"/>
            <w:noWrap/>
          </w:tcPr>
          <w:p w14:paraId="530CBAEB" w14:textId="085B71D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Minna Padi Khazanah Pasar Uang Syariah</w:t>
            </w:r>
          </w:p>
        </w:tc>
        <w:tc>
          <w:tcPr>
            <w:tcW w:w="3685" w:type="dxa"/>
            <w:noWrap/>
          </w:tcPr>
          <w:p w14:paraId="2A6BB306" w14:textId="2672CE8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Minna Padi Aset Manajemen</w:t>
            </w:r>
          </w:p>
        </w:tc>
        <w:tc>
          <w:tcPr>
            <w:tcW w:w="2552" w:type="dxa"/>
            <w:noWrap/>
          </w:tcPr>
          <w:p w14:paraId="00BFA501" w14:textId="71A13E5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5329D734" w14:textId="776DC14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22/05/2019</w:t>
            </w:r>
          </w:p>
        </w:tc>
        <w:tc>
          <w:tcPr>
            <w:tcW w:w="2300" w:type="dxa"/>
            <w:noWrap/>
          </w:tcPr>
          <w:p w14:paraId="0731B672" w14:textId="6ED9544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46646A8F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192A779" w14:textId="539C3FD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176</w:t>
            </w:r>
          </w:p>
        </w:tc>
        <w:tc>
          <w:tcPr>
            <w:tcW w:w="4547" w:type="dxa"/>
            <w:noWrap/>
          </w:tcPr>
          <w:p w14:paraId="722F8261" w14:textId="1E6B3EE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Allianz Sharia Money Market Fund 1</w:t>
            </w:r>
          </w:p>
        </w:tc>
        <w:tc>
          <w:tcPr>
            <w:tcW w:w="3685" w:type="dxa"/>
            <w:noWrap/>
          </w:tcPr>
          <w:p w14:paraId="23A9B0A3" w14:textId="4E1BDF9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Allianz Global Investors Asset Management Indonesia</w:t>
            </w:r>
          </w:p>
        </w:tc>
        <w:tc>
          <w:tcPr>
            <w:tcW w:w="2552" w:type="dxa"/>
            <w:noWrap/>
          </w:tcPr>
          <w:p w14:paraId="3FEA23B9" w14:textId="153E7CF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14694720" w14:textId="13700D6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14/06/2019</w:t>
            </w:r>
          </w:p>
        </w:tc>
        <w:tc>
          <w:tcPr>
            <w:tcW w:w="2300" w:type="dxa"/>
            <w:noWrap/>
          </w:tcPr>
          <w:p w14:paraId="25DA6514" w14:textId="5C5B0F5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31629A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558D5EE" w14:textId="14AFBCC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177</w:t>
            </w:r>
          </w:p>
        </w:tc>
        <w:tc>
          <w:tcPr>
            <w:tcW w:w="4547" w:type="dxa"/>
            <w:noWrap/>
          </w:tcPr>
          <w:p w14:paraId="0C13C71B" w14:textId="6B398B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Allianz Sharia Capital Protected Fund 3</w:t>
            </w:r>
          </w:p>
        </w:tc>
        <w:tc>
          <w:tcPr>
            <w:tcW w:w="3685" w:type="dxa"/>
            <w:noWrap/>
          </w:tcPr>
          <w:p w14:paraId="6DCA20C3" w14:textId="093D689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Allianz Global Investors Asset Management Indonesia</w:t>
            </w:r>
          </w:p>
        </w:tc>
        <w:tc>
          <w:tcPr>
            <w:tcW w:w="2552" w:type="dxa"/>
            <w:noWrap/>
          </w:tcPr>
          <w:p w14:paraId="7E57BD64" w14:textId="03BC719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07099C8B" w14:textId="2AC797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01/07/2019</w:t>
            </w:r>
          </w:p>
        </w:tc>
        <w:tc>
          <w:tcPr>
            <w:tcW w:w="2300" w:type="dxa"/>
            <w:noWrap/>
          </w:tcPr>
          <w:p w14:paraId="16C733AD" w14:textId="7C2AEB7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74B037B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44888D1" w14:textId="63E3ECE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178</w:t>
            </w:r>
          </w:p>
        </w:tc>
        <w:tc>
          <w:tcPr>
            <w:tcW w:w="4547" w:type="dxa"/>
            <w:noWrap/>
          </w:tcPr>
          <w:p w14:paraId="5DB586BA" w14:textId="64ED500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Misbah 4</w:t>
            </w:r>
          </w:p>
        </w:tc>
        <w:tc>
          <w:tcPr>
            <w:tcW w:w="3685" w:type="dxa"/>
            <w:noWrap/>
          </w:tcPr>
          <w:p w14:paraId="17FE6E61" w14:textId="30BE91D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16DD4CCB" w14:textId="5BE69B4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2D7BB26" w14:textId="162BCF7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19/07/2019</w:t>
            </w:r>
          </w:p>
        </w:tc>
        <w:tc>
          <w:tcPr>
            <w:tcW w:w="2300" w:type="dxa"/>
            <w:noWrap/>
          </w:tcPr>
          <w:p w14:paraId="69336B82" w14:textId="3D6EB63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345C0DF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7571B83" w14:textId="26BED2D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179</w:t>
            </w:r>
          </w:p>
        </w:tc>
        <w:tc>
          <w:tcPr>
            <w:tcW w:w="4547" w:type="dxa"/>
            <w:noWrap/>
          </w:tcPr>
          <w:p w14:paraId="53C73FF0" w14:textId="701B98F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Danareksa G20 Sharia Equity Fund Dollar</w:t>
            </w:r>
          </w:p>
        </w:tc>
        <w:tc>
          <w:tcPr>
            <w:tcW w:w="3685" w:type="dxa"/>
            <w:noWrap/>
          </w:tcPr>
          <w:p w14:paraId="1DECC1BE" w14:textId="4032988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1ED14A8D" w14:textId="0134A6D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5E25C35C" w14:textId="37087D0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03/09/2019</w:t>
            </w:r>
          </w:p>
        </w:tc>
        <w:tc>
          <w:tcPr>
            <w:tcW w:w="2300" w:type="dxa"/>
            <w:noWrap/>
          </w:tcPr>
          <w:p w14:paraId="69C48CD7" w14:textId="217788B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307ECAD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A8F975D" w14:textId="3CDD7FB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180</w:t>
            </w:r>
          </w:p>
        </w:tc>
        <w:tc>
          <w:tcPr>
            <w:tcW w:w="4547" w:type="dxa"/>
            <w:noWrap/>
          </w:tcPr>
          <w:p w14:paraId="01AEA933" w14:textId="727724E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Manulife Saham Syariah Global </w:t>
            </w:r>
            <w:proofErr w:type="spellStart"/>
            <w:r w:rsidRPr="00D36553">
              <w:rPr>
                <w:rFonts w:ascii="Bookman Old Style" w:hAnsi="Bookman Old Style" w:cs="Arial"/>
              </w:rPr>
              <w:t>Dividen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Dolar AS</w:t>
            </w:r>
          </w:p>
        </w:tc>
        <w:tc>
          <w:tcPr>
            <w:tcW w:w="3685" w:type="dxa"/>
            <w:noWrap/>
          </w:tcPr>
          <w:p w14:paraId="249DB7E9" w14:textId="4CB52DF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Manulife Aset Manajemen Indonesia</w:t>
            </w:r>
          </w:p>
        </w:tc>
        <w:tc>
          <w:tcPr>
            <w:tcW w:w="2552" w:type="dxa"/>
            <w:noWrap/>
          </w:tcPr>
          <w:p w14:paraId="51A529D5" w14:textId="59A84F2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4842A619" w14:textId="66516B5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03/09/2019</w:t>
            </w:r>
          </w:p>
        </w:tc>
        <w:tc>
          <w:tcPr>
            <w:tcW w:w="2300" w:type="dxa"/>
            <w:noWrap/>
          </w:tcPr>
          <w:p w14:paraId="3FEADF21" w14:textId="7AEDCC6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49EBDAE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B39138C" w14:textId="619D1B2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181</w:t>
            </w:r>
          </w:p>
        </w:tc>
        <w:tc>
          <w:tcPr>
            <w:tcW w:w="4547" w:type="dxa"/>
            <w:noWrap/>
          </w:tcPr>
          <w:p w14:paraId="27AF8920" w14:textId="6FAF84D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Simas ETF JII</w:t>
            </w:r>
          </w:p>
        </w:tc>
        <w:tc>
          <w:tcPr>
            <w:tcW w:w="3685" w:type="dxa"/>
            <w:noWrap/>
          </w:tcPr>
          <w:p w14:paraId="142C4AFF" w14:textId="07994CD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0245DF39" w14:textId="23F9993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4D91453A" w14:textId="49E12AB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03/09/2019</w:t>
            </w:r>
          </w:p>
        </w:tc>
        <w:tc>
          <w:tcPr>
            <w:tcW w:w="2300" w:type="dxa"/>
            <w:noWrap/>
          </w:tcPr>
          <w:p w14:paraId="5919B2C3" w14:textId="04B43CF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ETF - </w:t>
            </w: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0830719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8389CC3" w14:textId="7BDE385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182</w:t>
            </w:r>
          </w:p>
        </w:tc>
        <w:tc>
          <w:tcPr>
            <w:tcW w:w="4547" w:type="dxa"/>
            <w:noWrap/>
          </w:tcPr>
          <w:p w14:paraId="2EE2D96E" w14:textId="417C3D4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Schroder Dana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4FBC1CB6" w14:textId="7770E45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Schroder Investment Management Indonesia</w:t>
            </w:r>
          </w:p>
        </w:tc>
        <w:tc>
          <w:tcPr>
            <w:tcW w:w="2552" w:type="dxa"/>
            <w:noWrap/>
          </w:tcPr>
          <w:p w14:paraId="7EA66474" w14:textId="15EC984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5068BD63" w14:textId="3FA33B0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17/09/2019</w:t>
            </w:r>
          </w:p>
        </w:tc>
        <w:tc>
          <w:tcPr>
            <w:tcW w:w="2300" w:type="dxa"/>
            <w:noWrap/>
          </w:tcPr>
          <w:p w14:paraId="5D36538F" w14:textId="2C9AA9B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060780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5816845" w14:textId="39F6977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183</w:t>
            </w:r>
          </w:p>
        </w:tc>
        <w:tc>
          <w:tcPr>
            <w:tcW w:w="4547" w:type="dxa"/>
            <w:noWrap/>
          </w:tcPr>
          <w:p w14:paraId="1089F96F" w14:textId="29082FA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BNP Paribas Greater China Equity Syariah USD</w:t>
            </w:r>
          </w:p>
        </w:tc>
        <w:tc>
          <w:tcPr>
            <w:tcW w:w="3685" w:type="dxa"/>
            <w:noWrap/>
          </w:tcPr>
          <w:p w14:paraId="1832CD0D" w14:textId="798DA3C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BNP Paribas Asset Management</w:t>
            </w:r>
          </w:p>
        </w:tc>
        <w:tc>
          <w:tcPr>
            <w:tcW w:w="2552" w:type="dxa"/>
            <w:noWrap/>
          </w:tcPr>
          <w:p w14:paraId="6FF12843" w14:textId="4F10416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NA</w:t>
            </w:r>
          </w:p>
        </w:tc>
        <w:tc>
          <w:tcPr>
            <w:tcW w:w="1984" w:type="dxa"/>
            <w:noWrap/>
          </w:tcPr>
          <w:p w14:paraId="11A2898E" w14:textId="1BFB3CD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17/09/2019</w:t>
            </w:r>
          </w:p>
        </w:tc>
        <w:tc>
          <w:tcPr>
            <w:tcW w:w="2300" w:type="dxa"/>
            <w:noWrap/>
          </w:tcPr>
          <w:p w14:paraId="2383BFC4" w14:textId="44281DB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4562873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FE881DF" w14:textId="24468BC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184</w:t>
            </w:r>
          </w:p>
        </w:tc>
        <w:tc>
          <w:tcPr>
            <w:tcW w:w="4547" w:type="dxa"/>
            <w:noWrap/>
          </w:tcPr>
          <w:p w14:paraId="75CB3B19" w14:textId="29730AD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Majoris Syariah Dana Lestari Universitas Syiah Kuala Indonesia</w:t>
            </w:r>
          </w:p>
        </w:tc>
        <w:tc>
          <w:tcPr>
            <w:tcW w:w="3685" w:type="dxa"/>
            <w:noWrap/>
          </w:tcPr>
          <w:p w14:paraId="10A72E4A" w14:textId="7780930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Majoris Asset Management</w:t>
            </w:r>
          </w:p>
        </w:tc>
        <w:tc>
          <w:tcPr>
            <w:tcW w:w="2552" w:type="dxa"/>
            <w:noWrap/>
          </w:tcPr>
          <w:p w14:paraId="78A77843" w14:textId="188E222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4BBDA90F" w14:textId="7728A8E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03/10/2019</w:t>
            </w:r>
          </w:p>
        </w:tc>
        <w:tc>
          <w:tcPr>
            <w:tcW w:w="2300" w:type="dxa"/>
            <w:noWrap/>
          </w:tcPr>
          <w:p w14:paraId="460B9511" w14:textId="53C343A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9DE838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FEB15BC" w14:textId="488414E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185</w:t>
            </w:r>
          </w:p>
        </w:tc>
        <w:tc>
          <w:tcPr>
            <w:tcW w:w="4547" w:type="dxa"/>
            <w:noWrap/>
          </w:tcPr>
          <w:p w14:paraId="28ADC0B0" w14:textId="2BFBD7C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Trimegah Dana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2CC5EF4A" w14:textId="5656AAF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4079AB12" w14:textId="6A7C5D7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 Tbk.</w:t>
            </w:r>
          </w:p>
        </w:tc>
        <w:tc>
          <w:tcPr>
            <w:tcW w:w="1984" w:type="dxa"/>
            <w:noWrap/>
          </w:tcPr>
          <w:p w14:paraId="16A4AC6E" w14:textId="4F8BFE1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14/10/2019</w:t>
            </w:r>
          </w:p>
        </w:tc>
        <w:tc>
          <w:tcPr>
            <w:tcW w:w="2300" w:type="dxa"/>
            <w:noWrap/>
          </w:tcPr>
          <w:p w14:paraId="4677B819" w14:textId="333B8ED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0E9CEFE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867BF55" w14:textId="2A27B49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186</w:t>
            </w:r>
          </w:p>
        </w:tc>
        <w:tc>
          <w:tcPr>
            <w:tcW w:w="4547" w:type="dxa"/>
            <w:noWrap/>
          </w:tcPr>
          <w:p w14:paraId="6F240734" w14:textId="3B9DDC2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Ada Liquid Syariah</w:t>
            </w:r>
          </w:p>
        </w:tc>
        <w:tc>
          <w:tcPr>
            <w:tcW w:w="3685" w:type="dxa"/>
            <w:noWrap/>
          </w:tcPr>
          <w:p w14:paraId="5435423C" w14:textId="601E9B0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1A3AEAD0" w14:textId="37A860E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Mandiri (Persero) Tbk.</w:t>
            </w:r>
          </w:p>
        </w:tc>
        <w:tc>
          <w:tcPr>
            <w:tcW w:w="1984" w:type="dxa"/>
            <w:noWrap/>
          </w:tcPr>
          <w:p w14:paraId="614F006E" w14:textId="3077AAD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18/11/2019</w:t>
            </w:r>
          </w:p>
        </w:tc>
        <w:tc>
          <w:tcPr>
            <w:tcW w:w="2300" w:type="dxa"/>
            <w:noWrap/>
          </w:tcPr>
          <w:p w14:paraId="2ED0781E" w14:textId="5602C69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4EDD1C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5ACB5C1" w14:textId="7F1D516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187</w:t>
            </w:r>
          </w:p>
        </w:tc>
        <w:tc>
          <w:tcPr>
            <w:tcW w:w="4547" w:type="dxa"/>
            <w:noWrap/>
          </w:tcPr>
          <w:p w14:paraId="3DC58D79" w14:textId="0E00129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 Syariah I</w:t>
            </w:r>
          </w:p>
        </w:tc>
        <w:tc>
          <w:tcPr>
            <w:tcW w:w="3685" w:type="dxa"/>
            <w:noWrap/>
          </w:tcPr>
          <w:p w14:paraId="5ED1250F" w14:textId="4B9AA82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Investment Management</w:t>
            </w:r>
          </w:p>
        </w:tc>
        <w:tc>
          <w:tcPr>
            <w:tcW w:w="2552" w:type="dxa"/>
            <w:noWrap/>
          </w:tcPr>
          <w:p w14:paraId="1887A2F1" w14:textId="4739245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2682C002" w14:textId="6F02E3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22/11/2019</w:t>
            </w:r>
          </w:p>
        </w:tc>
        <w:tc>
          <w:tcPr>
            <w:tcW w:w="2300" w:type="dxa"/>
            <w:noWrap/>
          </w:tcPr>
          <w:p w14:paraId="010CD902" w14:textId="6CF5A1D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3FD6F11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294C384" w14:textId="147DAD8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188</w:t>
            </w:r>
          </w:p>
        </w:tc>
        <w:tc>
          <w:tcPr>
            <w:tcW w:w="4547" w:type="dxa"/>
            <w:noWrap/>
          </w:tcPr>
          <w:p w14:paraId="701D5B31" w14:textId="1ECE840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Bahana Himaya Syariah 1</w:t>
            </w:r>
          </w:p>
        </w:tc>
        <w:tc>
          <w:tcPr>
            <w:tcW w:w="3685" w:type="dxa"/>
            <w:noWrap/>
          </w:tcPr>
          <w:p w14:paraId="31406881" w14:textId="1F9B792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EF5E087" w14:textId="2B9623F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09B34F59" w14:textId="1EB2D65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05/12/2019</w:t>
            </w:r>
          </w:p>
        </w:tc>
        <w:tc>
          <w:tcPr>
            <w:tcW w:w="2300" w:type="dxa"/>
            <w:noWrap/>
          </w:tcPr>
          <w:p w14:paraId="3EF7B491" w14:textId="21E2ADE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4C336CD9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3EC1E6E" w14:textId="125E81C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189</w:t>
            </w:r>
          </w:p>
        </w:tc>
        <w:tc>
          <w:tcPr>
            <w:tcW w:w="4547" w:type="dxa"/>
            <w:noWrap/>
          </w:tcPr>
          <w:p w14:paraId="04582D58" w14:textId="70E6CC2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Pasar Uang Syariah</w:t>
            </w:r>
          </w:p>
        </w:tc>
        <w:tc>
          <w:tcPr>
            <w:tcW w:w="3685" w:type="dxa"/>
            <w:noWrap/>
          </w:tcPr>
          <w:p w14:paraId="45D0321B" w14:textId="7949041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Lautandhana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Investment Management</w:t>
            </w:r>
          </w:p>
        </w:tc>
        <w:tc>
          <w:tcPr>
            <w:tcW w:w="2552" w:type="dxa"/>
            <w:noWrap/>
          </w:tcPr>
          <w:p w14:paraId="5F1F04EE" w14:textId="1086675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440D1778" w14:textId="7C10C6B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06/12/2019</w:t>
            </w:r>
          </w:p>
        </w:tc>
        <w:tc>
          <w:tcPr>
            <w:tcW w:w="2300" w:type="dxa"/>
            <w:noWrap/>
          </w:tcPr>
          <w:p w14:paraId="454A3DD8" w14:textId="16E1913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1BD676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BE39174" w14:textId="2A725ED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190</w:t>
            </w:r>
          </w:p>
        </w:tc>
        <w:tc>
          <w:tcPr>
            <w:tcW w:w="4547" w:type="dxa"/>
            <w:noWrap/>
          </w:tcPr>
          <w:p w14:paraId="144FFA11" w14:textId="47E213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Investa 32</w:t>
            </w:r>
          </w:p>
        </w:tc>
        <w:tc>
          <w:tcPr>
            <w:tcW w:w="3685" w:type="dxa"/>
            <w:noWrap/>
          </w:tcPr>
          <w:p w14:paraId="5B391971" w14:textId="50C7E8B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3891F7E4" w14:textId="7571306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52DFB8A0" w14:textId="6D8DE16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20/12/2019</w:t>
            </w:r>
          </w:p>
        </w:tc>
        <w:tc>
          <w:tcPr>
            <w:tcW w:w="2300" w:type="dxa"/>
            <w:noWrap/>
          </w:tcPr>
          <w:p w14:paraId="6BBAA0F2" w14:textId="5931D17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15D1CB7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A351EF5" w14:textId="4429D08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191</w:t>
            </w:r>
          </w:p>
        </w:tc>
        <w:tc>
          <w:tcPr>
            <w:tcW w:w="4547" w:type="dxa"/>
            <w:noWrap/>
          </w:tcPr>
          <w:p w14:paraId="32F16190" w14:textId="375BA62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HPAM </w:t>
            </w:r>
            <w:proofErr w:type="spellStart"/>
            <w:r w:rsidRPr="00D36553">
              <w:rPr>
                <w:rFonts w:ascii="Bookman Old Style" w:hAnsi="Bookman Old Style" w:cs="Arial"/>
              </w:rPr>
              <w:t>Ekuitas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Berkah</w:t>
            </w:r>
          </w:p>
        </w:tc>
        <w:tc>
          <w:tcPr>
            <w:tcW w:w="3685" w:type="dxa"/>
            <w:noWrap/>
          </w:tcPr>
          <w:p w14:paraId="7138B2DE" w14:textId="37479F0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Henan Putihrai Asset Management</w:t>
            </w:r>
          </w:p>
        </w:tc>
        <w:tc>
          <w:tcPr>
            <w:tcW w:w="2552" w:type="dxa"/>
            <w:noWrap/>
          </w:tcPr>
          <w:p w14:paraId="2732DB85" w14:textId="69F04EF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 Tbk.</w:t>
            </w:r>
          </w:p>
        </w:tc>
        <w:tc>
          <w:tcPr>
            <w:tcW w:w="1984" w:type="dxa"/>
            <w:noWrap/>
          </w:tcPr>
          <w:p w14:paraId="651C544E" w14:textId="584F7F0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20/01/2020</w:t>
            </w:r>
          </w:p>
        </w:tc>
        <w:tc>
          <w:tcPr>
            <w:tcW w:w="2300" w:type="dxa"/>
            <w:noWrap/>
          </w:tcPr>
          <w:p w14:paraId="0ADB301F" w14:textId="311BC7E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011592E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C7647AE" w14:textId="50DA9648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192</w:t>
            </w:r>
          </w:p>
        </w:tc>
        <w:tc>
          <w:tcPr>
            <w:tcW w:w="4547" w:type="dxa"/>
            <w:noWrap/>
          </w:tcPr>
          <w:p w14:paraId="50A89655" w14:textId="7F6AA6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Danareksa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IV</w:t>
            </w:r>
          </w:p>
        </w:tc>
        <w:tc>
          <w:tcPr>
            <w:tcW w:w="3685" w:type="dxa"/>
            <w:noWrap/>
          </w:tcPr>
          <w:p w14:paraId="6E9C1697" w14:textId="73D99F9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Danareksa Investment Management</w:t>
            </w:r>
          </w:p>
        </w:tc>
        <w:tc>
          <w:tcPr>
            <w:tcW w:w="2552" w:type="dxa"/>
            <w:noWrap/>
          </w:tcPr>
          <w:p w14:paraId="751B8548" w14:textId="706C91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3BD500AF" w14:textId="530417A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22/01/2020</w:t>
            </w:r>
          </w:p>
        </w:tc>
        <w:tc>
          <w:tcPr>
            <w:tcW w:w="2300" w:type="dxa"/>
            <w:noWrap/>
          </w:tcPr>
          <w:p w14:paraId="75881835" w14:textId="0E15A7B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754A8B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3B18641" w14:textId="6669701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193</w:t>
            </w:r>
          </w:p>
        </w:tc>
        <w:tc>
          <w:tcPr>
            <w:tcW w:w="4547" w:type="dxa"/>
            <w:noWrap/>
          </w:tcPr>
          <w:p w14:paraId="3C783964" w14:textId="176C885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SAM Global Sharia ESG Equity Dollar </w:t>
            </w:r>
          </w:p>
        </w:tc>
        <w:tc>
          <w:tcPr>
            <w:tcW w:w="3685" w:type="dxa"/>
            <w:noWrap/>
          </w:tcPr>
          <w:p w14:paraId="6B3E8522" w14:textId="3BAA324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Samuel Aset Manajemen</w:t>
            </w:r>
          </w:p>
        </w:tc>
        <w:tc>
          <w:tcPr>
            <w:tcW w:w="2552" w:type="dxa"/>
            <w:noWrap/>
          </w:tcPr>
          <w:p w14:paraId="58865CBD" w14:textId="3985290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35A0B460" w14:textId="0FED36F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06/02/2020</w:t>
            </w:r>
          </w:p>
        </w:tc>
        <w:tc>
          <w:tcPr>
            <w:tcW w:w="2300" w:type="dxa"/>
            <w:noWrap/>
          </w:tcPr>
          <w:p w14:paraId="7134880F" w14:textId="4AE1531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3F60BC2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5D8C19A" w14:textId="72F1AE4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194</w:t>
            </w:r>
          </w:p>
        </w:tc>
        <w:tc>
          <w:tcPr>
            <w:tcW w:w="4547" w:type="dxa"/>
            <w:noWrap/>
          </w:tcPr>
          <w:p w14:paraId="77882455" w14:textId="101A08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Trimegah Kas Syariah 3</w:t>
            </w:r>
          </w:p>
        </w:tc>
        <w:tc>
          <w:tcPr>
            <w:tcW w:w="3685" w:type="dxa"/>
            <w:noWrap/>
          </w:tcPr>
          <w:p w14:paraId="3CE6C697" w14:textId="23EBBCE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7C5D767A" w14:textId="11C255C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28972E8B" w14:textId="065E3D5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06/02/2020</w:t>
            </w:r>
          </w:p>
        </w:tc>
        <w:tc>
          <w:tcPr>
            <w:tcW w:w="2300" w:type="dxa"/>
            <w:noWrap/>
          </w:tcPr>
          <w:p w14:paraId="4AE146AA" w14:textId="7C0E8E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B32CA5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D1E05B1" w14:textId="7CB8605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195</w:t>
            </w:r>
          </w:p>
        </w:tc>
        <w:tc>
          <w:tcPr>
            <w:tcW w:w="4547" w:type="dxa"/>
            <w:noWrap/>
          </w:tcPr>
          <w:p w14:paraId="03CD50FD" w14:textId="67ACAE1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Trimegah Kas Syariah 5</w:t>
            </w:r>
          </w:p>
        </w:tc>
        <w:tc>
          <w:tcPr>
            <w:tcW w:w="3685" w:type="dxa"/>
            <w:noWrap/>
          </w:tcPr>
          <w:p w14:paraId="76A8ACC9" w14:textId="2AC9B90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3FF981AC" w14:textId="79D644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61F077A1" w14:textId="482637C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13/02/2020</w:t>
            </w:r>
          </w:p>
        </w:tc>
        <w:tc>
          <w:tcPr>
            <w:tcW w:w="2300" w:type="dxa"/>
            <w:noWrap/>
          </w:tcPr>
          <w:p w14:paraId="612A34A7" w14:textId="3086654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81DBA7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689B6CF" w14:textId="1C2DA39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196</w:t>
            </w:r>
          </w:p>
        </w:tc>
        <w:tc>
          <w:tcPr>
            <w:tcW w:w="4547" w:type="dxa"/>
            <w:noWrap/>
          </w:tcPr>
          <w:p w14:paraId="7C37146A" w14:textId="05A9138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 </w:t>
            </w: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BNI-AM </w:t>
            </w:r>
            <w:proofErr w:type="spellStart"/>
            <w:r w:rsidRPr="00D36553">
              <w:rPr>
                <w:rFonts w:ascii="Bookman Old Style" w:hAnsi="Bookman Old Style" w:cs="Arial"/>
              </w:rPr>
              <w:t>Prioritas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Mindi</w:t>
            </w:r>
          </w:p>
        </w:tc>
        <w:tc>
          <w:tcPr>
            <w:tcW w:w="3685" w:type="dxa"/>
            <w:noWrap/>
          </w:tcPr>
          <w:p w14:paraId="681711F4" w14:textId="2D1A7B9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5818A9C3" w14:textId="6A8EAFC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45357BCD" w14:textId="6ACEDFD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03/03/2020</w:t>
            </w:r>
          </w:p>
        </w:tc>
        <w:tc>
          <w:tcPr>
            <w:tcW w:w="2300" w:type="dxa"/>
            <w:noWrap/>
          </w:tcPr>
          <w:p w14:paraId="2FDB38C5" w14:textId="5307323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1EBDB186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787BD26" w14:textId="7105CB0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197</w:t>
            </w:r>
          </w:p>
        </w:tc>
        <w:tc>
          <w:tcPr>
            <w:tcW w:w="4547" w:type="dxa"/>
            <w:noWrap/>
          </w:tcPr>
          <w:p w14:paraId="2D704B0C" w14:textId="6284FED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Anargya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Pasar Uang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Syandana</w:t>
            </w:r>
            <w:proofErr w:type="spellEnd"/>
          </w:p>
        </w:tc>
        <w:tc>
          <w:tcPr>
            <w:tcW w:w="3685" w:type="dxa"/>
            <w:noWrap/>
          </w:tcPr>
          <w:p w14:paraId="47FBE918" w14:textId="100E517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Anargya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Aset Manajemen</w:t>
            </w:r>
          </w:p>
        </w:tc>
        <w:tc>
          <w:tcPr>
            <w:tcW w:w="2552" w:type="dxa"/>
            <w:noWrap/>
          </w:tcPr>
          <w:p w14:paraId="262A207A" w14:textId="2F9B938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Mandiri</w:t>
            </w:r>
          </w:p>
        </w:tc>
        <w:tc>
          <w:tcPr>
            <w:tcW w:w="1984" w:type="dxa"/>
            <w:noWrap/>
          </w:tcPr>
          <w:p w14:paraId="392CAB3B" w14:textId="4496EFC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03/04/2020</w:t>
            </w:r>
          </w:p>
        </w:tc>
        <w:tc>
          <w:tcPr>
            <w:tcW w:w="2300" w:type="dxa"/>
            <w:noWrap/>
          </w:tcPr>
          <w:p w14:paraId="01B1D825" w14:textId="78995A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39AC4D7F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E50305B" w14:textId="03110B8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198</w:t>
            </w:r>
          </w:p>
        </w:tc>
        <w:tc>
          <w:tcPr>
            <w:tcW w:w="4547" w:type="dxa"/>
            <w:noWrap/>
          </w:tcPr>
          <w:p w14:paraId="155BF944" w14:textId="1A7C9FB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Berkah Syariah 4</w:t>
            </w:r>
          </w:p>
        </w:tc>
        <w:tc>
          <w:tcPr>
            <w:tcW w:w="3685" w:type="dxa"/>
            <w:noWrap/>
          </w:tcPr>
          <w:p w14:paraId="04764FE4" w14:textId="5908604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49E39B6B" w14:textId="3A4F53F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Mandiri</w:t>
            </w:r>
          </w:p>
        </w:tc>
        <w:tc>
          <w:tcPr>
            <w:tcW w:w="1984" w:type="dxa"/>
            <w:noWrap/>
          </w:tcPr>
          <w:p w14:paraId="3BCE3D8D" w14:textId="1561244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07/04/2020</w:t>
            </w:r>
          </w:p>
        </w:tc>
        <w:tc>
          <w:tcPr>
            <w:tcW w:w="2300" w:type="dxa"/>
            <w:noWrap/>
          </w:tcPr>
          <w:p w14:paraId="721C105A" w14:textId="1E19B71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5D5F9DD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225E445" w14:textId="1F6B468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199</w:t>
            </w:r>
          </w:p>
        </w:tc>
        <w:tc>
          <w:tcPr>
            <w:tcW w:w="4547" w:type="dxa"/>
            <w:noWrap/>
          </w:tcPr>
          <w:p w14:paraId="22B2EA75" w14:textId="2462B57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Manulife Saham Syariah Golden Asia Dolar AS (Share Class)</w:t>
            </w:r>
          </w:p>
        </w:tc>
        <w:tc>
          <w:tcPr>
            <w:tcW w:w="3685" w:type="dxa"/>
            <w:noWrap/>
          </w:tcPr>
          <w:p w14:paraId="44D9579B" w14:textId="546E821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Manulife Aset Manajemen Indonesia</w:t>
            </w:r>
          </w:p>
        </w:tc>
        <w:tc>
          <w:tcPr>
            <w:tcW w:w="2552" w:type="dxa"/>
            <w:noWrap/>
          </w:tcPr>
          <w:p w14:paraId="6102ABA0" w14:textId="525DE5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Citibank, N.A.</w:t>
            </w:r>
          </w:p>
        </w:tc>
        <w:tc>
          <w:tcPr>
            <w:tcW w:w="1984" w:type="dxa"/>
            <w:noWrap/>
          </w:tcPr>
          <w:p w14:paraId="3E7EFC8E" w14:textId="5109222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24/04/2020</w:t>
            </w:r>
          </w:p>
        </w:tc>
        <w:tc>
          <w:tcPr>
            <w:tcW w:w="2300" w:type="dxa"/>
            <w:noWrap/>
          </w:tcPr>
          <w:p w14:paraId="28ABAEDA" w14:textId="13D4867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2AD9EA5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8360C61" w14:textId="7CCB9FF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200</w:t>
            </w:r>
          </w:p>
        </w:tc>
        <w:tc>
          <w:tcPr>
            <w:tcW w:w="4547" w:type="dxa"/>
            <w:noWrap/>
          </w:tcPr>
          <w:p w14:paraId="0C85BA96" w14:textId="6ABA0EC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Eastspring Syariah Greater China Equity USD</w:t>
            </w:r>
          </w:p>
        </w:tc>
        <w:tc>
          <w:tcPr>
            <w:tcW w:w="3685" w:type="dxa"/>
            <w:noWrap/>
          </w:tcPr>
          <w:p w14:paraId="0153BBB3" w14:textId="041C31C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Eastspring Investments Indonesia</w:t>
            </w:r>
          </w:p>
        </w:tc>
        <w:tc>
          <w:tcPr>
            <w:tcW w:w="2552" w:type="dxa"/>
            <w:noWrap/>
          </w:tcPr>
          <w:p w14:paraId="04548624" w14:textId="6BF6362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39AACAD4" w14:textId="1171296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28/04/2020</w:t>
            </w:r>
          </w:p>
        </w:tc>
        <w:tc>
          <w:tcPr>
            <w:tcW w:w="2300" w:type="dxa"/>
            <w:noWrap/>
          </w:tcPr>
          <w:p w14:paraId="6833EB62" w14:textId="0B7411D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429300C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4FEE57E" w14:textId="36D19EC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201</w:t>
            </w:r>
          </w:p>
        </w:tc>
        <w:tc>
          <w:tcPr>
            <w:tcW w:w="4547" w:type="dxa"/>
            <w:noWrap/>
          </w:tcPr>
          <w:p w14:paraId="41B6D1DD" w14:textId="589BE64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Shinhan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Sharia Money Market Fund</w:t>
            </w:r>
          </w:p>
        </w:tc>
        <w:tc>
          <w:tcPr>
            <w:tcW w:w="3685" w:type="dxa"/>
            <w:noWrap/>
          </w:tcPr>
          <w:p w14:paraId="1D9DE2E1" w14:textId="2199B08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Shinhan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 Indonesia</w:t>
            </w:r>
          </w:p>
        </w:tc>
        <w:tc>
          <w:tcPr>
            <w:tcW w:w="2552" w:type="dxa"/>
            <w:noWrap/>
          </w:tcPr>
          <w:p w14:paraId="4D15922D" w14:textId="0EEA518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Mandiri</w:t>
            </w:r>
          </w:p>
        </w:tc>
        <w:tc>
          <w:tcPr>
            <w:tcW w:w="1984" w:type="dxa"/>
            <w:noWrap/>
          </w:tcPr>
          <w:p w14:paraId="4F95AA47" w14:textId="7A4924F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01/05/2020</w:t>
            </w:r>
          </w:p>
        </w:tc>
        <w:tc>
          <w:tcPr>
            <w:tcW w:w="2300" w:type="dxa"/>
            <w:noWrap/>
          </w:tcPr>
          <w:p w14:paraId="3BB24F25" w14:textId="4EFEAAC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5E3A99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C90BC70" w14:textId="4F30C70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202</w:t>
            </w:r>
          </w:p>
        </w:tc>
        <w:tc>
          <w:tcPr>
            <w:tcW w:w="4547" w:type="dxa"/>
            <w:noWrap/>
          </w:tcPr>
          <w:p w14:paraId="7799E3BC" w14:textId="537856E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Insight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VI</w:t>
            </w:r>
          </w:p>
        </w:tc>
        <w:tc>
          <w:tcPr>
            <w:tcW w:w="3685" w:type="dxa"/>
            <w:noWrap/>
          </w:tcPr>
          <w:p w14:paraId="65C29556" w14:textId="39ABBCC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Insight Investments Management</w:t>
            </w:r>
          </w:p>
        </w:tc>
        <w:tc>
          <w:tcPr>
            <w:tcW w:w="2552" w:type="dxa"/>
            <w:noWrap/>
          </w:tcPr>
          <w:p w14:paraId="74E7EFC3" w14:textId="0765F3F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Tbk.</w:t>
            </w:r>
          </w:p>
        </w:tc>
        <w:tc>
          <w:tcPr>
            <w:tcW w:w="1984" w:type="dxa"/>
            <w:noWrap/>
          </w:tcPr>
          <w:p w14:paraId="00E5FEC9" w14:textId="306D02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23/06/2020</w:t>
            </w:r>
          </w:p>
        </w:tc>
        <w:tc>
          <w:tcPr>
            <w:tcW w:w="2300" w:type="dxa"/>
            <w:noWrap/>
          </w:tcPr>
          <w:p w14:paraId="126C0AB6" w14:textId="562199D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F83D2F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9EE7B36" w14:textId="6E0E7BE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203</w:t>
            </w:r>
          </w:p>
        </w:tc>
        <w:tc>
          <w:tcPr>
            <w:tcW w:w="4547" w:type="dxa"/>
            <w:noWrap/>
          </w:tcPr>
          <w:p w14:paraId="6CF984F5" w14:textId="267C4E5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Batavia Global ESG Sharia Equity USD</w:t>
            </w:r>
          </w:p>
        </w:tc>
        <w:tc>
          <w:tcPr>
            <w:tcW w:w="3685" w:type="dxa"/>
            <w:noWrap/>
          </w:tcPr>
          <w:p w14:paraId="3B6E89A4" w14:textId="69EAD9E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1AA31BF1" w14:textId="2B97812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7E73AB56" w14:textId="1DF330E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28/08/2020</w:t>
            </w:r>
          </w:p>
        </w:tc>
        <w:tc>
          <w:tcPr>
            <w:tcW w:w="2300" w:type="dxa"/>
            <w:noWrap/>
          </w:tcPr>
          <w:p w14:paraId="36810AB0" w14:textId="515F366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79D9E8C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F40023A" w14:textId="4D46C90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204</w:t>
            </w:r>
          </w:p>
        </w:tc>
        <w:tc>
          <w:tcPr>
            <w:tcW w:w="4547" w:type="dxa"/>
            <w:noWrap/>
          </w:tcPr>
          <w:p w14:paraId="65A23805" w14:textId="036A27D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Principal Income Fund Syariah</w:t>
            </w:r>
          </w:p>
        </w:tc>
        <w:tc>
          <w:tcPr>
            <w:tcW w:w="3685" w:type="dxa"/>
            <w:noWrap/>
          </w:tcPr>
          <w:p w14:paraId="1B4C0690" w14:textId="55A0AEE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4EA4879F" w14:textId="22BF4BD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Mandiri</w:t>
            </w:r>
          </w:p>
        </w:tc>
        <w:tc>
          <w:tcPr>
            <w:tcW w:w="1984" w:type="dxa"/>
            <w:noWrap/>
          </w:tcPr>
          <w:p w14:paraId="18F3B947" w14:textId="78638C5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08/09/2020</w:t>
            </w:r>
          </w:p>
        </w:tc>
        <w:tc>
          <w:tcPr>
            <w:tcW w:w="2300" w:type="dxa"/>
            <w:noWrap/>
          </w:tcPr>
          <w:p w14:paraId="59179C74" w14:textId="6DD7A53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9F95B0E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7C4F86F" w14:textId="421B769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205</w:t>
            </w:r>
          </w:p>
        </w:tc>
        <w:tc>
          <w:tcPr>
            <w:tcW w:w="4547" w:type="dxa"/>
            <w:noWrap/>
          </w:tcPr>
          <w:p w14:paraId="1A7B8CD3" w14:textId="7B144B1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Schroder Dana Syariah I</w:t>
            </w:r>
          </w:p>
        </w:tc>
        <w:tc>
          <w:tcPr>
            <w:tcW w:w="3685" w:type="dxa"/>
            <w:noWrap/>
          </w:tcPr>
          <w:p w14:paraId="10D62D9B" w14:textId="70E8D43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Schroder Investment Management Indonesia</w:t>
            </w:r>
          </w:p>
        </w:tc>
        <w:tc>
          <w:tcPr>
            <w:tcW w:w="2552" w:type="dxa"/>
            <w:noWrap/>
          </w:tcPr>
          <w:p w14:paraId="03A05A92" w14:textId="4B3BB17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</w:t>
            </w:r>
          </w:p>
        </w:tc>
        <w:tc>
          <w:tcPr>
            <w:tcW w:w="1984" w:type="dxa"/>
            <w:noWrap/>
          </w:tcPr>
          <w:p w14:paraId="39BF3C8D" w14:textId="4CCD267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08/09/2020</w:t>
            </w:r>
          </w:p>
        </w:tc>
        <w:tc>
          <w:tcPr>
            <w:tcW w:w="2300" w:type="dxa"/>
            <w:noWrap/>
          </w:tcPr>
          <w:p w14:paraId="7882B8D2" w14:textId="03ED08A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D1E96A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E271135" w14:textId="167E76D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206</w:t>
            </w:r>
          </w:p>
        </w:tc>
        <w:tc>
          <w:tcPr>
            <w:tcW w:w="4547" w:type="dxa"/>
            <w:noWrap/>
          </w:tcPr>
          <w:p w14:paraId="3BCC1863" w14:textId="0C1B7E4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Principal Cash Fund Syariah 2</w:t>
            </w:r>
          </w:p>
        </w:tc>
        <w:tc>
          <w:tcPr>
            <w:tcW w:w="3685" w:type="dxa"/>
            <w:noWrap/>
          </w:tcPr>
          <w:p w14:paraId="1FD06ACE" w14:textId="3B7ED61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199E1656" w14:textId="379DC1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Mandiri</w:t>
            </w:r>
          </w:p>
        </w:tc>
        <w:tc>
          <w:tcPr>
            <w:tcW w:w="1984" w:type="dxa"/>
            <w:noWrap/>
          </w:tcPr>
          <w:p w14:paraId="60CBAF3E" w14:textId="6C7FA7D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03/11/2020</w:t>
            </w:r>
          </w:p>
        </w:tc>
        <w:tc>
          <w:tcPr>
            <w:tcW w:w="2300" w:type="dxa"/>
            <w:noWrap/>
          </w:tcPr>
          <w:p w14:paraId="010EBABD" w14:textId="52FD6CA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8A33920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985CAFA" w14:textId="507A2B8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207</w:t>
            </w:r>
          </w:p>
        </w:tc>
        <w:tc>
          <w:tcPr>
            <w:tcW w:w="4547" w:type="dxa"/>
            <w:noWrap/>
          </w:tcPr>
          <w:p w14:paraId="6CC89D0A" w14:textId="1CF2CED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SAM Wahed Sharia Liquid Fund</w:t>
            </w:r>
          </w:p>
        </w:tc>
        <w:tc>
          <w:tcPr>
            <w:tcW w:w="3685" w:type="dxa"/>
            <w:noWrap/>
          </w:tcPr>
          <w:p w14:paraId="673D8460" w14:textId="00DD7EC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Samuel Aset Manajemen</w:t>
            </w:r>
          </w:p>
        </w:tc>
        <w:tc>
          <w:tcPr>
            <w:tcW w:w="2552" w:type="dxa"/>
            <w:noWrap/>
          </w:tcPr>
          <w:p w14:paraId="3E0C4326" w14:textId="186F748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7778CE56" w14:textId="03DE30D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05/11/2020</w:t>
            </w:r>
          </w:p>
        </w:tc>
        <w:tc>
          <w:tcPr>
            <w:tcW w:w="2300" w:type="dxa"/>
            <w:noWrap/>
          </w:tcPr>
          <w:p w14:paraId="7090A8A8" w14:textId="284323D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47B47C27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8D389D2" w14:textId="46FF681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208</w:t>
            </w:r>
          </w:p>
        </w:tc>
        <w:tc>
          <w:tcPr>
            <w:tcW w:w="4547" w:type="dxa"/>
            <w:noWrap/>
          </w:tcPr>
          <w:p w14:paraId="565B073E" w14:textId="6D1B1FD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Surat </w:t>
            </w:r>
            <w:proofErr w:type="spellStart"/>
            <w:r w:rsidRPr="00D36553">
              <w:rPr>
                <w:rFonts w:ascii="Bookman Old Style" w:hAnsi="Bookman Old Style" w:cs="Arial"/>
              </w:rPr>
              <w:t>Berharga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Negara</w:t>
            </w:r>
          </w:p>
        </w:tc>
        <w:tc>
          <w:tcPr>
            <w:tcW w:w="3685" w:type="dxa"/>
            <w:noWrap/>
          </w:tcPr>
          <w:p w14:paraId="7D31BA13" w14:textId="2DE01E4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77BC61F6" w14:textId="6C6D7E0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</w:t>
            </w:r>
          </w:p>
        </w:tc>
        <w:tc>
          <w:tcPr>
            <w:tcW w:w="1984" w:type="dxa"/>
            <w:noWrap/>
          </w:tcPr>
          <w:p w14:paraId="11070C56" w14:textId="0B04D13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16/11/2020</w:t>
            </w:r>
          </w:p>
        </w:tc>
        <w:tc>
          <w:tcPr>
            <w:tcW w:w="2300" w:type="dxa"/>
            <w:noWrap/>
          </w:tcPr>
          <w:p w14:paraId="5670FD5B" w14:textId="3B8AAD7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529FD02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20BB3D0" w14:textId="4FDE5F1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209</w:t>
            </w:r>
          </w:p>
        </w:tc>
        <w:tc>
          <w:tcPr>
            <w:tcW w:w="4547" w:type="dxa"/>
            <w:noWrap/>
          </w:tcPr>
          <w:p w14:paraId="45FE35FD" w14:textId="3617DFB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BNI-AM Amanah II</w:t>
            </w:r>
          </w:p>
        </w:tc>
        <w:tc>
          <w:tcPr>
            <w:tcW w:w="3685" w:type="dxa"/>
            <w:noWrap/>
          </w:tcPr>
          <w:p w14:paraId="4469F577" w14:textId="1031A55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2FFAA5CE" w14:textId="3B5AAEC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3DB7A5EE" w14:textId="496AE5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20/11/2020</w:t>
            </w:r>
          </w:p>
        </w:tc>
        <w:tc>
          <w:tcPr>
            <w:tcW w:w="2300" w:type="dxa"/>
            <w:noWrap/>
          </w:tcPr>
          <w:p w14:paraId="496569FC" w14:textId="18C4D9A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5C12606B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0209D7" w14:textId="7E04B8B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210</w:t>
            </w:r>
          </w:p>
        </w:tc>
        <w:tc>
          <w:tcPr>
            <w:tcW w:w="4547" w:type="dxa"/>
            <w:noWrap/>
          </w:tcPr>
          <w:p w14:paraId="61405F7C" w14:textId="6A7AFD0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Misbah 6</w:t>
            </w:r>
          </w:p>
        </w:tc>
        <w:tc>
          <w:tcPr>
            <w:tcW w:w="3685" w:type="dxa"/>
            <w:noWrap/>
          </w:tcPr>
          <w:p w14:paraId="7D9C04D7" w14:textId="4336EDC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6572A26A" w14:textId="142E363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79CDB584" w14:textId="512A04B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31/12/2020</w:t>
            </w:r>
          </w:p>
        </w:tc>
        <w:tc>
          <w:tcPr>
            <w:tcW w:w="2300" w:type="dxa"/>
            <w:noWrap/>
          </w:tcPr>
          <w:p w14:paraId="63B97034" w14:textId="136A805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1DA435C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809C76E" w14:textId="20DAD12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211</w:t>
            </w:r>
          </w:p>
        </w:tc>
        <w:tc>
          <w:tcPr>
            <w:tcW w:w="4547" w:type="dxa"/>
            <w:noWrap/>
          </w:tcPr>
          <w:p w14:paraId="3A34A9A4" w14:textId="3B027E0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Bahana Salama Syariah</w:t>
            </w:r>
          </w:p>
        </w:tc>
        <w:tc>
          <w:tcPr>
            <w:tcW w:w="3685" w:type="dxa"/>
            <w:noWrap/>
          </w:tcPr>
          <w:p w14:paraId="115CDAE3" w14:textId="3B7859C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3245F5EE" w14:textId="6ABC29C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40F87F88" w14:textId="4F8EDD7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08/01/2021</w:t>
            </w:r>
          </w:p>
        </w:tc>
        <w:tc>
          <w:tcPr>
            <w:tcW w:w="2300" w:type="dxa"/>
            <w:noWrap/>
          </w:tcPr>
          <w:p w14:paraId="1841569B" w14:textId="61735E3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68FA2A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FAEDE7E" w14:textId="1DAA65A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212</w:t>
            </w:r>
          </w:p>
        </w:tc>
        <w:tc>
          <w:tcPr>
            <w:tcW w:w="4547" w:type="dxa"/>
            <w:noWrap/>
          </w:tcPr>
          <w:p w14:paraId="329A5626" w14:textId="1549497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STAR Sharia Money Market</w:t>
            </w:r>
          </w:p>
        </w:tc>
        <w:tc>
          <w:tcPr>
            <w:tcW w:w="3685" w:type="dxa"/>
            <w:noWrap/>
          </w:tcPr>
          <w:p w14:paraId="65E7C97E" w14:textId="3027648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Surya Timur </w:t>
            </w:r>
            <w:proofErr w:type="spellStart"/>
            <w:r w:rsidRPr="00D36553">
              <w:rPr>
                <w:rFonts w:ascii="Bookman Old Style" w:hAnsi="Bookman Old Style" w:cs="Arial"/>
              </w:rPr>
              <w:t>Alam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Raya</w:t>
            </w:r>
          </w:p>
        </w:tc>
        <w:tc>
          <w:tcPr>
            <w:tcW w:w="2552" w:type="dxa"/>
            <w:noWrap/>
          </w:tcPr>
          <w:p w14:paraId="0829D0E0" w14:textId="746FFFF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(Persero), Tbk.</w:t>
            </w:r>
          </w:p>
        </w:tc>
        <w:tc>
          <w:tcPr>
            <w:tcW w:w="1984" w:type="dxa"/>
            <w:noWrap/>
          </w:tcPr>
          <w:p w14:paraId="473EDCA5" w14:textId="5CFBDC5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12/01/2021</w:t>
            </w:r>
          </w:p>
        </w:tc>
        <w:tc>
          <w:tcPr>
            <w:tcW w:w="2300" w:type="dxa"/>
            <w:noWrap/>
          </w:tcPr>
          <w:p w14:paraId="51A3736B" w14:textId="5542D14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A56C4A4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F6048F2" w14:textId="1BA787C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213</w:t>
            </w:r>
          </w:p>
        </w:tc>
        <w:tc>
          <w:tcPr>
            <w:tcW w:w="4547" w:type="dxa"/>
            <w:noWrap/>
          </w:tcPr>
          <w:p w14:paraId="3BDB490D" w14:textId="15FE1BC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Phillip Money Market Fund 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Bermanfaat</w:t>
            </w:r>
            <w:proofErr w:type="spellEnd"/>
          </w:p>
        </w:tc>
        <w:tc>
          <w:tcPr>
            <w:tcW w:w="3685" w:type="dxa"/>
            <w:noWrap/>
          </w:tcPr>
          <w:p w14:paraId="668E4918" w14:textId="693B13C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Phillip Asset Management</w:t>
            </w:r>
          </w:p>
        </w:tc>
        <w:tc>
          <w:tcPr>
            <w:tcW w:w="2552" w:type="dxa"/>
            <w:noWrap/>
          </w:tcPr>
          <w:p w14:paraId="7B970198" w14:textId="43FD0CD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Permata Tbk.</w:t>
            </w:r>
          </w:p>
        </w:tc>
        <w:tc>
          <w:tcPr>
            <w:tcW w:w="1984" w:type="dxa"/>
            <w:noWrap/>
          </w:tcPr>
          <w:p w14:paraId="6B25294A" w14:textId="650ADA7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14/01/2021</w:t>
            </w:r>
          </w:p>
        </w:tc>
        <w:tc>
          <w:tcPr>
            <w:tcW w:w="2300" w:type="dxa"/>
            <w:noWrap/>
          </w:tcPr>
          <w:p w14:paraId="0BADEC81" w14:textId="28D63DD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063D54F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DC28EC2" w14:textId="067EEF3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214</w:t>
            </w:r>
          </w:p>
        </w:tc>
        <w:tc>
          <w:tcPr>
            <w:tcW w:w="4547" w:type="dxa"/>
            <w:noWrap/>
          </w:tcPr>
          <w:p w14:paraId="0BEB97C0" w14:textId="0C52149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STAR Global Sharia Equity USD</w:t>
            </w:r>
          </w:p>
        </w:tc>
        <w:tc>
          <w:tcPr>
            <w:tcW w:w="3685" w:type="dxa"/>
            <w:noWrap/>
          </w:tcPr>
          <w:p w14:paraId="68294A1C" w14:textId="04DCAA2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Surya Timur </w:t>
            </w:r>
            <w:proofErr w:type="spellStart"/>
            <w:r w:rsidRPr="00D36553">
              <w:rPr>
                <w:rFonts w:ascii="Bookman Old Style" w:hAnsi="Bookman Old Style" w:cs="Arial"/>
              </w:rPr>
              <w:t>Alam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Raya</w:t>
            </w:r>
          </w:p>
        </w:tc>
        <w:tc>
          <w:tcPr>
            <w:tcW w:w="2552" w:type="dxa"/>
            <w:noWrap/>
          </w:tcPr>
          <w:p w14:paraId="130CF834" w14:textId="3FF19F8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(Persero), Tbk.</w:t>
            </w:r>
          </w:p>
        </w:tc>
        <w:tc>
          <w:tcPr>
            <w:tcW w:w="1984" w:type="dxa"/>
            <w:noWrap/>
          </w:tcPr>
          <w:p w14:paraId="739AA92C" w14:textId="022D7DA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25/01/2021</w:t>
            </w:r>
          </w:p>
        </w:tc>
        <w:tc>
          <w:tcPr>
            <w:tcW w:w="2300" w:type="dxa"/>
            <w:noWrap/>
          </w:tcPr>
          <w:p w14:paraId="0F58E55D" w14:textId="1DD0A63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00304A4B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0FB1E33" w14:textId="7EDB37D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215</w:t>
            </w:r>
          </w:p>
        </w:tc>
        <w:tc>
          <w:tcPr>
            <w:tcW w:w="4547" w:type="dxa"/>
            <w:noWrap/>
          </w:tcPr>
          <w:p w14:paraId="6CC276F2" w14:textId="69FA6F3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Eastspring Syariah Fixed Income USD (share class)</w:t>
            </w:r>
          </w:p>
        </w:tc>
        <w:tc>
          <w:tcPr>
            <w:tcW w:w="3685" w:type="dxa"/>
            <w:noWrap/>
          </w:tcPr>
          <w:p w14:paraId="7B5A1BD2" w14:textId="17BB419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Eastspring Investments Indonesia</w:t>
            </w:r>
          </w:p>
        </w:tc>
        <w:tc>
          <w:tcPr>
            <w:tcW w:w="2552" w:type="dxa"/>
            <w:noWrap/>
          </w:tcPr>
          <w:p w14:paraId="4AEA3582" w14:textId="331D257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16139D90" w14:textId="604F029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17/02/2021</w:t>
            </w:r>
          </w:p>
        </w:tc>
        <w:tc>
          <w:tcPr>
            <w:tcW w:w="2300" w:type="dxa"/>
            <w:noWrap/>
          </w:tcPr>
          <w:p w14:paraId="09904EEB" w14:textId="1970229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41D662A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9EC635" w14:textId="0BA297A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216</w:t>
            </w:r>
          </w:p>
        </w:tc>
        <w:tc>
          <w:tcPr>
            <w:tcW w:w="4547" w:type="dxa"/>
            <w:noWrap/>
          </w:tcPr>
          <w:p w14:paraId="0126CA7B" w14:textId="04BD45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Bahana Salama Syariah 2</w:t>
            </w:r>
          </w:p>
        </w:tc>
        <w:tc>
          <w:tcPr>
            <w:tcW w:w="3685" w:type="dxa"/>
            <w:noWrap/>
          </w:tcPr>
          <w:p w14:paraId="48328FC6" w14:textId="3DF4AF5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56C27685" w14:textId="41918DA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7D49BE94" w14:textId="5359C3D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08/03/2021</w:t>
            </w:r>
          </w:p>
        </w:tc>
        <w:tc>
          <w:tcPr>
            <w:tcW w:w="2300" w:type="dxa"/>
            <w:noWrap/>
          </w:tcPr>
          <w:p w14:paraId="1121340C" w14:textId="4F6A4BA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695A994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92DC7B" w14:textId="553612F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217</w:t>
            </w:r>
          </w:p>
        </w:tc>
        <w:tc>
          <w:tcPr>
            <w:tcW w:w="4547" w:type="dxa"/>
            <w:noWrap/>
          </w:tcPr>
          <w:p w14:paraId="15214FA6" w14:textId="6909276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BNP Paribas DJIM Global Technology Titans 50 Syariah USD</w:t>
            </w:r>
          </w:p>
        </w:tc>
        <w:tc>
          <w:tcPr>
            <w:tcW w:w="3685" w:type="dxa"/>
            <w:noWrap/>
          </w:tcPr>
          <w:p w14:paraId="39F95B89" w14:textId="7B478CF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BNP Paribas Asset Management</w:t>
            </w:r>
          </w:p>
        </w:tc>
        <w:tc>
          <w:tcPr>
            <w:tcW w:w="2552" w:type="dxa"/>
            <w:noWrap/>
          </w:tcPr>
          <w:p w14:paraId="2E397482" w14:textId="02BCC4D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Citibank, N.A.</w:t>
            </w:r>
          </w:p>
        </w:tc>
        <w:tc>
          <w:tcPr>
            <w:tcW w:w="1984" w:type="dxa"/>
            <w:noWrap/>
          </w:tcPr>
          <w:p w14:paraId="6D375B9E" w14:textId="63352BD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14/04/2021</w:t>
            </w:r>
          </w:p>
        </w:tc>
        <w:tc>
          <w:tcPr>
            <w:tcW w:w="2300" w:type="dxa"/>
            <w:noWrap/>
          </w:tcPr>
          <w:p w14:paraId="7FC2A5AB" w14:textId="51B42A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754BF016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3B6A131" w14:textId="63E3635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218</w:t>
            </w:r>
          </w:p>
        </w:tc>
        <w:tc>
          <w:tcPr>
            <w:tcW w:w="4547" w:type="dxa"/>
            <w:noWrap/>
          </w:tcPr>
          <w:p w14:paraId="2052A653" w14:textId="2B9C396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 38</w:t>
            </w:r>
          </w:p>
        </w:tc>
        <w:tc>
          <w:tcPr>
            <w:tcW w:w="3685" w:type="dxa"/>
            <w:noWrap/>
          </w:tcPr>
          <w:p w14:paraId="1DC3899C" w14:textId="6AD5E4A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7182D5C6" w14:textId="7182C5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434FFE4C" w14:textId="03E0136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19/04/2021</w:t>
            </w:r>
          </w:p>
        </w:tc>
        <w:tc>
          <w:tcPr>
            <w:tcW w:w="2300" w:type="dxa"/>
            <w:noWrap/>
          </w:tcPr>
          <w:p w14:paraId="6EDB7CB4" w14:textId="4F652BE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3B5AC83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D466F01" w14:textId="3792696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219</w:t>
            </w:r>
          </w:p>
        </w:tc>
        <w:tc>
          <w:tcPr>
            <w:tcW w:w="4547" w:type="dxa"/>
            <w:noWrap/>
          </w:tcPr>
          <w:p w14:paraId="121D72AD" w14:textId="3243153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OVO </w:t>
            </w:r>
            <w:proofErr w:type="spellStart"/>
            <w:r w:rsidRPr="00D36553">
              <w:rPr>
                <w:rFonts w:ascii="Bookman Old Style" w:hAnsi="Bookman Old Style" w:cs="Arial"/>
              </w:rPr>
              <w:t>Bareksa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Tunai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</w:p>
        </w:tc>
        <w:tc>
          <w:tcPr>
            <w:tcW w:w="3685" w:type="dxa"/>
            <w:noWrap/>
          </w:tcPr>
          <w:p w14:paraId="0EC50D53" w14:textId="6006FC5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389CDEA7" w14:textId="784D3CB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75167AAA" w14:textId="38F64A7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17/05/2021</w:t>
            </w:r>
          </w:p>
        </w:tc>
        <w:tc>
          <w:tcPr>
            <w:tcW w:w="2300" w:type="dxa"/>
            <w:noWrap/>
          </w:tcPr>
          <w:p w14:paraId="7A6CCF54" w14:textId="6CD19FD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013592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4BFEC2E" w14:textId="2F43D82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220</w:t>
            </w:r>
          </w:p>
        </w:tc>
        <w:tc>
          <w:tcPr>
            <w:tcW w:w="4547" w:type="dxa"/>
            <w:noWrap/>
          </w:tcPr>
          <w:p w14:paraId="71D46066" w14:textId="7F28F86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Bahana US Opportunity Sharia Equity USD</w:t>
            </w:r>
          </w:p>
        </w:tc>
        <w:tc>
          <w:tcPr>
            <w:tcW w:w="3685" w:type="dxa"/>
            <w:noWrap/>
          </w:tcPr>
          <w:p w14:paraId="7B831207" w14:textId="6254464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6E5782D0" w14:textId="388CFEF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2E425189" w14:textId="7DF8164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21/05/2021</w:t>
            </w:r>
          </w:p>
        </w:tc>
        <w:tc>
          <w:tcPr>
            <w:tcW w:w="2300" w:type="dxa"/>
            <w:noWrap/>
          </w:tcPr>
          <w:p w14:paraId="413EC4DE" w14:textId="0F78AF9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4DEDA2D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1502B93" w14:textId="1C776FC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221</w:t>
            </w:r>
          </w:p>
        </w:tc>
        <w:tc>
          <w:tcPr>
            <w:tcW w:w="4547" w:type="dxa"/>
            <w:noWrap/>
          </w:tcPr>
          <w:p w14:paraId="1BA46A4A" w14:textId="78AE2B8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Pasar Uang PNM Falah 3</w:t>
            </w:r>
          </w:p>
        </w:tc>
        <w:tc>
          <w:tcPr>
            <w:tcW w:w="3685" w:type="dxa"/>
            <w:noWrap/>
          </w:tcPr>
          <w:p w14:paraId="0D8E6217" w14:textId="7A31735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2A55D197" w14:textId="06C1797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</w:t>
            </w:r>
          </w:p>
        </w:tc>
        <w:tc>
          <w:tcPr>
            <w:tcW w:w="1984" w:type="dxa"/>
            <w:noWrap/>
          </w:tcPr>
          <w:p w14:paraId="39566167" w14:textId="7C5597F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21/06/2021</w:t>
            </w:r>
          </w:p>
        </w:tc>
        <w:tc>
          <w:tcPr>
            <w:tcW w:w="2300" w:type="dxa"/>
            <w:noWrap/>
          </w:tcPr>
          <w:p w14:paraId="41E37433" w14:textId="6C5DAB2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2E78EB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08C010C" w14:textId="56D2B7C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222</w:t>
            </w:r>
          </w:p>
        </w:tc>
        <w:tc>
          <w:tcPr>
            <w:tcW w:w="4547" w:type="dxa"/>
            <w:noWrap/>
          </w:tcPr>
          <w:p w14:paraId="0610EA07" w14:textId="30B6C2B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Sucorinvest Sharia Liquid </w:t>
            </w:r>
            <w:proofErr w:type="spellStart"/>
            <w:r w:rsidRPr="00D36553">
              <w:rPr>
                <w:rFonts w:ascii="Bookman Old Style" w:hAnsi="Bookman Old Style" w:cs="Arial"/>
              </w:rPr>
              <w:t>Barokah</w:t>
            </w:r>
            <w:proofErr w:type="spellEnd"/>
          </w:p>
        </w:tc>
        <w:tc>
          <w:tcPr>
            <w:tcW w:w="3685" w:type="dxa"/>
            <w:noWrap/>
          </w:tcPr>
          <w:p w14:paraId="51EEB8A7" w14:textId="3FB0D6B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Sucorinvest Asset Management</w:t>
            </w:r>
          </w:p>
        </w:tc>
        <w:tc>
          <w:tcPr>
            <w:tcW w:w="2552" w:type="dxa"/>
            <w:noWrap/>
          </w:tcPr>
          <w:p w14:paraId="4E2EBBA7" w14:textId="185CBCA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71E1DF77" w14:textId="673ECD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23/07/2021</w:t>
            </w:r>
          </w:p>
        </w:tc>
        <w:tc>
          <w:tcPr>
            <w:tcW w:w="2300" w:type="dxa"/>
            <w:noWrap/>
          </w:tcPr>
          <w:p w14:paraId="0146C45B" w14:textId="1A8EDA8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684990D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5B7433" w14:textId="196896D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223</w:t>
            </w:r>
          </w:p>
        </w:tc>
        <w:tc>
          <w:tcPr>
            <w:tcW w:w="4547" w:type="dxa"/>
            <w:noWrap/>
          </w:tcPr>
          <w:p w14:paraId="4785ACD2" w14:textId="376B01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Batavia China Impact Sharia Equity USD</w:t>
            </w:r>
          </w:p>
        </w:tc>
        <w:tc>
          <w:tcPr>
            <w:tcW w:w="3685" w:type="dxa"/>
            <w:noWrap/>
          </w:tcPr>
          <w:p w14:paraId="6E43BFD0" w14:textId="0598008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3822925D" w14:textId="21E3F9B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2155C0BF" w14:textId="4668091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23/07/2021</w:t>
            </w:r>
          </w:p>
        </w:tc>
        <w:tc>
          <w:tcPr>
            <w:tcW w:w="2300" w:type="dxa"/>
            <w:noWrap/>
          </w:tcPr>
          <w:p w14:paraId="71D01362" w14:textId="0B1F907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09480207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7F06AB4" w14:textId="09A8AB50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224</w:t>
            </w:r>
          </w:p>
        </w:tc>
        <w:tc>
          <w:tcPr>
            <w:tcW w:w="4547" w:type="dxa"/>
            <w:noWrap/>
          </w:tcPr>
          <w:p w14:paraId="1D3A5336" w14:textId="5FFB6D1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Ada Kas Syariah Emerald</w:t>
            </w:r>
          </w:p>
        </w:tc>
        <w:tc>
          <w:tcPr>
            <w:tcW w:w="3685" w:type="dxa"/>
            <w:noWrap/>
          </w:tcPr>
          <w:p w14:paraId="6196ED98" w14:textId="4AE1C7F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7625DC26" w14:textId="6E03B4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BRI Syariah Tbk</w:t>
            </w:r>
          </w:p>
        </w:tc>
        <w:tc>
          <w:tcPr>
            <w:tcW w:w="1984" w:type="dxa"/>
            <w:noWrap/>
          </w:tcPr>
          <w:p w14:paraId="257B8848" w14:textId="448671B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02/08/2021</w:t>
            </w:r>
          </w:p>
        </w:tc>
        <w:tc>
          <w:tcPr>
            <w:tcW w:w="2300" w:type="dxa"/>
            <w:noWrap/>
          </w:tcPr>
          <w:p w14:paraId="0F27E9FB" w14:textId="71962C5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1840EF9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A8270BB" w14:textId="6E57296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225</w:t>
            </w:r>
          </w:p>
        </w:tc>
        <w:tc>
          <w:tcPr>
            <w:tcW w:w="4547" w:type="dxa"/>
            <w:noWrap/>
          </w:tcPr>
          <w:p w14:paraId="692B7386" w14:textId="111F26C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Sharia Money Market Fund 2</w:t>
            </w:r>
          </w:p>
        </w:tc>
        <w:tc>
          <w:tcPr>
            <w:tcW w:w="3685" w:type="dxa"/>
            <w:noWrap/>
          </w:tcPr>
          <w:p w14:paraId="42FBC15C" w14:textId="722B225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4F35AC8E" w14:textId="2D0575E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BRI Syariah Tbk</w:t>
            </w:r>
          </w:p>
        </w:tc>
        <w:tc>
          <w:tcPr>
            <w:tcW w:w="1984" w:type="dxa"/>
            <w:noWrap/>
          </w:tcPr>
          <w:p w14:paraId="59299E06" w14:textId="2296761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25/08/2021</w:t>
            </w:r>
          </w:p>
        </w:tc>
        <w:tc>
          <w:tcPr>
            <w:tcW w:w="2300" w:type="dxa"/>
            <w:noWrap/>
          </w:tcPr>
          <w:p w14:paraId="2CA02F3D" w14:textId="4D6D23D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2CCEEF1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33F85B" w14:textId="377A649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226</w:t>
            </w:r>
          </w:p>
        </w:tc>
        <w:tc>
          <w:tcPr>
            <w:tcW w:w="4547" w:type="dxa"/>
            <w:noWrap/>
          </w:tcPr>
          <w:p w14:paraId="7ACB6AA3" w14:textId="7B48F09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Sucorinvest Sharia Sukuk Fund</w:t>
            </w:r>
          </w:p>
        </w:tc>
        <w:tc>
          <w:tcPr>
            <w:tcW w:w="3685" w:type="dxa"/>
            <w:noWrap/>
          </w:tcPr>
          <w:p w14:paraId="68C6D62A" w14:textId="0BFB451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Sucorinvest Asset Management</w:t>
            </w:r>
          </w:p>
        </w:tc>
        <w:tc>
          <w:tcPr>
            <w:tcW w:w="2552" w:type="dxa"/>
            <w:noWrap/>
          </w:tcPr>
          <w:p w14:paraId="2F12F947" w14:textId="6495D94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05F1E17A" w14:textId="23ECB91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03/09/2021</w:t>
            </w:r>
          </w:p>
        </w:tc>
        <w:tc>
          <w:tcPr>
            <w:tcW w:w="2300" w:type="dxa"/>
            <w:noWrap/>
          </w:tcPr>
          <w:p w14:paraId="2B63C024" w14:textId="3772AEB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222A14E9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9B7CA55" w14:textId="6516E57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227</w:t>
            </w:r>
          </w:p>
        </w:tc>
        <w:tc>
          <w:tcPr>
            <w:tcW w:w="4547" w:type="dxa"/>
            <w:noWrap/>
          </w:tcPr>
          <w:p w14:paraId="3AD9EB75" w14:textId="50C5927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Ada Kas Syariah Ruby</w:t>
            </w:r>
          </w:p>
        </w:tc>
        <w:tc>
          <w:tcPr>
            <w:tcW w:w="3685" w:type="dxa"/>
            <w:noWrap/>
          </w:tcPr>
          <w:p w14:paraId="552AB368" w14:textId="122AD99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623176B2" w14:textId="7EEAB9F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BRI Syariah Tbk</w:t>
            </w:r>
          </w:p>
        </w:tc>
        <w:tc>
          <w:tcPr>
            <w:tcW w:w="1984" w:type="dxa"/>
            <w:noWrap/>
          </w:tcPr>
          <w:p w14:paraId="1EA3634E" w14:textId="5490660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15/09/2021</w:t>
            </w:r>
          </w:p>
        </w:tc>
        <w:tc>
          <w:tcPr>
            <w:tcW w:w="2300" w:type="dxa"/>
            <w:noWrap/>
          </w:tcPr>
          <w:p w14:paraId="7D257C9A" w14:textId="2AA1057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035F836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370F6F3" w14:textId="1F586BC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228</w:t>
            </w:r>
          </w:p>
        </w:tc>
        <w:tc>
          <w:tcPr>
            <w:tcW w:w="4547" w:type="dxa"/>
            <w:noWrap/>
          </w:tcPr>
          <w:p w14:paraId="5FBEACFB" w14:textId="32372E3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Berbasis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Majoris Sukuk </w:t>
            </w:r>
            <w:proofErr w:type="spellStart"/>
            <w:r w:rsidRPr="00D36553">
              <w:rPr>
                <w:rFonts w:ascii="Bookman Old Style" w:hAnsi="Bookman Old Style" w:cs="Arial"/>
              </w:rPr>
              <w:t>Andalan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</w:t>
            </w:r>
          </w:p>
        </w:tc>
        <w:tc>
          <w:tcPr>
            <w:tcW w:w="3685" w:type="dxa"/>
            <w:noWrap/>
          </w:tcPr>
          <w:p w14:paraId="30FEF7D2" w14:textId="1268A1D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Majoris Asset Management</w:t>
            </w:r>
          </w:p>
        </w:tc>
        <w:tc>
          <w:tcPr>
            <w:tcW w:w="2552" w:type="dxa"/>
            <w:noWrap/>
          </w:tcPr>
          <w:p w14:paraId="4075F693" w14:textId="1127849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(Persero), Tbk.</w:t>
            </w:r>
          </w:p>
        </w:tc>
        <w:tc>
          <w:tcPr>
            <w:tcW w:w="1984" w:type="dxa"/>
            <w:noWrap/>
          </w:tcPr>
          <w:p w14:paraId="08814397" w14:textId="7923A07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06/10/2021</w:t>
            </w:r>
          </w:p>
        </w:tc>
        <w:tc>
          <w:tcPr>
            <w:tcW w:w="2300" w:type="dxa"/>
            <w:noWrap/>
          </w:tcPr>
          <w:p w14:paraId="620AB7B1" w14:textId="5135CA0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26BD599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1801392" w14:textId="339A7DC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229</w:t>
            </w:r>
          </w:p>
        </w:tc>
        <w:tc>
          <w:tcPr>
            <w:tcW w:w="4547" w:type="dxa"/>
            <w:noWrap/>
          </w:tcPr>
          <w:p w14:paraId="697BADB7" w14:textId="267467D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Batavia Dana Kas Syariah</w:t>
            </w:r>
          </w:p>
        </w:tc>
        <w:tc>
          <w:tcPr>
            <w:tcW w:w="3685" w:type="dxa"/>
            <w:noWrap/>
          </w:tcPr>
          <w:p w14:paraId="48C431FA" w14:textId="7A7C314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29BE1E43" w14:textId="6F65E31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 AG</w:t>
            </w:r>
          </w:p>
        </w:tc>
        <w:tc>
          <w:tcPr>
            <w:tcW w:w="1984" w:type="dxa"/>
            <w:noWrap/>
          </w:tcPr>
          <w:p w14:paraId="7D9BAD07" w14:textId="18AD94C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21/10/2021</w:t>
            </w:r>
          </w:p>
        </w:tc>
        <w:tc>
          <w:tcPr>
            <w:tcW w:w="2300" w:type="dxa"/>
            <w:noWrap/>
          </w:tcPr>
          <w:p w14:paraId="5849EAB0" w14:textId="6C21D0C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1C75520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9231F7E" w14:textId="128F7DF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230</w:t>
            </w:r>
          </w:p>
        </w:tc>
        <w:tc>
          <w:tcPr>
            <w:tcW w:w="4547" w:type="dxa"/>
            <w:noWrap/>
          </w:tcPr>
          <w:p w14:paraId="637C079A" w14:textId="657A2B5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Berbasis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</w:t>
            </w:r>
            <w:proofErr w:type="spellStart"/>
            <w:r w:rsidRPr="00D36553">
              <w:rPr>
                <w:rFonts w:ascii="Bookman Old Style" w:hAnsi="Bookman Old Style" w:cs="Arial"/>
              </w:rPr>
              <w:t>Andalan</w:t>
            </w:r>
            <w:proofErr w:type="spellEnd"/>
          </w:p>
        </w:tc>
        <w:tc>
          <w:tcPr>
            <w:tcW w:w="3685" w:type="dxa"/>
            <w:noWrap/>
          </w:tcPr>
          <w:p w14:paraId="283C8F31" w14:textId="2FBC6F8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Syailendra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</w:t>
            </w:r>
          </w:p>
        </w:tc>
        <w:tc>
          <w:tcPr>
            <w:tcW w:w="2552" w:type="dxa"/>
            <w:noWrap/>
          </w:tcPr>
          <w:p w14:paraId="364E0206" w14:textId="653D364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Rakyat Indonesia (Persero), Tbk.</w:t>
            </w:r>
          </w:p>
        </w:tc>
        <w:tc>
          <w:tcPr>
            <w:tcW w:w="1984" w:type="dxa"/>
            <w:noWrap/>
          </w:tcPr>
          <w:p w14:paraId="69B074FF" w14:textId="00D9BFA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21/10/2021</w:t>
            </w:r>
          </w:p>
        </w:tc>
        <w:tc>
          <w:tcPr>
            <w:tcW w:w="2300" w:type="dxa"/>
            <w:noWrap/>
          </w:tcPr>
          <w:p w14:paraId="31854C27" w14:textId="5E14E56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0E2D5D4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719881D" w14:textId="405E3E2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231</w:t>
            </w:r>
          </w:p>
        </w:tc>
        <w:tc>
          <w:tcPr>
            <w:tcW w:w="4547" w:type="dxa"/>
            <w:noWrap/>
          </w:tcPr>
          <w:p w14:paraId="6987920E" w14:textId="7F9AE88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 Sharia Optimal Protected Fund 9</w:t>
            </w:r>
          </w:p>
        </w:tc>
        <w:tc>
          <w:tcPr>
            <w:tcW w:w="3685" w:type="dxa"/>
            <w:noWrap/>
          </w:tcPr>
          <w:p w14:paraId="10FB14E8" w14:textId="1233649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Capital Asset Management</w:t>
            </w:r>
          </w:p>
        </w:tc>
        <w:tc>
          <w:tcPr>
            <w:tcW w:w="2552" w:type="dxa"/>
            <w:noWrap/>
          </w:tcPr>
          <w:p w14:paraId="0B5DB864" w14:textId="14B5B8E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Indonesia, Tbk</w:t>
            </w:r>
          </w:p>
        </w:tc>
        <w:tc>
          <w:tcPr>
            <w:tcW w:w="1984" w:type="dxa"/>
            <w:noWrap/>
          </w:tcPr>
          <w:p w14:paraId="257778F8" w14:textId="52D2C01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11/11/2021</w:t>
            </w:r>
          </w:p>
        </w:tc>
        <w:tc>
          <w:tcPr>
            <w:tcW w:w="2300" w:type="dxa"/>
            <w:noWrap/>
          </w:tcPr>
          <w:p w14:paraId="7368951D" w14:textId="133F6FF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4CD11CE5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D5FCA8C" w14:textId="2653314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232</w:t>
            </w:r>
          </w:p>
        </w:tc>
        <w:tc>
          <w:tcPr>
            <w:tcW w:w="4547" w:type="dxa"/>
            <w:noWrap/>
          </w:tcPr>
          <w:p w14:paraId="5EEA5CAF" w14:textId="1D69037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Batavia Technology Sharia Equity USD</w:t>
            </w:r>
          </w:p>
        </w:tc>
        <w:tc>
          <w:tcPr>
            <w:tcW w:w="3685" w:type="dxa"/>
            <w:noWrap/>
          </w:tcPr>
          <w:p w14:paraId="5FF2A147" w14:textId="440EE6C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7A221CB9" w14:textId="600FA62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09B4CFAF" w14:textId="0926F4E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16/11/2021</w:t>
            </w:r>
          </w:p>
        </w:tc>
        <w:tc>
          <w:tcPr>
            <w:tcW w:w="2300" w:type="dxa"/>
            <w:noWrap/>
          </w:tcPr>
          <w:p w14:paraId="78902465" w14:textId="02F4485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184AF507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D4E4DBE" w14:textId="46C18F4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233</w:t>
            </w:r>
          </w:p>
        </w:tc>
        <w:tc>
          <w:tcPr>
            <w:tcW w:w="4547" w:type="dxa"/>
            <w:noWrap/>
          </w:tcPr>
          <w:p w14:paraId="10092F9E" w14:textId="48A5F52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Anargya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Pasar Uang Supernova</w:t>
            </w:r>
          </w:p>
        </w:tc>
        <w:tc>
          <w:tcPr>
            <w:tcW w:w="3685" w:type="dxa"/>
            <w:noWrap/>
          </w:tcPr>
          <w:p w14:paraId="4B747FB6" w14:textId="7D1C9B1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Anargya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Aset Manajemen</w:t>
            </w:r>
          </w:p>
        </w:tc>
        <w:tc>
          <w:tcPr>
            <w:tcW w:w="2552" w:type="dxa"/>
            <w:noWrap/>
          </w:tcPr>
          <w:p w14:paraId="4F54559D" w14:textId="02EF097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BRI Syariah Tbk</w:t>
            </w:r>
          </w:p>
        </w:tc>
        <w:tc>
          <w:tcPr>
            <w:tcW w:w="1984" w:type="dxa"/>
            <w:noWrap/>
          </w:tcPr>
          <w:p w14:paraId="71654279" w14:textId="7752FD8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15/11/2021</w:t>
            </w:r>
          </w:p>
        </w:tc>
        <w:tc>
          <w:tcPr>
            <w:tcW w:w="2300" w:type="dxa"/>
            <w:noWrap/>
          </w:tcPr>
          <w:p w14:paraId="54B3FF03" w14:textId="003A606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D4A3CB2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A6C658" w14:textId="0653084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234</w:t>
            </w:r>
          </w:p>
        </w:tc>
        <w:tc>
          <w:tcPr>
            <w:tcW w:w="4547" w:type="dxa"/>
            <w:noWrap/>
          </w:tcPr>
          <w:p w14:paraId="2F13C54F" w14:textId="1FB4ADA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Bahana </w:t>
            </w:r>
            <w:proofErr w:type="spellStart"/>
            <w:r w:rsidRPr="00D36553">
              <w:rPr>
                <w:rFonts w:ascii="Bookman Old Style" w:hAnsi="Bookman Old Style" w:cs="Arial"/>
              </w:rPr>
              <w:t>Tawqiya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Berbasis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</w:t>
            </w:r>
          </w:p>
        </w:tc>
        <w:tc>
          <w:tcPr>
            <w:tcW w:w="3685" w:type="dxa"/>
            <w:noWrap/>
          </w:tcPr>
          <w:p w14:paraId="2485290A" w14:textId="0A49127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23842719" w14:textId="574AE49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1FDCA1FB" w14:textId="52A00F2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03/12/2021</w:t>
            </w:r>
          </w:p>
        </w:tc>
        <w:tc>
          <w:tcPr>
            <w:tcW w:w="2300" w:type="dxa"/>
            <w:noWrap/>
          </w:tcPr>
          <w:p w14:paraId="6E3EE0FD" w14:textId="18DF5B5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7C1DF85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407835C" w14:textId="6FAB6CE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235</w:t>
            </w:r>
          </w:p>
        </w:tc>
        <w:tc>
          <w:tcPr>
            <w:tcW w:w="4547" w:type="dxa"/>
            <w:noWrap/>
          </w:tcPr>
          <w:p w14:paraId="4F471C4A" w14:textId="7427F05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Ada Kas Amar Syariah</w:t>
            </w:r>
          </w:p>
        </w:tc>
        <w:tc>
          <w:tcPr>
            <w:tcW w:w="3685" w:type="dxa"/>
            <w:noWrap/>
          </w:tcPr>
          <w:p w14:paraId="761521BD" w14:textId="338AF87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23BC4E37" w14:textId="0578F72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(Persero), Tbk.</w:t>
            </w:r>
          </w:p>
        </w:tc>
        <w:tc>
          <w:tcPr>
            <w:tcW w:w="1984" w:type="dxa"/>
            <w:noWrap/>
          </w:tcPr>
          <w:p w14:paraId="0A1165E1" w14:textId="2D36A0F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08/12/2021</w:t>
            </w:r>
          </w:p>
        </w:tc>
        <w:tc>
          <w:tcPr>
            <w:tcW w:w="2300" w:type="dxa"/>
            <w:noWrap/>
          </w:tcPr>
          <w:p w14:paraId="587E30AB" w14:textId="27A45CD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60489E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4CD3B36" w14:textId="6F701E8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236</w:t>
            </w:r>
          </w:p>
        </w:tc>
        <w:tc>
          <w:tcPr>
            <w:tcW w:w="4547" w:type="dxa"/>
            <w:noWrap/>
          </w:tcPr>
          <w:p w14:paraId="7065482D" w14:textId="328DAAB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Simas Kas Syariah</w:t>
            </w:r>
          </w:p>
        </w:tc>
        <w:tc>
          <w:tcPr>
            <w:tcW w:w="3685" w:type="dxa"/>
            <w:noWrap/>
          </w:tcPr>
          <w:p w14:paraId="788EE413" w14:textId="2E68AF1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Sinarmas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1CD0A551" w14:textId="1028CAA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Negara Indonesia (Persero), Tbk.</w:t>
            </w:r>
          </w:p>
        </w:tc>
        <w:tc>
          <w:tcPr>
            <w:tcW w:w="1984" w:type="dxa"/>
            <w:noWrap/>
          </w:tcPr>
          <w:p w14:paraId="0B62C402" w14:textId="70F36E9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07/01/2022</w:t>
            </w:r>
          </w:p>
        </w:tc>
        <w:tc>
          <w:tcPr>
            <w:tcW w:w="2300" w:type="dxa"/>
            <w:noWrap/>
          </w:tcPr>
          <w:p w14:paraId="67064150" w14:textId="22A80BE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0E928FD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72C5092" w14:textId="67FAF59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237</w:t>
            </w:r>
          </w:p>
        </w:tc>
        <w:tc>
          <w:tcPr>
            <w:tcW w:w="4547" w:type="dxa"/>
            <w:noWrap/>
          </w:tcPr>
          <w:p w14:paraId="6A1BB419" w14:textId="64D073D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Mandiri Asia Sharia Equity Dollar</w:t>
            </w:r>
          </w:p>
        </w:tc>
        <w:tc>
          <w:tcPr>
            <w:tcW w:w="3685" w:type="dxa"/>
            <w:noWrap/>
          </w:tcPr>
          <w:p w14:paraId="43D912BA" w14:textId="64D81BF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Mandiri Manajemen Investasi</w:t>
            </w:r>
          </w:p>
        </w:tc>
        <w:tc>
          <w:tcPr>
            <w:tcW w:w="2552" w:type="dxa"/>
            <w:noWrap/>
          </w:tcPr>
          <w:p w14:paraId="79B035C5" w14:textId="4378F9E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Citibank N.A.</w:t>
            </w:r>
          </w:p>
        </w:tc>
        <w:tc>
          <w:tcPr>
            <w:tcW w:w="1984" w:type="dxa"/>
            <w:noWrap/>
          </w:tcPr>
          <w:p w14:paraId="780BBC5A" w14:textId="04E01B1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07/01/2022</w:t>
            </w:r>
          </w:p>
        </w:tc>
        <w:tc>
          <w:tcPr>
            <w:tcW w:w="2300" w:type="dxa"/>
            <w:noWrap/>
          </w:tcPr>
          <w:p w14:paraId="7545B736" w14:textId="52D4041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12E9A1BD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7A45936" w14:textId="4EE63442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238</w:t>
            </w:r>
          </w:p>
        </w:tc>
        <w:tc>
          <w:tcPr>
            <w:tcW w:w="4547" w:type="dxa"/>
            <w:noWrap/>
          </w:tcPr>
          <w:p w14:paraId="66FF3200" w14:textId="7DF424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Berbasis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FWD Asset Sukuk Fund</w:t>
            </w:r>
          </w:p>
        </w:tc>
        <w:tc>
          <w:tcPr>
            <w:tcW w:w="3685" w:type="dxa"/>
            <w:noWrap/>
          </w:tcPr>
          <w:p w14:paraId="672E0B7B" w14:textId="594BE08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FWD Asset Management</w:t>
            </w:r>
          </w:p>
        </w:tc>
        <w:tc>
          <w:tcPr>
            <w:tcW w:w="2552" w:type="dxa"/>
            <w:noWrap/>
          </w:tcPr>
          <w:p w14:paraId="6C7B5395" w14:textId="009EDE8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 AG</w:t>
            </w:r>
          </w:p>
        </w:tc>
        <w:tc>
          <w:tcPr>
            <w:tcW w:w="1984" w:type="dxa"/>
            <w:noWrap/>
          </w:tcPr>
          <w:p w14:paraId="52427C87" w14:textId="4F504B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26/01/2022</w:t>
            </w:r>
          </w:p>
        </w:tc>
        <w:tc>
          <w:tcPr>
            <w:tcW w:w="2300" w:type="dxa"/>
            <w:noWrap/>
          </w:tcPr>
          <w:p w14:paraId="5BB03B8E" w14:textId="5193D5E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Sukuk</w:t>
            </w:r>
          </w:p>
        </w:tc>
      </w:tr>
      <w:tr w:rsidR="00D36553" w:rsidRPr="00D36553" w14:paraId="1FC0BA8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7EE7966" w14:textId="5E13571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239</w:t>
            </w:r>
          </w:p>
        </w:tc>
        <w:tc>
          <w:tcPr>
            <w:tcW w:w="4547" w:type="dxa"/>
            <w:noWrap/>
          </w:tcPr>
          <w:p w14:paraId="02B3F834" w14:textId="7FAAB7A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Global Healthcare Sharia USD Equity Fund</w:t>
            </w:r>
          </w:p>
        </w:tc>
        <w:tc>
          <w:tcPr>
            <w:tcW w:w="3685" w:type="dxa"/>
            <w:noWrap/>
          </w:tcPr>
          <w:p w14:paraId="4D459491" w14:textId="7667224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16168EE" w14:textId="50CEE25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11032C4F" w14:textId="2AD3FD0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02/02/2022</w:t>
            </w:r>
          </w:p>
        </w:tc>
        <w:tc>
          <w:tcPr>
            <w:tcW w:w="2300" w:type="dxa"/>
            <w:noWrap/>
          </w:tcPr>
          <w:p w14:paraId="41C78EDE" w14:textId="62A989B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4CD50EF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FC056A2" w14:textId="743DDFE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240</w:t>
            </w:r>
          </w:p>
        </w:tc>
        <w:tc>
          <w:tcPr>
            <w:tcW w:w="4547" w:type="dxa"/>
            <w:noWrap/>
          </w:tcPr>
          <w:p w14:paraId="50C86848" w14:textId="7295D6D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Kas Syariah Inara</w:t>
            </w:r>
          </w:p>
        </w:tc>
        <w:tc>
          <w:tcPr>
            <w:tcW w:w="3685" w:type="dxa"/>
            <w:noWrap/>
          </w:tcPr>
          <w:p w14:paraId="33556D6C" w14:textId="01FA885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6F5384D9" w14:textId="431596F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(Persero), Tbk.</w:t>
            </w:r>
          </w:p>
        </w:tc>
        <w:tc>
          <w:tcPr>
            <w:tcW w:w="1984" w:type="dxa"/>
            <w:noWrap/>
          </w:tcPr>
          <w:p w14:paraId="721C7702" w14:textId="755AA27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07/02/2022</w:t>
            </w:r>
          </w:p>
        </w:tc>
        <w:tc>
          <w:tcPr>
            <w:tcW w:w="2300" w:type="dxa"/>
            <w:noWrap/>
          </w:tcPr>
          <w:p w14:paraId="490E836F" w14:textId="7971F07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4BE6E22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4AC0B2D" w14:textId="0276F5E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241</w:t>
            </w:r>
          </w:p>
        </w:tc>
        <w:tc>
          <w:tcPr>
            <w:tcW w:w="4547" w:type="dxa"/>
            <w:noWrap/>
          </w:tcPr>
          <w:p w14:paraId="773570F8" w14:textId="68D4BA7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Bahana Himaya </w:t>
            </w:r>
            <w:proofErr w:type="spellStart"/>
            <w:r w:rsidRPr="00D36553">
              <w:rPr>
                <w:rFonts w:ascii="Bookman Old Style" w:hAnsi="Bookman Old Style" w:cs="Arial"/>
              </w:rPr>
              <w:t>Likuid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583BE010" w14:textId="2C57F2B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C0FBD54" w14:textId="38D6BC0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52DEE820" w14:textId="71F00EE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11/02/2022</w:t>
            </w:r>
          </w:p>
        </w:tc>
        <w:tc>
          <w:tcPr>
            <w:tcW w:w="2300" w:type="dxa"/>
            <w:noWrap/>
          </w:tcPr>
          <w:p w14:paraId="4C7BFEB2" w14:textId="055F163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5CFB7C6F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37EFD28" w14:textId="2034C11A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242</w:t>
            </w:r>
          </w:p>
        </w:tc>
        <w:tc>
          <w:tcPr>
            <w:tcW w:w="4547" w:type="dxa"/>
            <w:noWrap/>
          </w:tcPr>
          <w:p w14:paraId="69C2E58F" w14:textId="5B4A9F0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FWD Asset USD Global Large Cap Tech Sharia Equity Fund</w:t>
            </w:r>
          </w:p>
        </w:tc>
        <w:tc>
          <w:tcPr>
            <w:tcW w:w="3685" w:type="dxa"/>
            <w:noWrap/>
          </w:tcPr>
          <w:p w14:paraId="74ED8CDE" w14:textId="7671008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FWD Asset Management</w:t>
            </w:r>
          </w:p>
        </w:tc>
        <w:tc>
          <w:tcPr>
            <w:tcW w:w="2552" w:type="dxa"/>
            <w:noWrap/>
          </w:tcPr>
          <w:p w14:paraId="58420C65" w14:textId="54E520B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78E26052" w14:textId="04D22C7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21/03/2022</w:t>
            </w:r>
          </w:p>
        </w:tc>
        <w:tc>
          <w:tcPr>
            <w:tcW w:w="2300" w:type="dxa"/>
            <w:noWrap/>
          </w:tcPr>
          <w:p w14:paraId="1F961DA1" w14:textId="4426AE7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3C76BA5F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E18B16" w14:textId="1FE4029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243</w:t>
            </w:r>
          </w:p>
        </w:tc>
        <w:tc>
          <w:tcPr>
            <w:tcW w:w="4547" w:type="dxa"/>
            <w:noWrap/>
          </w:tcPr>
          <w:p w14:paraId="05A19FE4" w14:textId="7A2E4CF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 40</w:t>
            </w:r>
          </w:p>
        </w:tc>
        <w:tc>
          <w:tcPr>
            <w:tcW w:w="3685" w:type="dxa"/>
            <w:noWrap/>
          </w:tcPr>
          <w:p w14:paraId="247F9997" w14:textId="115B713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4E33EC54" w14:textId="686C0C8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</w:t>
            </w:r>
          </w:p>
        </w:tc>
        <w:tc>
          <w:tcPr>
            <w:tcW w:w="1984" w:type="dxa"/>
            <w:noWrap/>
          </w:tcPr>
          <w:p w14:paraId="38FE2E61" w14:textId="143B670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08/04/2022</w:t>
            </w:r>
          </w:p>
        </w:tc>
        <w:tc>
          <w:tcPr>
            <w:tcW w:w="2300" w:type="dxa"/>
            <w:noWrap/>
          </w:tcPr>
          <w:p w14:paraId="0A460D3E" w14:textId="04C174A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3E795F3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1D8A6DA" w14:textId="753A05F6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244</w:t>
            </w:r>
          </w:p>
        </w:tc>
        <w:tc>
          <w:tcPr>
            <w:tcW w:w="4547" w:type="dxa"/>
            <w:noWrap/>
          </w:tcPr>
          <w:p w14:paraId="5F85D8F4" w14:textId="3BDCCB7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UOBAM ESG Sharia Money Market Indonesia</w:t>
            </w:r>
          </w:p>
        </w:tc>
        <w:tc>
          <w:tcPr>
            <w:tcW w:w="3685" w:type="dxa"/>
            <w:noWrap/>
          </w:tcPr>
          <w:p w14:paraId="2CE0E7BA" w14:textId="02BE5A4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UOB Asset Management Indonesia</w:t>
            </w:r>
          </w:p>
        </w:tc>
        <w:tc>
          <w:tcPr>
            <w:tcW w:w="2552" w:type="dxa"/>
            <w:noWrap/>
          </w:tcPr>
          <w:p w14:paraId="4B26914D" w14:textId="1E81E86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21A122CC" w14:textId="21E9788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18/04/2022</w:t>
            </w:r>
          </w:p>
        </w:tc>
        <w:tc>
          <w:tcPr>
            <w:tcW w:w="2300" w:type="dxa"/>
            <w:noWrap/>
          </w:tcPr>
          <w:p w14:paraId="3DC0AE32" w14:textId="7E9505F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7EBEBC5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6704055" w14:textId="043987E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245</w:t>
            </w:r>
          </w:p>
        </w:tc>
        <w:tc>
          <w:tcPr>
            <w:tcW w:w="4547" w:type="dxa"/>
            <w:noWrap/>
          </w:tcPr>
          <w:p w14:paraId="1B60A112" w14:textId="6893F8C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Sukuk Berkah 5</w:t>
            </w:r>
          </w:p>
        </w:tc>
        <w:tc>
          <w:tcPr>
            <w:tcW w:w="3685" w:type="dxa"/>
            <w:noWrap/>
          </w:tcPr>
          <w:p w14:paraId="650FFF1C" w14:textId="2D132F8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</w:t>
            </w:r>
            <w:proofErr w:type="spellStart"/>
            <w:r w:rsidRPr="00D36553">
              <w:rPr>
                <w:rFonts w:ascii="Bookman Old Style" w:hAnsi="Bookman Old Style" w:cs="Arial"/>
              </w:rPr>
              <w:t>Avrist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Asset Management</w:t>
            </w:r>
          </w:p>
        </w:tc>
        <w:tc>
          <w:tcPr>
            <w:tcW w:w="2552" w:type="dxa"/>
            <w:noWrap/>
          </w:tcPr>
          <w:p w14:paraId="31BAD1A1" w14:textId="26ECA29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(Persero), Tbk.</w:t>
            </w:r>
          </w:p>
        </w:tc>
        <w:tc>
          <w:tcPr>
            <w:tcW w:w="1984" w:type="dxa"/>
            <w:noWrap/>
          </w:tcPr>
          <w:p w14:paraId="6708DC03" w14:textId="7257675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14/06/2022</w:t>
            </w:r>
          </w:p>
        </w:tc>
        <w:tc>
          <w:tcPr>
            <w:tcW w:w="2300" w:type="dxa"/>
            <w:noWrap/>
          </w:tcPr>
          <w:p w14:paraId="59ED46B7" w14:textId="4C6A0CC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12D1870E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64C119F" w14:textId="060D1A5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246</w:t>
            </w:r>
          </w:p>
        </w:tc>
        <w:tc>
          <w:tcPr>
            <w:tcW w:w="4547" w:type="dxa"/>
            <w:noWrap/>
          </w:tcPr>
          <w:p w14:paraId="5F4CEDA2" w14:textId="28ED32F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Ashmore Dana Pasar Uang Syariah</w:t>
            </w:r>
          </w:p>
        </w:tc>
        <w:tc>
          <w:tcPr>
            <w:tcW w:w="3685" w:type="dxa"/>
            <w:noWrap/>
          </w:tcPr>
          <w:p w14:paraId="254536D8" w14:textId="0253D87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Ashmore Asset Management Indonesia</w:t>
            </w:r>
          </w:p>
        </w:tc>
        <w:tc>
          <w:tcPr>
            <w:tcW w:w="2552" w:type="dxa"/>
            <w:noWrap/>
          </w:tcPr>
          <w:p w14:paraId="6B55D1E2" w14:textId="08F436A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HSBC Indonesia</w:t>
            </w:r>
          </w:p>
        </w:tc>
        <w:tc>
          <w:tcPr>
            <w:tcW w:w="1984" w:type="dxa"/>
            <w:noWrap/>
          </w:tcPr>
          <w:p w14:paraId="5661CE00" w14:textId="52E237C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28/06/2022</w:t>
            </w:r>
          </w:p>
        </w:tc>
        <w:tc>
          <w:tcPr>
            <w:tcW w:w="2300" w:type="dxa"/>
            <w:noWrap/>
          </w:tcPr>
          <w:p w14:paraId="0128BC6E" w14:textId="7DA9245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4FABD6E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B36D552" w14:textId="41932BDB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247</w:t>
            </w:r>
          </w:p>
        </w:tc>
        <w:tc>
          <w:tcPr>
            <w:tcW w:w="4547" w:type="dxa"/>
            <w:noWrap/>
          </w:tcPr>
          <w:p w14:paraId="51A2505D" w14:textId="54870451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Panin </w:t>
            </w:r>
            <w:proofErr w:type="spellStart"/>
            <w:r w:rsidRPr="00D36553">
              <w:rPr>
                <w:rFonts w:ascii="Bookman Old Style" w:hAnsi="Bookman Old Style" w:cs="Arial"/>
              </w:rPr>
              <w:t>Sumber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Berkat</w:t>
            </w:r>
            <w:proofErr w:type="spellEnd"/>
          </w:p>
        </w:tc>
        <w:tc>
          <w:tcPr>
            <w:tcW w:w="3685" w:type="dxa"/>
            <w:noWrap/>
          </w:tcPr>
          <w:p w14:paraId="5AF1F05D" w14:textId="3319139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Panin Asset Management</w:t>
            </w:r>
          </w:p>
        </w:tc>
        <w:tc>
          <w:tcPr>
            <w:tcW w:w="2552" w:type="dxa"/>
            <w:noWrap/>
          </w:tcPr>
          <w:p w14:paraId="0E9F0996" w14:textId="6C80ED8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Deutsche Bank AG Cabang Jakarta</w:t>
            </w:r>
          </w:p>
        </w:tc>
        <w:tc>
          <w:tcPr>
            <w:tcW w:w="1984" w:type="dxa"/>
            <w:noWrap/>
          </w:tcPr>
          <w:p w14:paraId="063F8541" w14:textId="0C05F1FF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22/07/2022</w:t>
            </w:r>
          </w:p>
        </w:tc>
        <w:tc>
          <w:tcPr>
            <w:tcW w:w="2300" w:type="dxa"/>
            <w:noWrap/>
          </w:tcPr>
          <w:p w14:paraId="4DE7C636" w14:textId="2E25823C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Campuran</w:t>
            </w:r>
            <w:proofErr w:type="spellEnd"/>
          </w:p>
        </w:tc>
      </w:tr>
      <w:tr w:rsidR="00D36553" w:rsidRPr="00D36553" w14:paraId="7783A967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60ABEC" w14:textId="0402BDF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248</w:t>
            </w:r>
          </w:p>
        </w:tc>
        <w:tc>
          <w:tcPr>
            <w:tcW w:w="4547" w:type="dxa"/>
            <w:noWrap/>
          </w:tcPr>
          <w:p w14:paraId="2DB03934" w14:textId="17A56BD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USD Nadhira Sukuk</w:t>
            </w:r>
          </w:p>
        </w:tc>
        <w:tc>
          <w:tcPr>
            <w:tcW w:w="3685" w:type="dxa"/>
            <w:noWrap/>
          </w:tcPr>
          <w:p w14:paraId="5C8F49C5" w14:textId="22B9699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00DE828" w14:textId="1CA5BF3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308FF4FD" w14:textId="765357A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02/09/2022</w:t>
            </w:r>
          </w:p>
        </w:tc>
        <w:tc>
          <w:tcPr>
            <w:tcW w:w="2300" w:type="dxa"/>
            <w:noWrap/>
          </w:tcPr>
          <w:p w14:paraId="1DB65911" w14:textId="12D81CD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557746C9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106D885" w14:textId="07D926BD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249</w:t>
            </w:r>
          </w:p>
        </w:tc>
        <w:tc>
          <w:tcPr>
            <w:tcW w:w="4547" w:type="dxa"/>
            <w:noWrap/>
          </w:tcPr>
          <w:p w14:paraId="4EAD22C8" w14:textId="63B029C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Capital Sharia Optimal Protected Fund 10</w:t>
            </w:r>
          </w:p>
        </w:tc>
        <w:tc>
          <w:tcPr>
            <w:tcW w:w="3685" w:type="dxa"/>
            <w:noWrap/>
          </w:tcPr>
          <w:p w14:paraId="631C42E6" w14:textId="3EABDD9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Capital Asset Management</w:t>
            </w:r>
          </w:p>
        </w:tc>
        <w:tc>
          <w:tcPr>
            <w:tcW w:w="2552" w:type="dxa"/>
            <w:noWrap/>
          </w:tcPr>
          <w:p w14:paraId="4E3F4F24" w14:textId="48347B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</w:t>
            </w:r>
            <w:proofErr w:type="spellStart"/>
            <w:r w:rsidRPr="00D36553">
              <w:rPr>
                <w:rFonts w:ascii="Bookman Old Style" w:hAnsi="Bookman Old Style" w:cs="Arial"/>
              </w:rPr>
              <w:t>Danamon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Indonesia Tbk.</w:t>
            </w:r>
          </w:p>
        </w:tc>
        <w:tc>
          <w:tcPr>
            <w:tcW w:w="1984" w:type="dxa"/>
            <w:noWrap/>
          </w:tcPr>
          <w:p w14:paraId="6DCBECE5" w14:textId="3DDAF45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21/10/2022</w:t>
            </w:r>
          </w:p>
        </w:tc>
        <w:tc>
          <w:tcPr>
            <w:tcW w:w="2300" w:type="dxa"/>
            <w:noWrap/>
          </w:tcPr>
          <w:p w14:paraId="434BFEB5" w14:textId="17ED02D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617F8F62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BE36F79" w14:textId="64677AF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250</w:t>
            </w:r>
          </w:p>
        </w:tc>
        <w:tc>
          <w:tcPr>
            <w:tcW w:w="4547" w:type="dxa"/>
            <w:noWrap/>
          </w:tcPr>
          <w:p w14:paraId="3F3868B9" w14:textId="12A05F3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PNM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Investa 44</w:t>
            </w:r>
          </w:p>
        </w:tc>
        <w:tc>
          <w:tcPr>
            <w:tcW w:w="3685" w:type="dxa"/>
            <w:noWrap/>
          </w:tcPr>
          <w:p w14:paraId="72164D08" w14:textId="6D01D51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PNM Investment Management</w:t>
            </w:r>
          </w:p>
        </w:tc>
        <w:tc>
          <w:tcPr>
            <w:tcW w:w="2552" w:type="dxa"/>
            <w:noWrap/>
          </w:tcPr>
          <w:p w14:paraId="5C962537" w14:textId="2C7C61B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Maybank Indonesia Tbk</w:t>
            </w:r>
          </w:p>
        </w:tc>
        <w:tc>
          <w:tcPr>
            <w:tcW w:w="1984" w:type="dxa"/>
            <w:noWrap/>
          </w:tcPr>
          <w:p w14:paraId="071E8BD2" w14:textId="7F4A59F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16/11/2022</w:t>
            </w:r>
          </w:p>
        </w:tc>
        <w:tc>
          <w:tcPr>
            <w:tcW w:w="2300" w:type="dxa"/>
            <w:noWrap/>
          </w:tcPr>
          <w:p w14:paraId="39E6ACCA" w14:textId="0F76115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3181661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5AC7FCF" w14:textId="3F16F9E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251</w:t>
            </w:r>
          </w:p>
        </w:tc>
        <w:tc>
          <w:tcPr>
            <w:tcW w:w="4547" w:type="dxa"/>
            <w:noWrap/>
          </w:tcPr>
          <w:p w14:paraId="75B026E6" w14:textId="3239574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BNI-AM Medina</w:t>
            </w:r>
          </w:p>
        </w:tc>
        <w:tc>
          <w:tcPr>
            <w:tcW w:w="3685" w:type="dxa"/>
            <w:noWrap/>
          </w:tcPr>
          <w:p w14:paraId="01D14BC1" w14:textId="2107FC2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5553EAE0" w14:textId="06DB28E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Bank CIMB </w:t>
            </w:r>
            <w:proofErr w:type="spellStart"/>
            <w:r w:rsidRPr="00D36553">
              <w:rPr>
                <w:rFonts w:ascii="Bookman Old Style" w:hAnsi="Bookman Old Style" w:cs="Arial"/>
              </w:rPr>
              <w:t>Niaga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Tbk.</w:t>
            </w:r>
          </w:p>
        </w:tc>
        <w:tc>
          <w:tcPr>
            <w:tcW w:w="1984" w:type="dxa"/>
            <w:noWrap/>
          </w:tcPr>
          <w:p w14:paraId="0F668353" w14:textId="738B941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25/11/2022</w:t>
            </w:r>
          </w:p>
        </w:tc>
        <w:tc>
          <w:tcPr>
            <w:tcW w:w="2300" w:type="dxa"/>
            <w:noWrap/>
          </w:tcPr>
          <w:p w14:paraId="6AC8B980" w14:textId="0BE6C2B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65A8951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C36BE00" w14:textId="5B0ED88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252</w:t>
            </w:r>
          </w:p>
        </w:tc>
        <w:tc>
          <w:tcPr>
            <w:tcW w:w="4547" w:type="dxa"/>
            <w:noWrap/>
          </w:tcPr>
          <w:p w14:paraId="6B23D592" w14:textId="5305DC1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Principal Islamic ASEAN Equity Syariah (USD)</w:t>
            </w:r>
          </w:p>
        </w:tc>
        <w:tc>
          <w:tcPr>
            <w:tcW w:w="3685" w:type="dxa"/>
            <w:noWrap/>
          </w:tcPr>
          <w:p w14:paraId="58C53E7E" w14:textId="1122DD0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Principal Asset Management</w:t>
            </w:r>
          </w:p>
        </w:tc>
        <w:tc>
          <w:tcPr>
            <w:tcW w:w="2552" w:type="dxa"/>
            <w:noWrap/>
          </w:tcPr>
          <w:p w14:paraId="21FB5CBD" w14:textId="6652406E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432186E4" w14:textId="2164FE2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05/12/2022</w:t>
            </w:r>
          </w:p>
        </w:tc>
        <w:tc>
          <w:tcPr>
            <w:tcW w:w="2300" w:type="dxa"/>
            <w:noWrap/>
          </w:tcPr>
          <w:p w14:paraId="7840B68F" w14:textId="1511D03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60F697C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F6B969A" w14:textId="2F41656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253</w:t>
            </w:r>
          </w:p>
        </w:tc>
        <w:tc>
          <w:tcPr>
            <w:tcW w:w="4547" w:type="dxa"/>
            <w:noWrap/>
          </w:tcPr>
          <w:p w14:paraId="2D7D5B3A" w14:textId="5C854C9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Sucorinvest Sharia Sustainability Equity Fund</w:t>
            </w:r>
          </w:p>
        </w:tc>
        <w:tc>
          <w:tcPr>
            <w:tcW w:w="3685" w:type="dxa"/>
            <w:noWrap/>
          </w:tcPr>
          <w:p w14:paraId="3D218C46" w14:textId="56063C5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Sucorinvest Asset Management</w:t>
            </w:r>
          </w:p>
        </w:tc>
        <w:tc>
          <w:tcPr>
            <w:tcW w:w="2552" w:type="dxa"/>
            <w:noWrap/>
          </w:tcPr>
          <w:p w14:paraId="4B0F28DA" w14:textId="18398A2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1F9F21B8" w14:textId="356BA52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09/12/2022</w:t>
            </w:r>
          </w:p>
        </w:tc>
        <w:tc>
          <w:tcPr>
            <w:tcW w:w="2300" w:type="dxa"/>
            <w:noWrap/>
          </w:tcPr>
          <w:p w14:paraId="36DD4040" w14:textId="3FB2B1B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Saham</w:t>
            </w:r>
          </w:p>
        </w:tc>
      </w:tr>
      <w:tr w:rsidR="00D36553" w:rsidRPr="00D36553" w14:paraId="154154A8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F28FCBD" w14:textId="027117B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254</w:t>
            </w:r>
          </w:p>
        </w:tc>
        <w:tc>
          <w:tcPr>
            <w:tcW w:w="4547" w:type="dxa"/>
            <w:noWrap/>
          </w:tcPr>
          <w:p w14:paraId="1274C3E4" w14:textId="62D3325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BNI-AM IDX SHARIA GROWTH</w:t>
            </w:r>
          </w:p>
        </w:tc>
        <w:tc>
          <w:tcPr>
            <w:tcW w:w="3685" w:type="dxa"/>
            <w:noWrap/>
          </w:tcPr>
          <w:p w14:paraId="248BC497" w14:textId="232C187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BNI Asset Management</w:t>
            </w:r>
          </w:p>
        </w:tc>
        <w:tc>
          <w:tcPr>
            <w:tcW w:w="2552" w:type="dxa"/>
            <w:noWrap/>
          </w:tcPr>
          <w:p w14:paraId="2101A8A1" w14:textId="71051F2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 </w:t>
            </w:r>
          </w:p>
        </w:tc>
        <w:tc>
          <w:tcPr>
            <w:tcW w:w="1984" w:type="dxa"/>
            <w:noWrap/>
          </w:tcPr>
          <w:p w14:paraId="57AEDECF" w14:textId="6769A98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12/12/2022</w:t>
            </w:r>
          </w:p>
        </w:tc>
        <w:tc>
          <w:tcPr>
            <w:tcW w:w="2300" w:type="dxa"/>
            <w:noWrap/>
          </w:tcPr>
          <w:p w14:paraId="6AA69F7C" w14:textId="2B1097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Indeks</w:t>
            </w:r>
            <w:proofErr w:type="spellEnd"/>
          </w:p>
        </w:tc>
      </w:tr>
      <w:tr w:rsidR="00D36553" w:rsidRPr="00D36553" w14:paraId="7DDE283C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6596722" w14:textId="5C31EE2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lastRenderedPageBreak/>
              <w:t>255</w:t>
            </w:r>
          </w:p>
        </w:tc>
        <w:tc>
          <w:tcPr>
            <w:tcW w:w="4547" w:type="dxa"/>
            <w:noWrap/>
          </w:tcPr>
          <w:p w14:paraId="2ED63C60" w14:textId="6BABC21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Panin Global Sharia Equity Fund</w:t>
            </w:r>
          </w:p>
        </w:tc>
        <w:tc>
          <w:tcPr>
            <w:tcW w:w="3685" w:type="dxa"/>
            <w:noWrap/>
          </w:tcPr>
          <w:p w14:paraId="6BD6EB1D" w14:textId="031AF19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Panin Asset Management</w:t>
            </w:r>
          </w:p>
        </w:tc>
        <w:tc>
          <w:tcPr>
            <w:tcW w:w="2552" w:type="dxa"/>
            <w:noWrap/>
          </w:tcPr>
          <w:p w14:paraId="2F06B93D" w14:textId="49C894D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2FFD1CD2" w14:textId="1C01692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19/12/2022</w:t>
            </w:r>
          </w:p>
        </w:tc>
        <w:tc>
          <w:tcPr>
            <w:tcW w:w="2300" w:type="dxa"/>
            <w:noWrap/>
          </w:tcPr>
          <w:p w14:paraId="1C477EF4" w14:textId="7DD70E6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6DE3CEF4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EBA7E95" w14:textId="518E7F6E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256</w:t>
            </w:r>
          </w:p>
        </w:tc>
        <w:tc>
          <w:tcPr>
            <w:tcW w:w="4547" w:type="dxa"/>
            <w:noWrap/>
          </w:tcPr>
          <w:p w14:paraId="6396EC79" w14:textId="3E20EC6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Syariah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Eastspring Berkah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1</w:t>
            </w:r>
          </w:p>
        </w:tc>
        <w:tc>
          <w:tcPr>
            <w:tcW w:w="3685" w:type="dxa"/>
            <w:noWrap/>
          </w:tcPr>
          <w:p w14:paraId="2FFACFB3" w14:textId="3CD6122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Eastspring Investments Indonesia</w:t>
            </w:r>
          </w:p>
        </w:tc>
        <w:tc>
          <w:tcPr>
            <w:tcW w:w="2552" w:type="dxa"/>
            <w:noWrap/>
          </w:tcPr>
          <w:p w14:paraId="43FED587" w14:textId="725A64A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 </w:t>
            </w:r>
          </w:p>
        </w:tc>
        <w:tc>
          <w:tcPr>
            <w:tcW w:w="1984" w:type="dxa"/>
            <w:noWrap/>
          </w:tcPr>
          <w:p w14:paraId="22526B2B" w14:textId="36C43E6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30/12/2022</w:t>
            </w:r>
          </w:p>
        </w:tc>
        <w:tc>
          <w:tcPr>
            <w:tcW w:w="2300" w:type="dxa"/>
            <w:noWrap/>
          </w:tcPr>
          <w:p w14:paraId="4EE62344" w14:textId="69C3A6F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73351EF3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874C04" w14:textId="49E7502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257</w:t>
            </w:r>
          </w:p>
        </w:tc>
        <w:tc>
          <w:tcPr>
            <w:tcW w:w="4547" w:type="dxa"/>
            <w:noWrap/>
          </w:tcPr>
          <w:p w14:paraId="7C7C2C83" w14:textId="17D1B27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Global Megatrend USD Sharia Equity</w:t>
            </w:r>
          </w:p>
        </w:tc>
        <w:tc>
          <w:tcPr>
            <w:tcW w:w="3685" w:type="dxa"/>
            <w:noWrap/>
          </w:tcPr>
          <w:p w14:paraId="42C48F7B" w14:textId="47431A3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9C13F1F" w14:textId="0110FC8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559F4F25" w14:textId="265B200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30/12/2022</w:t>
            </w:r>
          </w:p>
        </w:tc>
        <w:tc>
          <w:tcPr>
            <w:tcW w:w="2300" w:type="dxa"/>
            <w:noWrap/>
          </w:tcPr>
          <w:p w14:paraId="5BAC11D6" w14:textId="3B556EF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Efek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Luar Negeri</w:t>
            </w:r>
          </w:p>
        </w:tc>
      </w:tr>
      <w:tr w:rsidR="00D36553" w:rsidRPr="00D36553" w14:paraId="0BFBF101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F132CF" w14:textId="5624840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258</w:t>
            </w:r>
          </w:p>
        </w:tc>
        <w:tc>
          <w:tcPr>
            <w:tcW w:w="4547" w:type="dxa"/>
            <w:noWrap/>
          </w:tcPr>
          <w:p w14:paraId="5B3703A4" w14:textId="1C1F77C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Trimegah Fixed Income Plan Syariah</w:t>
            </w:r>
          </w:p>
        </w:tc>
        <w:tc>
          <w:tcPr>
            <w:tcW w:w="3685" w:type="dxa"/>
            <w:noWrap/>
          </w:tcPr>
          <w:p w14:paraId="68939F9D" w14:textId="6BE2A46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025F3F9A" w14:textId="032FDB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1B17AA33" w14:textId="6939167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22/02/2023</w:t>
            </w:r>
          </w:p>
        </w:tc>
        <w:tc>
          <w:tcPr>
            <w:tcW w:w="2300" w:type="dxa"/>
            <w:noWrap/>
          </w:tcPr>
          <w:p w14:paraId="75E9234B" w14:textId="3AF2C1F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38CE658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B597779" w14:textId="020A96C9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259</w:t>
            </w:r>
          </w:p>
        </w:tc>
        <w:tc>
          <w:tcPr>
            <w:tcW w:w="4547" w:type="dxa"/>
            <w:noWrap/>
          </w:tcPr>
          <w:p w14:paraId="12493B12" w14:textId="60EE3E3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Trimegah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Prima Syariah</w:t>
            </w:r>
          </w:p>
        </w:tc>
        <w:tc>
          <w:tcPr>
            <w:tcW w:w="3685" w:type="dxa"/>
            <w:noWrap/>
          </w:tcPr>
          <w:p w14:paraId="1E6BDA69" w14:textId="2CB3788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2AA6C2D1" w14:textId="614CA99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5A8C8924" w14:textId="5EDD9766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28/02/2023</w:t>
            </w:r>
          </w:p>
        </w:tc>
        <w:tc>
          <w:tcPr>
            <w:tcW w:w="2300" w:type="dxa"/>
            <w:noWrap/>
          </w:tcPr>
          <w:p w14:paraId="5C761347" w14:textId="63B85483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7BAE4796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119EAF8" w14:textId="26F7CEC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260</w:t>
            </w:r>
          </w:p>
        </w:tc>
        <w:tc>
          <w:tcPr>
            <w:tcW w:w="4547" w:type="dxa"/>
            <w:noWrap/>
          </w:tcPr>
          <w:p w14:paraId="3A5820C2" w14:textId="5600EF99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Trimegah </w:t>
            </w:r>
            <w:proofErr w:type="spellStart"/>
            <w:r w:rsidRPr="00D36553">
              <w:rPr>
                <w:rFonts w:ascii="Bookman Old Style" w:hAnsi="Bookman Old Style" w:cs="Arial"/>
              </w:rPr>
              <w:t>Pundi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Kas Syariah 2</w:t>
            </w:r>
          </w:p>
        </w:tc>
        <w:tc>
          <w:tcPr>
            <w:tcW w:w="3685" w:type="dxa"/>
            <w:noWrap/>
          </w:tcPr>
          <w:p w14:paraId="61ED8532" w14:textId="4F92AA5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701BBD62" w14:textId="10494D1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733D39DB" w14:textId="38FB7AD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06/03/2023</w:t>
            </w:r>
          </w:p>
        </w:tc>
        <w:tc>
          <w:tcPr>
            <w:tcW w:w="2300" w:type="dxa"/>
            <w:noWrap/>
          </w:tcPr>
          <w:p w14:paraId="0EE17E13" w14:textId="71B2C130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Pasar Uang</w:t>
            </w:r>
          </w:p>
        </w:tc>
      </w:tr>
      <w:tr w:rsidR="00D36553" w:rsidRPr="00D36553" w14:paraId="62C27F65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7FD3788" w14:textId="2C8AB30F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261</w:t>
            </w:r>
          </w:p>
        </w:tc>
        <w:tc>
          <w:tcPr>
            <w:tcW w:w="4547" w:type="dxa"/>
            <w:noWrap/>
          </w:tcPr>
          <w:p w14:paraId="784847ED" w14:textId="2B8C92D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Salama Syariah 5</w:t>
            </w:r>
          </w:p>
        </w:tc>
        <w:tc>
          <w:tcPr>
            <w:tcW w:w="3685" w:type="dxa"/>
            <w:noWrap/>
          </w:tcPr>
          <w:p w14:paraId="07FC420B" w14:textId="332529A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737E45AF" w14:textId="5278C96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4E44326D" w14:textId="37834FE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14/03/2023</w:t>
            </w:r>
          </w:p>
        </w:tc>
        <w:tc>
          <w:tcPr>
            <w:tcW w:w="2300" w:type="dxa"/>
            <w:noWrap/>
          </w:tcPr>
          <w:p w14:paraId="294F5026" w14:textId="122D4EF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DB4E819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A9E2B5E" w14:textId="1E67A43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262</w:t>
            </w:r>
          </w:p>
        </w:tc>
        <w:tc>
          <w:tcPr>
            <w:tcW w:w="4547" w:type="dxa"/>
            <w:noWrap/>
          </w:tcPr>
          <w:p w14:paraId="00F2A1A6" w14:textId="3795F2CB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Himaya Syariah 2</w:t>
            </w:r>
          </w:p>
        </w:tc>
        <w:tc>
          <w:tcPr>
            <w:tcW w:w="3685" w:type="dxa"/>
            <w:noWrap/>
          </w:tcPr>
          <w:p w14:paraId="77301160" w14:textId="4BD1E6EC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0A17994C" w14:textId="3EEA8D5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DBS Indonesia</w:t>
            </w:r>
          </w:p>
        </w:tc>
        <w:tc>
          <w:tcPr>
            <w:tcW w:w="1984" w:type="dxa"/>
            <w:noWrap/>
          </w:tcPr>
          <w:p w14:paraId="4660BC92" w14:textId="31C67C7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14/03/2023</w:t>
            </w:r>
          </w:p>
        </w:tc>
        <w:tc>
          <w:tcPr>
            <w:tcW w:w="2300" w:type="dxa"/>
            <w:noWrap/>
          </w:tcPr>
          <w:p w14:paraId="082EFD37" w14:textId="43C6D753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475FB61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038B4A3" w14:textId="4DBD2B3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263</w:t>
            </w:r>
          </w:p>
        </w:tc>
        <w:tc>
          <w:tcPr>
            <w:tcW w:w="4547" w:type="dxa"/>
            <w:noWrap/>
          </w:tcPr>
          <w:p w14:paraId="4A76BBD6" w14:textId="2134B46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Salama Syariah 3</w:t>
            </w:r>
          </w:p>
        </w:tc>
        <w:tc>
          <w:tcPr>
            <w:tcW w:w="3685" w:type="dxa"/>
            <w:noWrap/>
          </w:tcPr>
          <w:p w14:paraId="4810ECDD" w14:textId="613E66F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4C5BB83F" w14:textId="13A61F0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75B81A2E" w14:textId="3709F35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14/03/2023</w:t>
            </w:r>
          </w:p>
        </w:tc>
        <w:tc>
          <w:tcPr>
            <w:tcW w:w="2300" w:type="dxa"/>
            <w:noWrap/>
          </w:tcPr>
          <w:p w14:paraId="32D159FD" w14:textId="08C10A68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37B3A7BC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D39821E" w14:textId="3D6B5AE3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264</w:t>
            </w:r>
          </w:p>
        </w:tc>
        <w:tc>
          <w:tcPr>
            <w:tcW w:w="4547" w:type="dxa"/>
            <w:noWrap/>
          </w:tcPr>
          <w:p w14:paraId="0241967D" w14:textId="03D235DF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Batavia </w:t>
            </w:r>
            <w:proofErr w:type="spellStart"/>
            <w:r w:rsidRPr="00D36553">
              <w:rPr>
                <w:rFonts w:ascii="Bookman Old Style" w:hAnsi="Bookman Old Style" w:cs="Arial"/>
              </w:rPr>
              <w:t>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Maxima 1</w:t>
            </w:r>
          </w:p>
        </w:tc>
        <w:tc>
          <w:tcPr>
            <w:tcW w:w="3685" w:type="dxa"/>
            <w:noWrap/>
          </w:tcPr>
          <w:p w14:paraId="2936E7DE" w14:textId="11EDF427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Batavia Prosperindo Aset Manajemen</w:t>
            </w:r>
          </w:p>
        </w:tc>
        <w:tc>
          <w:tcPr>
            <w:tcW w:w="2552" w:type="dxa"/>
            <w:noWrap/>
          </w:tcPr>
          <w:p w14:paraId="3A69FACE" w14:textId="7D406CD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0EC78270" w14:textId="25479B9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20/03/2023</w:t>
            </w:r>
          </w:p>
        </w:tc>
        <w:tc>
          <w:tcPr>
            <w:tcW w:w="2300" w:type="dxa"/>
            <w:noWrap/>
          </w:tcPr>
          <w:p w14:paraId="16E3AEC0" w14:textId="080CE6F2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582E888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236A2AE" w14:textId="511344D4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265</w:t>
            </w:r>
          </w:p>
        </w:tc>
        <w:tc>
          <w:tcPr>
            <w:tcW w:w="4547" w:type="dxa"/>
            <w:noWrap/>
          </w:tcPr>
          <w:p w14:paraId="050B965A" w14:textId="31788AC5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Trimegah Dana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2</w:t>
            </w:r>
          </w:p>
        </w:tc>
        <w:tc>
          <w:tcPr>
            <w:tcW w:w="3685" w:type="dxa"/>
            <w:noWrap/>
          </w:tcPr>
          <w:p w14:paraId="2893A376" w14:textId="0DC853F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42F2A925" w14:textId="12712A0B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724FBF60" w14:textId="6FE565E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20/03/2023</w:t>
            </w:r>
          </w:p>
        </w:tc>
        <w:tc>
          <w:tcPr>
            <w:tcW w:w="2300" w:type="dxa"/>
            <w:noWrap/>
          </w:tcPr>
          <w:p w14:paraId="786DC09B" w14:textId="308D5A0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Pendapatan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36553">
              <w:rPr>
                <w:rFonts w:ascii="Bookman Old Style" w:hAnsi="Bookman Old Style" w:cs="Arial"/>
              </w:rPr>
              <w:t>Tetap</w:t>
            </w:r>
            <w:proofErr w:type="spellEnd"/>
          </w:p>
        </w:tc>
      </w:tr>
      <w:tr w:rsidR="00D36553" w:rsidRPr="00D36553" w14:paraId="31DFC9EA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A1F6460" w14:textId="2C52BBCC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266</w:t>
            </w:r>
          </w:p>
        </w:tc>
        <w:tc>
          <w:tcPr>
            <w:tcW w:w="4547" w:type="dxa"/>
            <w:noWrap/>
          </w:tcPr>
          <w:p w14:paraId="115A8ED8" w14:textId="44B92F2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SYARIAH TERPROTEKSI STAR SHARIA PROTECTED 1</w:t>
            </w:r>
          </w:p>
        </w:tc>
        <w:tc>
          <w:tcPr>
            <w:tcW w:w="3685" w:type="dxa"/>
            <w:noWrap/>
          </w:tcPr>
          <w:p w14:paraId="5A26B162" w14:textId="6A0E11A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PT Surya Timur </w:t>
            </w:r>
            <w:proofErr w:type="spellStart"/>
            <w:r w:rsidRPr="00D36553">
              <w:rPr>
                <w:rFonts w:ascii="Bookman Old Style" w:hAnsi="Bookman Old Style" w:cs="Arial"/>
              </w:rPr>
              <w:t>Alam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Raya Asset Management</w:t>
            </w:r>
          </w:p>
        </w:tc>
        <w:tc>
          <w:tcPr>
            <w:tcW w:w="2552" w:type="dxa"/>
            <w:noWrap/>
          </w:tcPr>
          <w:p w14:paraId="196FF04B" w14:textId="4C2B2874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7662321A" w14:textId="74C4A11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28/03/2023</w:t>
            </w:r>
          </w:p>
        </w:tc>
        <w:tc>
          <w:tcPr>
            <w:tcW w:w="2300" w:type="dxa"/>
            <w:noWrap/>
          </w:tcPr>
          <w:p w14:paraId="30290CE0" w14:textId="36DCBF28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0266F6BA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151D5FE" w14:textId="3A251285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267</w:t>
            </w:r>
          </w:p>
        </w:tc>
        <w:tc>
          <w:tcPr>
            <w:tcW w:w="4547" w:type="dxa"/>
            <w:noWrap/>
          </w:tcPr>
          <w:p w14:paraId="6B8B761E" w14:textId="480B37B2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Bahana Salama Syariah 6</w:t>
            </w:r>
          </w:p>
        </w:tc>
        <w:tc>
          <w:tcPr>
            <w:tcW w:w="3685" w:type="dxa"/>
            <w:noWrap/>
          </w:tcPr>
          <w:p w14:paraId="603F5F0C" w14:textId="37D762E4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7A2E3CD4" w14:textId="6C23FC00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5AE07951" w14:textId="5A7C343D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12/04/2023</w:t>
            </w:r>
          </w:p>
        </w:tc>
        <w:tc>
          <w:tcPr>
            <w:tcW w:w="2300" w:type="dxa"/>
            <w:noWrap/>
          </w:tcPr>
          <w:p w14:paraId="709AEC45" w14:textId="42A0A96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2BD4E1FF" w14:textId="77777777" w:rsidTr="00D36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313E129" w14:textId="1FE3B2B1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268</w:t>
            </w:r>
          </w:p>
        </w:tc>
        <w:tc>
          <w:tcPr>
            <w:tcW w:w="4547" w:type="dxa"/>
            <w:noWrap/>
          </w:tcPr>
          <w:p w14:paraId="6CB1C673" w14:textId="285CAB56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Bahana </w:t>
            </w:r>
            <w:proofErr w:type="spellStart"/>
            <w:r w:rsidRPr="00D36553">
              <w:rPr>
                <w:rFonts w:ascii="Bookman Old Style" w:hAnsi="Bookman Old Style" w:cs="Arial"/>
              </w:rPr>
              <w:t>Fazza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 USD 1</w:t>
            </w:r>
          </w:p>
        </w:tc>
        <w:tc>
          <w:tcPr>
            <w:tcW w:w="3685" w:type="dxa"/>
            <w:noWrap/>
          </w:tcPr>
          <w:p w14:paraId="7B17117A" w14:textId="717C7135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Bahana TCW Investment Management</w:t>
            </w:r>
          </w:p>
        </w:tc>
        <w:tc>
          <w:tcPr>
            <w:tcW w:w="2552" w:type="dxa"/>
            <w:noWrap/>
          </w:tcPr>
          <w:p w14:paraId="3F065E25" w14:textId="5756B82D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Standard Chartered Bank</w:t>
            </w:r>
          </w:p>
        </w:tc>
        <w:tc>
          <w:tcPr>
            <w:tcW w:w="1984" w:type="dxa"/>
            <w:noWrap/>
          </w:tcPr>
          <w:p w14:paraId="72568FC6" w14:textId="3E0C2C71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12/04/2023</w:t>
            </w:r>
          </w:p>
        </w:tc>
        <w:tc>
          <w:tcPr>
            <w:tcW w:w="2300" w:type="dxa"/>
            <w:noWrap/>
          </w:tcPr>
          <w:p w14:paraId="7DD69311" w14:textId="67FA992A" w:rsidR="00D36553" w:rsidRPr="00D36553" w:rsidRDefault="00D36553" w:rsidP="00D36553">
            <w:pPr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  <w:tr w:rsidR="00D36553" w:rsidRPr="00D36553" w14:paraId="165419CB" w14:textId="77777777" w:rsidTr="00D3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0EEBFFE" w14:textId="2DB14947" w:rsidR="00D36553" w:rsidRPr="00D36553" w:rsidRDefault="00D36553" w:rsidP="00D36553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b w:val="0"/>
                <w:bCs w:val="0"/>
                <w:color w:val="000000"/>
              </w:rPr>
              <w:t>269</w:t>
            </w:r>
          </w:p>
        </w:tc>
        <w:tc>
          <w:tcPr>
            <w:tcW w:w="4547" w:type="dxa"/>
            <w:noWrap/>
          </w:tcPr>
          <w:p w14:paraId="02482A46" w14:textId="174E165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 xml:space="preserve">Trimegah </w:t>
            </w: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  <w:r w:rsidRPr="00D36553">
              <w:rPr>
                <w:rFonts w:ascii="Bookman Old Style" w:hAnsi="Bookman Old Style" w:cs="Arial"/>
              </w:rPr>
              <w:t xml:space="preserve"> Syariah</w:t>
            </w:r>
          </w:p>
        </w:tc>
        <w:tc>
          <w:tcPr>
            <w:tcW w:w="3685" w:type="dxa"/>
            <w:noWrap/>
          </w:tcPr>
          <w:p w14:paraId="258A7F58" w14:textId="25E7798E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Trimegah Asset Management</w:t>
            </w:r>
          </w:p>
        </w:tc>
        <w:tc>
          <w:tcPr>
            <w:tcW w:w="2552" w:type="dxa"/>
            <w:noWrap/>
          </w:tcPr>
          <w:p w14:paraId="4D442A7D" w14:textId="7473B12A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PT Bank Syariah Indonesia Tbk.</w:t>
            </w:r>
          </w:p>
        </w:tc>
        <w:tc>
          <w:tcPr>
            <w:tcW w:w="1984" w:type="dxa"/>
            <w:noWrap/>
          </w:tcPr>
          <w:p w14:paraId="4B1ECDE2" w14:textId="35080127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r w:rsidRPr="00D36553">
              <w:rPr>
                <w:rFonts w:ascii="Bookman Old Style" w:hAnsi="Bookman Old Style" w:cs="Arial"/>
              </w:rPr>
              <w:t>17/04/2023</w:t>
            </w:r>
          </w:p>
        </w:tc>
        <w:tc>
          <w:tcPr>
            <w:tcW w:w="2300" w:type="dxa"/>
            <w:noWrap/>
          </w:tcPr>
          <w:p w14:paraId="77CD3416" w14:textId="7E082269" w:rsidR="00D36553" w:rsidRPr="00D36553" w:rsidRDefault="00D36553" w:rsidP="00D36553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ID" w:eastAsia="en-ID"/>
              </w:rPr>
            </w:pPr>
            <w:proofErr w:type="spellStart"/>
            <w:r w:rsidRPr="00D36553">
              <w:rPr>
                <w:rFonts w:ascii="Bookman Old Style" w:hAnsi="Bookman Old Style" w:cs="Arial"/>
              </w:rPr>
              <w:t>Terproteksi</w:t>
            </w:r>
            <w:proofErr w:type="spellEnd"/>
          </w:p>
        </w:tc>
      </w:tr>
    </w:tbl>
    <w:p w14:paraId="605DE254" w14:textId="4974793C" w:rsidR="00F91D98" w:rsidRDefault="00F91D98" w:rsidP="00BB2DB8">
      <w:pPr>
        <w:suppressAutoHyphens w:val="0"/>
        <w:spacing w:after="0" w:line="240" w:lineRule="auto"/>
        <w:contextualSpacing/>
        <w:rPr>
          <w:rFonts w:ascii="Segoe UI" w:hAnsi="Segoe UI" w:cs="Segoe UI"/>
          <w:color w:val="000000"/>
          <w:sz w:val="20"/>
          <w:szCs w:val="20"/>
        </w:rPr>
      </w:pPr>
    </w:p>
    <w:p w14:paraId="145BBD0E" w14:textId="40A47C17" w:rsidR="00D313EA" w:rsidRPr="00D313EA" w:rsidRDefault="00D313EA" w:rsidP="00D313EA">
      <w:pPr>
        <w:rPr>
          <w:rFonts w:ascii="Segoe UI" w:hAnsi="Segoe UI" w:cs="Segoe UI"/>
          <w:color w:val="000000"/>
          <w:sz w:val="20"/>
          <w:szCs w:val="20"/>
        </w:rPr>
      </w:pPr>
      <w:r w:rsidRPr="00D313EA">
        <w:t xml:space="preserve">*Data </w:t>
      </w:r>
      <w:proofErr w:type="spellStart"/>
      <w:r w:rsidRPr="00D313EA">
        <w:t>dapat</w:t>
      </w:r>
      <w:proofErr w:type="spellEnd"/>
      <w:r w:rsidRPr="00D313EA">
        <w:t xml:space="preserve"> </w:t>
      </w:r>
      <w:proofErr w:type="spellStart"/>
      <w:r w:rsidRPr="00D313EA">
        <w:t>berubah</w:t>
      </w:r>
      <w:proofErr w:type="spellEnd"/>
      <w:r w:rsidRPr="00D313EA">
        <w:t xml:space="preserve"> </w:t>
      </w:r>
      <w:proofErr w:type="spellStart"/>
      <w:r w:rsidRPr="00D313EA">
        <w:t>sewaktu-waktu</w:t>
      </w:r>
      <w:proofErr w:type="spellEnd"/>
      <w:r w:rsidRPr="00D313EA">
        <w:t xml:space="preserve"> </w:t>
      </w:r>
      <w:proofErr w:type="spellStart"/>
      <w:r w:rsidRPr="00D313EA">
        <w:t>berdasarkan</w:t>
      </w:r>
      <w:proofErr w:type="spellEnd"/>
      <w:r w:rsidRPr="00D313EA">
        <w:t xml:space="preserve"> </w:t>
      </w:r>
      <w:proofErr w:type="spellStart"/>
      <w:r w:rsidRPr="00D313EA">
        <w:t>revisi</w:t>
      </w:r>
      <w:proofErr w:type="spellEnd"/>
      <w:r w:rsidRPr="00D313EA">
        <w:t xml:space="preserve"> </w:t>
      </w:r>
      <w:proofErr w:type="spellStart"/>
      <w:r w:rsidRPr="00D313EA">
        <w:t>pelaporan</w:t>
      </w:r>
      <w:proofErr w:type="spellEnd"/>
      <w:r w:rsidRPr="00D313EA">
        <w:t xml:space="preserve"> </w:t>
      </w:r>
      <w:proofErr w:type="spellStart"/>
      <w:r w:rsidRPr="00D313EA">
        <w:t>dari</w:t>
      </w:r>
      <w:proofErr w:type="spellEnd"/>
      <w:r w:rsidRPr="00D313EA">
        <w:t xml:space="preserve"> </w:t>
      </w:r>
      <w:proofErr w:type="spellStart"/>
      <w:r w:rsidRPr="00D313EA">
        <w:t>pihak</w:t>
      </w:r>
      <w:proofErr w:type="spellEnd"/>
      <w:r w:rsidRPr="00D313EA">
        <w:t xml:space="preserve"> yang </w:t>
      </w:r>
      <w:proofErr w:type="spellStart"/>
      <w:r w:rsidRPr="00D313EA">
        <w:t>terkait</w:t>
      </w:r>
      <w:proofErr w:type="spellEnd"/>
    </w:p>
    <w:sectPr w:rsidR="00D313EA" w:rsidRPr="00D313EA" w:rsidSect="00B030C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4" w:footer="720" w:gutter="0"/>
      <w:pgBorders>
        <w:bottom w:val="single" w:sz="8" w:space="12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514F" w14:textId="77777777" w:rsidR="00180E30" w:rsidRDefault="00180E30">
      <w:pPr>
        <w:spacing w:after="0" w:line="240" w:lineRule="auto"/>
      </w:pPr>
      <w:r>
        <w:separator/>
      </w:r>
    </w:p>
  </w:endnote>
  <w:endnote w:type="continuationSeparator" w:id="0">
    <w:p w14:paraId="7A4BEC0A" w14:textId="77777777" w:rsidR="00180E30" w:rsidRDefault="001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ECAB" w14:textId="0941F5D8" w:rsidR="009721E7" w:rsidRDefault="009721E7">
    <w:pPr>
      <w:pStyle w:val="Footer"/>
      <w:pBdr>
        <w:top w:val="single" w:sz="4" w:space="1" w:color="C0C0C0"/>
      </w:pBdr>
      <w:rPr>
        <w:color w:val="7F7F7F"/>
        <w:spacing w:val="60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STATISTIK PASAR MODAL SYARIAH</w:t>
    </w:r>
  </w:p>
  <w:p w14:paraId="007603EA" w14:textId="74A82FCE" w:rsidR="009721E7" w:rsidRDefault="009721E7">
    <w:pPr>
      <w:pStyle w:val="Footer"/>
    </w:pPr>
    <w:r>
      <w:rPr>
        <w:color w:val="808080" w:themeColor="background1" w:themeShade="80"/>
      </w:rPr>
      <w:t xml:space="preserve">      </w:t>
    </w:r>
    <w:r>
      <w:rPr>
        <w:i/>
        <w:color w:val="808080" w:themeColor="background1" w:themeShade="80"/>
      </w:rPr>
      <w:t xml:space="preserve">Direktorat </w:t>
    </w:r>
    <w:proofErr w:type="spellStart"/>
    <w:r w:rsidR="00050D27">
      <w:rPr>
        <w:i/>
        <w:color w:val="808080" w:themeColor="background1" w:themeShade="80"/>
      </w:rPr>
      <w:t>Analisis</w:t>
    </w:r>
    <w:proofErr w:type="spellEnd"/>
    <w:r w:rsidR="00050D27">
      <w:rPr>
        <w:i/>
        <w:color w:val="808080" w:themeColor="background1" w:themeShade="80"/>
      </w:rPr>
      <w:t xml:space="preserve"> Informasi Pasar Modal</w:t>
    </w:r>
    <w:r>
      <w:rPr>
        <w:i/>
        <w:color w:val="808080" w:themeColor="background1" w:themeShade="80"/>
      </w:rPr>
      <w:t xml:space="preserve"> – Otoritas Jasa Keuangan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2843" w14:textId="77777777" w:rsidR="009721E7" w:rsidRDefault="009721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B51E" w14:textId="77777777" w:rsidR="009721E7" w:rsidRDefault="009721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07DE" w14:textId="77777777" w:rsidR="009721E7" w:rsidRDefault="009721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DA1D" w14:textId="77777777" w:rsidR="00180E30" w:rsidRDefault="00180E30">
      <w:pPr>
        <w:spacing w:after="0" w:line="240" w:lineRule="auto"/>
      </w:pPr>
      <w:r>
        <w:separator/>
      </w:r>
    </w:p>
  </w:footnote>
  <w:footnote w:type="continuationSeparator" w:id="0">
    <w:p w14:paraId="6D2435B8" w14:textId="77777777" w:rsidR="00180E30" w:rsidRDefault="0018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3A0F" w14:textId="77777777" w:rsidR="009721E7" w:rsidRPr="00A352DE" w:rsidRDefault="009721E7" w:rsidP="00A352DE">
    <w:pPr>
      <w:rPr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9FDF" w14:textId="77777777" w:rsidR="009721E7" w:rsidRDefault="009721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6C2"/>
    <w:multiLevelType w:val="hybridMultilevel"/>
    <w:tmpl w:val="AF76B186"/>
    <w:lvl w:ilvl="0" w:tplc="6768A0F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22A35"/>
    <w:multiLevelType w:val="hybridMultilevel"/>
    <w:tmpl w:val="2F7E5C02"/>
    <w:lvl w:ilvl="0" w:tplc="34AE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6FB0"/>
    <w:multiLevelType w:val="hybridMultilevel"/>
    <w:tmpl w:val="E538472E"/>
    <w:lvl w:ilvl="0" w:tplc="6254B2C0">
      <w:start w:val="1"/>
      <w:numFmt w:val="decimal"/>
      <w:lvlText w:val="%1."/>
      <w:lvlJc w:val="left"/>
      <w:pPr>
        <w:ind w:left="630" w:hanging="360"/>
      </w:pPr>
      <w:rPr>
        <w:rFonts w:hint="default"/>
        <w:caps w:val="0"/>
        <w:strike w:val="0"/>
        <w:dstrike w:val="0"/>
        <w:vanish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01A27"/>
    <w:multiLevelType w:val="hybridMultilevel"/>
    <w:tmpl w:val="040A3C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171F9"/>
    <w:multiLevelType w:val="hybridMultilevel"/>
    <w:tmpl w:val="820A54F6"/>
    <w:lvl w:ilvl="0" w:tplc="71287824">
      <w:start w:val="47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4544"/>
    <w:multiLevelType w:val="hybridMultilevel"/>
    <w:tmpl w:val="FEFA401C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26ED"/>
    <w:multiLevelType w:val="hybridMultilevel"/>
    <w:tmpl w:val="F628139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11C0F"/>
    <w:multiLevelType w:val="hybridMultilevel"/>
    <w:tmpl w:val="1E82ED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C1D71"/>
    <w:multiLevelType w:val="hybridMultilevel"/>
    <w:tmpl w:val="E6E8CDB6"/>
    <w:lvl w:ilvl="0" w:tplc="A332661E">
      <w:start w:val="9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439D"/>
    <w:multiLevelType w:val="hybridMultilevel"/>
    <w:tmpl w:val="600AD1A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E04966"/>
    <w:multiLevelType w:val="hybridMultilevel"/>
    <w:tmpl w:val="DE7E289E"/>
    <w:lvl w:ilvl="0" w:tplc="DECCC5B2">
      <w:start w:val="9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4044B"/>
    <w:multiLevelType w:val="hybridMultilevel"/>
    <w:tmpl w:val="D31C79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5507">
    <w:abstractNumId w:val="0"/>
  </w:num>
  <w:num w:numId="2" w16cid:durableId="983238039">
    <w:abstractNumId w:val="6"/>
  </w:num>
  <w:num w:numId="3" w16cid:durableId="1575778350">
    <w:abstractNumId w:val="9"/>
  </w:num>
  <w:num w:numId="4" w16cid:durableId="654532049">
    <w:abstractNumId w:val="5"/>
  </w:num>
  <w:num w:numId="5" w16cid:durableId="1829780377">
    <w:abstractNumId w:val="4"/>
  </w:num>
  <w:num w:numId="6" w16cid:durableId="1839802559">
    <w:abstractNumId w:val="7"/>
  </w:num>
  <w:num w:numId="7" w16cid:durableId="1793161106">
    <w:abstractNumId w:val="1"/>
  </w:num>
  <w:num w:numId="8" w16cid:durableId="486434901">
    <w:abstractNumId w:val="3"/>
  </w:num>
  <w:num w:numId="9" w16cid:durableId="92633593">
    <w:abstractNumId w:val="11"/>
  </w:num>
  <w:num w:numId="10" w16cid:durableId="1580285428">
    <w:abstractNumId w:val="2"/>
  </w:num>
  <w:num w:numId="11" w16cid:durableId="1356543818">
    <w:abstractNumId w:val="10"/>
  </w:num>
  <w:num w:numId="12" w16cid:durableId="1271623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C6"/>
    <w:rsid w:val="00000020"/>
    <w:rsid w:val="00004520"/>
    <w:rsid w:val="000105A5"/>
    <w:rsid w:val="00014C10"/>
    <w:rsid w:val="00015D6F"/>
    <w:rsid w:val="00020E51"/>
    <w:rsid w:val="000219C4"/>
    <w:rsid w:val="0002639A"/>
    <w:rsid w:val="00026441"/>
    <w:rsid w:val="00034A21"/>
    <w:rsid w:val="00034CC4"/>
    <w:rsid w:val="00035F6B"/>
    <w:rsid w:val="0004053E"/>
    <w:rsid w:val="00041361"/>
    <w:rsid w:val="000415BD"/>
    <w:rsid w:val="000416A2"/>
    <w:rsid w:val="0004372A"/>
    <w:rsid w:val="000449D7"/>
    <w:rsid w:val="00045112"/>
    <w:rsid w:val="00050826"/>
    <w:rsid w:val="00050D27"/>
    <w:rsid w:val="000549C5"/>
    <w:rsid w:val="000578A6"/>
    <w:rsid w:val="00060264"/>
    <w:rsid w:val="0006274D"/>
    <w:rsid w:val="00064C75"/>
    <w:rsid w:val="0006618E"/>
    <w:rsid w:val="00072063"/>
    <w:rsid w:val="0007311F"/>
    <w:rsid w:val="00081D4E"/>
    <w:rsid w:val="000834ED"/>
    <w:rsid w:val="00085E69"/>
    <w:rsid w:val="00090141"/>
    <w:rsid w:val="00096D39"/>
    <w:rsid w:val="000A62BA"/>
    <w:rsid w:val="000B3B4F"/>
    <w:rsid w:val="000C2942"/>
    <w:rsid w:val="000C3EDD"/>
    <w:rsid w:val="000C4AC3"/>
    <w:rsid w:val="000C7482"/>
    <w:rsid w:val="000C76B7"/>
    <w:rsid w:val="000C7998"/>
    <w:rsid w:val="000C7DE6"/>
    <w:rsid w:val="000D0703"/>
    <w:rsid w:val="000D1F81"/>
    <w:rsid w:val="000D4EFB"/>
    <w:rsid w:val="000D5817"/>
    <w:rsid w:val="000D6F37"/>
    <w:rsid w:val="000E44D9"/>
    <w:rsid w:val="000F0ECE"/>
    <w:rsid w:val="000F4EA5"/>
    <w:rsid w:val="000F5A72"/>
    <w:rsid w:val="000F6838"/>
    <w:rsid w:val="000F6B4B"/>
    <w:rsid w:val="001009EB"/>
    <w:rsid w:val="001020B4"/>
    <w:rsid w:val="00105F66"/>
    <w:rsid w:val="00113650"/>
    <w:rsid w:val="0011425E"/>
    <w:rsid w:val="0011619D"/>
    <w:rsid w:val="00122678"/>
    <w:rsid w:val="00123583"/>
    <w:rsid w:val="00126741"/>
    <w:rsid w:val="00133CF0"/>
    <w:rsid w:val="00136D8A"/>
    <w:rsid w:val="00136ED8"/>
    <w:rsid w:val="00140715"/>
    <w:rsid w:val="00142E8A"/>
    <w:rsid w:val="00144312"/>
    <w:rsid w:val="00147DFE"/>
    <w:rsid w:val="00153025"/>
    <w:rsid w:val="00157125"/>
    <w:rsid w:val="001623F6"/>
    <w:rsid w:val="00170434"/>
    <w:rsid w:val="001716AC"/>
    <w:rsid w:val="0017367F"/>
    <w:rsid w:val="00176D32"/>
    <w:rsid w:val="00180140"/>
    <w:rsid w:val="00180E30"/>
    <w:rsid w:val="0018482E"/>
    <w:rsid w:val="001862F0"/>
    <w:rsid w:val="00186936"/>
    <w:rsid w:val="001A4C87"/>
    <w:rsid w:val="001A4F8D"/>
    <w:rsid w:val="001B1697"/>
    <w:rsid w:val="001B3D37"/>
    <w:rsid w:val="001B4D55"/>
    <w:rsid w:val="001B7147"/>
    <w:rsid w:val="001C0FA8"/>
    <w:rsid w:val="001D22A4"/>
    <w:rsid w:val="001D424C"/>
    <w:rsid w:val="001D72E7"/>
    <w:rsid w:val="001D763A"/>
    <w:rsid w:val="001E15D4"/>
    <w:rsid w:val="001E7A21"/>
    <w:rsid w:val="001E7B97"/>
    <w:rsid w:val="001F461E"/>
    <w:rsid w:val="001F70AA"/>
    <w:rsid w:val="00203DDE"/>
    <w:rsid w:val="002048E4"/>
    <w:rsid w:val="00211201"/>
    <w:rsid w:val="00212B8B"/>
    <w:rsid w:val="0021466F"/>
    <w:rsid w:val="00215C7C"/>
    <w:rsid w:val="00225D26"/>
    <w:rsid w:val="00225FA5"/>
    <w:rsid w:val="00227C23"/>
    <w:rsid w:val="00231703"/>
    <w:rsid w:val="002324C3"/>
    <w:rsid w:val="00234038"/>
    <w:rsid w:val="002349A4"/>
    <w:rsid w:val="00242A62"/>
    <w:rsid w:val="002468F0"/>
    <w:rsid w:val="002536C1"/>
    <w:rsid w:val="002631D5"/>
    <w:rsid w:val="00265BEC"/>
    <w:rsid w:val="002823F6"/>
    <w:rsid w:val="00282B22"/>
    <w:rsid w:val="00283DFA"/>
    <w:rsid w:val="002847F3"/>
    <w:rsid w:val="00284D8A"/>
    <w:rsid w:val="0028594C"/>
    <w:rsid w:val="00286839"/>
    <w:rsid w:val="00291CC4"/>
    <w:rsid w:val="00296160"/>
    <w:rsid w:val="0029777C"/>
    <w:rsid w:val="002A10EE"/>
    <w:rsid w:val="002A1CEC"/>
    <w:rsid w:val="002A3C89"/>
    <w:rsid w:val="002A47C1"/>
    <w:rsid w:val="002A68C7"/>
    <w:rsid w:val="002A6991"/>
    <w:rsid w:val="002B1120"/>
    <w:rsid w:val="002B476B"/>
    <w:rsid w:val="002B6508"/>
    <w:rsid w:val="002B6555"/>
    <w:rsid w:val="002B6A4C"/>
    <w:rsid w:val="002B6C79"/>
    <w:rsid w:val="002C2DCD"/>
    <w:rsid w:val="002C44AD"/>
    <w:rsid w:val="002D1CC4"/>
    <w:rsid w:val="002D2FE1"/>
    <w:rsid w:val="002D6236"/>
    <w:rsid w:val="002E0FA7"/>
    <w:rsid w:val="002E2111"/>
    <w:rsid w:val="002E3806"/>
    <w:rsid w:val="002E4384"/>
    <w:rsid w:val="002E5041"/>
    <w:rsid w:val="002F0EE3"/>
    <w:rsid w:val="002F29AB"/>
    <w:rsid w:val="002F4B6F"/>
    <w:rsid w:val="00300085"/>
    <w:rsid w:val="00301391"/>
    <w:rsid w:val="00301CBF"/>
    <w:rsid w:val="0030234E"/>
    <w:rsid w:val="003034DE"/>
    <w:rsid w:val="00304B21"/>
    <w:rsid w:val="00305800"/>
    <w:rsid w:val="00310766"/>
    <w:rsid w:val="00311059"/>
    <w:rsid w:val="003155F9"/>
    <w:rsid w:val="003230F8"/>
    <w:rsid w:val="0032319A"/>
    <w:rsid w:val="00325391"/>
    <w:rsid w:val="00330AF2"/>
    <w:rsid w:val="00332B09"/>
    <w:rsid w:val="00332CC2"/>
    <w:rsid w:val="00337380"/>
    <w:rsid w:val="00337491"/>
    <w:rsid w:val="0034199E"/>
    <w:rsid w:val="003444E2"/>
    <w:rsid w:val="00344DBE"/>
    <w:rsid w:val="00346893"/>
    <w:rsid w:val="003471D0"/>
    <w:rsid w:val="003506E5"/>
    <w:rsid w:val="00354356"/>
    <w:rsid w:val="003562D6"/>
    <w:rsid w:val="00356801"/>
    <w:rsid w:val="00360A14"/>
    <w:rsid w:val="00365EF4"/>
    <w:rsid w:val="0036634B"/>
    <w:rsid w:val="00366BDD"/>
    <w:rsid w:val="00370C82"/>
    <w:rsid w:val="00372D73"/>
    <w:rsid w:val="0037360C"/>
    <w:rsid w:val="00382C09"/>
    <w:rsid w:val="00382EEF"/>
    <w:rsid w:val="00383C7B"/>
    <w:rsid w:val="00387101"/>
    <w:rsid w:val="00387E4C"/>
    <w:rsid w:val="00390486"/>
    <w:rsid w:val="00394FCE"/>
    <w:rsid w:val="0039569A"/>
    <w:rsid w:val="003961ED"/>
    <w:rsid w:val="003A4424"/>
    <w:rsid w:val="003A63AA"/>
    <w:rsid w:val="003A6E8F"/>
    <w:rsid w:val="003B1D53"/>
    <w:rsid w:val="003B3DE1"/>
    <w:rsid w:val="003B5242"/>
    <w:rsid w:val="003C3744"/>
    <w:rsid w:val="003C48DB"/>
    <w:rsid w:val="003C528C"/>
    <w:rsid w:val="003C5FD4"/>
    <w:rsid w:val="003C7309"/>
    <w:rsid w:val="003D2DB4"/>
    <w:rsid w:val="003D3828"/>
    <w:rsid w:val="003D560E"/>
    <w:rsid w:val="003E312E"/>
    <w:rsid w:val="003E418D"/>
    <w:rsid w:val="003F21FC"/>
    <w:rsid w:val="0040485A"/>
    <w:rsid w:val="00405224"/>
    <w:rsid w:val="00411CDF"/>
    <w:rsid w:val="00412909"/>
    <w:rsid w:val="0041342D"/>
    <w:rsid w:val="004161CA"/>
    <w:rsid w:val="0042308E"/>
    <w:rsid w:val="0042539D"/>
    <w:rsid w:val="00427DDC"/>
    <w:rsid w:val="0043441D"/>
    <w:rsid w:val="00443676"/>
    <w:rsid w:val="00445955"/>
    <w:rsid w:val="00446746"/>
    <w:rsid w:val="00446930"/>
    <w:rsid w:val="00452BB3"/>
    <w:rsid w:val="00453BD2"/>
    <w:rsid w:val="00460ACC"/>
    <w:rsid w:val="004617BE"/>
    <w:rsid w:val="00463871"/>
    <w:rsid w:val="00465CF5"/>
    <w:rsid w:val="00467294"/>
    <w:rsid w:val="00470964"/>
    <w:rsid w:val="00470BEA"/>
    <w:rsid w:val="004717CB"/>
    <w:rsid w:val="00472891"/>
    <w:rsid w:val="00472910"/>
    <w:rsid w:val="00481D1B"/>
    <w:rsid w:val="00483362"/>
    <w:rsid w:val="0048359F"/>
    <w:rsid w:val="004839DA"/>
    <w:rsid w:val="00483CA0"/>
    <w:rsid w:val="004876F7"/>
    <w:rsid w:val="00492BFF"/>
    <w:rsid w:val="00493191"/>
    <w:rsid w:val="004A57C7"/>
    <w:rsid w:val="004A7F91"/>
    <w:rsid w:val="004B202D"/>
    <w:rsid w:val="004B531A"/>
    <w:rsid w:val="004D70A6"/>
    <w:rsid w:val="004D70EB"/>
    <w:rsid w:val="004E23D5"/>
    <w:rsid w:val="004E241C"/>
    <w:rsid w:val="004E3AC7"/>
    <w:rsid w:val="004E605A"/>
    <w:rsid w:val="004F7183"/>
    <w:rsid w:val="004F7613"/>
    <w:rsid w:val="0050361A"/>
    <w:rsid w:val="0050628F"/>
    <w:rsid w:val="00512816"/>
    <w:rsid w:val="00512D6A"/>
    <w:rsid w:val="005130C2"/>
    <w:rsid w:val="0051798C"/>
    <w:rsid w:val="00520478"/>
    <w:rsid w:val="00521389"/>
    <w:rsid w:val="00526182"/>
    <w:rsid w:val="005306D3"/>
    <w:rsid w:val="005357C2"/>
    <w:rsid w:val="00536414"/>
    <w:rsid w:val="005409A6"/>
    <w:rsid w:val="005427DE"/>
    <w:rsid w:val="0054310F"/>
    <w:rsid w:val="00546798"/>
    <w:rsid w:val="005476A3"/>
    <w:rsid w:val="0055332B"/>
    <w:rsid w:val="00560FE7"/>
    <w:rsid w:val="00563A0F"/>
    <w:rsid w:val="00563EDB"/>
    <w:rsid w:val="00570455"/>
    <w:rsid w:val="00571CFD"/>
    <w:rsid w:val="005774EF"/>
    <w:rsid w:val="00582724"/>
    <w:rsid w:val="005836FD"/>
    <w:rsid w:val="00591E47"/>
    <w:rsid w:val="005920A0"/>
    <w:rsid w:val="005974B9"/>
    <w:rsid w:val="005A2576"/>
    <w:rsid w:val="005A2C7D"/>
    <w:rsid w:val="005A3126"/>
    <w:rsid w:val="005A314E"/>
    <w:rsid w:val="005A5A51"/>
    <w:rsid w:val="005B1DBE"/>
    <w:rsid w:val="005B4DDD"/>
    <w:rsid w:val="005B5634"/>
    <w:rsid w:val="005B6BCB"/>
    <w:rsid w:val="005B6BF8"/>
    <w:rsid w:val="005C0980"/>
    <w:rsid w:val="005C0D35"/>
    <w:rsid w:val="005D464F"/>
    <w:rsid w:val="005D65D1"/>
    <w:rsid w:val="005D6C4D"/>
    <w:rsid w:val="005D73B9"/>
    <w:rsid w:val="005E27D1"/>
    <w:rsid w:val="005E4BDF"/>
    <w:rsid w:val="005F177E"/>
    <w:rsid w:val="005F217F"/>
    <w:rsid w:val="005F25A5"/>
    <w:rsid w:val="005F4CD4"/>
    <w:rsid w:val="005F6CD4"/>
    <w:rsid w:val="005F7C18"/>
    <w:rsid w:val="005F7D56"/>
    <w:rsid w:val="00604616"/>
    <w:rsid w:val="00604D59"/>
    <w:rsid w:val="00605593"/>
    <w:rsid w:val="006105C6"/>
    <w:rsid w:val="00612914"/>
    <w:rsid w:val="00617907"/>
    <w:rsid w:val="0062160E"/>
    <w:rsid w:val="0062213D"/>
    <w:rsid w:val="00625725"/>
    <w:rsid w:val="00625E38"/>
    <w:rsid w:val="00626A71"/>
    <w:rsid w:val="006272A7"/>
    <w:rsid w:val="0063144B"/>
    <w:rsid w:val="00632891"/>
    <w:rsid w:val="006348E2"/>
    <w:rsid w:val="0063612C"/>
    <w:rsid w:val="00640BD8"/>
    <w:rsid w:val="006413AA"/>
    <w:rsid w:val="006418EF"/>
    <w:rsid w:val="00644068"/>
    <w:rsid w:val="00647A2F"/>
    <w:rsid w:val="00650435"/>
    <w:rsid w:val="006525CF"/>
    <w:rsid w:val="006630DB"/>
    <w:rsid w:val="00663E69"/>
    <w:rsid w:val="0066652E"/>
    <w:rsid w:val="00666E6E"/>
    <w:rsid w:val="00667F58"/>
    <w:rsid w:val="0067014C"/>
    <w:rsid w:val="00674C19"/>
    <w:rsid w:val="00674C5A"/>
    <w:rsid w:val="00676D99"/>
    <w:rsid w:val="00680E15"/>
    <w:rsid w:val="00681EA3"/>
    <w:rsid w:val="006A0CFE"/>
    <w:rsid w:val="006A1040"/>
    <w:rsid w:val="006A494A"/>
    <w:rsid w:val="006B3DD9"/>
    <w:rsid w:val="006B6AB2"/>
    <w:rsid w:val="006C1247"/>
    <w:rsid w:val="006C188E"/>
    <w:rsid w:val="006C27D6"/>
    <w:rsid w:val="006C57EA"/>
    <w:rsid w:val="006C6D0F"/>
    <w:rsid w:val="006C7D1D"/>
    <w:rsid w:val="006D6614"/>
    <w:rsid w:val="006D6B11"/>
    <w:rsid w:val="006D7A8D"/>
    <w:rsid w:val="006E0451"/>
    <w:rsid w:val="006E2529"/>
    <w:rsid w:val="006E2642"/>
    <w:rsid w:val="006E3D5F"/>
    <w:rsid w:val="006E493A"/>
    <w:rsid w:val="006E64F1"/>
    <w:rsid w:val="006E7772"/>
    <w:rsid w:val="006F14A5"/>
    <w:rsid w:val="006F2689"/>
    <w:rsid w:val="006F297A"/>
    <w:rsid w:val="00700DD1"/>
    <w:rsid w:val="00703883"/>
    <w:rsid w:val="007039DA"/>
    <w:rsid w:val="00713034"/>
    <w:rsid w:val="00713C88"/>
    <w:rsid w:val="007153DB"/>
    <w:rsid w:val="00715E94"/>
    <w:rsid w:val="00720A4C"/>
    <w:rsid w:val="00722326"/>
    <w:rsid w:val="00723566"/>
    <w:rsid w:val="00724622"/>
    <w:rsid w:val="00725436"/>
    <w:rsid w:val="0072588E"/>
    <w:rsid w:val="00731E4B"/>
    <w:rsid w:val="007346F2"/>
    <w:rsid w:val="00736DC3"/>
    <w:rsid w:val="00740F14"/>
    <w:rsid w:val="00744C1C"/>
    <w:rsid w:val="007451C9"/>
    <w:rsid w:val="00746306"/>
    <w:rsid w:val="0075099E"/>
    <w:rsid w:val="00761192"/>
    <w:rsid w:val="00761D61"/>
    <w:rsid w:val="007668D2"/>
    <w:rsid w:val="00766FFE"/>
    <w:rsid w:val="00773A0A"/>
    <w:rsid w:val="00774313"/>
    <w:rsid w:val="0077596A"/>
    <w:rsid w:val="007800A4"/>
    <w:rsid w:val="0078756A"/>
    <w:rsid w:val="0079228C"/>
    <w:rsid w:val="007969FA"/>
    <w:rsid w:val="00797310"/>
    <w:rsid w:val="00797368"/>
    <w:rsid w:val="007A1589"/>
    <w:rsid w:val="007A5CF1"/>
    <w:rsid w:val="007A6551"/>
    <w:rsid w:val="007B1564"/>
    <w:rsid w:val="007B402C"/>
    <w:rsid w:val="007C0C02"/>
    <w:rsid w:val="007C1014"/>
    <w:rsid w:val="007C37F2"/>
    <w:rsid w:val="007C4CE0"/>
    <w:rsid w:val="007C74E4"/>
    <w:rsid w:val="007D155F"/>
    <w:rsid w:val="007D1642"/>
    <w:rsid w:val="007D1A50"/>
    <w:rsid w:val="007D4D57"/>
    <w:rsid w:val="007D546E"/>
    <w:rsid w:val="007D6D67"/>
    <w:rsid w:val="007E204D"/>
    <w:rsid w:val="007E77BE"/>
    <w:rsid w:val="007F0811"/>
    <w:rsid w:val="007F1832"/>
    <w:rsid w:val="007F27F6"/>
    <w:rsid w:val="007F4062"/>
    <w:rsid w:val="008006D1"/>
    <w:rsid w:val="00800C21"/>
    <w:rsid w:val="0081775A"/>
    <w:rsid w:val="0082035C"/>
    <w:rsid w:val="0082226D"/>
    <w:rsid w:val="008275D7"/>
    <w:rsid w:val="00827DA7"/>
    <w:rsid w:val="0083289D"/>
    <w:rsid w:val="008330A3"/>
    <w:rsid w:val="008363ED"/>
    <w:rsid w:val="00837BAD"/>
    <w:rsid w:val="00840CF5"/>
    <w:rsid w:val="00846324"/>
    <w:rsid w:val="0084715A"/>
    <w:rsid w:val="0084725D"/>
    <w:rsid w:val="00847262"/>
    <w:rsid w:val="00850001"/>
    <w:rsid w:val="00862D37"/>
    <w:rsid w:val="0086629D"/>
    <w:rsid w:val="00872176"/>
    <w:rsid w:val="00875908"/>
    <w:rsid w:val="00876D5E"/>
    <w:rsid w:val="0088535C"/>
    <w:rsid w:val="008937A8"/>
    <w:rsid w:val="0089517F"/>
    <w:rsid w:val="008A4DA1"/>
    <w:rsid w:val="008B080B"/>
    <w:rsid w:val="008B13B9"/>
    <w:rsid w:val="008D016D"/>
    <w:rsid w:val="008D1C08"/>
    <w:rsid w:val="008D55CB"/>
    <w:rsid w:val="008E3E96"/>
    <w:rsid w:val="008E504F"/>
    <w:rsid w:val="008E6CA0"/>
    <w:rsid w:val="008E766F"/>
    <w:rsid w:val="008E7751"/>
    <w:rsid w:val="008E7E39"/>
    <w:rsid w:val="008F7C3C"/>
    <w:rsid w:val="00901D2C"/>
    <w:rsid w:val="00905C35"/>
    <w:rsid w:val="00906733"/>
    <w:rsid w:val="00907389"/>
    <w:rsid w:val="0091041A"/>
    <w:rsid w:val="009158EA"/>
    <w:rsid w:val="009159CF"/>
    <w:rsid w:val="00915D37"/>
    <w:rsid w:val="00917682"/>
    <w:rsid w:val="0092073A"/>
    <w:rsid w:val="00922020"/>
    <w:rsid w:val="00924397"/>
    <w:rsid w:val="00932E68"/>
    <w:rsid w:val="00933FDB"/>
    <w:rsid w:val="00935FBE"/>
    <w:rsid w:val="009402C3"/>
    <w:rsid w:val="009429E3"/>
    <w:rsid w:val="009434ED"/>
    <w:rsid w:val="00944344"/>
    <w:rsid w:val="00946786"/>
    <w:rsid w:val="00950D32"/>
    <w:rsid w:val="009514CB"/>
    <w:rsid w:val="00951EEE"/>
    <w:rsid w:val="009632A3"/>
    <w:rsid w:val="00963F93"/>
    <w:rsid w:val="00965506"/>
    <w:rsid w:val="0097203A"/>
    <w:rsid w:val="009721AF"/>
    <w:rsid w:val="009721E7"/>
    <w:rsid w:val="0097271D"/>
    <w:rsid w:val="009739AE"/>
    <w:rsid w:val="00975F0C"/>
    <w:rsid w:val="00981D17"/>
    <w:rsid w:val="009903C1"/>
    <w:rsid w:val="009905AB"/>
    <w:rsid w:val="00993E07"/>
    <w:rsid w:val="00995FED"/>
    <w:rsid w:val="009963D7"/>
    <w:rsid w:val="00996AFF"/>
    <w:rsid w:val="009A1B25"/>
    <w:rsid w:val="009A714D"/>
    <w:rsid w:val="009B510B"/>
    <w:rsid w:val="009B55B3"/>
    <w:rsid w:val="009B5946"/>
    <w:rsid w:val="009C5248"/>
    <w:rsid w:val="009D1269"/>
    <w:rsid w:val="009D3E7B"/>
    <w:rsid w:val="009E4CC3"/>
    <w:rsid w:val="009E5B0B"/>
    <w:rsid w:val="009E7573"/>
    <w:rsid w:val="009F13C6"/>
    <w:rsid w:val="009F431D"/>
    <w:rsid w:val="009F4B90"/>
    <w:rsid w:val="009F61F9"/>
    <w:rsid w:val="009F6772"/>
    <w:rsid w:val="00A01668"/>
    <w:rsid w:val="00A019EC"/>
    <w:rsid w:val="00A02937"/>
    <w:rsid w:val="00A02EB9"/>
    <w:rsid w:val="00A13B72"/>
    <w:rsid w:val="00A15D21"/>
    <w:rsid w:val="00A15D7F"/>
    <w:rsid w:val="00A23613"/>
    <w:rsid w:val="00A31FB8"/>
    <w:rsid w:val="00A352DE"/>
    <w:rsid w:val="00A35FDC"/>
    <w:rsid w:val="00A364C8"/>
    <w:rsid w:val="00A37025"/>
    <w:rsid w:val="00A40EC5"/>
    <w:rsid w:val="00A41AF9"/>
    <w:rsid w:val="00A44BDE"/>
    <w:rsid w:val="00A460C1"/>
    <w:rsid w:val="00A47E8D"/>
    <w:rsid w:val="00A54C2E"/>
    <w:rsid w:val="00A63599"/>
    <w:rsid w:val="00A70017"/>
    <w:rsid w:val="00A73D5B"/>
    <w:rsid w:val="00A768E8"/>
    <w:rsid w:val="00A76F82"/>
    <w:rsid w:val="00A854CA"/>
    <w:rsid w:val="00A92404"/>
    <w:rsid w:val="00AA1C01"/>
    <w:rsid w:val="00AA3E76"/>
    <w:rsid w:val="00AA7FEE"/>
    <w:rsid w:val="00AB000B"/>
    <w:rsid w:val="00AB08DC"/>
    <w:rsid w:val="00AB2694"/>
    <w:rsid w:val="00AB4139"/>
    <w:rsid w:val="00AC4478"/>
    <w:rsid w:val="00AD6949"/>
    <w:rsid w:val="00AE12AB"/>
    <w:rsid w:val="00AE1E81"/>
    <w:rsid w:val="00AE4D31"/>
    <w:rsid w:val="00AE79DD"/>
    <w:rsid w:val="00AF245B"/>
    <w:rsid w:val="00B01C52"/>
    <w:rsid w:val="00B030C3"/>
    <w:rsid w:val="00B050E4"/>
    <w:rsid w:val="00B05BD4"/>
    <w:rsid w:val="00B10A50"/>
    <w:rsid w:val="00B113E8"/>
    <w:rsid w:val="00B12967"/>
    <w:rsid w:val="00B143D2"/>
    <w:rsid w:val="00B14B8B"/>
    <w:rsid w:val="00B1777C"/>
    <w:rsid w:val="00B17F40"/>
    <w:rsid w:val="00B209FF"/>
    <w:rsid w:val="00B26AEF"/>
    <w:rsid w:val="00B307A2"/>
    <w:rsid w:val="00B30ECA"/>
    <w:rsid w:val="00B32AE4"/>
    <w:rsid w:val="00B33D5D"/>
    <w:rsid w:val="00B36B8E"/>
    <w:rsid w:val="00B41839"/>
    <w:rsid w:val="00B506EB"/>
    <w:rsid w:val="00B51F82"/>
    <w:rsid w:val="00B52B24"/>
    <w:rsid w:val="00B53493"/>
    <w:rsid w:val="00B605AA"/>
    <w:rsid w:val="00B608F4"/>
    <w:rsid w:val="00B611F9"/>
    <w:rsid w:val="00B62853"/>
    <w:rsid w:val="00B6398C"/>
    <w:rsid w:val="00B64483"/>
    <w:rsid w:val="00B64C6D"/>
    <w:rsid w:val="00B65F9D"/>
    <w:rsid w:val="00B66747"/>
    <w:rsid w:val="00B7038D"/>
    <w:rsid w:val="00B708B5"/>
    <w:rsid w:val="00B74F7D"/>
    <w:rsid w:val="00B8001D"/>
    <w:rsid w:val="00B80FCA"/>
    <w:rsid w:val="00B868F6"/>
    <w:rsid w:val="00B91427"/>
    <w:rsid w:val="00BA0131"/>
    <w:rsid w:val="00BA063A"/>
    <w:rsid w:val="00BA35D6"/>
    <w:rsid w:val="00BA6BB4"/>
    <w:rsid w:val="00BB1F04"/>
    <w:rsid w:val="00BB2DB8"/>
    <w:rsid w:val="00BB3C44"/>
    <w:rsid w:val="00BB4293"/>
    <w:rsid w:val="00BB5846"/>
    <w:rsid w:val="00BB635F"/>
    <w:rsid w:val="00BC2D4B"/>
    <w:rsid w:val="00BC6131"/>
    <w:rsid w:val="00BC6C97"/>
    <w:rsid w:val="00BD348F"/>
    <w:rsid w:val="00BE041A"/>
    <w:rsid w:val="00BE230A"/>
    <w:rsid w:val="00BE4018"/>
    <w:rsid w:val="00C02709"/>
    <w:rsid w:val="00C1191C"/>
    <w:rsid w:val="00C11BCC"/>
    <w:rsid w:val="00C12835"/>
    <w:rsid w:val="00C205E6"/>
    <w:rsid w:val="00C2250E"/>
    <w:rsid w:val="00C27EBB"/>
    <w:rsid w:val="00C328C8"/>
    <w:rsid w:val="00C345FA"/>
    <w:rsid w:val="00C34B9D"/>
    <w:rsid w:val="00C3689B"/>
    <w:rsid w:val="00C40A84"/>
    <w:rsid w:val="00C4149C"/>
    <w:rsid w:val="00C4234C"/>
    <w:rsid w:val="00C44565"/>
    <w:rsid w:val="00C46581"/>
    <w:rsid w:val="00C4737E"/>
    <w:rsid w:val="00C4751B"/>
    <w:rsid w:val="00C51FC7"/>
    <w:rsid w:val="00C54F43"/>
    <w:rsid w:val="00C60934"/>
    <w:rsid w:val="00C62B49"/>
    <w:rsid w:val="00C62D59"/>
    <w:rsid w:val="00C63134"/>
    <w:rsid w:val="00C63288"/>
    <w:rsid w:val="00C66C71"/>
    <w:rsid w:val="00C711C4"/>
    <w:rsid w:val="00C72FE4"/>
    <w:rsid w:val="00C73055"/>
    <w:rsid w:val="00C740E7"/>
    <w:rsid w:val="00C74712"/>
    <w:rsid w:val="00C74CB0"/>
    <w:rsid w:val="00C82BF0"/>
    <w:rsid w:val="00C83BB9"/>
    <w:rsid w:val="00C840F4"/>
    <w:rsid w:val="00C90E82"/>
    <w:rsid w:val="00C92149"/>
    <w:rsid w:val="00C973FE"/>
    <w:rsid w:val="00CA2B16"/>
    <w:rsid w:val="00CA4FD2"/>
    <w:rsid w:val="00CA5FBE"/>
    <w:rsid w:val="00CA62C4"/>
    <w:rsid w:val="00CA6734"/>
    <w:rsid w:val="00CB0551"/>
    <w:rsid w:val="00CB5BB4"/>
    <w:rsid w:val="00CB78D5"/>
    <w:rsid w:val="00CC4A3E"/>
    <w:rsid w:val="00CC6BE3"/>
    <w:rsid w:val="00CD0DC6"/>
    <w:rsid w:val="00CD2419"/>
    <w:rsid w:val="00CD46C5"/>
    <w:rsid w:val="00CE32D3"/>
    <w:rsid w:val="00CE7524"/>
    <w:rsid w:val="00CF07AD"/>
    <w:rsid w:val="00CF1C4C"/>
    <w:rsid w:val="00D131C7"/>
    <w:rsid w:val="00D13EF1"/>
    <w:rsid w:val="00D142D5"/>
    <w:rsid w:val="00D23396"/>
    <w:rsid w:val="00D313EA"/>
    <w:rsid w:val="00D319DE"/>
    <w:rsid w:val="00D33ECB"/>
    <w:rsid w:val="00D3432D"/>
    <w:rsid w:val="00D3506D"/>
    <w:rsid w:val="00D36553"/>
    <w:rsid w:val="00D37FAE"/>
    <w:rsid w:val="00D409C7"/>
    <w:rsid w:val="00D40A81"/>
    <w:rsid w:val="00D41A4B"/>
    <w:rsid w:val="00D46FB9"/>
    <w:rsid w:val="00D51FEB"/>
    <w:rsid w:val="00D521E2"/>
    <w:rsid w:val="00D52DB7"/>
    <w:rsid w:val="00D61B4F"/>
    <w:rsid w:val="00D621AD"/>
    <w:rsid w:val="00D71182"/>
    <w:rsid w:val="00D72525"/>
    <w:rsid w:val="00D76760"/>
    <w:rsid w:val="00D76EAE"/>
    <w:rsid w:val="00D8047D"/>
    <w:rsid w:val="00D826D8"/>
    <w:rsid w:val="00D85691"/>
    <w:rsid w:val="00D85AFF"/>
    <w:rsid w:val="00D90A14"/>
    <w:rsid w:val="00D93F5E"/>
    <w:rsid w:val="00D945D4"/>
    <w:rsid w:val="00DA18F0"/>
    <w:rsid w:val="00DA319F"/>
    <w:rsid w:val="00DB2BCA"/>
    <w:rsid w:val="00DB48B9"/>
    <w:rsid w:val="00DC1BC0"/>
    <w:rsid w:val="00DC1C6E"/>
    <w:rsid w:val="00DC4DFB"/>
    <w:rsid w:val="00DC6D1C"/>
    <w:rsid w:val="00DC7D0C"/>
    <w:rsid w:val="00DD3467"/>
    <w:rsid w:val="00DD5C2D"/>
    <w:rsid w:val="00DE1BEC"/>
    <w:rsid w:val="00DE3B47"/>
    <w:rsid w:val="00DE5EF6"/>
    <w:rsid w:val="00DE7EB4"/>
    <w:rsid w:val="00DF06CF"/>
    <w:rsid w:val="00DF3435"/>
    <w:rsid w:val="00DF34F1"/>
    <w:rsid w:val="00DF367A"/>
    <w:rsid w:val="00E01076"/>
    <w:rsid w:val="00E01F5D"/>
    <w:rsid w:val="00E01FFC"/>
    <w:rsid w:val="00E1106B"/>
    <w:rsid w:val="00E11DA3"/>
    <w:rsid w:val="00E13A44"/>
    <w:rsid w:val="00E13AD3"/>
    <w:rsid w:val="00E169AD"/>
    <w:rsid w:val="00E204BE"/>
    <w:rsid w:val="00E22021"/>
    <w:rsid w:val="00E3123A"/>
    <w:rsid w:val="00E31F02"/>
    <w:rsid w:val="00E3361B"/>
    <w:rsid w:val="00E34316"/>
    <w:rsid w:val="00E36244"/>
    <w:rsid w:val="00E41C32"/>
    <w:rsid w:val="00E42501"/>
    <w:rsid w:val="00E45288"/>
    <w:rsid w:val="00E467DB"/>
    <w:rsid w:val="00E50BF0"/>
    <w:rsid w:val="00E6070E"/>
    <w:rsid w:val="00E61820"/>
    <w:rsid w:val="00E667EF"/>
    <w:rsid w:val="00E710D9"/>
    <w:rsid w:val="00E73886"/>
    <w:rsid w:val="00E73A5B"/>
    <w:rsid w:val="00E75DA7"/>
    <w:rsid w:val="00E76BA5"/>
    <w:rsid w:val="00E76F49"/>
    <w:rsid w:val="00E771B5"/>
    <w:rsid w:val="00E77EBB"/>
    <w:rsid w:val="00E80551"/>
    <w:rsid w:val="00E84220"/>
    <w:rsid w:val="00E865EF"/>
    <w:rsid w:val="00E87106"/>
    <w:rsid w:val="00E90815"/>
    <w:rsid w:val="00E90E46"/>
    <w:rsid w:val="00E91C72"/>
    <w:rsid w:val="00E953FB"/>
    <w:rsid w:val="00EA3B07"/>
    <w:rsid w:val="00EA7855"/>
    <w:rsid w:val="00EB04EC"/>
    <w:rsid w:val="00EB09D3"/>
    <w:rsid w:val="00EB0AF9"/>
    <w:rsid w:val="00EB1BB0"/>
    <w:rsid w:val="00EB37B3"/>
    <w:rsid w:val="00EC2A86"/>
    <w:rsid w:val="00EC77F3"/>
    <w:rsid w:val="00EC7EE9"/>
    <w:rsid w:val="00ED15A1"/>
    <w:rsid w:val="00ED1BDF"/>
    <w:rsid w:val="00EE11EC"/>
    <w:rsid w:val="00EE24BA"/>
    <w:rsid w:val="00EF7B0F"/>
    <w:rsid w:val="00F07953"/>
    <w:rsid w:val="00F10079"/>
    <w:rsid w:val="00F13B0C"/>
    <w:rsid w:val="00F16746"/>
    <w:rsid w:val="00F207E6"/>
    <w:rsid w:val="00F2328B"/>
    <w:rsid w:val="00F260EE"/>
    <w:rsid w:val="00F3228E"/>
    <w:rsid w:val="00F34B69"/>
    <w:rsid w:val="00F3612C"/>
    <w:rsid w:val="00F370E8"/>
    <w:rsid w:val="00F37999"/>
    <w:rsid w:val="00F412E5"/>
    <w:rsid w:val="00F41A00"/>
    <w:rsid w:val="00F4463E"/>
    <w:rsid w:val="00F46CA8"/>
    <w:rsid w:val="00F54145"/>
    <w:rsid w:val="00F65677"/>
    <w:rsid w:val="00F67B12"/>
    <w:rsid w:val="00F72577"/>
    <w:rsid w:val="00F75757"/>
    <w:rsid w:val="00F807D5"/>
    <w:rsid w:val="00F82E06"/>
    <w:rsid w:val="00F82FE4"/>
    <w:rsid w:val="00F91225"/>
    <w:rsid w:val="00F9134C"/>
    <w:rsid w:val="00F91D98"/>
    <w:rsid w:val="00F92C21"/>
    <w:rsid w:val="00F935DA"/>
    <w:rsid w:val="00F94E52"/>
    <w:rsid w:val="00F9581F"/>
    <w:rsid w:val="00F959AD"/>
    <w:rsid w:val="00F959F4"/>
    <w:rsid w:val="00F97248"/>
    <w:rsid w:val="00F97B0E"/>
    <w:rsid w:val="00FA22E5"/>
    <w:rsid w:val="00FA3436"/>
    <w:rsid w:val="00FA3DC3"/>
    <w:rsid w:val="00FA3F4A"/>
    <w:rsid w:val="00FB2D8F"/>
    <w:rsid w:val="00FB4996"/>
    <w:rsid w:val="00FC4CC7"/>
    <w:rsid w:val="00FC55BA"/>
    <w:rsid w:val="00FD33BF"/>
    <w:rsid w:val="00FD3EC8"/>
    <w:rsid w:val="00FD5C99"/>
    <w:rsid w:val="00FD635D"/>
    <w:rsid w:val="00FE036C"/>
    <w:rsid w:val="00FE1ADD"/>
    <w:rsid w:val="00FE3D9B"/>
    <w:rsid w:val="00FF4D43"/>
    <w:rsid w:val="00FF526B"/>
    <w:rsid w:val="00FF6780"/>
    <w:rsid w:val="00FF6EF1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40FA5"/>
  <w15:docId w15:val="{ED37BB15-C0EC-48A8-B032-709EA14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9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sid w:val="004A7F91"/>
    <w:rPr>
      <w:rFonts w:ascii="Calibri" w:eastAsia="Calibri" w:hAnsi="Calibri" w:cs="Times New Roman"/>
    </w:rPr>
  </w:style>
  <w:style w:type="character" w:customStyle="1" w:styleId="BalloonTextChar">
    <w:name w:val="Balloon Text Char"/>
    <w:rsid w:val="004A7F91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rsid w:val="004A7F91"/>
    <w:rPr>
      <w:rFonts w:ascii="Calibri" w:eastAsia="Calibri" w:hAnsi="Calibri" w:cs="Times New Roman"/>
    </w:rPr>
  </w:style>
  <w:style w:type="paragraph" w:customStyle="1" w:styleId="Heading">
    <w:name w:val="Heading"/>
    <w:basedOn w:val="Normal"/>
    <w:next w:val="BodyText"/>
    <w:rsid w:val="004A7F9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4A7F91"/>
    <w:pPr>
      <w:spacing w:after="120"/>
    </w:pPr>
  </w:style>
  <w:style w:type="paragraph" w:styleId="List">
    <w:name w:val="List"/>
    <w:basedOn w:val="BodyText"/>
    <w:rsid w:val="004A7F91"/>
    <w:rPr>
      <w:rFonts w:cs="Mangal"/>
    </w:rPr>
  </w:style>
  <w:style w:type="paragraph" w:styleId="Caption">
    <w:name w:val="caption"/>
    <w:basedOn w:val="Normal"/>
    <w:qFormat/>
    <w:rsid w:val="004A7F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A7F91"/>
    <w:pPr>
      <w:suppressLineNumbers/>
    </w:pPr>
    <w:rPr>
      <w:rFonts w:cs="Mangal"/>
    </w:rPr>
  </w:style>
  <w:style w:type="paragraph" w:styleId="Footer">
    <w:name w:val="footer"/>
    <w:basedOn w:val="Normal"/>
    <w:rsid w:val="004A7F91"/>
    <w:pPr>
      <w:spacing w:after="0" w:line="240" w:lineRule="auto"/>
    </w:pPr>
  </w:style>
  <w:style w:type="paragraph" w:styleId="BalloonText">
    <w:name w:val="Balloon Text"/>
    <w:basedOn w:val="Normal"/>
    <w:rsid w:val="004A7F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7F91"/>
    <w:pPr>
      <w:spacing w:after="0" w:line="240" w:lineRule="auto"/>
    </w:pPr>
  </w:style>
  <w:style w:type="paragraph" w:customStyle="1" w:styleId="Framecontents">
    <w:name w:val="Frame contents"/>
    <w:basedOn w:val="BodyText"/>
    <w:rsid w:val="004A7F91"/>
  </w:style>
  <w:style w:type="paragraph" w:customStyle="1" w:styleId="TableContents">
    <w:name w:val="Table Contents"/>
    <w:basedOn w:val="Normal"/>
    <w:rsid w:val="004A7F91"/>
    <w:pPr>
      <w:suppressLineNumbers/>
    </w:pPr>
  </w:style>
  <w:style w:type="paragraph" w:customStyle="1" w:styleId="TableHeading">
    <w:name w:val="Table Heading"/>
    <w:basedOn w:val="TableContents"/>
    <w:rsid w:val="004A7F91"/>
    <w:pPr>
      <w:jc w:val="center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82B2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Angsana New"/>
      <w:noProof/>
      <w:sz w:val="20"/>
      <w:szCs w:val="20"/>
      <w:lang w:bidi="th-TH"/>
    </w:rPr>
  </w:style>
  <w:style w:type="character" w:customStyle="1" w:styleId="ListParagraphChar">
    <w:name w:val="List Paragraph Char"/>
    <w:link w:val="ListParagraph"/>
    <w:uiPriority w:val="34"/>
    <w:rsid w:val="00282B22"/>
    <w:rPr>
      <w:rFonts w:cs="Angsana New"/>
      <w:noProof/>
      <w:lang w:bidi="th-TH"/>
    </w:rPr>
  </w:style>
  <w:style w:type="table" w:customStyle="1" w:styleId="LightShading1">
    <w:name w:val="Light Shading1"/>
    <w:basedOn w:val="TableNormal"/>
    <w:uiPriority w:val="60"/>
    <w:rsid w:val="004876F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797310"/>
    <w:rPr>
      <w:color w:val="88361C" w:themeColor="accent3" w:themeShade="BF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797310"/>
    <w:rPr>
      <w:color w:val="987200" w:themeColor="accent5" w:themeShade="BF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4161CA"/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1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  <w:shd w:val="clear" w:color="auto" w:fill="FFECB3" w:themeFill="accent5" w:themeFillTint="3F"/>
      </w:tcPr>
    </w:tblStylePr>
    <w:tblStylePr w:type="band2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D1D"/>
    <w:rPr>
      <w:rFonts w:ascii="Calibri" w:eastAsia="Calibri" w:hAnsi="Calibri" w:cs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D1D"/>
    <w:rPr>
      <w:rFonts w:ascii="Calibri" w:eastAsia="Calibri" w:hAnsi="Calibri" w:cs="Calibri"/>
      <w:b/>
      <w:bCs/>
      <w:lang w:val="en-US" w:eastAsia="ar-SA"/>
    </w:rPr>
  </w:style>
  <w:style w:type="table" w:customStyle="1" w:styleId="PlainTable51">
    <w:name w:val="Plain Table 51"/>
    <w:basedOn w:val="TableNormal"/>
    <w:uiPriority w:val="45"/>
    <w:rsid w:val="009F4B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rsid w:val="00F446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D6D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D67"/>
    <w:rPr>
      <w:color w:val="800080"/>
      <w:u w:val="single"/>
    </w:rPr>
  </w:style>
  <w:style w:type="paragraph" w:customStyle="1" w:styleId="msonormal0">
    <w:name w:val="msonormal"/>
    <w:basedOn w:val="Normal"/>
    <w:rsid w:val="007D6D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80">
    <w:name w:val="xl280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81">
    <w:name w:val="xl281"/>
    <w:basedOn w:val="Normal"/>
    <w:rsid w:val="007D6D67"/>
    <w:pP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82">
    <w:name w:val="xl282"/>
    <w:basedOn w:val="Normal"/>
    <w:rsid w:val="007D6D67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83">
    <w:name w:val="xl283"/>
    <w:basedOn w:val="Normal"/>
    <w:rsid w:val="007D6D67"/>
    <w:pP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84">
    <w:name w:val="xl284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85">
    <w:name w:val="xl285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286">
    <w:name w:val="xl286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87">
    <w:name w:val="xl287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288">
    <w:name w:val="xl288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89">
    <w:name w:val="xl289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90">
    <w:name w:val="xl290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291">
    <w:name w:val="xl291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292">
    <w:name w:val="xl292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293">
    <w:name w:val="xl293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294">
    <w:name w:val="xl294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95">
    <w:name w:val="xl295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96">
    <w:name w:val="xl296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297">
    <w:name w:val="xl297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98">
    <w:name w:val="xl298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99">
    <w:name w:val="xl299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300">
    <w:name w:val="xl300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301">
    <w:name w:val="xl301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302">
    <w:name w:val="xl302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303">
    <w:name w:val="xl303"/>
    <w:basedOn w:val="Normal"/>
    <w:rsid w:val="007D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PlainTable21">
    <w:name w:val="Plain Table 21"/>
    <w:basedOn w:val="TableNormal"/>
    <w:uiPriority w:val="42"/>
    <w:rsid w:val="007D6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B030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B030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5">
    <w:name w:val="List Table 2 Accent 5"/>
    <w:basedOn w:val="TableNormal"/>
    <w:uiPriority w:val="47"/>
    <w:rsid w:val="00713C88"/>
    <w:tblPr>
      <w:tblStyleRowBandSize w:val="1"/>
      <w:tblStyleColBandSize w:val="1"/>
      <w:tblBorders>
        <w:top w:val="single" w:sz="4" w:space="0" w:color="FFD047" w:themeColor="accent5" w:themeTint="99"/>
        <w:bottom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C72FE4"/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PlainTable4">
    <w:name w:val="Plain Table 4"/>
    <w:basedOn w:val="TableNormal"/>
    <w:uiPriority w:val="44"/>
    <w:rsid w:val="001A4C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B0F0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53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shd w:val="clear" w:color="auto" w:fill="66FF99"/>
      </w:tcPr>
    </w:tblStylePr>
    <w:tblStylePr w:type="band1Horz">
      <w:tblPr/>
      <w:tcPr>
        <w:shd w:val="clear" w:color="auto" w:fill="66FF99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2-Accent3">
    <w:name w:val="Grid Table 2 Accent 3"/>
    <w:basedOn w:val="TableNormal"/>
    <w:uiPriority w:val="47"/>
    <w:rsid w:val="00A47E8D"/>
    <w:tblPr>
      <w:tblStyleRowBandSize w:val="1"/>
      <w:tblStyleColBandSize w:val="1"/>
      <w:tblBorders>
        <w:top w:val="single" w:sz="2" w:space="0" w:color="E18A6F" w:themeColor="accent3" w:themeTint="99"/>
        <w:bottom w:val="single" w:sz="2" w:space="0" w:color="E18A6F" w:themeColor="accent3" w:themeTint="99"/>
        <w:insideH w:val="single" w:sz="2" w:space="0" w:color="E18A6F" w:themeColor="accent3" w:themeTint="99"/>
        <w:insideV w:val="single" w:sz="2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A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41A00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F70A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F70AA"/>
    <w:tblPr>
      <w:tblStyleRowBandSize w:val="1"/>
      <w:tblStyleColBandSize w:val="1"/>
      <w:tblBorders>
        <w:top w:val="single" w:sz="2" w:space="0" w:color="F1937A" w:themeColor="accent1" w:themeTint="99"/>
        <w:bottom w:val="single" w:sz="2" w:space="0" w:color="F1937A" w:themeColor="accent1" w:themeTint="99"/>
        <w:insideH w:val="single" w:sz="2" w:space="0" w:color="F1937A" w:themeColor="accent1" w:themeTint="99"/>
        <w:insideV w:val="single" w:sz="2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BE4018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BE4018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3-Accent6">
    <w:name w:val="Grid Table 3 Accent 6"/>
    <w:basedOn w:val="TableNormal"/>
    <w:uiPriority w:val="48"/>
    <w:rsid w:val="001020B4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1020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967A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493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0070C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DA8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1A4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band1Vert">
      <w:tblPr/>
      <w:tcPr>
        <w:shd w:val="clear" w:color="auto" w:fill="0070C0"/>
      </w:tcPr>
    </w:tblStylePr>
    <w:tblStylePr w:type="band2Vert">
      <w:tblPr/>
      <w:tcPr>
        <w:shd w:val="clear" w:color="auto" w:fill="00B0F0"/>
      </w:tcPr>
    </w:tblStylePr>
    <w:tblStylePr w:type="band1Horz">
      <w:tblPr/>
      <w:tcPr>
        <w:shd w:val="clear" w:color="auto" w:fill="FFE4B5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332B09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le7Colorful">
    <w:name w:val="List Table 7 Colorful"/>
    <w:basedOn w:val="TableNormal"/>
    <w:uiPriority w:val="52"/>
    <w:rsid w:val="00463871"/>
    <w:rPr>
      <w:color w:val="000000" w:themeColor="text1"/>
    </w:rPr>
    <w:tblPr>
      <w:tblStyleRowBandSize w:val="1"/>
      <w:tblStyleColBandSize w:val="1"/>
    </w:tblPr>
    <w:tcPr>
      <w:shd w:val="clear" w:color="auto" w:fill="00B0F0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373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134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134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C27EBB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5D7F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paragraph" w:customStyle="1" w:styleId="xl84">
    <w:name w:val="xl84"/>
    <w:basedOn w:val="Normal"/>
    <w:rsid w:val="00D409C7"/>
    <w:pP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eastAsia="en-US"/>
    </w:rPr>
  </w:style>
  <w:style w:type="paragraph" w:customStyle="1" w:styleId="xl66">
    <w:name w:val="xl66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ID" w:eastAsia="en-ID"/>
    </w:rPr>
  </w:style>
  <w:style w:type="paragraph" w:customStyle="1" w:styleId="xl67">
    <w:name w:val="xl67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ID" w:eastAsia="en-ID"/>
    </w:rPr>
  </w:style>
  <w:style w:type="paragraph" w:customStyle="1" w:styleId="xl68">
    <w:name w:val="xl68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69">
    <w:name w:val="xl69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70">
    <w:name w:val="xl70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71">
    <w:name w:val="xl71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72">
    <w:name w:val="xl72"/>
    <w:basedOn w:val="Normal"/>
    <w:rsid w:val="00B143D2"/>
    <w:pP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73">
    <w:name w:val="xl73"/>
    <w:basedOn w:val="Normal"/>
    <w:rsid w:val="00B143D2"/>
    <w:pP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74">
    <w:name w:val="xl74"/>
    <w:basedOn w:val="Normal"/>
    <w:rsid w:val="00B143D2"/>
    <w:pP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75">
    <w:name w:val="xl75"/>
    <w:basedOn w:val="Normal"/>
    <w:rsid w:val="00B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ID" w:eastAsia="en-ID"/>
    </w:rPr>
  </w:style>
  <w:style w:type="paragraph" w:customStyle="1" w:styleId="xl65">
    <w:name w:val="xl65"/>
    <w:basedOn w:val="Normal"/>
    <w:rsid w:val="002E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JK\AHARI\CK\2.%20Work\2023\DAIM\PERMINTAAN%20DATA%20DAIM\SATKER-UKER%20OJK\DBMS\Data%20Perkembangan%20Pasar%20Modal%20Syariah%20(template%20DBMS)%20-%202023042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r>
              <a:rPr lang="id-ID">
                <a:latin typeface="Candara" panose="020E0502030303020204" pitchFamily="34" charset="0"/>
              </a:rPr>
              <a:t>Perkembangan Reksa</a:t>
            </a:r>
            <a:r>
              <a:rPr lang="en-US">
                <a:latin typeface="Candara" panose="020E0502030303020204" pitchFamily="34" charset="0"/>
              </a:rPr>
              <a:t> D</a:t>
            </a:r>
            <a:r>
              <a:rPr lang="id-ID">
                <a:latin typeface="Candara" panose="020E0502030303020204" pitchFamily="34" charset="0"/>
              </a:rPr>
              <a:t>ana Syariah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ndara" panose="020E05020303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39853491921427E-2"/>
          <c:y val="0.16619402521531973"/>
          <c:w val="0.81938823979269504"/>
          <c:h val="0.599608347864596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'perkembangan RDS (s.23)'!$C$2</c:f>
              <c:strCache>
                <c:ptCount val="1"/>
                <c:pt idx="0">
                  <c:v>Jumlah Reksa Dana Syariah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Text" lastClr="00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Candara" panose="020E05020303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('perkembangan RDS (s.23)'!$A$16:$B$26,'perkembangan RDS (s.23)'!$A$28:$B$32,'perkembangan RDS (s.23)'!$A$34:$B$44,'perkembangan RDS (s.23)'!$A$46:$B$49,'perkembangan RDS (s.23)'!$A$55:$B$85,'perkembangan RDS (s.23)'!$A$89:$B$97,'perkembangan RDS (s.23)'!$A$101:$B$101)</c:f>
              <c:multiLvlStrCache>
                <c:ptCount val="5"/>
                <c:lvl>
                  <c:pt idx="4">
                    <c:v>April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</c:lvl>
              </c:multiLvlStrCache>
              <c:extLst/>
            </c:multiLvlStrRef>
          </c:cat>
          <c:val>
            <c:numRef>
              <c:f>('perkembangan RDS (s.23)'!$C$16:$C$26,'perkembangan RDS (s.23)'!$C$28:$C$32,'perkembangan RDS (s.23)'!$C$34:$C$44,'perkembangan RDS (s.23)'!$C$46:$C$49,'perkembangan RDS (s.23)'!$C$55:$C$85,'perkembangan RDS (s.23)'!$C$89:$C$97,'perkembangan RDS (s.23)'!$C$101)</c:f>
              <c:numCache>
                <c:formatCode>#,##0</c:formatCode>
                <c:ptCount val="5"/>
                <c:pt idx="0">
                  <c:v>265</c:v>
                </c:pt>
                <c:pt idx="1">
                  <c:v>289</c:v>
                </c:pt>
                <c:pt idx="2">
                  <c:v>289</c:v>
                </c:pt>
                <c:pt idx="3">
                  <c:v>274</c:v>
                </c:pt>
                <c:pt idx="4">
                  <c:v>269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FBC-4201-A1FB-88C785B62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7"/>
        <c:axId val="255396096"/>
        <c:axId val="255394176"/>
      </c:barChart>
      <c:lineChart>
        <c:grouping val="stacked"/>
        <c:varyColors val="0"/>
        <c:ser>
          <c:idx val="1"/>
          <c:order val="1"/>
          <c:tx>
            <c:strRef>
              <c:f>'perkembangan RDS (s.23)'!$E$2</c:f>
              <c:strCache>
                <c:ptCount val="1"/>
                <c:pt idx="0">
                  <c:v>NAB Reksa Dana Syariah (Rp Triliun)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ndara" panose="020E05020303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('perkembangan RDS (s.23)'!$A$16:$B$26,'perkembangan RDS (s.23)'!$A$28:$B$32,'perkembangan RDS (s.23)'!$A$34:$B$44,'perkembangan RDS (s.23)'!$A$46:$B$49,'perkembangan RDS (s.23)'!$A$55:$B$85,'perkembangan RDS (s.23)'!$A$89:$B$97,'perkembangan RDS (s.23)'!$A$101:$B$101)</c:f>
              <c:multiLvlStrCache>
                <c:ptCount val="5"/>
                <c:lvl>
                  <c:pt idx="4">
                    <c:v>April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</c:lvl>
              </c:multiLvlStrCache>
              <c:extLst/>
            </c:multiLvlStrRef>
          </c:cat>
          <c:val>
            <c:numRef>
              <c:f>('perkembangan RDS (s.23)'!$E$16:$E$26,'perkembangan RDS (s.23)'!$E$28:$E$32,'perkembangan RDS (s.23)'!$E$34:$E$44,'perkembangan RDS (s.23)'!$E$46:$E$49,'perkembangan RDS (s.23)'!$E$55:$E$85,'perkembangan RDS (s.23)'!$E$89:$E$97,'perkembangan RDS (s.23)'!$E$101)</c:f>
              <c:numCache>
                <c:formatCode>#,##0.00</c:formatCode>
                <c:ptCount val="5"/>
                <c:pt idx="0">
                  <c:v>53.735577807438439</c:v>
                </c:pt>
                <c:pt idx="1">
                  <c:v>74.367441160098039</c:v>
                </c:pt>
                <c:pt idx="2">
                  <c:v>44.0041782052255</c:v>
                </c:pt>
                <c:pt idx="3">
                  <c:v>40.605105646846603</c:v>
                </c:pt>
                <c:pt idx="4">
                  <c:v>43.477375254132433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5FBC-4201-A1FB-88C785B62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833536"/>
        <c:axId val="250831616"/>
      </c:lineChart>
      <c:valAx>
        <c:axId val="250831616"/>
        <c:scaling>
          <c:orientation val="minMax"/>
          <c:min val="0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en-US"/>
          </a:p>
        </c:txPr>
        <c:crossAx val="250833536"/>
        <c:crosses val="autoZero"/>
        <c:crossBetween val="between"/>
        <c:majorUnit val="10"/>
      </c:valAx>
      <c:catAx>
        <c:axId val="25083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en-US"/>
          </a:p>
        </c:txPr>
        <c:crossAx val="250831616"/>
        <c:crosses val="autoZero"/>
        <c:auto val="1"/>
        <c:lblAlgn val="ctr"/>
        <c:lblOffset val="100"/>
        <c:noMultiLvlLbl val="0"/>
      </c:catAx>
      <c:valAx>
        <c:axId val="255394176"/>
        <c:scaling>
          <c:orientation val="minMax"/>
          <c:max val="300"/>
          <c:min val="0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en-US"/>
          </a:p>
        </c:txPr>
        <c:crossAx val="255396096"/>
        <c:crosses val="max"/>
        <c:crossBetween val="between"/>
        <c:majorUnit val="50"/>
      </c:valAx>
      <c:catAx>
        <c:axId val="255396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255394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6112DB722847A93C960A4755278B" ma:contentTypeVersion="1" ma:contentTypeDescription="Create a new document." ma:contentTypeScope="" ma:versionID="2413e97b9256946c45176b7d61e333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9554B-2A94-481C-9383-E9015D1D3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0DF16-7B76-47BA-A282-FAE3D913B745}"/>
</file>

<file path=customXml/itemProps3.xml><?xml version="1.0" encoding="utf-8"?>
<ds:datastoreItem xmlns:ds="http://schemas.openxmlformats.org/officeDocument/2006/customXml" ds:itemID="{89A37E1F-99B7-47CB-A390-C7B02B18BE71}"/>
</file>

<file path=customXml/itemProps4.xml><?xml version="1.0" encoding="utf-8"?>
<ds:datastoreItem xmlns:ds="http://schemas.openxmlformats.org/officeDocument/2006/customXml" ds:itemID="{0EB0F21B-5F1A-4F8B-BB9D-2687AB127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Arief Hari Wibowo</cp:lastModifiedBy>
  <cp:revision>2</cp:revision>
  <cp:lastPrinted>2022-07-15T09:07:00Z</cp:lastPrinted>
  <dcterms:created xsi:type="dcterms:W3CDTF">2023-05-23T09:42:00Z</dcterms:created>
  <dcterms:modified xsi:type="dcterms:W3CDTF">2023-05-23T09:42:00Z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0x0101003E216112DB722847A93C960A4755278B</vt:lpwstr>
  </property>
</Properties>
</file>